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D50756">
        <w:rPr>
          <w:b/>
        </w:rPr>
        <w:t>28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D50756">
        <w:rPr>
          <w:b/>
        </w:rPr>
        <w:t>24</w:t>
      </w:r>
      <w:r w:rsidR="005E773A">
        <w:rPr>
          <w:b/>
        </w:rPr>
        <w:t xml:space="preserve"> </w:t>
      </w:r>
      <w:r w:rsidR="00D50756">
        <w:rPr>
          <w:b/>
        </w:rPr>
        <w:t>kwietnia</w:t>
      </w:r>
      <w:r w:rsidR="005E773A">
        <w:rPr>
          <w:b/>
        </w:rPr>
        <w:t xml:space="preserve">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>
        <w:rPr>
          <w:vertAlign w:val="superscript"/>
        </w:rPr>
        <w:t>1</w:t>
      </w:r>
      <w:r>
        <w:t xml:space="preserve">.) oraz </w:t>
      </w:r>
      <w:r w:rsidR="00D50756">
        <w:t xml:space="preserve">art. 222 ust. 4 i </w:t>
      </w:r>
      <w:r>
        <w:t>art. 257 pkt 1 ustawy</w:t>
      </w:r>
      <w:r w:rsidR="005E773A">
        <w:t xml:space="preserve"> </w:t>
      </w:r>
      <w:r>
        <w:t xml:space="preserve">z dnia </w:t>
      </w:r>
      <w:r w:rsidR="00D50756">
        <w:t xml:space="preserve">                  </w:t>
      </w:r>
      <w:r>
        <w:t>27 sierpnia 2009 r.</w:t>
      </w:r>
      <w:r w:rsidR="00D50756">
        <w:t xml:space="preserve"> </w:t>
      </w:r>
      <w:r>
        <w:t>o finansach publicznych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885 ze zm</w:t>
      </w:r>
      <w:r>
        <w:rPr>
          <w:vertAlign w:val="superscript"/>
        </w:rPr>
        <w:t>2</w:t>
      </w:r>
      <w:r>
        <w:t xml:space="preserve">.) </w:t>
      </w:r>
      <w:r>
        <w:rPr>
          <w:b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D50756">
        <w:rPr>
          <w:b/>
          <w:spacing w:val="-4"/>
        </w:rPr>
        <w:t>60.922,</w:t>
      </w:r>
      <w:r w:rsidRPr="002A319B">
        <w:rPr>
          <w:b/>
          <w:spacing w:val="-4"/>
        </w:rPr>
        <w:t>00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02528">
        <w:rPr>
          <w:b/>
        </w:rPr>
        <w:t>14.</w:t>
      </w:r>
      <w:r w:rsidR="00D50756">
        <w:rPr>
          <w:b/>
        </w:rPr>
        <w:t>267.427</w:t>
      </w:r>
      <w:r w:rsidR="005E773A">
        <w:rPr>
          <w:b/>
        </w:rPr>
        <w:t>,00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  <w:outlineLvl w:val="0"/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D50756">
        <w:rPr>
          <w:b/>
        </w:rPr>
        <w:t>60.922</w:t>
      </w:r>
      <w:r w:rsidRPr="005E773A">
        <w:rPr>
          <w:b/>
        </w:rPr>
        <w:t>,00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D50756">
        <w:rPr>
          <w:b/>
          <w:spacing w:val="-2"/>
        </w:rPr>
        <w:t>322.809</w:t>
      </w:r>
      <w:r w:rsidR="005E773A">
        <w:rPr>
          <w:b/>
          <w:spacing w:val="-2"/>
        </w:rPr>
        <w:t>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>Zwiększa  się wyda</w:t>
      </w:r>
      <w:bookmarkStart w:id="0" w:name="_GoBack"/>
      <w:bookmarkEnd w:id="0"/>
      <w:r w:rsidRPr="00253B50">
        <w:rPr>
          <w:spacing w:val="-4"/>
        </w:rPr>
        <w:t xml:space="preserve">tki budżetu o kwotę </w:t>
      </w:r>
      <w:r w:rsidR="00D50756">
        <w:rPr>
          <w:b/>
          <w:spacing w:val="-4"/>
        </w:rPr>
        <w:t>61.204,00</w:t>
      </w:r>
      <w:r w:rsidRPr="00253B50">
        <w:rPr>
          <w:b/>
          <w:spacing w:val="-4"/>
        </w:rPr>
        <w:t xml:space="preserve"> zł</w:t>
      </w:r>
      <w:r w:rsidR="00D50756">
        <w:rPr>
          <w:b/>
          <w:spacing w:val="-4"/>
        </w:rPr>
        <w:t xml:space="preserve"> </w:t>
      </w:r>
      <w:r w:rsidR="00D50756" w:rsidRPr="00D50756">
        <w:rPr>
          <w:spacing w:val="-4"/>
        </w:rPr>
        <w:t>oraz zmniejsza się o kwotę</w:t>
      </w:r>
      <w:r w:rsidR="00D50756">
        <w:rPr>
          <w:b/>
          <w:spacing w:val="-4"/>
        </w:rPr>
        <w:t xml:space="preserve"> 212,00 zł</w:t>
      </w:r>
      <w:r w:rsidRPr="002A319B">
        <w:t xml:space="preserve"> </w:t>
      </w:r>
      <w:r w:rsidR="00D50756">
        <w:t xml:space="preserve">         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D50756">
        <w:rPr>
          <w:b/>
        </w:rPr>
        <w:t>455.788</w:t>
      </w:r>
      <w:r w:rsidR="007F76DC">
        <w:rPr>
          <w:b/>
        </w:rPr>
        <w:t>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D50756">
        <w:rPr>
          <w:spacing w:val="-2"/>
        </w:rPr>
        <w:t xml:space="preserve">Wydatki bieżące zwiększa się o kwotę </w:t>
      </w:r>
      <w:r w:rsidR="00D50756" w:rsidRPr="00D50756">
        <w:rPr>
          <w:b/>
          <w:spacing w:val="-2"/>
        </w:rPr>
        <w:t>61.204</w:t>
      </w:r>
      <w:r w:rsidRPr="00D50756">
        <w:rPr>
          <w:b/>
          <w:spacing w:val="-2"/>
        </w:rPr>
        <w:t>,00 zł</w:t>
      </w:r>
      <w:r w:rsidR="00D50756" w:rsidRPr="00D50756">
        <w:rPr>
          <w:b/>
          <w:spacing w:val="-2"/>
        </w:rPr>
        <w:t xml:space="preserve"> </w:t>
      </w:r>
      <w:r w:rsidR="00D50756" w:rsidRPr="00D50756">
        <w:rPr>
          <w:spacing w:val="-2"/>
        </w:rPr>
        <w:t>oraz zmniejsza się o kwotę</w:t>
      </w:r>
      <w:r w:rsidR="00D50756" w:rsidRPr="00D50756">
        <w:rPr>
          <w:b/>
          <w:spacing w:val="-2"/>
        </w:rPr>
        <w:t xml:space="preserve"> 212,00 zł</w:t>
      </w:r>
      <w:r w:rsidR="00302528">
        <w:rPr>
          <w:b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D50756">
        <w:rPr>
          <w:b/>
        </w:rPr>
        <w:t>707.185</w:t>
      </w:r>
      <w:r w:rsidR="00BA51A7">
        <w:rPr>
          <w:b/>
        </w:rPr>
        <w:t>,00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D50756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302528"/>
    <w:rsid w:val="003277EC"/>
    <w:rsid w:val="00333033"/>
    <w:rsid w:val="00334797"/>
    <w:rsid w:val="0036352C"/>
    <w:rsid w:val="004C074D"/>
    <w:rsid w:val="00522FD7"/>
    <w:rsid w:val="00526954"/>
    <w:rsid w:val="005376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D50756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</cp:revision>
  <cp:lastPrinted>2015-04-01T10:27:00Z</cp:lastPrinted>
  <dcterms:created xsi:type="dcterms:W3CDTF">2015-04-24T06:48:00Z</dcterms:created>
  <dcterms:modified xsi:type="dcterms:W3CDTF">2015-04-24T06:48:00Z</dcterms:modified>
</cp:coreProperties>
</file>