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63" w:rsidRDefault="000F7963" w:rsidP="000E5DED">
      <w:pPr>
        <w:jc w:val="center"/>
        <w:outlineLvl w:val="0"/>
        <w:rPr>
          <w:b/>
          <w:sz w:val="28"/>
          <w:szCs w:val="28"/>
        </w:rPr>
      </w:pPr>
    </w:p>
    <w:p w:rsidR="000F7963" w:rsidRDefault="000F7963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11206A">
        <w:rPr>
          <w:b/>
          <w:sz w:val="28"/>
          <w:szCs w:val="28"/>
        </w:rPr>
        <w:t>10</w:t>
      </w:r>
      <w:r w:rsidR="001E70C8">
        <w:rPr>
          <w:b/>
          <w:sz w:val="28"/>
          <w:szCs w:val="28"/>
        </w:rPr>
        <w:t>2</w:t>
      </w:r>
      <w:r w:rsidR="00F328BF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1E70C8">
        <w:rPr>
          <w:b/>
          <w:sz w:val="28"/>
          <w:szCs w:val="28"/>
        </w:rPr>
        <w:t>3</w:t>
      </w:r>
      <w:r w:rsidR="0011206A">
        <w:rPr>
          <w:b/>
          <w:sz w:val="28"/>
          <w:szCs w:val="28"/>
        </w:rPr>
        <w:t>1</w:t>
      </w:r>
      <w:r w:rsidR="00A91C0C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A91C0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11206A" w:rsidRDefault="0092486B" w:rsidP="0011206A">
      <w:pPr>
        <w:jc w:val="both"/>
        <w:rPr>
          <w:sz w:val="28"/>
          <w:szCs w:val="28"/>
        </w:rPr>
      </w:pPr>
      <w:r w:rsidRPr="0011206A">
        <w:rPr>
          <w:sz w:val="28"/>
          <w:szCs w:val="28"/>
        </w:rPr>
        <w:t xml:space="preserve">Dokonuje się zmian w planie finansowym wydatków </w:t>
      </w:r>
      <w:r w:rsidR="00CC06C1" w:rsidRPr="0011206A">
        <w:rPr>
          <w:sz w:val="28"/>
          <w:szCs w:val="28"/>
        </w:rPr>
        <w:t>Urzędu Gminy Słubice</w:t>
      </w:r>
      <w:r w:rsidRPr="0011206A">
        <w:rPr>
          <w:sz w:val="28"/>
          <w:szCs w:val="28"/>
        </w:rPr>
        <w:t>,</w:t>
      </w:r>
      <w:r w:rsidR="00CC06C1" w:rsidRPr="0011206A">
        <w:rPr>
          <w:spacing w:val="-4"/>
          <w:sz w:val="28"/>
          <w:szCs w:val="28"/>
        </w:rPr>
        <w:t xml:space="preserve"> z</w:t>
      </w:r>
      <w:r w:rsidR="00566459" w:rsidRPr="0011206A">
        <w:rPr>
          <w:spacing w:val="-4"/>
          <w:sz w:val="28"/>
          <w:szCs w:val="28"/>
        </w:rPr>
        <w:t>godnie z załącznikiem</w:t>
      </w:r>
      <w:r w:rsidR="00D507CE" w:rsidRPr="0011206A">
        <w:rPr>
          <w:spacing w:val="-4"/>
          <w:sz w:val="28"/>
          <w:szCs w:val="28"/>
        </w:rPr>
        <w:t xml:space="preserve"> do niniejszego zarządzenia</w:t>
      </w:r>
      <w:r w:rsidR="001E42B5" w:rsidRPr="0011206A">
        <w:rPr>
          <w:spacing w:val="-4"/>
          <w:sz w:val="28"/>
          <w:szCs w:val="28"/>
        </w:rPr>
        <w:t>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CE3033" w:rsidRDefault="00CE3033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  <w:r w:rsidR="00D507CE" w:rsidRPr="00D00F30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11206A">
        <w:rPr>
          <w:i/>
        </w:rPr>
        <w:t>10</w:t>
      </w:r>
      <w:r w:rsidR="001E70C8">
        <w:rPr>
          <w:i/>
        </w:rPr>
        <w:t>2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1E70C8">
        <w:rPr>
          <w:i/>
        </w:rPr>
        <w:t>3</w:t>
      </w:r>
      <w:r w:rsidR="00610B0D">
        <w:rPr>
          <w:i/>
        </w:rPr>
        <w:t>1</w:t>
      </w:r>
      <w:r w:rsidR="00A91C0C" w:rsidRPr="00D00F30">
        <w:rPr>
          <w:i/>
        </w:rPr>
        <w:t xml:space="preserve"> grudnia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  <w:r w:rsidR="00542D6B" w:rsidRPr="00D00F30">
        <w:rPr>
          <w:i/>
        </w:rPr>
        <w:t xml:space="preserve"> r.</w:t>
      </w:r>
    </w:p>
    <w:p w:rsidR="00205C19" w:rsidRPr="00D00F30" w:rsidRDefault="00205C19" w:rsidP="00185872">
      <w:pPr>
        <w:jc w:val="both"/>
        <w:rPr>
          <w:i/>
        </w:rPr>
      </w:pPr>
    </w:p>
    <w:p w:rsidR="00185872" w:rsidRPr="00D00F30" w:rsidRDefault="00185872" w:rsidP="00185872">
      <w:pPr>
        <w:jc w:val="both"/>
      </w:pPr>
      <w:r w:rsidRPr="00D00F30">
        <w:t xml:space="preserve">Dokonuje się zmian w planie finansowym wydatków budżetowych </w:t>
      </w:r>
      <w:r w:rsidR="000F6B95" w:rsidRPr="00D00F30">
        <w:t>Urzędu Gminy Słubice</w:t>
      </w:r>
      <w:r w:rsidRPr="00D00F30">
        <w:t xml:space="preserve"> poprzez:</w:t>
      </w:r>
    </w:p>
    <w:p w:rsidR="00185872" w:rsidRPr="00D00F30" w:rsidRDefault="00185872" w:rsidP="00185872">
      <w:pPr>
        <w:jc w:val="both"/>
      </w:pPr>
    </w:p>
    <w:p w:rsidR="00185872" w:rsidRPr="00D00F30" w:rsidRDefault="00E37C73" w:rsidP="002155F5">
      <w:pPr>
        <w:ind w:left="284" w:hanging="284"/>
        <w:jc w:val="both"/>
        <w:rPr>
          <w:b/>
        </w:rPr>
      </w:pPr>
      <w:r w:rsidRPr="00D00F30">
        <w:rPr>
          <w:b/>
        </w:rPr>
        <w:t>1.</w:t>
      </w:r>
      <w:r w:rsidRPr="00D00F30">
        <w:rPr>
          <w:b/>
        </w:rPr>
        <w:tab/>
      </w:r>
      <w:r w:rsidR="00185872" w:rsidRPr="00D00F30">
        <w:rPr>
          <w:b/>
        </w:rPr>
        <w:t xml:space="preserve">Zwiększa się plan wydatków budżetowych o </w:t>
      </w:r>
      <w:r w:rsidR="00185872" w:rsidRPr="005D7CBB">
        <w:rPr>
          <w:b/>
        </w:rPr>
        <w:t>kwotę</w:t>
      </w:r>
      <w:r w:rsidR="00360916" w:rsidRPr="005D7CBB">
        <w:rPr>
          <w:b/>
        </w:rPr>
        <w:t xml:space="preserve"> </w:t>
      </w:r>
      <w:r w:rsidR="001E70C8">
        <w:rPr>
          <w:b/>
        </w:rPr>
        <w:t>5.766</w:t>
      </w:r>
      <w:r w:rsidR="00C707CC" w:rsidRPr="005D7CBB">
        <w:rPr>
          <w:b/>
        </w:rPr>
        <w:t>,00</w:t>
      </w:r>
      <w:r w:rsidR="00185872" w:rsidRPr="005D7CBB">
        <w:rPr>
          <w:b/>
        </w:rPr>
        <w:t xml:space="preserve"> zł </w:t>
      </w:r>
      <w:r w:rsidR="00185872" w:rsidRPr="00D00F30">
        <w:rPr>
          <w:b/>
        </w:rPr>
        <w:t>w następującej klasyfikacji budżetowej:</w:t>
      </w:r>
    </w:p>
    <w:p w:rsidR="00185872" w:rsidRPr="004721DB" w:rsidRDefault="00185872" w:rsidP="002155F5">
      <w:pPr>
        <w:pStyle w:val="Akapitzlist"/>
        <w:ind w:left="284" w:hanging="284"/>
        <w:jc w:val="both"/>
        <w:rPr>
          <w:sz w:val="16"/>
          <w:szCs w:val="16"/>
        </w:rPr>
      </w:pPr>
    </w:p>
    <w:p w:rsidR="00EB2E36" w:rsidRDefault="00EB2E36" w:rsidP="00EB2E36">
      <w:pPr>
        <w:spacing w:before="25"/>
        <w:ind w:left="851" w:hanging="851"/>
        <w:jc w:val="both"/>
        <w:rPr>
          <w:i/>
        </w:rPr>
      </w:pPr>
      <w:r w:rsidRPr="00B51213">
        <w:rPr>
          <w:b/>
        </w:rPr>
        <w:t xml:space="preserve">Dz. </w:t>
      </w:r>
      <w:r>
        <w:rPr>
          <w:b/>
        </w:rPr>
        <w:t>400</w:t>
      </w:r>
      <w:r w:rsidRPr="00B51213">
        <w:rPr>
          <w:b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>1.500</w:t>
      </w:r>
      <w:r w:rsidRPr="00B51213">
        <w:rPr>
          <w:rFonts w:cs="Verdana"/>
          <w:b/>
          <w:bCs/>
        </w:rPr>
        <w:t>,00</w:t>
      </w:r>
      <w:r w:rsidRPr="00B51213">
        <w:rPr>
          <w:b/>
        </w:rPr>
        <w:t xml:space="preserve"> zł</w:t>
      </w:r>
      <w:r w:rsidRPr="00B51213">
        <w:rPr>
          <w:i/>
        </w:rPr>
        <w:t xml:space="preserve"> </w:t>
      </w:r>
    </w:p>
    <w:p w:rsidR="00EB2E36" w:rsidRPr="00EB2E36" w:rsidRDefault="00EB2E36" w:rsidP="00EB2E36">
      <w:pPr>
        <w:spacing w:before="25"/>
        <w:jc w:val="both"/>
        <w:rPr>
          <w:i/>
        </w:rPr>
      </w:pPr>
      <w:r w:rsidRPr="00EB2E36">
        <w:rPr>
          <w:i/>
        </w:rPr>
        <w:t>Rozdz. 40002</w:t>
      </w:r>
      <w:r w:rsidRPr="00EB2E36">
        <w:rPr>
          <w:i/>
        </w:rPr>
        <w:tab/>
        <w:t>Dostarczanie wody</w:t>
      </w:r>
      <w:r w:rsidRPr="00EB2E36">
        <w:rPr>
          <w:i/>
        </w:rPr>
        <w:tab/>
      </w:r>
      <w:r w:rsidRPr="00EB2E36">
        <w:rPr>
          <w:i/>
        </w:rPr>
        <w:tab/>
        <w:t xml:space="preserve"> </w:t>
      </w:r>
      <w:r w:rsidRPr="00EB2E36">
        <w:rPr>
          <w:i/>
        </w:rPr>
        <w:tab/>
        <w:t xml:space="preserve"> </w:t>
      </w:r>
      <w:r w:rsidRPr="00EB2E36">
        <w:rPr>
          <w:i/>
        </w:rPr>
        <w:tab/>
      </w:r>
      <w:r w:rsidRPr="00EB2E36">
        <w:rPr>
          <w:i/>
        </w:rPr>
        <w:tab/>
      </w:r>
      <w:r w:rsidRPr="00EB2E36">
        <w:rPr>
          <w:i/>
        </w:rPr>
        <w:tab/>
      </w:r>
      <w:r w:rsidRPr="00EB2E36">
        <w:rPr>
          <w:i/>
        </w:rPr>
        <w:tab/>
        <w:t xml:space="preserve">   </w:t>
      </w:r>
      <w:r w:rsidRPr="00EB2E36">
        <w:rPr>
          <w:i/>
        </w:rPr>
        <w:t>1.500</w:t>
      </w:r>
      <w:r w:rsidRPr="00EB2E36">
        <w:rPr>
          <w:i/>
        </w:rPr>
        <w:t>,00 zł</w:t>
      </w:r>
    </w:p>
    <w:p w:rsidR="00EB2E36" w:rsidRDefault="00EB2E36" w:rsidP="002155F5">
      <w:pPr>
        <w:pStyle w:val="Akapitzlist"/>
        <w:ind w:left="284" w:hanging="284"/>
        <w:jc w:val="both"/>
        <w:rPr>
          <w:rFonts w:cs="A"/>
          <w:color w:val="FF0000"/>
        </w:rPr>
      </w:pPr>
      <w:r w:rsidRPr="00EB2E36">
        <w:t>§ 4</w:t>
      </w:r>
      <w:r w:rsidRPr="00EB2E36">
        <w:t>26</w:t>
      </w:r>
      <w:r w:rsidRPr="00EB2E36">
        <w:t>0 Zakup energii</w:t>
      </w:r>
      <w:r w:rsidRPr="00EB2E36">
        <w:tab/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  <w:t xml:space="preserve">   </w:t>
      </w:r>
      <w:r w:rsidRPr="00EB2E36">
        <w:rPr>
          <w:rFonts w:cs="Verdana"/>
        </w:rPr>
        <w:tab/>
      </w:r>
      <w:r w:rsidRPr="00EB2E36">
        <w:rPr>
          <w:rFonts w:cs="Verdana"/>
        </w:rPr>
        <w:tab/>
        <w:t xml:space="preserve">   </w:t>
      </w:r>
      <w:r w:rsidRPr="00EB2E36">
        <w:rPr>
          <w:rFonts w:cs="Verdana"/>
        </w:rPr>
        <w:t>1.500,00</w:t>
      </w:r>
      <w:r w:rsidRPr="00EB2E36">
        <w:rPr>
          <w:rFonts w:cs="A"/>
        </w:rPr>
        <w:t xml:space="preserve"> zł</w:t>
      </w:r>
    </w:p>
    <w:p w:rsidR="00EB2E36" w:rsidRPr="004721DB" w:rsidRDefault="00EB2E36" w:rsidP="002155F5">
      <w:pPr>
        <w:pStyle w:val="Akapitzlist"/>
        <w:ind w:left="284" w:hanging="284"/>
        <w:jc w:val="both"/>
        <w:rPr>
          <w:sz w:val="16"/>
          <w:szCs w:val="16"/>
        </w:rPr>
      </w:pPr>
    </w:p>
    <w:p w:rsidR="00EB2E36" w:rsidRPr="002D3101" w:rsidRDefault="00EB2E36" w:rsidP="00EB2E36">
      <w:pPr>
        <w:ind w:left="851" w:hanging="851"/>
        <w:jc w:val="both"/>
        <w:rPr>
          <w:b/>
        </w:rPr>
      </w:pPr>
      <w:r w:rsidRPr="002D3101">
        <w:rPr>
          <w:b/>
        </w:rPr>
        <w:t xml:space="preserve">Dz. 750 </w:t>
      </w:r>
      <w:r w:rsidRPr="002D3101">
        <w:rPr>
          <w:b/>
        </w:rPr>
        <w:tab/>
        <w:t>Administracja publiczna</w:t>
      </w:r>
      <w:r w:rsidRPr="002D3101">
        <w:rPr>
          <w:b/>
        </w:rPr>
        <w:tab/>
      </w:r>
      <w:r w:rsidRPr="002D3101">
        <w:rPr>
          <w:b/>
        </w:rPr>
        <w:tab/>
      </w:r>
      <w:r w:rsidRPr="002D3101">
        <w:rPr>
          <w:b/>
        </w:rPr>
        <w:tab/>
      </w:r>
      <w:r w:rsidRPr="002D3101">
        <w:rPr>
          <w:b/>
        </w:rPr>
        <w:tab/>
      </w:r>
      <w:r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      </w:t>
      </w:r>
      <w:r>
        <w:rPr>
          <w:rFonts w:cs="Verdana"/>
          <w:b/>
          <w:bCs/>
        </w:rPr>
        <w:t xml:space="preserve">  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</w:rPr>
        <w:t xml:space="preserve"> 200</w:t>
      </w:r>
      <w:r w:rsidRPr="002D3101">
        <w:rPr>
          <w:rFonts w:cs="Verdana"/>
          <w:b/>
          <w:bCs/>
        </w:rPr>
        <w:t>,00</w:t>
      </w:r>
      <w:r w:rsidRPr="002D3101">
        <w:rPr>
          <w:b/>
        </w:rPr>
        <w:t xml:space="preserve"> zł</w:t>
      </w:r>
    </w:p>
    <w:p w:rsidR="00EB2E36" w:rsidRPr="002D3101" w:rsidRDefault="00EB2E36" w:rsidP="00EB2E36">
      <w:pPr>
        <w:spacing w:before="25"/>
        <w:ind w:left="1418" w:hanging="1418"/>
        <w:jc w:val="both"/>
        <w:rPr>
          <w:i/>
        </w:rPr>
      </w:pPr>
      <w:r w:rsidRPr="002D3101">
        <w:rPr>
          <w:i/>
        </w:rPr>
        <w:t xml:space="preserve">Rozdz. </w:t>
      </w:r>
      <w:r>
        <w:rPr>
          <w:i/>
        </w:rPr>
        <w:t>75023</w:t>
      </w:r>
      <w:r w:rsidRPr="006D06B3">
        <w:rPr>
          <w:i/>
        </w:rPr>
        <w:t xml:space="preserve"> </w:t>
      </w:r>
      <w:r w:rsidRPr="006D06B3">
        <w:rPr>
          <w:i/>
          <w:color w:val="000000"/>
        </w:rPr>
        <w:t>Urzędy gmin (miast i miast na prawach powiatu)</w:t>
      </w:r>
      <w:r w:rsidRPr="002D3101">
        <w:rPr>
          <w:i/>
        </w:rPr>
        <w:tab/>
      </w:r>
      <w:r w:rsidRPr="002D3101">
        <w:rPr>
          <w:i/>
        </w:rPr>
        <w:tab/>
        <w:t xml:space="preserve">   </w:t>
      </w:r>
      <w:r>
        <w:rPr>
          <w:i/>
        </w:rPr>
        <w:t xml:space="preserve">            </w:t>
      </w:r>
      <w:r>
        <w:rPr>
          <w:i/>
        </w:rPr>
        <w:t xml:space="preserve">   200,</w:t>
      </w:r>
      <w:r>
        <w:rPr>
          <w:i/>
        </w:rPr>
        <w:t>00</w:t>
      </w:r>
      <w:r w:rsidRPr="002D3101">
        <w:rPr>
          <w:i/>
        </w:rPr>
        <w:t xml:space="preserve"> zł</w:t>
      </w:r>
    </w:p>
    <w:p w:rsidR="00EB2E36" w:rsidRDefault="00EB2E36" w:rsidP="00EB2E36">
      <w:pPr>
        <w:spacing w:before="25"/>
        <w:jc w:val="both"/>
        <w:rPr>
          <w:rFonts w:cs="A"/>
        </w:rPr>
      </w:pPr>
      <w:r w:rsidRPr="00EB2E36">
        <w:t>§ 4210 Zakup materiałów i wyposażenia</w:t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  <w:t xml:space="preserve">   </w:t>
      </w:r>
      <w:r w:rsidRPr="00EB2E36">
        <w:rPr>
          <w:rFonts w:cs="Verdana"/>
        </w:rPr>
        <w:t xml:space="preserve">   200</w:t>
      </w:r>
      <w:r w:rsidRPr="00EB2E36">
        <w:rPr>
          <w:rFonts w:cs="Verdana"/>
        </w:rPr>
        <w:t>,00</w:t>
      </w:r>
      <w:r w:rsidRPr="00EB2E36">
        <w:rPr>
          <w:rFonts w:cs="A"/>
        </w:rPr>
        <w:t xml:space="preserve"> zł</w:t>
      </w:r>
    </w:p>
    <w:p w:rsidR="000F7963" w:rsidRPr="004721DB" w:rsidRDefault="000F7963" w:rsidP="00EB2E36">
      <w:pPr>
        <w:spacing w:before="25"/>
        <w:jc w:val="both"/>
        <w:rPr>
          <w:rFonts w:cs="A"/>
          <w:sz w:val="16"/>
          <w:szCs w:val="16"/>
        </w:rPr>
      </w:pPr>
    </w:p>
    <w:p w:rsidR="000F7963" w:rsidRPr="002D3101" w:rsidRDefault="000F7963" w:rsidP="000F7963">
      <w:pPr>
        <w:ind w:left="851" w:hanging="851"/>
        <w:jc w:val="both"/>
        <w:rPr>
          <w:b/>
        </w:rPr>
      </w:pPr>
      <w:r w:rsidRPr="002D3101">
        <w:rPr>
          <w:b/>
        </w:rPr>
        <w:t>Dz. 75</w:t>
      </w:r>
      <w:r>
        <w:rPr>
          <w:b/>
        </w:rPr>
        <w:t>4</w:t>
      </w:r>
      <w:r w:rsidRPr="002D3101">
        <w:rPr>
          <w:b/>
        </w:rPr>
        <w:t xml:space="preserve"> </w:t>
      </w:r>
      <w:r w:rsidRPr="002D3101">
        <w:rPr>
          <w:b/>
        </w:rPr>
        <w:tab/>
      </w:r>
      <w:r>
        <w:rPr>
          <w:b/>
          <w:color w:val="000000"/>
        </w:rPr>
        <w:t>Bezpieczeństwo publiczne i ochrona przeciwpożarowa</w:t>
      </w:r>
      <w:r>
        <w:rPr>
          <w:rFonts w:cs="Verdana"/>
          <w:b/>
          <w:bCs/>
        </w:rPr>
        <w:tab/>
        <w:t xml:space="preserve">               </w:t>
      </w:r>
      <w:r>
        <w:rPr>
          <w:rFonts w:cs="Verdana"/>
          <w:b/>
          <w:bCs/>
        </w:rPr>
        <w:t xml:space="preserve">   651</w:t>
      </w:r>
      <w:r w:rsidRPr="002D3101">
        <w:rPr>
          <w:rFonts w:cs="Verdana"/>
          <w:b/>
          <w:bCs/>
        </w:rPr>
        <w:t>,00</w:t>
      </w:r>
      <w:r w:rsidRPr="002D3101">
        <w:rPr>
          <w:b/>
        </w:rPr>
        <w:t xml:space="preserve"> zł</w:t>
      </w:r>
    </w:p>
    <w:p w:rsidR="000F7963" w:rsidRPr="002D3101" w:rsidRDefault="000F7963" w:rsidP="000F7963">
      <w:pPr>
        <w:spacing w:before="25"/>
        <w:ind w:left="1418" w:hanging="1418"/>
        <w:jc w:val="both"/>
        <w:rPr>
          <w:i/>
        </w:rPr>
      </w:pPr>
      <w:r w:rsidRPr="002D3101">
        <w:rPr>
          <w:i/>
        </w:rPr>
        <w:t xml:space="preserve">Rozdz. </w:t>
      </w:r>
      <w:r>
        <w:rPr>
          <w:i/>
        </w:rPr>
        <w:t>75412</w:t>
      </w:r>
      <w:r w:rsidRPr="006D06B3">
        <w:rPr>
          <w:i/>
        </w:rPr>
        <w:t xml:space="preserve"> </w:t>
      </w:r>
      <w:r w:rsidRPr="000F7963">
        <w:rPr>
          <w:i/>
          <w:color w:val="000000"/>
        </w:rPr>
        <w:t>Ochotnicze straże pożarne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D3101">
        <w:rPr>
          <w:i/>
        </w:rPr>
        <w:tab/>
      </w:r>
      <w:r w:rsidRPr="002D3101">
        <w:rPr>
          <w:i/>
        </w:rPr>
        <w:tab/>
        <w:t xml:space="preserve">   </w:t>
      </w:r>
      <w:r>
        <w:rPr>
          <w:i/>
        </w:rPr>
        <w:t xml:space="preserve">            </w:t>
      </w:r>
      <w:r>
        <w:rPr>
          <w:i/>
        </w:rPr>
        <w:t xml:space="preserve">   651</w:t>
      </w:r>
      <w:r>
        <w:rPr>
          <w:i/>
        </w:rPr>
        <w:t>,00</w:t>
      </w:r>
      <w:r w:rsidRPr="002D3101">
        <w:rPr>
          <w:i/>
        </w:rPr>
        <w:t xml:space="preserve"> zł</w:t>
      </w:r>
    </w:p>
    <w:p w:rsidR="000F7963" w:rsidRDefault="000F7963" w:rsidP="000F7963">
      <w:pPr>
        <w:spacing w:before="25"/>
        <w:jc w:val="both"/>
        <w:rPr>
          <w:rFonts w:cs="A"/>
        </w:rPr>
      </w:pPr>
      <w:r w:rsidRPr="00EB2E36">
        <w:t>§ 4210 Zakup materiałów i wyposażenia</w:t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  <w:t xml:space="preserve">      </w:t>
      </w:r>
      <w:r>
        <w:rPr>
          <w:rFonts w:cs="Verdana"/>
        </w:rPr>
        <w:t>651</w:t>
      </w:r>
      <w:r w:rsidRPr="00EB2E36">
        <w:rPr>
          <w:rFonts w:cs="Verdana"/>
        </w:rPr>
        <w:t>,00</w:t>
      </w:r>
      <w:r w:rsidRPr="00EB2E36">
        <w:rPr>
          <w:rFonts w:cs="A"/>
        </w:rPr>
        <w:t xml:space="preserve"> zł</w:t>
      </w:r>
    </w:p>
    <w:p w:rsidR="00EB2E36" w:rsidRPr="004721DB" w:rsidRDefault="00EB2E36" w:rsidP="002155F5">
      <w:pPr>
        <w:pStyle w:val="Akapitzlist"/>
        <w:ind w:left="284" w:hanging="284"/>
        <w:jc w:val="both"/>
        <w:rPr>
          <w:sz w:val="16"/>
          <w:szCs w:val="16"/>
        </w:rPr>
      </w:pPr>
    </w:p>
    <w:p w:rsidR="00D507CE" w:rsidRPr="000F7963" w:rsidRDefault="0011206A" w:rsidP="00D507CE">
      <w:pPr>
        <w:spacing w:before="25"/>
        <w:jc w:val="both"/>
        <w:rPr>
          <w:rFonts w:cs="Verdana"/>
          <w:b/>
          <w:bCs/>
        </w:rPr>
      </w:pPr>
      <w:r w:rsidRPr="000F7963">
        <w:rPr>
          <w:b/>
        </w:rPr>
        <w:t xml:space="preserve">Dz. </w:t>
      </w:r>
      <w:r w:rsidR="000F7963" w:rsidRPr="000F7963">
        <w:rPr>
          <w:b/>
        </w:rPr>
        <w:t>900</w:t>
      </w:r>
      <w:r w:rsidR="00D507CE" w:rsidRPr="000F7963">
        <w:rPr>
          <w:b/>
        </w:rPr>
        <w:t xml:space="preserve"> </w:t>
      </w:r>
      <w:r w:rsidR="000F7963" w:rsidRPr="000F7963">
        <w:rPr>
          <w:b/>
        </w:rPr>
        <w:t>Gospodarka komunalna i ochrona środowiska</w:t>
      </w:r>
      <w:r w:rsidR="00D507CE" w:rsidRPr="000F7963">
        <w:rPr>
          <w:b/>
        </w:rPr>
        <w:tab/>
      </w:r>
      <w:r w:rsidR="00D507CE" w:rsidRPr="000F7963">
        <w:rPr>
          <w:b/>
        </w:rPr>
        <w:tab/>
      </w:r>
      <w:r w:rsidR="00D00F30" w:rsidRPr="000F7963">
        <w:rPr>
          <w:rFonts w:cs="Verdana"/>
          <w:b/>
          <w:bCs/>
        </w:rPr>
        <w:t xml:space="preserve">   </w:t>
      </w:r>
      <w:r w:rsidRPr="000F7963">
        <w:rPr>
          <w:rFonts w:cs="Verdana"/>
          <w:b/>
          <w:bCs/>
        </w:rPr>
        <w:tab/>
      </w:r>
      <w:r w:rsidRPr="000F7963">
        <w:rPr>
          <w:rFonts w:cs="Verdana"/>
          <w:b/>
          <w:bCs/>
        </w:rPr>
        <w:tab/>
        <w:t xml:space="preserve">   </w:t>
      </w:r>
      <w:r w:rsidR="000F7963" w:rsidRPr="000F7963">
        <w:rPr>
          <w:rFonts w:cs="Verdana"/>
          <w:b/>
          <w:bCs/>
        </w:rPr>
        <w:t>3.415</w:t>
      </w:r>
      <w:r w:rsidR="00D507CE" w:rsidRPr="000F7963">
        <w:rPr>
          <w:rFonts w:cs="Verdana"/>
          <w:b/>
          <w:bCs/>
        </w:rPr>
        <w:t>,00</w:t>
      </w:r>
      <w:r w:rsidR="00D507CE" w:rsidRPr="000F7963">
        <w:rPr>
          <w:b/>
        </w:rPr>
        <w:t xml:space="preserve"> zł</w:t>
      </w:r>
    </w:p>
    <w:p w:rsidR="00FA58A3" w:rsidRPr="000F7963" w:rsidRDefault="00FA58A3" w:rsidP="00FA58A3">
      <w:pPr>
        <w:spacing w:before="25"/>
        <w:jc w:val="both"/>
      </w:pPr>
      <w:r w:rsidRPr="000F7963">
        <w:rPr>
          <w:i/>
        </w:rPr>
        <w:t xml:space="preserve">Rozdz. </w:t>
      </w:r>
      <w:r w:rsidR="000F7963" w:rsidRPr="000F7963">
        <w:rPr>
          <w:i/>
        </w:rPr>
        <w:t>90095</w:t>
      </w:r>
      <w:r w:rsidRPr="000F7963">
        <w:rPr>
          <w:i/>
        </w:rPr>
        <w:t xml:space="preserve"> </w:t>
      </w:r>
      <w:r w:rsidR="000F7963" w:rsidRPr="000F7963">
        <w:rPr>
          <w:i/>
        </w:rPr>
        <w:t>Pozostała działalność</w:t>
      </w:r>
      <w:r w:rsidR="00D00F30" w:rsidRPr="000F7963">
        <w:rPr>
          <w:i/>
        </w:rPr>
        <w:tab/>
      </w:r>
      <w:r w:rsidR="00D00F30" w:rsidRPr="000F7963">
        <w:rPr>
          <w:i/>
        </w:rPr>
        <w:tab/>
      </w:r>
      <w:r w:rsidR="00D00F30" w:rsidRPr="000F7963">
        <w:rPr>
          <w:i/>
        </w:rPr>
        <w:tab/>
        <w:t xml:space="preserve">   </w:t>
      </w:r>
      <w:r w:rsidR="0011206A" w:rsidRPr="000F7963">
        <w:rPr>
          <w:i/>
        </w:rPr>
        <w:tab/>
      </w:r>
      <w:r w:rsidR="0011206A" w:rsidRPr="000F7963">
        <w:rPr>
          <w:i/>
        </w:rPr>
        <w:tab/>
      </w:r>
      <w:r w:rsidR="0011206A" w:rsidRPr="000F7963">
        <w:rPr>
          <w:i/>
        </w:rPr>
        <w:tab/>
        <w:t xml:space="preserve">   </w:t>
      </w:r>
      <w:r w:rsidR="000F7963" w:rsidRPr="000F7963">
        <w:rPr>
          <w:i/>
        </w:rPr>
        <w:tab/>
        <w:t xml:space="preserve">   3.415</w:t>
      </w:r>
      <w:r w:rsidRPr="000F7963">
        <w:rPr>
          <w:i/>
        </w:rPr>
        <w:t>,00 zł</w:t>
      </w:r>
    </w:p>
    <w:p w:rsidR="000F7963" w:rsidRPr="000F7963" w:rsidRDefault="0011206A" w:rsidP="000F7963">
      <w:pPr>
        <w:spacing w:before="25"/>
        <w:jc w:val="both"/>
      </w:pPr>
      <w:r w:rsidRPr="000F7963">
        <w:t>§ 4300 Zakup usług pozostałych</w:t>
      </w:r>
      <w:r w:rsidRPr="000F7963">
        <w:tab/>
      </w:r>
      <w:r w:rsidRPr="000F7963">
        <w:tab/>
      </w:r>
      <w:r w:rsidRPr="000F7963"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  <w:t xml:space="preserve">   </w:t>
      </w:r>
      <w:r w:rsidR="000F7963" w:rsidRPr="000F7963">
        <w:rPr>
          <w:rFonts w:cs="Verdana"/>
        </w:rPr>
        <w:t>3.415</w:t>
      </w:r>
      <w:r w:rsidRPr="000F7963">
        <w:rPr>
          <w:rFonts w:cs="Verdana"/>
        </w:rPr>
        <w:t>,00</w:t>
      </w:r>
      <w:r w:rsidRPr="000F7963">
        <w:rPr>
          <w:rFonts w:cs="A"/>
        </w:rPr>
        <w:t xml:space="preserve"> zł</w:t>
      </w:r>
    </w:p>
    <w:p w:rsidR="00610B0D" w:rsidRPr="000F7963" w:rsidRDefault="00610B0D" w:rsidP="0011206A">
      <w:pPr>
        <w:spacing w:before="25"/>
        <w:jc w:val="both"/>
        <w:rPr>
          <w:rFonts w:cs="A"/>
        </w:rPr>
      </w:pPr>
      <w:r w:rsidRPr="000F7963"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</w:p>
    <w:p w:rsidR="00185872" w:rsidRPr="000F7963" w:rsidRDefault="006E61B7" w:rsidP="002155F5">
      <w:pPr>
        <w:ind w:left="284" w:hanging="284"/>
        <w:jc w:val="both"/>
        <w:rPr>
          <w:b/>
        </w:rPr>
      </w:pPr>
      <w:r w:rsidRPr="000F7963">
        <w:rPr>
          <w:b/>
        </w:rPr>
        <w:t>2.</w:t>
      </w:r>
      <w:r w:rsidRPr="000F7963">
        <w:rPr>
          <w:b/>
        </w:rPr>
        <w:tab/>
      </w:r>
      <w:r w:rsidR="00185872" w:rsidRPr="000F7963">
        <w:rPr>
          <w:b/>
        </w:rPr>
        <w:t xml:space="preserve">Zmniejsza się plan wydatków budżetowych o kwotę </w:t>
      </w:r>
      <w:r w:rsidR="000F7963" w:rsidRPr="000F7963">
        <w:rPr>
          <w:b/>
        </w:rPr>
        <w:t>5.766</w:t>
      </w:r>
      <w:r w:rsidR="00544E9B" w:rsidRPr="000F7963">
        <w:rPr>
          <w:b/>
        </w:rPr>
        <w:t>,00</w:t>
      </w:r>
      <w:r w:rsidR="00185872" w:rsidRPr="000F7963">
        <w:rPr>
          <w:b/>
        </w:rPr>
        <w:t xml:space="preserve"> zł w następującej klasyfikacji budżetowej:</w:t>
      </w:r>
    </w:p>
    <w:p w:rsidR="00BD41B6" w:rsidRPr="004721DB" w:rsidRDefault="00BD41B6" w:rsidP="00BD41B6">
      <w:pPr>
        <w:ind w:left="284" w:hanging="284"/>
        <w:jc w:val="both"/>
        <w:rPr>
          <w:b/>
          <w:sz w:val="16"/>
          <w:szCs w:val="16"/>
        </w:rPr>
      </w:pPr>
    </w:p>
    <w:p w:rsidR="000F7963" w:rsidRDefault="000F7963" w:rsidP="000F7963">
      <w:pPr>
        <w:spacing w:before="25"/>
        <w:ind w:left="851" w:hanging="851"/>
        <w:jc w:val="both"/>
        <w:rPr>
          <w:i/>
        </w:rPr>
      </w:pPr>
      <w:r w:rsidRPr="000F7963">
        <w:rPr>
          <w:b/>
        </w:rPr>
        <w:t xml:space="preserve">Dz. 400 Wytwarzanie i zaopatrywanie w </w:t>
      </w:r>
      <w:r>
        <w:rPr>
          <w:b/>
          <w:color w:val="000000"/>
        </w:rPr>
        <w:t>energię elektryczną, gaz i wodę</w:t>
      </w:r>
      <w:r>
        <w:rPr>
          <w:rFonts w:cs="Verdana"/>
          <w:b/>
          <w:bCs/>
        </w:rPr>
        <w:tab/>
        <w:t xml:space="preserve">   1.500</w:t>
      </w:r>
      <w:r w:rsidRPr="00B51213">
        <w:rPr>
          <w:rFonts w:cs="Verdana"/>
          <w:b/>
          <w:bCs/>
        </w:rPr>
        <w:t>,00</w:t>
      </w:r>
      <w:r w:rsidRPr="00B51213">
        <w:rPr>
          <w:b/>
        </w:rPr>
        <w:t xml:space="preserve"> zł</w:t>
      </w:r>
      <w:r w:rsidRPr="00B51213">
        <w:rPr>
          <w:i/>
        </w:rPr>
        <w:t xml:space="preserve"> </w:t>
      </w:r>
    </w:p>
    <w:p w:rsidR="000F7963" w:rsidRPr="00EB2E36" w:rsidRDefault="000F7963" w:rsidP="000F7963">
      <w:pPr>
        <w:spacing w:before="25"/>
        <w:jc w:val="both"/>
        <w:rPr>
          <w:i/>
        </w:rPr>
      </w:pPr>
      <w:r w:rsidRPr="00EB2E36">
        <w:rPr>
          <w:i/>
        </w:rPr>
        <w:t>Rozdz. 40002</w:t>
      </w:r>
      <w:r w:rsidRPr="00EB2E36">
        <w:rPr>
          <w:i/>
        </w:rPr>
        <w:tab/>
        <w:t>Dostarczanie wody</w:t>
      </w:r>
      <w:r w:rsidRPr="00EB2E36">
        <w:rPr>
          <w:i/>
        </w:rPr>
        <w:tab/>
      </w:r>
      <w:r w:rsidRPr="00EB2E36">
        <w:rPr>
          <w:i/>
        </w:rPr>
        <w:tab/>
        <w:t xml:space="preserve"> </w:t>
      </w:r>
      <w:r w:rsidRPr="00EB2E36">
        <w:rPr>
          <w:i/>
        </w:rPr>
        <w:tab/>
        <w:t xml:space="preserve"> </w:t>
      </w:r>
      <w:r w:rsidRPr="00EB2E36">
        <w:rPr>
          <w:i/>
        </w:rPr>
        <w:tab/>
      </w:r>
      <w:r w:rsidRPr="00EB2E36">
        <w:rPr>
          <w:i/>
        </w:rPr>
        <w:tab/>
      </w:r>
      <w:r w:rsidRPr="00EB2E36">
        <w:rPr>
          <w:i/>
        </w:rPr>
        <w:tab/>
      </w:r>
      <w:r w:rsidRPr="00EB2E36">
        <w:rPr>
          <w:i/>
        </w:rPr>
        <w:tab/>
        <w:t xml:space="preserve">   1.500,00 zł</w:t>
      </w:r>
    </w:p>
    <w:p w:rsidR="000F7963" w:rsidRDefault="000F7963" w:rsidP="000F7963">
      <w:pPr>
        <w:spacing w:before="25"/>
        <w:jc w:val="both"/>
        <w:rPr>
          <w:rFonts w:cs="A"/>
        </w:rPr>
      </w:pPr>
      <w:r w:rsidRPr="00EB2E36">
        <w:t>§ 4210 Zakup materiałów i wyposażenia</w:t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>
        <w:rPr>
          <w:rFonts w:cs="Verdana"/>
        </w:rPr>
        <w:t xml:space="preserve">      200</w:t>
      </w:r>
      <w:r w:rsidRPr="00EB2E36">
        <w:rPr>
          <w:rFonts w:cs="Verdana"/>
        </w:rPr>
        <w:t>,00</w:t>
      </w:r>
      <w:r w:rsidRPr="00EB2E36">
        <w:rPr>
          <w:rFonts w:cs="A"/>
        </w:rPr>
        <w:t xml:space="preserve"> zł</w:t>
      </w:r>
    </w:p>
    <w:p w:rsidR="000F7963" w:rsidRPr="000F7963" w:rsidRDefault="000F7963" w:rsidP="000F7963">
      <w:pPr>
        <w:spacing w:before="25"/>
        <w:jc w:val="both"/>
      </w:pPr>
      <w:r w:rsidRPr="000F7963">
        <w:t>§ 4300 Zakup usług pozostałych</w:t>
      </w:r>
      <w:r w:rsidRPr="000F7963">
        <w:tab/>
      </w:r>
      <w:r w:rsidRPr="000F7963">
        <w:tab/>
      </w:r>
      <w:r w:rsidRPr="000F7963"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</w:r>
      <w:r w:rsidRPr="000F7963">
        <w:rPr>
          <w:rFonts w:cs="Verdana"/>
        </w:rPr>
        <w:tab/>
        <w:t xml:space="preserve">   </w:t>
      </w:r>
      <w:r>
        <w:rPr>
          <w:rFonts w:cs="Verdana"/>
        </w:rPr>
        <w:t>1.300</w:t>
      </w:r>
      <w:r w:rsidRPr="000F7963">
        <w:rPr>
          <w:rFonts w:cs="Verdana"/>
        </w:rPr>
        <w:t>,00</w:t>
      </w:r>
      <w:r w:rsidRPr="000F7963">
        <w:rPr>
          <w:rFonts w:cs="A"/>
        </w:rPr>
        <w:t xml:space="preserve"> zł</w:t>
      </w:r>
    </w:p>
    <w:p w:rsidR="000F7963" w:rsidRPr="004721DB" w:rsidRDefault="000F7963" w:rsidP="000F7963">
      <w:pPr>
        <w:pStyle w:val="Akapitzlist"/>
        <w:ind w:left="284" w:hanging="284"/>
        <w:jc w:val="both"/>
        <w:rPr>
          <w:sz w:val="16"/>
          <w:szCs w:val="16"/>
        </w:rPr>
      </w:pPr>
    </w:p>
    <w:p w:rsidR="000F7963" w:rsidRPr="002D3101" w:rsidRDefault="000F7963" w:rsidP="000F7963">
      <w:pPr>
        <w:ind w:left="851" w:hanging="851"/>
        <w:jc w:val="both"/>
        <w:rPr>
          <w:b/>
        </w:rPr>
      </w:pPr>
      <w:r w:rsidRPr="002D3101">
        <w:rPr>
          <w:b/>
        </w:rPr>
        <w:t xml:space="preserve">Dz. 750 </w:t>
      </w:r>
      <w:r w:rsidRPr="002D3101">
        <w:rPr>
          <w:b/>
        </w:rPr>
        <w:tab/>
        <w:t>Administracja publiczna</w:t>
      </w:r>
      <w:r w:rsidRPr="002D3101">
        <w:rPr>
          <w:b/>
        </w:rPr>
        <w:tab/>
      </w:r>
      <w:r w:rsidRPr="002D3101">
        <w:rPr>
          <w:b/>
        </w:rPr>
        <w:tab/>
      </w:r>
      <w:r w:rsidRPr="002D3101">
        <w:rPr>
          <w:b/>
        </w:rPr>
        <w:tab/>
      </w:r>
      <w:r w:rsidRPr="002D3101">
        <w:rPr>
          <w:b/>
        </w:rPr>
        <w:tab/>
      </w:r>
      <w:r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          200</w:t>
      </w:r>
      <w:r w:rsidRPr="002D3101">
        <w:rPr>
          <w:rFonts w:cs="Verdana"/>
          <w:b/>
          <w:bCs/>
        </w:rPr>
        <w:t>,00</w:t>
      </w:r>
      <w:r w:rsidRPr="002D3101">
        <w:rPr>
          <w:b/>
        </w:rPr>
        <w:t xml:space="preserve"> zł</w:t>
      </w:r>
    </w:p>
    <w:p w:rsidR="000F7963" w:rsidRPr="002D3101" w:rsidRDefault="000F7963" w:rsidP="000F7963">
      <w:pPr>
        <w:spacing w:before="25"/>
        <w:ind w:left="1418" w:hanging="1418"/>
        <w:jc w:val="both"/>
        <w:rPr>
          <w:i/>
        </w:rPr>
      </w:pPr>
      <w:r w:rsidRPr="002D3101">
        <w:rPr>
          <w:i/>
        </w:rPr>
        <w:t xml:space="preserve">Rozdz. </w:t>
      </w:r>
      <w:r>
        <w:rPr>
          <w:i/>
        </w:rPr>
        <w:t>75023</w:t>
      </w:r>
      <w:r w:rsidRPr="006D06B3">
        <w:rPr>
          <w:i/>
        </w:rPr>
        <w:t xml:space="preserve"> </w:t>
      </w:r>
      <w:r w:rsidRPr="006D06B3">
        <w:rPr>
          <w:i/>
          <w:color w:val="000000"/>
        </w:rPr>
        <w:t>Urzędy gmin (miast i miast</w:t>
      </w:r>
      <w:bookmarkStart w:id="0" w:name="_GoBack"/>
      <w:bookmarkEnd w:id="0"/>
      <w:r w:rsidRPr="006D06B3">
        <w:rPr>
          <w:i/>
          <w:color w:val="000000"/>
        </w:rPr>
        <w:t xml:space="preserve"> na prawach powiatu)</w:t>
      </w:r>
      <w:r w:rsidRPr="002D3101">
        <w:rPr>
          <w:i/>
        </w:rPr>
        <w:tab/>
      </w:r>
      <w:r w:rsidRPr="002D3101">
        <w:rPr>
          <w:i/>
        </w:rPr>
        <w:tab/>
        <w:t xml:space="preserve">   </w:t>
      </w:r>
      <w:r>
        <w:rPr>
          <w:i/>
        </w:rPr>
        <w:t xml:space="preserve">               200,00</w:t>
      </w:r>
      <w:r w:rsidRPr="002D3101">
        <w:rPr>
          <w:i/>
        </w:rPr>
        <w:t xml:space="preserve"> zł</w:t>
      </w:r>
    </w:p>
    <w:p w:rsidR="000F7963" w:rsidRDefault="000F7963" w:rsidP="000F7963">
      <w:pPr>
        <w:spacing w:before="25"/>
        <w:jc w:val="both"/>
        <w:rPr>
          <w:rFonts w:cs="A"/>
        </w:rPr>
      </w:pPr>
      <w:r w:rsidRPr="000F7963">
        <w:t>§ 4300 Zakup usług pozostałych</w:t>
      </w:r>
      <w:r>
        <w:tab/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  <w:t xml:space="preserve">      200,00</w:t>
      </w:r>
      <w:r w:rsidRPr="00EB2E36">
        <w:rPr>
          <w:rFonts w:cs="A"/>
        </w:rPr>
        <w:t xml:space="preserve"> zł</w:t>
      </w:r>
    </w:p>
    <w:p w:rsidR="000F7963" w:rsidRPr="004721DB" w:rsidRDefault="000F7963" w:rsidP="000F7963">
      <w:pPr>
        <w:spacing w:before="25"/>
        <w:jc w:val="both"/>
        <w:rPr>
          <w:rFonts w:cs="A"/>
          <w:sz w:val="16"/>
          <w:szCs w:val="16"/>
        </w:rPr>
      </w:pPr>
    </w:p>
    <w:p w:rsidR="000F7963" w:rsidRPr="002D3101" w:rsidRDefault="000F7963" w:rsidP="000F7963">
      <w:pPr>
        <w:ind w:left="851" w:hanging="851"/>
        <w:jc w:val="both"/>
        <w:rPr>
          <w:b/>
        </w:rPr>
      </w:pPr>
      <w:r w:rsidRPr="002D3101">
        <w:rPr>
          <w:b/>
        </w:rPr>
        <w:t>Dz. 75</w:t>
      </w:r>
      <w:r>
        <w:rPr>
          <w:b/>
        </w:rPr>
        <w:t>4</w:t>
      </w:r>
      <w:r w:rsidRPr="002D3101">
        <w:rPr>
          <w:b/>
        </w:rPr>
        <w:t xml:space="preserve"> </w:t>
      </w:r>
      <w:r w:rsidRPr="002D3101">
        <w:rPr>
          <w:b/>
        </w:rPr>
        <w:tab/>
      </w:r>
      <w:r>
        <w:rPr>
          <w:b/>
          <w:color w:val="000000"/>
        </w:rPr>
        <w:t>Bezpieczeństwo publiczne i ochrona przeciwpożarowa</w:t>
      </w:r>
      <w:r>
        <w:rPr>
          <w:rFonts w:cs="Verdana"/>
          <w:b/>
          <w:bCs/>
        </w:rPr>
        <w:tab/>
        <w:t xml:space="preserve">                  651</w:t>
      </w:r>
      <w:r w:rsidRPr="002D3101">
        <w:rPr>
          <w:rFonts w:cs="Verdana"/>
          <w:b/>
          <w:bCs/>
        </w:rPr>
        <w:t>,00</w:t>
      </w:r>
      <w:r w:rsidRPr="002D3101">
        <w:rPr>
          <w:b/>
        </w:rPr>
        <w:t xml:space="preserve"> zł</w:t>
      </w:r>
    </w:p>
    <w:p w:rsidR="000F7963" w:rsidRPr="002D3101" w:rsidRDefault="000F7963" w:rsidP="000F7963">
      <w:pPr>
        <w:spacing w:before="25"/>
        <w:ind w:left="1418" w:hanging="1418"/>
        <w:jc w:val="both"/>
        <w:rPr>
          <w:i/>
        </w:rPr>
      </w:pPr>
      <w:r w:rsidRPr="002D3101">
        <w:rPr>
          <w:i/>
        </w:rPr>
        <w:t xml:space="preserve">Rozdz. </w:t>
      </w:r>
      <w:r>
        <w:rPr>
          <w:i/>
        </w:rPr>
        <w:t>75412</w:t>
      </w:r>
      <w:r w:rsidRPr="006D06B3">
        <w:rPr>
          <w:i/>
        </w:rPr>
        <w:t xml:space="preserve"> </w:t>
      </w:r>
      <w:r w:rsidRPr="000F7963">
        <w:rPr>
          <w:i/>
          <w:color w:val="000000"/>
        </w:rPr>
        <w:t>Ochotnicze straże pożarne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D3101">
        <w:rPr>
          <w:i/>
        </w:rPr>
        <w:tab/>
      </w:r>
      <w:r w:rsidRPr="002D3101">
        <w:rPr>
          <w:i/>
        </w:rPr>
        <w:tab/>
        <w:t xml:space="preserve">   </w:t>
      </w:r>
      <w:r>
        <w:rPr>
          <w:i/>
        </w:rPr>
        <w:t xml:space="preserve">               651,00</w:t>
      </w:r>
      <w:r w:rsidRPr="002D3101">
        <w:rPr>
          <w:i/>
        </w:rPr>
        <w:t xml:space="preserve"> zł</w:t>
      </w:r>
    </w:p>
    <w:p w:rsidR="000F7963" w:rsidRDefault="000F7963" w:rsidP="000F7963">
      <w:pPr>
        <w:spacing w:before="25"/>
        <w:jc w:val="both"/>
        <w:rPr>
          <w:rFonts w:cs="A"/>
        </w:rPr>
      </w:pPr>
      <w:r w:rsidRPr="000F7963">
        <w:t>§ 4300 Zakup usług pozostałych</w:t>
      </w:r>
      <w:r>
        <w:tab/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  <w:t xml:space="preserve">      </w:t>
      </w:r>
      <w:r>
        <w:rPr>
          <w:rFonts w:cs="Verdana"/>
        </w:rPr>
        <w:t>651</w:t>
      </w:r>
      <w:r w:rsidRPr="00EB2E36">
        <w:rPr>
          <w:rFonts w:cs="Verdana"/>
        </w:rPr>
        <w:t>,00</w:t>
      </w:r>
      <w:r w:rsidRPr="00EB2E36">
        <w:rPr>
          <w:rFonts w:cs="A"/>
        </w:rPr>
        <w:t xml:space="preserve"> zł</w:t>
      </w:r>
    </w:p>
    <w:p w:rsidR="000F7963" w:rsidRPr="004721DB" w:rsidRDefault="000F7963" w:rsidP="000F7963">
      <w:pPr>
        <w:pStyle w:val="Akapitzlist"/>
        <w:ind w:left="284" w:hanging="284"/>
        <w:jc w:val="both"/>
        <w:rPr>
          <w:sz w:val="16"/>
          <w:szCs w:val="16"/>
        </w:rPr>
      </w:pPr>
    </w:p>
    <w:p w:rsidR="000F7963" w:rsidRPr="000F7963" w:rsidRDefault="000F7963" w:rsidP="000F7963">
      <w:pPr>
        <w:spacing w:before="25"/>
        <w:jc w:val="both"/>
        <w:rPr>
          <w:rFonts w:cs="Verdana"/>
          <w:b/>
          <w:bCs/>
        </w:rPr>
      </w:pPr>
      <w:r w:rsidRPr="000F7963">
        <w:rPr>
          <w:b/>
        </w:rPr>
        <w:t>Dz. 900 Gospodarka komunalna i ochrona środowiska</w:t>
      </w:r>
      <w:r w:rsidRPr="000F7963">
        <w:rPr>
          <w:b/>
        </w:rPr>
        <w:tab/>
      </w:r>
      <w:r w:rsidRPr="000F7963">
        <w:rPr>
          <w:b/>
        </w:rPr>
        <w:tab/>
      </w:r>
      <w:r w:rsidRPr="000F7963">
        <w:rPr>
          <w:rFonts w:cs="Verdana"/>
          <w:b/>
          <w:bCs/>
        </w:rPr>
        <w:t xml:space="preserve">   </w:t>
      </w:r>
      <w:r w:rsidRPr="000F7963">
        <w:rPr>
          <w:rFonts w:cs="Verdana"/>
          <w:b/>
          <w:bCs/>
        </w:rPr>
        <w:tab/>
      </w:r>
      <w:r w:rsidRPr="000F7963">
        <w:rPr>
          <w:rFonts w:cs="Verdana"/>
          <w:b/>
          <w:bCs/>
        </w:rPr>
        <w:tab/>
        <w:t xml:space="preserve">   3.415,00</w:t>
      </w:r>
      <w:r w:rsidRPr="000F7963">
        <w:rPr>
          <w:b/>
        </w:rPr>
        <w:t xml:space="preserve"> zł</w:t>
      </w:r>
    </w:p>
    <w:p w:rsidR="000F7963" w:rsidRPr="000F7963" w:rsidRDefault="000F7963" w:rsidP="000F7963">
      <w:pPr>
        <w:spacing w:before="25"/>
        <w:jc w:val="both"/>
      </w:pPr>
      <w:r w:rsidRPr="000F7963">
        <w:rPr>
          <w:i/>
        </w:rPr>
        <w:t>Rozdz. 90095 Pozostała działalność</w:t>
      </w:r>
      <w:r w:rsidRPr="000F7963">
        <w:rPr>
          <w:i/>
        </w:rPr>
        <w:tab/>
      </w:r>
      <w:r w:rsidRPr="000F7963">
        <w:rPr>
          <w:i/>
        </w:rPr>
        <w:tab/>
      </w:r>
      <w:r w:rsidRPr="000F7963">
        <w:rPr>
          <w:i/>
        </w:rPr>
        <w:tab/>
        <w:t xml:space="preserve">   </w:t>
      </w:r>
      <w:r w:rsidRPr="000F7963">
        <w:rPr>
          <w:i/>
        </w:rPr>
        <w:tab/>
      </w:r>
      <w:r w:rsidRPr="000F7963">
        <w:rPr>
          <w:i/>
        </w:rPr>
        <w:tab/>
      </w:r>
      <w:r w:rsidRPr="000F7963">
        <w:rPr>
          <w:i/>
        </w:rPr>
        <w:tab/>
        <w:t xml:space="preserve">   </w:t>
      </w:r>
      <w:r w:rsidRPr="000F7963">
        <w:rPr>
          <w:i/>
        </w:rPr>
        <w:tab/>
        <w:t xml:space="preserve">   3.415,00 zł</w:t>
      </w:r>
    </w:p>
    <w:p w:rsidR="000F7963" w:rsidRDefault="000F7963" w:rsidP="000F7963">
      <w:pPr>
        <w:spacing w:before="25"/>
        <w:jc w:val="both"/>
        <w:rPr>
          <w:rFonts w:cs="A"/>
        </w:rPr>
      </w:pPr>
      <w:r w:rsidRPr="00EB2E36">
        <w:t>§ 4210 Zakup materiałów i wyposażenia</w:t>
      </w:r>
      <w:r w:rsidRPr="00EB2E36">
        <w:tab/>
      </w:r>
      <w:r w:rsidRPr="00EB2E36"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 w:rsidRPr="00EB2E36">
        <w:rPr>
          <w:rFonts w:cs="Verdana"/>
        </w:rPr>
        <w:tab/>
      </w:r>
      <w:r>
        <w:rPr>
          <w:rFonts w:cs="Verdana"/>
        </w:rPr>
        <w:t xml:space="preserve">   2.215</w:t>
      </w:r>
      <w:r w:rsidRPr="00EB2E36">
        <w:rPr>
          <w:rFonts w:cs="Verdana"/>
        </w:rPr>
        <w:t>,00</w:t>
      </w:r>
      <w:r w:rsidRPr="00EB2E36">
        <w:rPr>
          <w:rFonts w:cs="A"/>
        </w:rPr>
        <w:t xml:space="preserve"> zł</w:t>
      </w:r>
    </w:p>
    <w:p w:rsidR="000F7963" w:rsidRPr="000F7963" w:rsidRDefault="000F7963" w:rsidP="000F7963">
      <w:pPr>
        <w:spacing w:before="25"/>
        <w:jc w:val="both"/>
      </w:pPr>
      <w:r w:rsidRPr="000F7963">
        <w:t>§ 4</w:t>
      </w:r>
      <w:r>
        <w:t>7</w:t>
      </w:r>
      <w:r w:rsidRPr="000F7963">
        <w:t xml:space="preserve">00 </w:t>
      </w:r>
      <w:r>
        <w:rPr>
          <w:color w:val="000000"/>
        </w:rPr>
        <w:t>Szkolenia pracowników niebędących członkami korpusu służby cywilnej</w:t>
      </w:r>
      <w:r w:rsidRPr="000F7963">
        <w:rPr>
          <w:rFonts w:cs="Verdana"/>
        </w:rPr>
        <w:tab/>
        <w:t xml:space="preserve">   </w:t>
      </w:r>
      <w:r>
        <w:rPr>
          <w:rFonts w:cs="Verdana"/>
        </w:rPr>
        <w:t>1.200</w:t>
      </w:r>
      <w:r w:rsidRPr="000F7963">
        <w:rPr>
          <w:rFonts w:cs="Verdana"/>
        </w:rPr>
        <w:t>,00</w:t>
      </w:r>
      <w:r w:rsidRPr="000F7963">
        <w:rPr>
          <w:rFonts w:cs="A"/>
        </w:rPr>
        <w:t xml:space="preserve"> zł</w:t>
      </w:r>
    </w:p>
    <w:p w:rsidR="000F7963" w:rsidRDefault="000F7963" w:rsidP="0011206A">
      <w:pPr>
        <w:spacing w:before="25"/>
        <w:jc w:val="both"/>
        <w:rPr>
          <w:b/>
          <w:color w:val="FF0000"/>
        </w:rPr>
      </w:pPr>
    </w:p>
    <w:p w:rsidR="004721DB" w:rsidRDefault="004721DB" w:rsidP="0011206A">
      <w:pPr>
        <w:spacing w:before="25"/>
        <w:jc w:val="both"/>
        <w:rPr>
          <w:b/>
          <w:color w:val="FF0000"/>
        </w:rPr>
      </w:pPr>
    </w:p>
    <w:p w:rsidR="004721DB" w:rsidRDefault="004721DB" w:rsidP="0011206A">
      <w:pPr>
        <w:spacing w:before="25"/>
        <w:jc w:val="both"/>
        <w:rPr>
          <w:b/>
          <w:color w:val="FF0000"/>
        </w:rPr>
      </w:pPr>
    </w:p>
    <w:p w:rsidR="00566459" w:rsidRPr="00610B0D" w:rsidRDefault="00185872" w:rsidP="0056645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C707CC" w:rsidRPr="0011206A" w:rsidRDefault="00185872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C707CC" w:rsidRPr="0011206A" w:rsidSect="000F7963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CF" w:rsidRDefault="00A83DCF">
      <w:r>
        <w:separator/>
      </w:r>
    </w:p>
  </w:endnote>
  <w:endnote w:type="continuationSeparator" w:id="0">
    <w:p w:rsidR="00A83DCF" w:rsidRDefault="00A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CF" w:rsidRDefault="00A83DCF">
      <w:r>
        <w:separator/>
      </w:r>
    </w:p>
  </w:footnote>
  <w:footnote w:type="continuationSeparator" w:id="0">
    <w:p w:rsidR="00A83DCF" w:rsidRDefault="00A83DCF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0F7963"/>
    <w:rsid w:val="00101C0F"/>
    <w:rsid w:val="00104AF9"/>
    <w:rsid w:val="00110426"/>
    <w:rsid w:val="00111367"/>
    <w:rsid w:val="0011168B"/>
    <w:rsid w:val="0011206A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1E70C8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66BA1"/>
    <w:rsid w:val="00471713"/>
    <w:rsid w:val="004721DB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4D20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A3192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83DCF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66568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3033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61890"/>
    <w:rsid w:val="00E61FA7"/>
    <w:rsid w:val="00E62270"/>
    <w:rsid w:val="00E742F9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2E36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B4F6-71B0-46DA-9357-AE054D5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27</cp:revision>
  <cp:lastPrinted>2018-12-06T14:27:00Z</cp:lastPrinted>
  <dcterms:created xsi:type="dcterms:W3CDTF">2018-10-11T21:06:00Z</dcterms:created>
  <dcterms:modified xsi:type="dcterms:W3CDTF">2019-01-04T10:45:00Z</dcterms:modified>
</cp:coreProperties>
</file>