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B941" w14:textId="2038AE92" w:rsidR="00BE6D2B" w:rsidRPr="00A31D64" w:rsidRDefault="002D7729" w:rsidP="002D772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31D64">
        <w:rPr>
          <w:rFonts w:ascii="Times New Roman" w:hAnsi="Times New Roman" w:cs="Times New Roman"/>
          <w:noProof/>
          <w:sz w:val="24"/>
          <w:szCs w:val="24"/>
        </w:rPr>
        <w:t xml:space="preserve">Załącznik nr </w:t>
      </w:r>
      <w:r w:rsidR="005223A9">
        <w:rPr>
          <w:rFonts w:ascii="Times New Roman" w:hAnsi="Times New Roman" w:cs="Times New Roman"/>
          <w:noProof/>
          <w:sz w:val="24"/>
          <w:szCs w:val="24"/>
        </w:rPr>
        <w:t>5</w:t>
      </w:r>
      <w:r w:rsidRPr="00A31D64">
        <w:rPr>
          <w:rFonts w:ascii="Times New Roman" w:hAnsi="Times New Roman" w:cs="Times New Roman"/>
          <w:noProof/>
          <w:sz w:val="24"/>
          <w:szCs w:val="24"/>
        </w:rPr>
        <w:t>- wzór protokołu zdawczo-odbiorczego</w:t>
      </w:r>
    </w:p>
    <w:p w14:paraId="73A84E91" w14:textId="77777777" w:rsidR="002D7729" w:rsidRPr="00A31D64" w:rsidRDefault="002D7729" w:rsidP="002D772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493BB49B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PROTOKÓŁ ZDAWCZO-ODBIORCZY</w:t>
      </w:r>
    </w:p>
    <w:p w14:paraId="75704EFC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C7F0B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sporządzony w dniu ......................... r. w Słubicach</w:t>
      </w:r>
    </w:p>
    <w:p w14:paraId="32F28F9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dotyczący realizacji zamówienia pn.:</w:t>
      </w:r>
    </w:p>
    <w:p w14:paraId="1E7AFEA7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„Wykonanie audytów energetycznych budynków mieszkalnych dla mieszkańców Gminy Słubice w ramach projektu „Mazowsze bez smogu”, współfinansowanego ze środków Unii Europejskiej w ramach Programu Fundusze Europejskie dla Mazowsza 2021–2027”.</w:t>
      </w:r>
    </w:p>
    <w:p w14:paraId="6F8816FF" w14:textId="77777777" w:rsidR="00C266A4" w:rsidRPr="00A31D64" w:rsidRDefault="00C266A4" w:rsidP="00C266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5774DF4E" w14:textId="7EBBF77A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 xml:space="preserve">Gmina Słubice, </w:t>
      </w:r>
    </w:p>
    <w:p w14:paraId="2771DC35" w14:textId="4690E926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Ul. Płocka 32, 09-533 Słubice</w:t>
      </w:r>
    </w:p>
    <w:p w14:paraId="063723A8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reprezentowana przez:</w:t>
      </w:r>
    </w:p>
    <w:p w14:paraId="0C5F920A" w14:textId="1A9C7A95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Wójt Gminy Słubice Jacek Kozłowski</w:t>
      </w:r>
    </w:p>
    <w:p w14:paraId="49725157" w14:textId="77777777" w:rsidR="00C266A4" w:rsidRPr="00A31D64" w:rsidRDefault="00C266A4" w:rsidP="00C266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41A749ED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49CBE256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B6E3E5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519C2F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5EC7B4A4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3F74E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1A8AA" w14:textId="2E69ED5E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1. Przedmiot odbioru</w:t>
      </w:r>
    </w:p>
    <w:p w14:paraId="091069B0" w14:textId="053A8B48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Przedmiotem odbioru jest wykonanie audytów energetycznych budynków mieszkalnych wraz z Dokumentami Podsumowującymi Audyt Energetyczny (DPAE), sporządzonych zgodnie</w:t>
      </w:r>
      <w:r w:rsidR="00A31D64">
        <w:rPr>
          <w:rFonts w:ascii="Times New Roman" w:hAnsi="Times New Roman" w:cs="Times New Roman"/>
          <w:sz w:val="24"/>
          <w:szCs w:val="24"/>
        </w:rPr>
        <w:br/>
      </w:r>
      <w:r w:rsidRPr="00A31D64">
        <w:rPr>
          <w:rFonts w:ascii="Times New Roman" w:hAnsi="Times New Roman" w:cs="Times New Roman"/>
          <w:sz w:val="24"/>
          <w:szCs w:val="24"/>
        </w:rPr>
        <w:t>z Opisem Przedmiotu Zamówienia.</w:t>
      </w:r>
    </w:p>
    <w:p w14:paraId="55B335F1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2. Zakres wykonanych prac</w:t>
      </w:r>
    </w:p>
    <w:p w14:paraId="5729307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przekazał Zamawiającemu:</w:t>
      </w:r>
    </w:p>
    <w:p w14:paraId="623473B5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 szt. audytów energetycznych w wersji papierowej;</w:t>
      </w:r>
    </w:p>
    <w:p w14:paraId="1147CEFB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 szt. audytów energetycznych w wersji elektronicznej;</w:t>
      </w:r>
    </w:p>
    <w:p w14:paraId="0ADC4010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 szt. Dokumentów Podsumowujących Audyt Energetyczny (DPAE);</w:t>
      </w:r>
    </w:p>
    <w:p w14:paraId="3E92673A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zbiorczy raport z realizacji zamówienia.</w:t>
      </w:r>
    </w:p>
    <w:p w14:paraId="118EE581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Wykaz przekazanych audytów stanowi Załącznik nr 1 do niniejszego protokołu.</w:t>
      </w:r>
    </w:p>
    <w:p w14:paraId="573BC652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55481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739A4" w14:textId="1422654F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3. Ocena wykonania zamówienia</w:t>
      </w:r>
    </w:p>
    <w:p w14:paraId="5A3B0FC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Komisja/Osoby dokonujące odbioru stwierdzają, że:</w:t>
      </w:r>
    </w:p>
    <w:p w14:paraId="26D874BF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zgodnie z umową oraz Opisem Przedmiotu Zamówienia i zostaje przyjęty bez zastrzeżeń;</w:t>
      </w:r>
    </w:p>
    <w:p w14:paraId="5903931C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 następującymi zastrzeżeniami:</w:t>
      </w:r>
    </w:p>
    <w:p w14:paraId="792F7D33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E2FA2D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77A4528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Termin usunięcia stwierdzonych wad lub braków ustala się na dzień:</w:t>
      </w:r>
    </w:p>
    <w:p w14:paraId="75FE2DF9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3336A743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4. Oświadczenia stron</w:t>
      </w:r>
    </w:p>
    <w:p w14:paraId="52BB8E47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oświadcza, że:</w:t>
      </w:r>
    </w:p>
    <w:p w14:paraId="004E2AF0" w14:textId="77777777" w:rsidR="00C266A4" w:rsidRPr="00A31D64" w:rsidRDefault="00C266A4" w:rsidP="00C266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audyty energetyczne zostały wykonane zgodnie z obowiązującymi przepisami prawa oraz wytycznymi programu „Czyste Powietrze”;</w:t>
      </w:r>
    </w:p>
    <w:p w14:paraId="51D1F74D" w14:textId="77777777" w:rsidR="00C266A4" w:rsidRPr="00A31D64" w:rsidRDefault="00C266A4" w:rsidP="00C266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wszystkie przekazane opracowania są kompletne i nadają się do wykorzystania zgodnie z ich przeznaczeniem;</w:t>
      </w:r>
    </w:p>
    <w:p w14:paraId="7F093510" w14:textId="77777777" w:rsidR="00C266A4" w:rsidRPr="00A31D64" w:rsidRDefault="00C266A4" w:rsidP="00C266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czynności objęte zamówieniem zostały wykonane przez osoby posiadające wymagane kwalifikacje.</w:t>
      </w:r>
    </w:p>
    <w:p w14:paraId="1F45AB37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4EC60EF5" w14:textId="1AE0E0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Podpisanie niniejszego protokołu stanowi podstawę do wystawienia faktury przez Wykonawcę,</w:t>
      </w:r>
      <w:r w:rsidRPr="00A31D64">
        <w:rPr>
          <w:rFonts w:ascii="Times New Roman" w:hAnsi="Times New Roman" w:cs="Times New Roman"/>
          <w:sz w:val="24"/>
          <w:szCs w:val="24"/>
        </w:rPr>
        <w:br/>
        <w:t>z zastrzeżeniem usunięcia ewentualnych wad lub braków wskazanych w § 3.</w:t>
      </w:r>
    </w:p>
    <w:p w14:paraId="1F38ACC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14:paraId="40956213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A113A" w14:textId="77777777" w:rsidR="00C266A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EE5C6" w14:textId="77777777" w:rsidR="008E1EF3" w:rsidRDefault="008E1EF3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F222F" w14:textId="77777777" w:rsidR="008E1EF3" w:rsidRDefault="008E1EF3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04CCE" w14:textId="77777777" w:rsidR="008E1EF3" w:rsidRDefault="008E1EF3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3540E" w14:textId="77777777" w:rsidR="008E1EF3" w:rsidRPr="00A31D64" w:rsidRDefault="008E1EF3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E6608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012C5" w14:textId="77777777" w:rsidR="00C266A4" w:rsidRPr="00A31D64" w:rsidRDefault="00C266A4" w:rsidP="00C266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76D66E" w14:textId="77777777" w:rsidR="00C266A4" w:rsidRPr="00A31D64" w:rsidRDefault="00C266A4" w:rsidP="00C266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8A1F9F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WYKAZ ODEBRANYCH AUDYTÓW</w:t>
      </w:r>
    </w:p>
    <w:p w14:paraId="2B7BD6A7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266A4" w:rsidRPr="00A31D64" w14:paraId="757BD099" w14:textId="77777777" w:rsidTr="00C266A4">
        <w:tc>
          <w:tcPr>
            <w:tcW w:w="704" w:type="dxa"/>
          </w:tcPr>
          <w:p w14:paraId="65A12A2C" w14:textId="5A6921C1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72DBB77E" w14:textId="7F55B9C0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budynku</w:t>
            </w:r>
          </w:p>
        </w:tc>
        <w:tc>
          <w:tcPr>
            <w:tcW w:w="2266" w:type="dxa"/>
          </w:tcPr>
          <w:p w14:paraId="721B50FC" w14:textId="54089028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 audytu</w:t>
            </w:r>
          </w:p>
        </w:tc>
        <w:tc>
          <w:tcPr>
            <w:tcW w:w="2266" w:type="dxa"/>
          </w:tcPr>
          <w:p w14:paraId="1CFEC943" w14:textId="7F024C93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audytu</w:t>
            </w:r>
          </w:p>
        </w:tc>
      </w:tr>
      <w:tr w:rsidR="00C266A4" w:rsidRPr="00A31D64" w14:paraId="0F2783B0" w14:textId="77777777" w:rsidTr="00C266A4">
        <w:tc>
          <w:tcPr>
            <w:tcW w:w="704" w:type="dxa"/>
          </w:tcPr>
          <w:p w14:paraId="29FE85CE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245FEC01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EDB6BC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881201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53992E11" w14:textId="77777777" w:rsidTr="00C266A4">
        <w:tc>
          <w:tcPr>
            <w:tcW w:w="704" w:type="dxa"/>
          </w:tcPr>
          <w:p w14:paraId="79F3A9D0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13C67738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D84D20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139DCA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1A96708E" w14:textId="77777777" w:rsidTr="00C266A4">
        <w:tc>
          <w:tcPr>
            <w:tcW w:w="704" w:type="dxa"/>
          </w:tcPr>
          <w:p w14:paraId="36891A4B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44C27A19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D2FC87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2EB305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3AEF597B" w14:textId="77777777" w:rsidTr="00C266A4">
        <w:tc>
          <w:tcPr>
            <w:tcW w:w="704" w:type="dxa"/>
          </w:tcPr>
          <w:p w14:paraId="1868B1BC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03773959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FDFABE9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D2C57F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0C536554" w14:textId="77777777" w:rsidTr="00C266A4">
        <w:tc>
          <w:tcPr>
            <w:tcW w:w="704" w:type="dxa"/>
          </w:tcPr>
          <w:p w14:paraId="0B48A680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7D2827E1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8EE977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D9F1E1E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D2323B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1518"/>
        <w:gridCol w:w="2310"/>
        <w:gridCol w:w="1447"/>
      </w:tblGrid>
      <w:tr w:rsidR="00C266A4" w:rsidRPr="00A31D64" w14:paraId="36394ADB" w14:textId="77777777" w:rsidTr="00C266A4">
        <w:trPr>
          <w:tblHeader/>
          <w:tblCellSpacing w:w="15" w:type="dxa"/>
        </w:trPr>
        <w:tc>
          <w:tcPr>
            <w:tcW w:w="355" w:type="dxa"/>
            <w:vAlign w:val="center"/>
            <w:hideMark/>
          </w:tcPr>
          <w:p w14:paraId="12EBC200" w14:textId="39A3C27E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  <w:hideMark/>
          </w:tcPr>
          <w:p w14:paraId="797E260E" w14:textId="64AA9652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  <w:hideMark/>
          </w:tcPr>
          <w:p w14:paraId="7786DFCB" w14:textId="557A6885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  <w:hideMark/>
          </w:tcPr>
          <w:p w14:paraId="0C446091" w14:textId="2E6BF77D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2C5C15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Potwierdza się odbiór wskazanych powyżej audytów energetycznych.</w:t>
      </w:r>
    </w:p>
    <w:p w14:paraId="1983B65C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0372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73A9B" w14:textId="0F332FA8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638976ED" w14:textId="180F52B0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7F10ED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0252D" w14:textId="2C8EDA04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</w:t>
      </w:r>
    </w:p>
    <w:p w14:paraId="065EC8F9" w14:textId="714A0F8A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B34AC3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66A4" w:rsidRPr="00A31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3A00" w14:textId="77777777" w:rsidR="00520B97" w:rsidRDefault="00520B97" w:rsidP="00C266A4">
      <w:pPr>
        <w:spacing w:after="0" w:line="240" w:lineRule="auto"/>
      </w:pPr>
      <w:r>
        <w:separator/>
      </w:r>
    </w:p>
  </w:endnote>
  <w:endnote w:type="continuationSeparator" w:id="0">
    <w:p w14:paraId="70EFD26B" w14:textId="77777777" w:rsidR="00520B97" w:rsidRDefault="00520B97" w:rsidP="00C2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0383" w14:textId="77777777" w:rsidR="00520B97" w:rsidRDefault="00520B97" w:rsidP="00C266A4">
      <w:pPr>
        <w:spacing w:after="0" w:line="240" w:lineRule="auto"/>
      </w:pPr>
      <w:r>
        <w:separator/>
      </w:r>
    </w:p>
  </w:footnote>
  <w:footnote w:type="continuationSeparator" w:id="0">
    <w:p w14:paraId="430D0BFE" w14:textId="77777777" w:rsidR="00520B97" w:rsidRDefault="00520B97" w:rsidP="00C2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6EDE" w14:textId="20855C58" w:rsidR="00C266A4" w:rsidRDefault="00C266A4">
    <w:pPr>
      <w:pStyle w:val="Nagwek"/>
    </w:pPr>
    <w:r>
      <w:rPr>
        <w:noProof/>
      </w:rPr>
      <w:drawing>
        <wp:inline distT="0" distB="0" distL="0" distR="0" wp14:anchorId="373462C7" wp14:editId="6E22AD36">
          <wp:extent cx="5760720" cy="522605"/>
          <wp:effectExtent l="0" t="0" r="0" b="0"/>
          <wp:docPr id="1855615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15023" name="Obraz 1855615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431"/>
    <w:multiLevelType w:val="multilevel"/>
    <w:tmpl w:val="4D2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A750A"/>
    <w:multiLevelType w:val="multilevel"/>
    <w:tmpl w:val="C382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263911">
    <w:abstractNumId w:val="0"/>
  </w:num>
  <w:num w:numId="2" w16cid:durableId="15167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4"/>
    <w:rsid w:val="000E6A81"/>
    <w:rsid w:val="002B2CC1"/>
    <w:rsid w:val="002D7729"/>
    <w:rsid w:val="002F5C41"/>
    <w:rsid w:val="00305D11"/>
    <w:rsid w:val="004E7731"/>
    <w:rsid w:val="00520B97"/>
    <w:rsid w:val="005223A9"/>
    <w:rsid w:val="006C5896"/>
    <w:rsid w:val="00791FDF"/>
    <w:rsid w:val="007942BA"/>
    <w:rsid w:val="008E1EF3"/>
    <w:rsid w:val="00933285"/>
    <w:rsid w:val="009C002A"/>
    <w:rsid w:val="00A31D64"/>
    <w:rsid w:val="00A73285"/>
    <w:rsid w:val="00BE6D2B"/>
    <w:rsid w:val="00C266A4"/>
    <w:rsid w:val="00E93081"/>
    <w:rsid w:val="00EA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0E88"/>
  <w15:chartTrackingRefBased/>
  <w15:docId w15:val="{7A92CE84-72B7-42AF-A342-4BA0A3F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6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6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6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6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6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A4"/>
  </w:style>
  <w:style w:type="paragraph" w:styleId="Stopka">
    <w:name w:val="footer"/>
    <w:basedOn w:val="Normalny"/>
    <w:link w:val="Stopka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6A4"/>
  </w:style>
  <w:style w:type="table" w:styleId="Tabela-Siatka">
    <w:name w:val="Table Grid"/>
    <w:basedOn w:val="Standardowy"/>
    <w:uiPriority w:val="39"/>
    <w:rsid w:val="00C2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6</cp:revision>
  <dcterms:created xsi:type="dcterms:W3CDTF">2026-06-19T10:29:00Z</dcterms:created>
  <dcterms:modified xsi:type="dcterms:W3CDTF">2026-07-10T08:21:00Z</dcterms:modified>
</cp:coreProperties>
</file>