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214" w:rsidRPr="00910214" w:rsidRDefault="00910214" w:rsidP="005F5376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28416B" w:rsidRPr="00910214" w:rsidRDefault="005F5376" w:rsidP="00EF4C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Uchwała Nr XXI.134.</w:t>
      </w:r>
      <w:r w:rsidR="0028416B" w:rsidRPr="00910214">
        <w:rPr>
          <w:rFonts w:ascii="Times New Roman" w:hAnsi="Times New Roman" w:cs="Times New Roman"/>
          <w:b/>
          <w:bCs/>
          <w:sz w:val="28"/>
          <w:szCs w:val="28"/>
        </w:rPr>
        <w:t>2016</w:t>
      </w:r>
    </w:p>
    <w:p w:rsidR="0028416B" w:rsidRPr="00910214" w:rsidRDefault="0028416B" w:rsidP="00EF4C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0214">
        <w:rPr>
          <w:rFonts w:ascii="Times New Roman" w:hAnsi="Times New Roman" w:cs="Times New Roman"/>
          <w:b/>
          <w:bCs/>
          <w:sz w:val="28"/>
          <w:szCs w:val="28"/>
        </w:rPr>
        <w:t>Rady Gminy Słubice</w:t>
      </w:r>
    </w:p>
    <w:p w:rsidR="0028416B" w:rsidRPr="00910214" w:rsidRDefault="005F5376" w:rsidP="00EF4C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 dnia 29 </w:t>
      </w:r>
      <w:bookmarkStart w:id="0" w:name="_GoBack"/>
      <w:bookmarkEnd w:id="0"/>
      <w:r w:rsidR="0028416B" w:rsidRPr="00910214">
        <w:rPr>
          <w:rFonts w:ascii="Times New Roman" w:hAnsi="Times New Roman" w:cs="Times New Roman"/>
          <w:b/>
          <w:bCs/>
          <w:sz w:val="28"/>
          <w:szCs w:val="28"/>
        </w:rPr>
        <w:t>listopada 2016 roku</w:t>
      </w:r>
    </w:p>
    <w:p w:rsidR="0028416B" w:rsidRPr="00910214" w:rsidRDefault="0028416B" w:rsidP="00EF4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16B" w:rsidRPr="00910214" w:rsidRDefault="0028416B" w:rsidP="00EF4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214">
        <w:rPr>
          <w:rFonts w:ascii="Times New Roman" w:hAnsi="Times New Roman" w:cs="Times New Roman"/>
          <w:b/>
          <w:bCs/>
          <w:sz w:val="28"/>
          <w:szCs w:val="28"/>
        </w:rPr>
        <w:t xml:space="preserve">w sprawie: </w:t>
      </w:r>
      <w:r w:rsidR="008874AD" w:rsidRPr="00910214">
        <w:rPr>
          <w:rFonts w:ascii="Times New Roman" w:hAnsi="Times New Roman" w:cs="Times New Roman"/>
          <w:bCs/>
          <w:sz w:val="28"/>
          <w:szCs w:val="28"/>
        </w:rPr>
        <w:t>powierzenia uprawnień Wójtowi Gminy Słubice</w:t>
      </w:r>
    </w:p>
    <w:p w:rsidR="002C3BBA" w:rsidRPr="00910214" w:rsidRDefault="002C3BBA" w:rsidP="00EF4C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98B" w:rsidRPr="00910214" w:rsidRDefault="0028416B" w:rsidP="008874AD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214">
        <w:rPr>
          <w:rFonts w:ascii="Times New Roman" w:hAnsi="Times New Roman" w:cs="Times New Roman"/>
          <w:sz w:val="28"/>
          <w:szCs w:val="28"/>
        </w:rPr>
        <w:t xml:space="preserve">Na podstawie </w:t>
      </w:r>
      <w:r w:rsidR="00910214" w:rsidRPr="00910214">
        <w:rPr>
          <w:rFonts w:ascii="Times New Roman" w:hAnsi="Times New Roman" w:cs="Times New Roman"/>
          <w:sz w:val="28"/>
          <w:szCs w:val="28"/>
        </w:rPr>
        <w:t>art. 18 ust.</w:t>
      </w:r>
      <w:r w:rsidR="00BD4C13" w:rsidRPr="00910214">
        <w:rPr>
          <w:rFonts w:ascii="Times New Roman" w:hAnsi="Times New Roman" w:cs="Times New Roman"/>
          <w:sz w:val="28"/>
          <w:szCs w:val="28"/>
        </w:rPr>
        <w:t xml:space="preserve"> </w:t>
      </w:r>
      <w:r w:rsidR="006911DC" w:rsidRPr="00910214">
        <w:rPr>
          <w:rFonts w:ascii="Times New Roman" w:hAnsi="Times New Roman" w:cs="Times New Roman"/>
          <w:sz w:val="28"/>
          <w:szCs w:val="28"/>
        </w:rPr>
        <w:t xml:space="preserve">2 pkt 15 </w:t>
      </w:r>
      <w:r w:rsidRPr="00910214">
        <w:rPr>
          <w:rFonts w:ascii="Times New Roman" w:hAnsi="Times New Roman" w:cs="Times New Roman"/>
          <w:sz w:val="28"/>
          <w:szCs w:val="28"/>
        </w:rPr>
        <w:t>ustawy z dnia 8 marca 1990 r. o samorządzie gminnym (</w:t>
      </w:r>
      <w:proofErr w:type="spellStart"/>
      <w:r w:rsidRPr="00910214">
        <w:rPr>
          <w:rFonts w:ascii="Times New Roman" w:hAnsi="Times New Roman" w:cs="Times New Roman"/>
          <w:sz w:val="28"/>
          <w:szCs w:val="28"/>
        </w:rPr>
        <w:t>t.j</w:t>
      </w:r>
      <w:proofErr w:type="spellEnd"/>
      <w:r w:rsidRPr="00910214">
        <w:rPr>
          <w:rFonts w:ascii="Times New Roman" w:hAnsi="Times New Roman" w:cs="Times New Roman"/>
          <w:sz w:val="28"/>
          <w:szCs w:val="28"/>
        </w:rPr>
        <w:t>. Dz. U. z 2016 r., poz. 446</w:t>
      </w:r>
      <w:r w:rsidR="008874AD" w:rsidRPr="00910214">
        <w:rPr>
          <w:rFonts w:ascii="Times New Roman" w:hAnsi="Times New Roman" w:cs="Times New Roman"/>
          <w:sz w:val="28"/>
          <w:szCs w:val="28"/>
        </w:rPr>
        <w:t xml:space="preserve"> ze zm.</w:t>
      </w:r>
      <w:r w:rsidR="006911DC" w:rsidRPr="00910214">
        <w:rPr>
          <w:rStyle w:val="Odwoanieprzypisudolnego"/>
          <w:rFonts w:ascii="Times New Roman" w:hAnsi="Times New Roman" w:cs="Times New Roman"/>
          <w:sz w:val="28"/>
          <w:szCs w:val="28"/>
        </w:rPr>
        <w:footnoteReference w:id="1"/>
      </w:r>
      <w:r w:rsidRPr="00910214">
        <w:rPr>
          <w:rFonts w:ascii="Times New Roman" w:hAnsi="Times New Roman" w:cs="Times New Roman"/>
          <w:sz w:val="28"/>
          <w:szCs w:val="28"/>
        </w:rPr>
        <w:t>)</w:t>
      </w:r>
      <w:r w:rsidR="006911DC" w:rsidRPr="00910214">
        <w:rPr>
          <w:rFonts w:ascii="Times New Roman" w:hAnsi="Times New Roman" w:cs="Times New Roman"/>
          <w:sz w:val="28"/>
          <w:szCs w:val="28"/>
        </w:rPr>
        <w:t xml:space="preserve"> oraz art. 4 ust.</w:t>
      </w:r>
      <w:r w:rsidR="002740F0">
        <w:rPr>
          <w:rFonts w:ascii="Times New Roman" w:hAnsi="Times New Roman" w:cs="Times New Roman"/>
          <w:sz w:val="28"/>
          <w:szCs w:val="28"/>
        </w:rPr>
        <w:t xml:space="preserve"> </w:t>
      </w:r>
      <w:r w:rsidR="006911DC" w:rsidRPr="00910214">
        <w:rPr>
          <w:rFonts w:ascii="Times New Roman" w:hAnsi="Times New Roman" w:cs="Times New Roman"/>
          <w:sz w:val="28"/>
          <w:szCs w:val="28"/>
        </w:rPr>
        <w:t>2 ustawy z dnia 20 grudnia 1996</w:t>
      </w:r>
      <w:r w:rsidR="002740F0">
        <w:rPr>
          <w:rFonts w:ascii="Times New Roman" w:hAnsi="Times New Roman" w:cs="Times New Roman"/>
          <w:sz w:val="28"/>
          <w:szCs w:val="28"/>
        </w:rPr>
        <w:t xml:space="preserve"> </w:t>
      </w:r>
      <w:r w:rsidR="006911DC" w:rsidRPr="00910214">
        <w:rPr>
          <w:rFonts w:ascii="Times New Roman" w:hAnsi="Times New Roman" w:cs="Times New Roman"/>
          <w:sz w:val="28"/>
          <w:szCs w:val="28"/>
        </w:rPr>
        <w:t>r. o gospodarce komunalnej (</w:t>
      </w:r>
      <w:proofErr w:type="spellStart"/>
      <w:r w:rsidR="006911DC" w:rsidRPr="00910214">
        <w:rPr>
          <w:rFonts w:ascii="Times New Roman" w:hAnsi="Times New Roman" w:cs="Times New Roman"/>
          <w:sz w:val="28"/>
          <w:szCs w:val="28"/>
        </w:rPr>
        <w:t>t.j</w:t>
      </w:r>
      <w:proofErr w:type="spellEnd"/>
      <w:r w:rsidR="006911DC" w:rsidRPr="00910214">
        <w:rPr>
          <w:rFonts w:ascii="Times New Roman" w:hAnsi="Times New Roman" w:cs="Times New Roman"/>
          <w:sz w:val="28"/>
          <w:szCs w:val="28"/>
        </w:rPr>
        <w:t>. Dz.</w:t>
      </w:r>
      <w:r w:rsidR="00910214" w:rsidRPr="00910214">
        <w:rPr>
          <w:rFonts w:ascii="Times New Roman" w:hAnsi="Times New Roman" w:cs="Times New Roman"/>
          <w:sz w:val="28"/>
          <w:szCs w:val="28"/>
        </w:rPr>
        <w:t xml:space="preserve"> </w:t>
      </w:r>
      <w:r w:rsidR="006911DC" w:rsidRPr="00910214">
        <w:rPr>
          <w:rFonts w:ascii="Times New Roman" w:hAnsi="Times New Roman" w:cs="Times New Roman"/>
          <w:sz w:val="28"/>
          <w:szCs w:val="28"/>
        </w:rPr>
        <w:t>U. z 2016</w:t>
      </w:r>
      <w:r w:rsidR="00910214" w:rsidRPr="00910214">
        <w:rPr>
          <w:rFonts w:ascii="Times New Roman" w:hAnsi="Times New Roman" w:cs="Times New Roman"/>
          <w:sz w:val="28"/>
          <w:szCs w:val="28"/>
        </w:rPr>
        <w:t xml:space="preserve"> </w:t>
      </w:r>
      <w:r w:rsidR="006911DC" w:rsidRPr="00910214">
        <w:rPr>
          <w:rFonts w:ascii="Times New Roman" w:hAnsi="Times New Roman" w:cs="Times New Roman"/>
          <w:sz w:val="28"/>
          <w:szCs w:val="28"/>
        </w:rPr>
        <w:t>r., poz.573 ze zm.</w:t>
      </w:r>
      <w:r w:rsidR="006911DC" w:rsidRPr="00910214">
        <w:rPr>
          <w:rStyle w:val="Odwoanieprzypisudolnego"/>
          <w:rFonts w:ascii="Times New Roman" w:hAnsi="Times New Roman" w:cs="Times New Roman"/>
          <w:sz w:val="28"/>
          <w:szCs w:val="28"/>
        </w:rPr>
        <w:footnoteReference w:id="2"/>
      </w:r>
      <w:r w:rsidR="006911DC" w:rsidRPr="00910214">
        <w:rPr>
          <w:rFonts w:ascii="Times New Roman" w:hAnsi="Times New Roman" w:cs="Times New Roman"/>
          <w:sz w:val="28"/>
          <w:szCs w:val="28"/>
        </w:rPr>
        <w:t>),</w:t>
      </w:r>
      <w:r w:rsidR="00BD4C13" w:rsidRPr="00910214">
        <w:rPr>
          <w:rFonts w:ascii="Times New Roman" w:hAnsi="Times New Roman" w:cs="Times New Roman"/>
          <w:sz w:val="28"/>
          <w:szCs w:val="28"/>
        </w:rPr>
        <w:t xml:space="preserve"> Rada Gminy Słubice uchwala, co następuje: </w:t>
      </w:r>
    </w:p>
    <w:p w:rsidR="00A12FF7" w:rsidRPr="00910214" w:rsidRDefault="0055198B" w:rsidP="008874A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214">
        <w:rPr>
          <w:rFonts w:ascii="Times New Roman" w:hAnsi="Times New Roman" w:cs="Times New Roman"/>
          <w:b/>
          <w:sz w:val="28"/>
          <w:szCs w:val="28"/>
        </w:rPr>
        <w:t>§ 1.</w:t>
      </w:r>
    </w:p>
    <w:p w:rsidR="006911DC" w:rsidRPr="00910214" w:rsidRDefault="006911DC" w:rsidP="008874A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10214">
        <w:rPr>
          <w:rFonts w:ascii="Times New Roman" w:hAnsi="Times New Roman" w:cs="Times New Roman"/>
          <w:sz w:val="28"/>
          <w:szCs w:val="28"/>
        </w:rPr>
        <w:t>Powierza się Wójtowi Gminy Słubice uprawnienie do ustalania cen i opłat za korzystanie z obiekt</w:t>
      </w:r>
      <w:r w:rsidR="00931713" w:rsidRPr="00910214">
        <w:rPr>
          <w:rFonts w:ascii="Times New Roman" w:hAnsi="Times New Roman" w:cs="Times New Roman"/>
          <w:sz w:val="28"/>
          <w:szCs w:val="28"/>
        </w:rPr>
        <w:t xml:space="preserve">u ochrony zdrowia, będącego obiektem </w:t>
      </w:r>
      <w:r w:rsidRPr="00910214">
        <w:rPr>
          <w:rFonts w:ascii="Times New Roman" w:hAnsi="Times New Roman" w:cs="Times New Roman"/>
          <w:sz w:val="28"/>
          <w:szCs w:val="28"/>
        </w:rPr>
        <w:t>użyteczności publicznej Gminy Słubice.</w:t>
      </w:r>
    </w:p>
    <w:p w:rsidR="009E1066" w:rsidRPr="00910214" w:rsidRDefault="009E1066" w:rsidP="008874AD">
      <w:pPr>
        <w:spacing w:after="120"/>
        <w:ind w:left="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214">
        <w:rPr>
          <w:rFonts w:ascii="Times New Roman" w:hAnsi="Times New Roman" w:cs="Times New Roman"/>
          <w:b/>
          <w:sz w:val="28"/>
          <w:szCs w:val="28"/>
        </w:rPr>
        <w:t>§ 2</w:t>
      </w:r>
    </w:p>
    <w:p w:rsidR="00E825C9" w:rsidRPr="00910214" w:rsidRDefault="009E1066" w:rsidP="008874AD">
      <w:pPr>
        <w:spacing w:after="120"/>
        <w:ind w:left="68"/>
        <w:jc w:val="both"/>
        <w:rPr>
          <w:rFonts w:ascii="Times New Roman" w:hAnsi="Times New Roman" w:cs="Times New Roman"/>
          <w:sz w:val="28"/>
          <w:szCs w:val="28"/>
        </w:rPr>
      </w:pPr>
      <w:r w:rsidRPr="00910214">
        <w:rPr>
          <w:rFonts w:ascii="Times New Roman" w:hAnsi="Times New Roman" w:cs="Times New Roman"/>
          <w:sz w:val="28"/>
          <w:szCs w:val="28"/>
        </w:rPr>
        <w:t xml:space="preserve">Traci moc </w:t>
      </w:r>
      <w:r w:rsidR="00E825C9" w:rsidRPr="00910214">
        <w:rPr>
          <w:rFonts w:ascii="Times New Roman" w:hAnsi="Times New Roman" w:cs="Times New Roman"/>
          <w:sz w:val="28"/>
          <w:szCs w:val="28"/>
        </w:rPr>
        <w:t>uchwał</w:t>
      </w:r>
      <w:r w:rsidRPr="00910214">
        <w:rPr>
          <w:rFonts w:ascii="Times New Roman" w:hAnsi="Times New Roman" w:cs="Times New Roman"/>
          <w:sz w:val="28"/>
          <w:szCs w:val="28"/>
        </w:rPr>
        <w:t>a</w:t>
      </w:r>
      <w:r w:rsidR="00E825C9" w:rsidRPr="00910214">
        <w:rPr>
          <w:rFonts w:ascii="Times New Roman" w:hAnsi="Times New Roman" w:cs="Times New Roman"/>
          <w:sz w:val="28"/>
          <w:szCs w:val="28"/>
        </w:rPr>
        <w:t xml:space="preserve"> N</w:t>
      </w:r>
      <w:r w:rsidR="0055198B" w:rsidRPr="00910214">
        <w:rPr>
          <w:rFonts w:ascii="Times New Roman" w:hAnsi="Times New Roman" w:cs="Times New Roman"/>
          <w:sz w:val="28"/>
          <w:szCs w:val="28"/>
        </w:rPr>
        <w:t xml:space="preserve">r </w:t>
      </w:r>
      <w:r w:rsidR="00E825C9" w:rsidRPr="00910214">
        <w:rPr>
          <w:rFonts w:ascii="Times New Roman" w:hAnsi="Times New Roman" w:cs="Times New Roman"/>
          <w:sz w:val="28"/>
          <w:szCs w:val="28"/>
        </w:rPr>
        <w:t>XIV/101/2000 Rady Gminy Słubice z dnia 19 kwietnia 2000 r. w sprawie ustalenia stawki czynszu za pomieszczenia wynajmowane na prowadzenie działalności handlowej, usługowej lub na pomieszczenia biurowe, zmienionej uchwałami: Nr XXI/164/2001 Rady Gminy Słubice</w:t>
      </w:r>
      <w:r w:rsidRPr="00910214">
        <w:rPr>
          <w:rFonts w:ascii="Times New Roman" w:hAnsi="Times New Roman" w:cs="Times New Roman"/>
          <w:sz w:val="28"/>
          <w:szCs w:val="28"/>
        </w:rPr>
        <w:t xml:space="preserve"> </w:t>
      </w:r>
      <w:r w:rsidR="00E825C9" w:rsidRPr="00910214">
        <w:rPr>
          <w:rFonts w:ascii="Times New Roman" w:hAnsi="Times New Roman" w:cs="Times New Roman"/>
          <w:sz w:val="28"/>
          <w:szCs w:val="28"/>
        </w:rPr>
        <w:t>dnia</w:t>
      </w:r>
      <w:r w:rsidRPr="00910214">
        <w:rPr>
          <w:rFonts w:ascii="Times New Roman" w:hAnsi="Times New Roman" w:cs="Times New Roman"/>
          <w:sz w:val="28"/>
          <w:szCs w:val="28"/>
        </w:rPr>
        <w:t xml:space="preserve"> </w:t>
      </w:r>
      <w:r w:rsidR="00E825C9" w:rsidRPr="00910214">
        <w:rPr>
          <w:rFonts w:ascii="Times New Roman" w:hAnsi="Times New Roman" w:cs="Times New Roman"/>
          <w:sz w:val="28"/>
          <w:szCs w:val="28"/>
        </w:rPr>
        <w:t xml:space="preserve">26 kwietnia 2001 r., Nr XXIX/216/02 Rady Gminy Słubice z dnia 27 lutego 2002 r., Nr XXVI/173/05 Rady Gminy </w:t>
      </w:r>
      <w:r w:rsidR="00EF4CB7" w:rsidRPr="00910214">
        <w:rPr>
          <w:rFonts w:ascii="Times New Roman" w:hAnsi="Times New Roman" w:cs="Times New Roman"/>
          <w:sz w:val="28"/>
          <w:szCs w:val="28"/>
        </w:rPr>
        <w:t>Słubice z dnia 22 lipca 2005 r., Nr XI/70/07 z dnia 14 grudnia 2007 r., Nr XVIII/106/2008 Rady Gminy Słubice z dnia 9 października 2008 r. oraz XXXVI/191/2010 z dnia 31 maja 2010 r.</w:t>
      </w:r>
    </w:p>
    <w:p w:rsidR="00A12FF7" w:rsidRPr="00910214" w:rsidRDefault="0055198B" w:rsidP="008874A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214">
        <w:rPr>
          <w:rFonts w:ascii="Times New Roman" w:hAnsi="Times New Roman" w:cs="Times New Roman"/>
          <w:b/>
          <w:sz w:val="28"/>
          <w:szCs w:val="28"/>
        </w:rPr>
        <w:t xml:space="preserve">§ </w:t>
      </w:r>
      <w:r w:rsidR="009E1066" w:rsidRPr="00910214">
        <w:rPr>
          <w:rFonts w:ascii="Times New Roman" w:hAnsi="Times New Roman" w:cs="Times New Roman"/>
          <w:b/>
          <w:sz w:val="28"/>
          <w:szCs w:val="28"/>
        </w:rPr>
        <w:t>3</w:t>
      </w:r>
      <w:r w:rsidRPr="00910214">
        <w:rPr>
          <w:rFonts w:ascii="Times New Roman" w:hAnsi="Times New Roman" w:cs="Times New Roman"/>
          <w:b/>
          <w:sz w:val="28"/>
          <w:szCs w:val="28"/>
        </w:rPr>
        <w:t>.</w:t>
      </w:r>
    </w:p>
    <w:p w:rsidR="0055198B" w:rsidRPr="00910214" w:rsidRDefault="0055198B" w:rsidP="008874A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10214">
        <w:rPr>
          <w:rFonts w:ascii="Times New Roman" w:hAnsi="Times New Roman" w:cs="Times New Roman"/>
          <w:sz w:val="28"/>
          <w:szCs w:val="28"/>
        </w:rPr>
        <w:t>Wykonanie uchwały powi</w:t>
      </w:r>
      <w:r w:rsidR="00A12FF7" w:rsidRPr="00910214">
        <w:rPr>
          <w:rFonts w:ascii="Times New Roman" w:hAnsi="Times New Roman" w:cs="Times New Roman"/>
          <w:sz w:val="28"/>
          <w:szCs w:val="28"/>
        </w:rPr>
        <w:t>erza się Wójtowi Gminy Słubice</w:t>
      </w:r>
      <w:r w:rsidRPr="00910214">
        <w:rPr>
          <w:rFonts w:ascii="Times New Roman" w:hAnsi="Times New Roman" w:cs="Times New Roman"/>
          <w:sz w:val="28"/>
          <w:szCs w:val="28"/>
        </w:rPr>
        <w:t>.</w:t>
      </w:r>
    </w:p>
    <w:p w:rsidR="00E825C9" w:rsidRPr="00910214" w:rsidRDefault="0055198B" w:rsidP="008874A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214">
        <w:rPr>
          <w:rFonts w:ascii="Times New Roman" w:hAnsi="Times New Roman" w:cs="Times New Roman"/>
          <w:b/>
          <w:sz w:val="28"/>
          <w:szCs w:val="28"/>
        </w:rPr>
        <w:t xml:space="preserve">§ </w:t>
      </w:r>
      <w:r w:rsidR="009E1066" w:rsidRPr="00910214">
        <w:rPr>
          <w:rFonts w:ascii="Times New Roman" w:hAnsi="Times New Roman" w:cs="Times New Roman"/>
          <w:b/>
          <w:sz w:val="28"/>
          <w:szCs w:val="28"/>
        </w:rPr>
        <w:t>4</w:t>
      </w:r>
      <w:r w:rsidRPr="00910214">
        <w:rPr>
          <w:rFonts w:ascii="Times New Roman" w:hAnsi="Times New Roman" w:cs="Times New Roman"/>
          <w:b/>
          <w:sz w:val="28"/>
          <w:szCs w:val="28"/>
        </w:rPr>
        <w:t>.</w:t>
      </w:r>
    </w:p>
    <w:p w:rsidR="0055198B" w:rsidRPr="00910214" w:rsidRDefault="00E825C9" w:rsidP="008874A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10214">
        <w:rPr>
          <w:rFonts w:ascii="Times New Roman" w:hAnsi="Times New Roman" w:cs="Times New Roman"/>
          <w:sz w:val="28"/>
          <w:szCs w:val="28"/>
        </w:rPr>
        <w:t>Uchwała wchodzi w życie z dniem podjęcia.</w:t>
      </w:r>
      <w:r w:rsidR="0055198B" w:rsidRPr="0091021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5198B" w:rsidRPr="00910214" w:rsidRDefault="0055198B" w:rsidP="00D35D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4AD" w:rsidRPr="00910214" w:rsidRDefault="008874AD" w:rsidP="00D35D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5DD" w:rsidRDefault="002655DD" w:rsidP="006A2D0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98B" w:rsidRPr="00910214" w:rsidRDefault="008E06E7" w:rsidP="006A2D0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214">
        <w:rPr>
          <w:rFonts w:ascii="Times New Roman" w:hAnsi="Times New Roman" w:cs="Times New Roman"/>
          <w:b/>
          <w:sz w:val="28"/>
          <w:szCs w:val="28"/>
        </w:rPr>
        <w:lastRenderedPageBreak/>
        <w:t>Uzasadnienie</w:t>
      </w:r>
    </w:p>
    <w:p w:rsidR="0055198B" w:rsidRPr="00910214" w:rsidRDefault="00C5484E" w:rsidP="00B801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8" w:anchor="/dokument/16798173#art%284%29ust%281%29pkt%282%29" w:history="1">
        <w:r w:rsidR="00931713" w:rsidRPr="00910214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</w:rPr>
          <w:t>Art. 4 ust. 1 pkt 2</w:t>
        </w:r>
      </w:hyperlink>
      <w:r w:rsidR="00931713" w:rsidRPr="00910214">
        <w:rPr>
          <w:rFonts w:ascii="Times New Roman" w:hAnsi="Times New Roman" w:cs="Times New Roman"/>
          <w:sz w:val="28"/>
          <w:szCs w:val="28"/>
        </w:rPr>
        <w:t xml:space="preserve"> ustawy z dnia 20 grudnia 1996r. o gospodarce komunalnej (</w:t>
      </w:r>
      <w:proofErr w:type="spellStart"/>
      <w:r w:rsidR="00931713" w:rsidRPr="00910214">
        <w:rPr>
          <w:rFonts w:ascii="Times New Roman" w:hAnsi="Times New Roman" w:cs="Times New Roman"/>
          <w:sz w:val="28"/>
          <w:szCs w:val="28"/>
        </w:rPr>
        <w:t>t.j</w:t>
      </w:r>
      <w:proofErr w:type="spellEnd"/>
      <w:r w:rsidR="00931713" w:rsidRPr="00910214">
        <w:rPr>
          <w:rFonts w:ascii="Times New Roman" w:hAnsi="Times New Roman" w:cs="Times New Roman"/>
          <w:sz w:val="28"/>
          <w:szCs w:val="28"/>
        </w:rPr>
        <w:t>. Dz.</w:t>
      </w:r>
      <w:r w:rsidR="00B80183">
        <w:rPr>
          <w:rFonts w:ascii="Times New Roman" w:hAnsi="Times New Roman" w:cs="Times New Roman"/>
          <w:sz w:val="28"/>
          <w:szCs w:val="28"/>
        </w:rPr>
        <w:t xml:space="preserve"> </w:t>
      </w:r>
      <w:r w:rsidR="00931713" w:rsidRPr="00910214">
        <w:rPr>
          <w:rFonts w:ascii="Times New Roman" w:hAnsi="Times New Roman" w:cs="Times New Roman"/>
          <w:sz w:val="28"/>
          <w:szCs w:val="28"/>
        </w:rPr>
        <w:t>U. z 2016</w:t>
      </w:r>
      <w:r w:rsidR="00B80183">
        <w:rPr>
          <w:rFonts w:ascii="Times New Roman" w:hAnsi="Times New Roman" w:cs="Times New Roman"/>
          <w:sz w:val="28"/>
          <w:szCs w:val="28"/>
        </w:rPr>
        <w:t xml:space="preserve"> </w:t>
      </w:r>
      <w:r w:rsidR="00931713" w:rsidRPr="00910214">
        <w:rPr>
          <w:rFonts w:ascii="Times New Roman" w:hAnsi="Times New Roman" w:cs="Times New Roman"/>
          <w:sz w:val="28"/>
          <w:szCs w:val="28"/>
        </w:rPr>
        <w:t>r., poz.573 ze zm.) upoważnia organy stanowiące jednostek samorządu terytorialnego do określania wysokości cen i opłat, a także sposobu ustalania cen i opłat "za korzystanie z obiektów i urządzeń użyteczności publicznej jednostek samorządu terytorialnego". Obiektami i urządzeniami użyteczności publicznej są takie przedmioty materialne - mogące posiadać zarówno status rzeczy ruchomych, jak też status nieruchomości w rozumieniu prawa cywilnego - które są przeznaczone do realizowania zadań o charakterze użyteczności publicznej, a więc które mają w swoim założeniu instrumentalnie służyć i wspierać wykonywanie tychże zadań. Do tego rodzaju obiektów i urządzeń użyteczności publicznej należą chociażby takie służące do wykonywania zadań o charakterze użyteczności publicznej przedmioty, jak obiekty kultury, obiekty ochrony zdrowia, tereny rekreacyjne i wypoczynkowe, parki czy też targowiska</w:t>
      </w:r>
      <w:r w:rsidR="006A2D0A" w:rsidRPr="00910214">
        <w:rPr>
          <w:rFonts w:ascii="Times New Roman" w:hAnsi="Times New Roman" w:cs="Times New Roman"/>
          <w:sz w:val="28"/>
          <w:szCs w:val="28"/>
        </w:rPr>
        <w:t xml:space="preserve">. </w:t>
      </w:r>
      <w:r w:rsidR="008874AD" w:rsidRPr="00910214">
        <w:rPr>
          <w:rFonts w:ascii="Times New Roman" w:hAnsi="Times New Roman" w:cs="Times New Roman"/>
          <w:sz w:val="28"/>
          <w:szCs w:val="28"/>
        </w:rPr>
        <w:t>W myśl zaś art.</w:t>
      </w:r>
      <w:r w:rsidR="00B80183">
        <w:rPr>
          <w:rFonts w:ascii="Times New Roman" w:hAnsi="Times New Roman" w:cs="Times New Roman"/>
          <w:sz w:val="28"/>
          <w:szCs w:val="28"/>
        </w:rPr>
        <w:t xml:space="preserve"> </w:t>
      </w:r>
      <w:r w:rsidR="008874AD" w:rsidRPr="00910214">
        <w:rPr>
          <w:rFonts w:ascii="Times New Roman" w:hAnsi="Times New Roman" w:cs="Times New Roman"/>
          <w:sz w:val="28"/>
          <w:szCs w:val="28"/>
        </w:rPr>
        <w:t xml:space="preserve">4 ust.2 ww. ustawy </w:t>
      </w:r>
      <w:r w:rsidR="00B80183">
        <w:rPr>
          <w:rFonts w:ascii="Times New Roman" w:hAnsi="Times New Roman" w:cs="Times New Roman"/>
          <w:sz w:val="28"/>
          <w:szCs w:val="28"/>
        </w:rPr>
        <w:t>u</w:t>
      </w:r>
      <w:r w:rsidR="008874AD" w:rsidRPr="00910214">
        <w:rPr>
          <w:rFonts w:ascii="Times New Roman" w:hAnsi="Times New Roman" w:cs="Times New Roman"/>
          <w:sz w:val="28"/>
          <w:szCs w:val="28"/>
        </w:rPr>
        <w:t xml:space="preserve">prawnienia, o których mowa w ust. 1 pkt 2, organy stanowiące jednostek samorządu terytorialnego mogą powierzyć organom wykonawczym tych jednostek. </w:t>
      </w:r>
      <w:r w:rsidR="006A2D0A" w:rsidRPr="00910214">
        <w:rPr>
          <w:rFonts w:ascii="Times New Roman" w:hAnsi="Times New Roman" w:cs="Times New Roman"/>
          <w:sz w:val="28"/>
          <w:szCs w:val="28"/>
        </w:rPr>
        <w:t xml:space="preserve">O ile Rada Gminy zachowuje swoją kompetencję cenotwórczą w odniesieniu do szeroko rozumianych obiektów i urządzeń użyteczności publicznej Gminy Słubice, o tyle za celowe uznaje przekazanie tej kompetencji Wójtowi Gminy Słubice w odniesieniu do obiektu ochrony zdrowia, umożliwiając tym samym  organowi wykonawczemu sprawne </w:t>
      </w:r>
      <w:r w:rsidR="008874AD" w:rsidRPr="00910214">
        <w:rPr>
          <w:rFonts w:ascii="Times New Roman" w:hAnsi="Times New Roman" w:cs="Times New Roman"/>
          <w:sz w:val="28"/>
          <w:szCs w:val="28"/>
        </w:rPr>
        <w:t>i elastyczne</w:t>
      </w:r>
      <w:r w:rsidR="006A2D0A" w:rsidRPr="00910214">
        <w:rPr>
          <w:rFonts w:ascii="Times New Roman" w:hAnsi="Times New Roman" w:cs="Times New Roman"/>
          <w:sz w:val="28"/>
          <w:szCs w:val="28"/>
        </w:rPr>
        <w:t xml:space="preserve"> zarządzanie tym obiektem użyteczności publicznej. Jednocześnie za zasadne należy uznać uchylenie uchwały Nr XIV/101/2000 Rady Gminy Słubice z dnia 19 kwietnia 2000 r. w sprawie ustalenia stawki czynszu za pomieszczenia wynajmowane na prowadzenie działalności handlowej, usługowej lub na pomieszczenia biurowe</w:t>
      </w:r>
      <w:r w:rsidR="008874AD" w:rsidRPr="00910214">
        <w:rPr>
          <w:rFonts w:ascii="Times New Roman" w:hAnsi="Times New Roman" w:cs="Times New Roman"/>
          <w:sz w:val="28"/>
          <w:szCs w:val="28"/>
        </w:rPr>
        <w:t>,</w:t>
      </w:r>
      <w:r w:rsidR="006A2D0A" w:rsidRPr="00910214">
        <w:rPr>
          <w:rFonts w:ascii="Times New Roman" w:hAnsi="Times New Roman" w:cs="Times New Roman"/>
          <w:sz w:val="28"/>
          <w:szCs w:val="28"/>
        </w:rPr>
        <w:t xml:space="preserve"> wraz z jej kolejnymi zmianami, bowiem ustalanie czynszu za wynajmowanie ww. pomieszczeń</w:t>
      </w:r>
      <w:r w:rsidR="008874AD" w:rsidRPr="00910214">
        <w:rPr>
          <w:rFonts w:ascii="Times New Roman" w:hAnsi="Times New Roman" w:cs="Times New Roman"/>
          <w:sz w:val="28"/>
          <w:szCs w:val="28"/>
        </w:rPr>
        <w:t>, które nie są obiektami użyteczności publicznej,</w:t>
      </w:r>
      <w:r w:rsidR="006A2D0A" w:rsidRPr="00910214">
        <w:rPr>
          <w:rFonts w:ascii="Times New Roman" w:hAnsi="Times New Roman" w:cs="Times New Roman"/>
          <w:sz w:val="28"/>
          <w:szCs w:val="28"/>
        </w:rPr>
        <w:t xml:space="preserve"> jest przejawem szeroko rozumianego gospodarowania mieniem komunalnym, które – zgodnie z art.</w:t>
      </w:r>
      <w:r w:rsidR="00B80183">
        <w:rPr>
          <w:rFonts w:ascii="Times New Roman" w:hAnsi="Times New Roman" w:cs="Times New Roman"/>
          <w:sz w:val="28"/>
          <w:szCs w:val="28"/>
        </w:rPr>
        <w:t xml:space="preserve"> </w:t>
      </w:r>
      <w:r w:rsidR="006A2D0A" w:rsidRPr="00910214">
        <w:rPr>
          <w:rFonts w:ascii="Times New Roman" w:hAnsi="Times New Roman" w:cs="Times New Roman"/>
          <w:sz w:val="28"/>
          <w:szCs w:val="28"/>
        </w:rPr>
        <w:t xml:space="preserve">30 ust.2 pkt 3 ustawy z dnia </w:t>
      </w:r>
      <w:r w:rsidR="008874AD" w:rsidRPr="00910214">
        <w:rPr>
          <w:rFonts w:ascii="Times New Roman" w:hAnsi="Times New Roman" w:cs="Times New Roman"/>
          <w:sz w:val="28"/>
          <w:szCs w:val="28"/>
        </w:rPr>
        <w:t>8 marca 1990 r. o samorządzie gminnym (</w:t>
      </w:r>
      <w:proofErr w:type="spellStart"/>
      <w:r w:rsidR="008874AD" w:rsidRPr="00910214">
        <w:rPr>
          <w:rFonts w:ascii="Times New Roman" w:hAnsi="Times New Roman" w:cs="Times New Roman"/>
          <w:sz w:val="28"/>
          <w:szCs w:val="28"/>
        </w:rPr>
        <w:t>t.j</w:t>
      </w:r>
      <w:proofErr w:type="spellEnd"/>
      <w:r w:rsidR="008874AD" w:rsidRPr="00910214">
        <w:rPr>
          <w:rFonts w:ascii="Times New Roman" w:hAnsi="Times New Roman" w:cs="Times New Roman"/>
          <w:sz w:val="28"/>
          <w:szCs w:val="28"/>
        </w:rPr>
        <w:t xml:space="preserve">. Dz. U. z 2016 r., poz. 446 ze zm.) – należy do kompetencji Wójta. </w:t>
      </w:r>
      <w:r w:rsidR="00931713" w:rsidRPr="009102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98B" w:rsidRPr="00910214" w:rsidRDefault="0055198B" w:rsidP="00940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214">
        <w:rPr>
          <w:rFonts w:ascii="Times New Roman" w:hAnsi="Times New Roman" w:cs="Times New Roman"/>
          <w:sz w:val="28"/>
          <w:szCs w:val="28"/>
        </w:rPr>
        <w:t xml:space="preserve">Mając </w:t>
      </w:r>
      <w:r w:rsidR="008874AD" w:rsidRPr="00910214">
        <w:rPr>
          <w:rFonts w:ascii="Times New Roman" w:hAnsi="Times New Roman" w:cs="Times New Roman"/>
          <w:sz w:val="28"/>
          <w:szCs w:val="28"/>
        </w:rPr>
        <w:t xml:space="preserve">powyższe </w:t>
      </w:r>
      <w:r w:rsidR="00910214" w:rsidRPr="00910214">
        <w:rPr>
          <w:rFonts w:ascii="Times New Roman" w:hAnsi="Times New Roman" w:cs="Times New Roman"/>
          <w:sz w:val="28"/>
          <w:szCs w:val="28"/>
        </w:rPr>
        <w:t>na uwadze</w:t>
      </w:r>
      <w:r w:rsidRPr="00910214">
        <w:rPr>
          <w:rFonts w:ascii="Times New Roman" w:hAnsi="Times New Roman" w:cs="Times New Roman"/>
          <w:sz w:val="28"/>
          <w:szCs w:val="28"/>
        </w:rPr>
        <w:t xml:space="preserve"> podjęcie przedmi</w:t>
      </w:r>
      <w:r w:rsidR="00910214" w:rsidRPr="00910214">
        <w:rPr>
          <w:rFonts w:ascii="Times New Roman" w:hAnsi="Times New Roman" w:cs="Times New Roman"/>
          <w:sz w:val="28"/>
          <w:szCs w:val="28"/>
        </w:rPr>
        <w:t>otowej uchwały jest uzasadnione.</w:t>
      </w:r>
    </w:p>
    <w:sectPr w:rsidR="0055198B" w:rsidRPr="00910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84E" w:rsidRDefault="00C5484E" w:rsidP="0028416B">
      <w:pPr>
        <w:spacing w:after="0" w:line="240" w:lineRule="auto"/>
      </w:pPr>
      <w:r>
        <w:separator/>
      </w:r>
    </w:p>
  </w:endnote>
  <w:endnote w:type="continuationSeparator" w:id="0">
    <w:p w:rsidR="00C5484E" w:rsidRDefault="00C5484E" w:rsidP="00284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84E" w:rsidRDefault="00C5484E" w:rsidP="0028416B">
      <w:pPr>
        <w:spacing w:after="0" w:line="240" w:lineRule="auto"/>
      </w:pPr>
      <w:r>
        <w:separator/>
      </w:r>
    </w:p>
  </w:footnote>
  <w:footnote w:type="continuationSeparator" w:id="0">
    <w:p w:rsidR="00C5484E" w:rsidRDefault="00C5484E" w:rsidP="0028416B">
      <w:pPr>
        <w:spacing w:after="0" w:line="240" w:lineRule="auto"/>
      </w:pPr>
      <w:r>
        <w:continuationSeparator/>
      </w:r>
    </w:p>
  </w:footnote>
  <w:footnote w:id="1">
    <w:p w:rsidR="006911DC" w:rsidRPr="00910214" w:rsidRDefault="006911DC">
      <w:pPr>
        <w:pStyle w:val="Tekstprzypisudolnego"/>
      </w:pPr>
      <w:r w:rsidRPr="00910214">
        <w:rPr>
          <w:rStyle w:val="Odwoanieprzypisudolnego"/>
        </w:rPr>
        <w:footnoteRef/>
      </w:r>
      <w:r w:rsidRPr="00910214">
        <w:t xml:space="preserve"> Zmianę ustawy opublikowano w </w:t>
      </w:r>
      <w:proofErr w:type="spellStart"/>
      <w:r w:rsidRPr="00910214">
        <w:t>Dz.U</w:t>
      </w:r>
      <w:proofErr w:type="spellEnd"/>
      <w:r w:rsidRPr="00910214">
        <w:t>. z 2016r., poz.1579</w:t>
      </w:r>
    </w:p>
  </w:footnote>
  <w:footnote w:id="2">
    <w:p w:rsidR="006911DC" w:rsidRPr="00910214" w:rsidRDefault="006911DC">
      <w:pPr>
        <w:pStyle w:val="Tekstprzypisudolnego"/>
      </w:pPr>
      <w:r w:rsidRPr="00910214">
        <w:rPr>
          <w:rStyle w:val="Odwoanieprzypisudolnego"/>
        </w:rPr>
        <w:footnoteRef/>
      </w:r>
      <w:r w:rsidRPr="00910214">
        <w:t xml:space="preserve"> Zmianę ustawy opublikowano w </w:t>
      </w:r>
      <w:proofErr w:type="spellStart"/>
      <w:r w:rsidRPr="00910214">
        <w:t>Dz.U</w:t>
      </w:r>
      <w:proofErr w:type="spellEnd"/>
      <w:r w:rsidRPr="00910214">
        <w:t>. z 2016r., poz.960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55A18"/>
    <w:multiLevelType w:val="hybridMultilevel"/>
    <w:tmpl w:val="5F8004B4"/>
    <w:lvl w:ilvl="0" w:tplc="D628507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8B"/>
    <w:rsid w:val="000F1995"/>
    <w:rsid w:val="001A3594"/>
    <w:rsid w:val="002450B2"/>
    <w:rsid w:val="002655DD"/>
    <w:rsid w:val="002740F0"/>
    <w:rsid w:val="0028416B"/>
    <w:rsid w:val="002C3BBA"/>
    <w:rsid w:val="002E76D4"/>
    <w:rsid w:val="004D7719"/>
    <w:rsid w:val="0055198B"/>
    <w:rsid w:val="005A2AE2"/>
    <w:rsid w:val="005A6935"/>
    <w:rsid w:val="005F5376"/>
    <w:rsid w:val="00611B48"/>
    <w:rsid w:val="006911DC"/>
    <w:rsid w:val="006A2D0A"/>
    <w:rsid w:val="006F327B"/>
    <w:rsid w:val="00884FA9"/>
    <w:rsid w:val="008874AD"/>
    <w:rsid w:val="008E06E7"/>
    <w:rsid w:val="00910214"/>
    <w:rsid w:val="00931713"/>
    <w:rsid w:val="00940329"/>
    <w:rsid w:val="009C340C"/>
    <w:rsid w:val="009E1066"/>
    <w:rsid w:val="009F4CB0"/>
    <w:rsid w:val="00A12FF7"/>
    <w:rsid w:val="00AA76C9"/>
    <w:rsid w:val="00B80183"/>
    <w:rsid w:val="00BD4C13"/>
    <w:rsid w:val="00C5484E"/>
    <w:rsid w:val="00D35D17"/>
    <w:rsid w:val="00D618F2"/>
    <w:rsid w:val="00DC0CA4"/>
    <w:rsid w:val="00E825C9"/>
    <w:rsid w:val="00EF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4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416B"/>
  </w:style>
  <w:style w:type="paragraph" w:styleId="Stopka">
    <w:name w:val="footer"/>
    <w:basedOn w:val="Normalny"/>
    <w:link w:val="StopkaZnak"/>
    <w:uiPriority w:val="99"/>
    <w:unhideWhenUsed/>
    <w:rsid w:val="00284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416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11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11D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11DC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6911D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911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4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416B"/>
  </w:style>
  <w:style w:type="paragraph" w:styleId="Stopka">
    <w:name w:val="footer"/>
    <w:basedOn w:val="Normalny"/>
    <w:link w:val="StopkaZnak"/>
    <w:uiPriority w:val="99"/>
    <w:unhideWhenUsed/>
    <w:rsid w:val="00284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416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11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11D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11DC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6911D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91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4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99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1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5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5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522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7</cp:revision>
  <dcterms:created xsi:type="dcterms:W3CDTF">2016-11-09T06:36:00Z</dcterms:created>
  <dcterms:modified xsi:type="dcterms:W3CDTF">2016-11-29T13:23:00Z</dcterms:modified>
</cp:coreProperties>
</file>