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04" w:rsidRDefault="00616B04" w:rsidP="00616B04">
      <w:pPr>
        <w:spacing w:line="276" w:lineRule="auto"/>
        <w:jc w:val="center"/>
        <w:rPr>
          <w:rFonts w:cs="Times New Roman"/>
          <w:b/>
          <w:bCs/>
          <w:caps/>
        </w:rPr>
      </w:pPr>
      <w:bookmarkStart w:id="0" w:name="_GoBack"/>
      <w:bookmarkEnd w:id="0"/>
    </w:p>
    <w:p w:rsidR="00616B04" w:rsidRDefault="00616B04" w:rsidP="00616B04">
      <w:pPr>
        <w:spacing w:line="276" w:lineRule="auto"/>
        <w:jc w:val="center"/>
        <w:rPr>
          <w:rFonts w:cs="Times New Roman"/>
          <w:b/>
          <w:bCs/>
          <w:caps/>
        </w:rPr>
      </w:pPr>
      <w:r>
        <w:rPr>
          <w:rFonts w:cs="Times New Roman"/>
          <w:b/>
          <w:bCs/>
          <w:caps/>
        </w:rPr>
        <w:t>Uchwała Nr VII.44.2019</w:t>
      </w:r>
    </w:p>
    <w:p w:rsidR="00616B04" w:rsidRDefault="00616B04" w:rsidP="00616B04">
      <w:pPr>
        <w:spacing w:line="276" w:lineRule="auto"/>
        <w:jc w:val="center"/>
        <w:rPr>
          <w:rFonts w:cs="Times New Roman"/>
          <w:b/>
          <w:bCs/>
        </w:rPr>
      </w:pPr>
      <w:r>
        <w:rPr>
          <w:rFonts w:cs="Times New Roman"/>
          <w:b/>
          <w:bCs/>
          <w:caps/>
        </w:rPr>
        <w:t>Rady GminY SŁUBICE</w:t>
      </w:r>
    </w:p>
    <w:p w:rsidR="00616B04" w:rsidRDefault="00616B04" w:rsidP="00616B04">
      <w:pPr>
        <w:spacing w:line="276" w:lineRule="auto"/>
        <w:jc w:val="center"/>
        <w:rPr>
          <w:rFonts w:cs="Times New Roman"/>
          <w:b/>
        </w:rPr>
      </w:pPr>
      <w:r>
        <w:rPr>
          <w:rFonts w:cs="Times New Roman"/>
          <w:b/>
          <w:bCs/>
        </w:rPr>
        <w:t>z dnia 25 kwietnia 2019 roku</w:t>
      </w:r>
    </w:p>
    <w:p w:rsidR="00616B04" w:rsidRDefault="00616B04" w:rsidP="00616B04">
      <w:pPr>
        <w:spacing w:line="276" w:lineRule="auto"/>
        <w:jc w:val="both"/>
        <w:rPr>
          <w:rFonts w:cs="Times New Roman"/>
          <w:b/>
        </w:rPr>
      </w:pPr>
    </w:p>
    <w:p w:rsidR="00616B04" w:rsidRDefault="00616B04" w:rsidP="00616B04">
      <w:pPr>
        <w:spacing w:line="276" w:lineRule="auto"/>
        <w:ind w:left="1410" w:hanging="1410"/>
        <w:jc w:val="both"/>
        <w:rPr>
          <w:rFonts w:cs="Times New Roman"/>
        </w:rPr>
      </w:pPr>
      <w:r>
        <w:rPr>
          <w:rFonts w:cs="Times New Roman"/>
          <w:b/>
          <w:u w:val="single"/>
        </w:rPr>
        <w:t>w sprawie:</w:t>
      </w:r>
      <w:r w:rsidRPr="00616B04">
        <w:rPr>
          <w:rFonts w:cs="Times New Roman"/>
        </w:rPr>
        <w:t xml:space="preserve"> </w:t>
      </w:r>
      <w:r>
        <w:rPr>
          <w:rFonts w:cs="Times New Roman"/>
        </w:rPr>
        <w:tab/>
      </w:r>
      <w:r>
        <w:rPr>
          <w:rFonts w:cs="Times New Roman"/>
          <w:b/>
        </w:rPr>
        <w:t>ustalenia planu sieci publicznych szkół podstawowych prowadzonych przez Gminę Słubice i określenia granic obwodów publicznych szkół podstawowych, obowiązującego od dnia 1 września 2019 roku, oraz zmiany uchwały Nr XVI/111/2004 Rady Gminy Słubice z dnia 29 czerwca 2004 roku w sprawie ustalenia sieci publicznego przedszkola i oddziałów przedszkolnych na terenie gminy Słubice</w:t>
      </w:r>
    </w:p>
    <w:p w:rsidR="00616B04" w:rsidRDefault="00616B04" w:rsidP="00616B04">
      <w:pPr>
        <w:spacing w:before="240" w:line="276" w:lineRule="auto"/>
        <w:jc w:val="both"/>
        <w:rPr>
          <w:rFonts w:cs="Times New Roman"/>
        </w:rPr>
      </w:pPr>
      <w:r>
        <w:rPr>
          <w:rFonts w:cs="Times New Roman"/>
        </w:rPr>
        <w:t>Na podstawie art. 18 ust. 2 pkt 15 ustawy z dnia 8 marca 1990 r. o samorządzie gminnym (</w:t>
      </w:r>
      <w:proofErr w:type="spellStart"/>
      <w:r>
        <w:rPr>
          <w:rFonts w:cs="Times New Roman"/>
        </w:rPr>
        <w:t>t.j</w:t>
      </w:r>
      <w:proofErr w:type="spellEnd"/>
      <w:r>
        <w:rPr>
          <w:rFonts w:cs="Times New Roman"/>
        </w:rPr>
        <w:t>. Dz. U. z 2018 r. poz. 994 ze zm.</w:t>
      </w:r>
      <w:r>
        <w:rPr>
          <w:rStyle w:val="Znakiprzypiswdolnych"/>
          <w:rFonts w:cs="Times New Roman"/>
        </w:rPr>
        <w:footnoteReference w:id="1"/>
      </w:r>
      <w:r>
        <w:rPr>
          <w:rFonts w:cs="Times New Roman"/>
        </w:rPr>
        <w:t>) oraz art. 39 ust. 5 i 5a ustawy z dnia 14 grudnia 2016 r. – Prawo oświatowe (Dz. U. z 2018 r. poz. 996 ze zm.</w:t>
      </w:r>
      <w:r>
        <w:rPr>
          <w:rStyle w:val="Znakiprzypiswdolnych"/>
          <w:rFonts w:cs="Times New Roman"/>
        </w:rPr>
        <w:footnoteReference w:id="2"/>
      </w:r>
      <w:r>
        <w:rPr>
          <w:rFonts w:cs="Times New Roman"/>
        </w:rPr>
        <w:t>), uchwala się, co następuje:</w:t>
      </w:r>
    </w:p>
    <w:p w:rsidR="00616B04" w:rsidRDefault="00616B04" w:rsidP="00616B04">
      <w:pPr>
        <w:keepNext/>
        <w:spacing w:line="276" w:lineRule="auto"/>
        <w:jc w:val="center"/>
        <w:rPr>
          <w:rFonts w:cs="Times New Roman"/>
        </w:rPr>
      </w:pPr>
      <w:r>
        <w:rPr>
          <w:rFonts w:cs="Times New Roman"/>
        </w:rPr>
        <w:t>§ 1</w:t>
      </w:r>
    </w:p>
    <w:p w:rsidR="00616B04" w:rsidRDefault="00616B04" w:rsidP="00616B04">
      <w:pPr>
        <w:spacing w:line="276" w:lineRule="auto"/>
        <w:jc w:val="both"/>
        <w:rPr>
          <w:rFonts w:cs="Times New Roman"/>
        </w:rPr>
      </w:pPr>
      <w:r>
        <w:rPr>
          <w:rFonts w:cs="Times New Roman"/>
        </w:rPr>
        <w:t xml:space="preserve">1. Ustala się plan sieci publicznych szkół podstawowych prowadzonych przez Gminę Słubice, a także granice obwodów publicznych szkół podstawowych prowadzonych przez Gminę Słubice, na okres od 1 września 2019 r.: </w:t>
      </w:r>
    </w:p>
    <w:p w:rsidR="00616B04" w:rsidRDefault="00616B04" w:rsidP="00616B04">
      <w:pPr>
        <w:pStyle w:val="Akapitzlist"/>
        <w:numPr>
          <w:ilvl w:val="0"/>
          <w:numId w:val="2"/>
        </w:numPr>
        <w:spacing w:line="276" w:lineRule="auto"/>
        <w:jc w:val="both"/>
        <w:rPr>
          <w:rFonts w:cs="Times New Roman"/>
        </w:rPr>
      </w:pPr>
      <w:r w:rsidRPr="00616B04">
        <w:rPr>
          <w:rFonts w:cs="Times New Roman"/>
        </w:rPr>
        <w:t xml:space="preserve">Szkoła Podstawowa im. Władysława Jagiełły w Piotrkówku, Piotrkówek 75, 09-533 Słubice; </w:t>
      </w:r>
    </w:p>
    <w:p w:rsidR="00616B04" w:rsidRDefault="00616B04" w:rsidP="00616B04">
      <w:pPr>
        <w:pStyle w:val="Akapitzlist"/>
        <w:numPr>
          <w:ilvl w:val="0"/>
          <w:numId w:val="2"/>
        </w:numPr>
        <w:spacing w:line="276" w:lineRule="auto"/>
        <w:jc w:val="both"/>
        <w:rPr>
          <w:rFonts w:cs="Times New Roman"/>
        </w:rPr>
      </w:pPr>
      <w:r w:rsidRPr="00616B04">
        <w:rPr>
          <w:rFonts w:cs="Times New Roman"/>
        </w:rPr>
        <w:t>Szkoła Podstawowa im. Ojca Świętego Jana Pawła II w Słubicach, 09-533 Słubice,</w:t>
      </w:r>
      <w:r w:rsidRPr="00616B04">
        <w:rPr>
          <w:rFonts w:cs="Times New Roman"/>
        </w:rPr>
        <w:br/>
        <w:t xml:space="preserve"> ul. Płocka 30; </w:t>
      </w:r>
    </w:p>
    <w:p w:rsidR="00616B04" w:rsidRPr="00616B04" w:rsidRDefault="00616B04" w:rsidP="00616B04">
      <w:pPr>
        <w:pStyle w:val="Akapitzlist"/>
        <w:numPr>
          <w:ilvl w:val="0"/>
          <w:numId w:val="2"/>
        </w:numPr>
        <w:spacing w:line="276" w:lineRule="auto"/>
        <w:jc w:val="both"/>
        <w:rPr>
          <w:rFonts w:cs="Times New Roman"/>
        </w:rPr>
      </w:pPr>
      <w:r w:rsidRPr="00616B04">
        <w:rPr>
          <w:rFonts w:cs="Times New Roman"/>
        </w:rPr>
        <w:t xml:space="preserve">Szkoła Podstawowa w Świniarach, Świniary 4, 09-533 Słubice. </w:t>
      </w:r>
    </w:p>
    <w:p w:rsidR="00616B04" w:rsidRDefault="00616B04" w:rsidP="00616B04">
      <w:pPr>
        <w:spacing w:line="276" w:lineRule="auto"/>
        <w:jc w:val="both"/>
        <w:rPr>
          <w:rFonts w:cs="Times New Roman"/>
        </w:rPr>
      </w:pPr>
      <w:r>
        <w:rPr>
          <w:rFonts w:cs="Times New Roman"/>
        </w:rPr>
        <w:t>2. Ustala się granice obwodów publicznych szkół podstawowych mających siedzibę na obszarze Gminy Słubice:</w:t>
      </w:r>
    </w:p>
    <w:p w:rsidR="00616B04" w:rsidRDefault="00616B04" w:rsidP="00616B04">
      <w:pPr>
        <w:numPr>
          <w:ilvl w:val="0"/>
          <w:numId w:val="1"/>
        </w:numPr>
        <w:spacing w:line="276" w:lineRule="auto"/>
        <w:jc w:val="both"/>
        <w:rPr>
          <w:rFonts w:cs="Times New Roman"/>
        </w:rPr>
      </w:pPr>
      <w:r>
        <w:rPr>
          <w:rFonts w:cs="Times New Roman"/>
        </w:rPr>
        <w:t>Szkoła Podstawowa im. Władysława Jagiełły w Piotrkówku – obejmuje miejscowości: Piotrkówek, Rybaki, Zyck Nowy, Zyck Polski;</w:t>
      </w:r>
    </w:p>
    <w:p w:rsidR="00616B04" w:rsidRDefault="00616B04" w:rsidP="00616B04">
      <w:pPr>
        <w:numPr>
          <w:ilvl w:val="0"/>
          <w:numId w:val="1"/>
        </w:numPr>
        <w:spacing w:line="276" w:lineRule="auto"/>
        <w:jc w:val="both"/>
        <w:rPr>
          <w:rFonts w:cs="Times New Roman"/>
        </w:rPr>
      </w:pPr>
      <w:r>
        <w:rPr>
          <w:rFonts w:cs="Times New Roman"/>
        </w:rPr>
        <w:t>Szkoła Podstawowa im. Ojca Świętego Jana Pawła II w Słubicach – obejmuje miejscowości: Alfonsów, Bończa, Budy, Grabowiec, Grzybów, Jamno, Łaziska, Potok Biały, Potok Czarny, Słubice (ul. 10 Kwietnia, ul. Chojaki, ul. Górna, ul. Krakowska, ul. Kwiatowa, ul. Leśna, ul. Łąkowa, ul. Mazowiecka, ul. Osiedlowa, ul. Parkowa, ul. Płocka,  ul. Polna, ul. Sannicka, ul. Słoneczna, ul. Spacerowa, ul. Spokojna, ul. Sportowa, ul. Szkolna, ul. Wiślana, ul. Wojewódzka, ul. Zielona), Studzieniec, Wymyśle Polskie;</w:t>
      </w:r>
    </w:p>
    <w:p w:rsidR="00616B04" w:rsidRDefault="00616B04" w:rsidP="00616B04">
      <w:pPr>
        <w:numPr>
          <w:ilvl w:val="0"/>
          <w:numId w:val="1"/>
        </w:numPr>
        <w:jc w:val="both"/>
        <w:rPr>
          <w:rFonts w:cs="Times New Roman"/>
        </w:rPr>
      </w:pPr>
      <w:r>
        <w:rPr>
          <w:rFonts w:cs="Times New Roman"/>
        </w:rPr>
        <w:t>Szkoła Podstawowa w Świniarach – obejmuje miejscowości: Juliszew (w tym ulice: Wielkiej Wody, 23 Maja), Leonów, Nowosiadło, Nowy Wiączemin, Sady, Świniary, Wiączemin Polski.</w:t>
      </w:r>
    </w:p>
    <w:p w:rsidR="00616B04" w:rsidRDefault="00616B04" w:rsidP="00616B04">
      <w:pPr>
        <w:keepNext/>
        <w:jc w:val="center"/>
        <w:rPr>
          <w:rFonts w:cs="Times New Roman"/>
        </w:rPr>
      </w:pPr>
      <w:r>
        <w:rPr>
          <w:rFonts w:cs="Times New Roman"/>
        </w:rPr>
        <w:t>§ 2</w:t>
      </w:r>
    </w:p>
    <w:p w:rsidR="00616B04" w:rsidRDefault="00616B04" w:rsidP="00616B04">
      <w:pPr>
        <w:spacing w:line="276" w:lineRule="auto"/>
        <w:jc w:val="both"/>
        <w:rPr>
          <w:rFonts w:cs="Times New Roman"/>
        </w:rPr>
      </w:pPr>
      <w:r>
        <w:rPr>
          <w:rFonts w:cs="Times New Roman"/>
        </w:rPr>
        <w:t xml:space="preserve">W § 1 ust. 2 pkt 2 Uchwały Nr XVI/111/2004 Rady Gminy Słubice z dnia 29 czerwca 2004 roku w sprawie ustalenia sieci publicznego przedszkola i oddziałów przedszkolnych na terenie gminy Słubice (Dz. Urz. Woj. </w:t>
      </w:r>
      <w:proofErr w:type="spellStart"/>
      <w:r>
        <w:rPr>
          <w:rFonts w:cs="Times New Roman"/>
        </w:rPr>
        <w:t>Maz</w:t>
      </w:r>
      <w:proofErr w:type="spellEnd"/>
      <w:r>
        <w:rPr>
          <w:rFonts w:cs="Times New Roman"/>
        </w:rPr>
        <w:t>. z 2004 r., Nr 194, poz., 5158 ze zm.) przy miejscowości Słubice w nawiasie dopisuje się zwrot „ul. Spokojna”.</w:t>
      </w:r>
    </w:p>
    <w:p w:rsidR="00616B04" w:rsidRDefault="00616B04" w:rsidP="00616B04">
      <w:pPr>
        <w:spacing w:line="276" w:lineRule="auto"/>
        <w:jc w:val="both"/>
        <w:rPr>
          <w:rFonts w:cs="Times New Roman"/>
        </w:rPr>
      </w:pPr>
    </w:p>
    <w:p w:rsidR="00616B04" w:rsidRDefault="00616B04" w:rsidP="00616B04">
      <w:pPr>
        <w:spacing w:line="276" w:lineRule="auto"/>
        <w:jc w:val="center"/>
        <w:rPr>
          <w:rFonts w:cs="Times New Roman"/>
        </w:rPr>
      </w:pPr>
      <w:r>
        <w:rPr>
          <w:rFonts w:cs="Times New Roman"/>
        </w:rPr>
        <w:lastRenderedPageBreak/>
        <w:t>§ 3</w:t>
      </w:r>
    </w:p>
    <w:p w:rsidR="00616B04" w:rsidRDefault="00616B04" w:rsidP="00616B04">
      <w:pPr>
        <w:spacing w:line="276" w:lineRule="auto"/>
        <w:jc w:val="both"/>
        <w:rPr>
          <w:rFonts w:cs="Times New Roman"/>
        </w:rPr>
      </w:pPr>
      <w:r>
        <w:rPr>
          <w:rFonts w:cs="Times New Roman"/>
        </w:rPr>
        <w:t>Wykonanie uchwały powierza się Wójtowi Gminy Słubice.</w:t>
      </w:r>
    </w:p>
    <w:p w:rsidR="00616B04" w:rsidRDefault="00616B04" w:rsidP="00616B04">
      <w:pPr>
        <w:keepNext/>
        <w:spacing w:line="276" w:lineRule="auto"/>
        <w:jc w:val="center"/>
        <w:rPr>
          <w:rFonts w:cs="Times New Roman"/>
        </w:rPr>
      </w:pPr>
      <w:r>
        <w:rPr>
          <w:rFonts w:cs="Times New Roman"/>
        </w:rPr>
        <w:t>§ 4</w:t>
      </w:r>
    </w:p>
    <w:p w:rsidR="00616B04" w:rsidRDefault="00616B04" w:rsidP="00616B04">
      <w:pPr>
        <w:spacing w:line="276" w:lineRule="auto"/>
        <w:jc w:val="both"/>
        <w:rPr>
          <w:rFonts w:cs="Times New Roman"/>
        </w:rPr>
      </w:pPr>
      <w:r>
        <w:rPr>
          <w:rFonts w:cs="Times New Roman"/>
        </w:rPr>
        <w:t>Uchwałę podaje się do publicznej wiadomości poprzez umieszczenie na tablicach informacyjnych publicznych szkół podstawowych, o których mowa w § 1, na tablicy ogłoszeń Urzędu Gminy Słubice oraz na stronie Biuletynu Informacji Publicznej Gminy Słubice.</w:t>
      </w:r>
    </w:p>
    <w:p w:rsidR="00616B04" w:rsidRDefault="00616B04" w:rsidP="00616B04">
      <w:pPr>
        <w:keepNext/>
        <w:spacing w:line="276" w:lineRule="auto"/>
        <w:jc w:val="center"/>
        <w:rPr>
          <w:rFonts w:cs="Times New Roman"/>
        </w:rPr>
      </w:pPr>
      <w:r>
        <w:rPr>
          <w:rFonts w:cs="Times New Roman"/>
        </w:rPr>
        <w:t>§ 5</w:t>
      </w:r>
    </w:p>
    <w:p w:rsidR="00616B04" w:rsidRDefault="00616B04" w:rsidP="00616B04">
      <w:pPr>
        <w:spacing w:line="276" w:lineRule="auto"/>
        <w:jc w:val="both"/>
        <w:rPr>
          <w:rFonts w:cs="Times New Roman"/>
        </w:rPr>
      </w:pPr>
      <w:r>
        <w:rPr>
          <w:rFonts w:cs="Times New Roman"/>
        </w:rPr>
        <w:t>Uchwała podlega ogłoszeniu w Dzienniku Urzędowym Województwa Mazowieckiego i wchodzi w życie z dniem 1 września 2019 r.</w:t>
      </w:r>
    </w:p>
    <w:p w:rsidR="00616B04" w:rsidRDefault="00616B04" w:rsidP="00616B04">
      <w:pPr>
        <w:spacing w:before="240" w:line="276" w:lineRule="auto"/>
        <w:jc w:val="both"/>
        <w:rPr>
          <w:rFonts w:cs="Times New Roman"/>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b/>
          <w:bCs/>
        </w:rPr>
      </w:pPr>
    </w:p>
    <w:p w:rsidR="00616B04" w:rsidRDefault="00616B04" w:rsidP="00616B04">
      <w:pPr>
        <w:jc w:val="center"/>
        <w:rPr>
          <w:rFonts w:cs="Times New Roman"/>
        </w:rPr>
      </w:pPr>
      <w:r>
        <w:rPr>
          <w:rFonts w:cs="Times New Roman"/>
          <w:b/>
          <w:bCs/>
        </w:rPr>
        <w:lastRenderedPageBreak/>
        <w:t>UZASADNIENIE</w:t>
      </w:r>
    </w:p>
    <w:p w:rsidR="00616B04" w:rsidRDefault="00616B04" w:rsidP="00616B04">
      <w:pPr>
        <w:ind w:firstLine="708"/>
        <w:jc w:val="both"/>
      </w:pPr>
      <w:r>
        <w:rPr>
          <w:rFonts w:cs="Times New Roman"/>
        </w:rPr>
        <w:t xml:space="preserve">Stosownie do zapisów art. 39 ust. 5 i 5a ustawy z dnia 14 grudnia 2016 r. – Prawo oświatowe, </w:t>
      </w:r>
      <w:r>
        <w:t>Rada gminy ustala plan sieci publicznych szkół podstawowych prowadzonych przez gminę, a także określa granice obwodów publicznych szkół podstawowych, z wyjątkiem specjalnych, mających siedzibę na obszarze gminy, z zastrzeżeniem art. 88 ust. 2 Prawa oświatowego. W przypadku publicznych szkół podstawowych prowadzonych przez inne organy, określenie granic ich obwodów następuje w uzgodnieniu z tymi organami. Uchwała rady gminy podlega ogłoszeniu w wojewódzkim dzienniku urzędowym.</w:t>
      </w:r>
      <w:bookmarkStart w:id="1" w:name="ref-przyp_10"/>
      <w:bookmarkEnd w:id="1"/>
    </w:p>
    <w:p w:rsidR="00616B04" w:rsidRDefault="00616B04" w:rsidP="00616B04">
      <w:pPr>
        <w:ind w:firstLine="708"/>
        <w:jc w:val="both"/>
        <w:rPr>
          <w:rFonts w:cs="Times New Roman"/>
        </w:rPr>
        <w:sectPr w:rsidR="00616B04">
          <w:pgSz w:w="11906" w:h="16838"/>
          <w:pgMar w:top="1134" w:right="1134" w:bottom="1134" w:left="1134" w:header="708" w:footer="708" w:gutter="0"/>
          <w:cols w:space="708"/>
          <w:docGrid w:linePitch="600" w:charSpace="32768"/>
        </w:sectPr>
      </w:pPr>
      <w:r>
        <w:t>W uchwale, o której mowa powyżej, wskazuje się adresy siedzib szkół oraz adresy innych lokalizacji prowadzenia zajęć dydaktycznych, wychowawczych i opiekuńczych.</w:t>
      </w:r>
    </w:p>
    <w:p w:rsidR="00616B04" w:rsidRDefault="00616B04" w:rsidP="00616B04">
      <w:pPr>
        <w:ind w:firstLine="708"/>
        <w:jc w:val="both"/>
        <w:rPr>
          <w:rFonts w:cs="Times New Roman"/>
        </w:rPr>
      </w:pPr>
      <w:r>
        <w:rPr>
          <w:rFonts w:cs="Times New Roman"/>
        </w:rPr>
        <w:t xml:space="preserve">W przedmiotowej uchwale określono plan sieci szkół podstawowych wraz z ich adresami oraz granice obwodów publicznych szkół podstawowych od dnia 1 września 2019 roku. Każda szkoła będzie szkołą o pełnej strukturze organizacyjnej i będzie funkcjonowała w odrębnym budynku. Określając miejscowości wchodzące w skład obwodów poszczególnych szkół użyto aktualnego brzmienia nazw miejscowości, a w miejscowościach, w których nazwano ulice (Juliszew, Słubice) ich nazw.   </w:t>
      </w:r>
    </w:p>
    <w:p w:rsidR="00616B04" w:rsidRDefault="00616B04" w:rsidP="00616B04">
      <w:pPr>
        <w:ind w:firstLine="708"/>
        <w:jc w:val="both"/>
        <w:rPr>
          <w:rFonts w:cs="Times New Roman"/>
        </w:rPr>
      </w:pPr>
      <w:r>
        <w:rPr>
          <w:rFonts w:cs="Times New Roman"/>
        </w:rPr>
        <w:t xml:space="preserve">Z uwagi na nadanie nazwy nowej ulicy w miejscowości Słubice wprowadzono zmianę do uchwały Rady Gminy Słubice z 29 czerwca 2004 roku w sprawie ustalenia sieci publicznego przedszkola i oddziałów przedszkolnych na terenie gminy. Zmiana ta dotyczy oddziału przedszkolnego funkcjonującego przy Szkole Podstawowej im. Ojca Świętego Jana Pawła II w Słubicach. </w:t>
      </w:r>
    </w:p>
    <w:p w:rsidR="00616B04" w:rsidRDefault="00616B04" w:rsidP="00616B04">
      <w:pPr>
        <w:spacing w:line="276" w:lineRule="auto"/>
        <w:ind w:firstLine="708"/>
        <w:jc w:val="both"/>
      </w:pPr>
      <w:r>
        <w:rPr>
          <w:rFonts w:cs="Times New Roman"/>
        </w:rPr>
        <w:t xml:space="preserve">Podjęta uchwała stanowi prawo miejscowe i zgodnie z art. 39 ust. 8 Prawa oświatowego </w:t>
      </w:r>
      <w:r>
        <w:t>ustalony w niej plan sieci publicznych szkół uzyskał</w:t>
      </w:r>
      <w:r>
        <w:rPr>
          <w:rFonts w:cs="Times New Roman"/>
        </w:rPr>
        <w:t xml:space="preserve"> pozytywną opinię kuratora oświaty.</w:t>
      </w:r>
    </w:p>
    <w:p w:rsidR="00925915" w:rsidRDefault="00925915"/>
    <w:sectPr w:rsidR="00925915">
      <w:type w:val="continuous"/>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4FC" w:rsidRDefault="00AF14FC" w:rsidP="00616B04">
      <w:r>
        <w:separator/>
      </w:r>
    </w:p>
  </w:endnote>
  <w:endnote w:type="continuationSeparator" w:id="0">
    <w:p w:rsidR="00AF14FC" w:rsidRDefault="00AF14FC" w:rsidP="0061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4FC" w:rsidRDefault="00AF14FC" w:rsidP="00616B04">
      <w:r>
        <w:separator/>
      </w:r>
    </w:p>
  </w:footnote>
  <w:footnote w:type="continuationSeparator" w:id="0">
    <w:p w:rsidR="00AF14FC" w:rsidRDefault="00AF14FC" w:rsidP="00616B04">
      <w:r>
        <w:continuationSeparator/>
      </w:r>
    </w:p>
  </w:footnote>
  <w:footnote w:id="1">
    <w:p w:rsidR="00616B04" w:rsidRDefault="00616B04" w:rsidP="00616B04">
      <w:pPr>
        <w:pStyle w:val="Tekstprzypisudolnego"/>
      </w:pPr>
      <w:r>
        <w:rPr>
          <w:rStyle w:val="Znakiprzypiswdolnych"/>
        </w:rPr>
        <w:footnoteRef/>
      </w:r>
      <w:r>
        <w:tab/>
        <w:t xml:space="preserve">Zmiany ustawy opublikowano w Dz. U. z 2018 r. poz.  </w:t>
      </w:r>
      <w:r>
        <w:rPr>
          <w:rFonts w:cs="Times New Roman"/>
        </w:rPr>
        <w:t>1000, 1349, 1432 i 2500</w:t>
      </w:r>
    </w:p>
  </w:footnote>
  <w:footnote w:id="2">
    <w:p w:rsidR="00616B04" w:rsidRDefault="00616B04" w:rsidP="00616B04">
      <w:pPr>
        <w:pStyle w:val="Tekstprzypisudolnego"/>
      </w:pPr>
      <w:r>
        <w:rPr>
          <w:rStyle w:val="Znakiprzypiswdolnych"/>
        </w:rPr>
        <w:footnoteRef/>
      </w:r>
      <w:r>
        <w:tab/>
        <w:t xml:space="preserve">Zmiany ustawy opublikowano w Dz. U. z 2018 r. poz.  </w:t>
      </w:r>
      <w:r>
        <w:rPr>
          <w:rFonts w:cs="Times New Roman"/>
        </w:rPr>
        <w:t>1000, 1290, 1669 i 2245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B789648"/>
    <w:name w:val="WW8Num1"/>
    <w:lvl w:ilvl="0">
      <w:start w:val="1"/>
      <w:numFmt w:val="decimal"/>
      <w:lvlText w:val="%1)"/>
      <w:lvlJc w:val="left"/>
      <w:pPr>
        <w:tabs>
          <w:tab w:val="num" w:pos="720"/>
        </w:tabs>
        <w:ind w:left="720" w:hanging="360"/>
      </w:pPr>
      <w:rPr>
        <w:rFonts w:cs="Times New Roman" w:hint="default"/>
        <w:color w:val="auto"/>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3606C22"/>
    <w:multiLevelType w:val="hybridMultilevel"/>
    <w:tmpl w:val="4E58E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04"/>
    <w:rsid w:val="00616B04"/>
    <w:rsid w:val="006720E5"/>
    <w:rsid w:val="00925915"/>
    <w:rsid w:val="00AF14FC"/>
    <w:rsid w:val="00B17041"/>
    <w:rsid w:val="00D51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F986C-3005-4369-A6B7-D291D324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6B04"/>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16B04"/>
    <w:rPr>
      <w:vertAlign w:val="superscript"/>
    </w:rPr>
  </w:style>
  <w:style w:type="paragraph" w:styleId="Tekstprzypisudolnego">
    <w:name w:val="footnote text"/>
    <w:basedOn w:val="Normalny"/>
    <w:link w:val="TekstprzypisudolnegoZnak"/>
    <w:rsid w:val="00616B04"/>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616B04"/>
    <w:rPr>
      <w:rFonts w:ascii="Times New Roman" w:eastAsia="SimSun" w:hAnsi="Times New Roman" w:cs="Lucida Sans"/>
      <w:kern w:val="1"/>
      <w:sz w:val="20"/>
      <w:szCs w:val="20"/>
      <w:lang w:eastAsia="hi-IN" w:bidi="hi-IN"/>
    </w:rPr>
  </w:style>
  <w:style w:type="paragraph" w:styleId="Akapitzlist">
    <w:name w:val="List Paragraph"/>
    <w:basedOn w:val="Normalny"/>
    <w:uiPriority w:val="34"/>
    <w:qFormat/>
    <w:rsid w:val="00616B0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3982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Sekretariat</cp:lastModifiedBy>
  <cp:revision>2</cp:revision>
  <cp:lastPrinted>2019-04-18T13:11:00Z</cp:lastPrinted>
  <dcterms:created xsi:type="dcterms:W3CDTF">2019-04-30T10:13:00Z</dcterms:created>
  <dcterms:modified xsi:type="dcterms:W3CDTF">2019-04-30T10:13:00Z</dcterms:modified>
</cp:coreProperties>
</file>