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A646B">
        <w:rPr>
          <w:b/>
        </w:rPr>
        <w:t>XVI.103.2016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A646B">
        <w:rPr>
          <w:b/>
        </w:rPr>
        <w:t>26</w:t>
      </w:r>
      <w:r w:rsidR="0004551F">
        <w:rPr>
          <w:b/>
        </w:rPr>
        <w:t xml:space="preserve"> kwietnia 2016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2016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7F00C3">
        <w:t>6</w:t>
      </w:r>
      <w:r>
        <w:t xml:space="preserve"> r.</w:t>
      </w:r>
      <w:r w:rsidR="007F00C3">
        <w:t>,</w:t>
      </w:r>
      <w:r>
        <w:t xml:space="preserve"> poz. </w:t>
      </w:r>
      <w:r w:rsidR="007F00C3">
        <w:t>446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 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2013 r.</w:t>
      </w:r>
      <w:r w:rsidR="007F00C3">
        <w:t>,</w:t>
      </w:r>
      <w:r>
        <w:t xml:space="preserve"> poz. 885 ze zm</w:t>
      </w:r>
      <w:r w:rsidR="0004551F">
        <w:t>.</w:t>
      </w:r>
      <w:r w:rsidR="007F00C3">
        <w:rPr>
          <w:vertAlign w:val="superscript"/>
        </w:rPr>
        <w:t>1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04551F">
        <w:t>6</w:t>
      </w:r>
      <w:r>
        <w:t xml:space="preserve"> Nr </w:t>
      </w:r>
      <w:r w:rsidR="0004551F">
        <w:t>X</w:t>
      </w:r>
      <w:r w:rsidR="00664C6F">
        <w:t>II.</w:t>
      </w:r>
      <w:r w:rsidR="0004551F">
        <w:t>8</w:t>
      </w:r>
      <w:r w:rsidR="00766342">
        <w:t>2</w:t>
      </w:r>
      <w:r w:rsidR="00664C6F">
        <w:t>.</w:t>
      </w:r>
      <w:r w:rsidR="00766342">
        <w:t>201</w:t>
      </w:r>
      <w:r w:rsidR="0004551F">
        <w:t>5</w:t>
      </w:r>
      <w:r>
        <w:t xml:space="preserve"> Rady Gminy Słubice</w:t>
      </w:r>
      <w:r w:rsidR="00093E75">
        <w:t xml:space="preserve">              </w:t>
      </w:r>
      <w:r w:rsidR="00766342">
        <w:t>z dnia 2</w:t>
      </w:r>
      <w:r w:rsidR="0004551F">
        <w:t>3</w:t>
      </w:r>
      <w:r>
        <w:t xml:space="preserve"> grudnia 201</w:t>
      </w:r>
      <w:r w:rsidR="0004551F">
        <w:t>5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7F00C3">
        <w:rPr>
          <w:b/>
        </w:rPr>
        <w:t>14.347,00</w:t>
      </w:r>
      <w:r w:rsidR="0004551F">
        <w:rPr>
          <w:b/>
        </w:rPr>
        <w:t>,00</w:t>
      </w:r>
      <w:r>
        <w:rPr>
          <w:b/>
        </w:rPr>
        <w:t xml:space="preserve"> zł </w:t>
      </w:r>
      <w:r w:rsidR="00297637" w:rsidRPr="00297637">
        <w:t>oraz zmniejsza się</w:t>
      </w:r>
      <w:r w:rsidR="00093E75">
        <w:t xml:space="preserve"> </w:t>
      </w:r>
      <w:r w:rsidR="00297637" w:rsidRPr="00297637">
        <w:t>o kwotę</w:t>
      </w:r>
      <w:r w:rsidR="006868B4">
        <w:t xml:space="preserve"> </w:t>
      </w:r>
      <w:r w:rsidR="0004551F">
        <w:rPr>
          <w:b/>
        </w:rPr>
        <w:t>146.043,00</w:t>
      </w:r>
      <w:r w:rsidR="00297637">
        <w:rPr>
          <w:b/>
        </w:rPr>
        <w:t xml:space="preserve"> zł </w:t>
      </w:r>
      <w:r w:rsidR="00297637">
        <w:t xml:space="preserve">tj.  ustala  się  dochody </w:t>
      </w:r>
      <w:r>
        <w:t xml:space="preserve">budżetu o łącznej kwocie </w:t>
      </w:r>
      <w:r w:rsidR="0004551F">
        <w:rPr>
          <w:b/>
        </w:rPr>
        <w:t>16.34</w:t>
      </w:r>
      <w:r w:rsidR="007F00C3">
        <w:rPr>
          <w:b/>
        </w:rPr>
        <w:t>9</w:t>
      </w:r>
      <w:r w:rsidR="0004551F">
        <w:rPr>
          <w:b/>
        </w:rPr>
        <w:t>.</w:t>
      </w:r>
      <w:r w:rsidR="007F00C3">
        <w:rPr>
          <w:b/>
        </w:rPr>
        <w:t>00</w:t>
      </w:r>
      <w:r w:rsidR="0004551F">
        <w:rPr>
          <w:b/>
        </w:rPr>
        <w:t>0,00</w:t>
      </w:r>
      <w:r>
        <w:rPr>
          <w:b/>
        </w:rPr>
        <w:t xml:space="preserve"> zł.</w:t>
      </w:r>
      <w:r>
        <w:t xml:space="preserve"> </w:t>
      </w:r>
    </w:p>
    <w:p w:rsidR="008C483A" w:rsidRDefault="008C483A" w:rsidP="006868B4">
      <w:pPr>
        <w:ind w:left="567" w:hanging="283"/>
        <w:jc w:val="both"/>
      </w:pPr>
      <w:r>
        <w:t xml:space="preserve">1) </w:t>
      </w:r>
      <w:r w:rsidR="006868B4">
        <w:tab/>
      </w:r>
      <w:r>
        <w:t>Dochody   bieżące   zwię</w:t>
      </w:r>
      <w:bookmarkStart w:id="0" w:name="_GoBack"/>
      <w:bookmarkEnd w:id="0"/>
      <w:r>
        <w:t xml:space="preserve">ksza   się  o  kwotę  </w:t>
      </w:r>
      <w:r w:rsidR="007F00C3">
        <w:rPr>
          <w:b/>
        </w:rPr>
        <w:t>14.347,00</w:t>
      </w:r>
      <w:r w:rsidR="0004551F">
        <w:rPr>
          <w:b/>
        </w:rPr>
        <w:t xml:space="preserve"> zł </w:t>
      </w:r>
      <w:r w:rsidR="0004551F" w:rsidRPr="00297637">
        <w:t>oraz zmniejsza się</w:t>
      </w:r>
      <w:r w:rsidR="0004551F">
        <w:t xml:space="preserve"> </w:t>
      </w:r>
      <w:r w:rsidR="0004551F" w:rsidRPr="00297637">
        <w:t>o kwotę</w:t>
      </w:r>
      <w:r w:rsidR="0004551F">
        <w:t xml:space="preserve"> </w:t>
      </w:r>
      <w:r w:rsidR="0004551F">
        <w:rPr>
          <w:b/>
        </w:rPr>
        <w:t xml:space="preserve">146.043,00 zł </w:t>
      </w:r>
      <w:r>
        <w:t xml:space="preserve">tj. do kwoty </w:t>
      </w:r>
      <w:r w:rsidR="0004551F">
        <w:rPr>
          <w:b/>
        </w:rPr>
        <w:t>16.</w:t>
      </w:r>
      <w:r w:rsidR="007F00C3">
        <w:rPr>
          <w:b/>
        </w:rPr>
        <w:t>347.504</w:t>
      </w:r>
      <w:r w:rsidR="0004551F">
        <w:rPr>
          <w:b/>
        </w:rPr>
        <w:t>,00</w:t>
      </w:r>
      <w:r>
        <w:rPr>
          <w:b/>
        </w:rPr>
        <w:t xml:space="preserve"> zł.</w:t>
      </w:r>
    </w:p>
    <w:p w:rsidR="008C483A" w:rsidRDefault="008C483A" w:rsidP="0004551F">
      <w:pPr>
        <w:ind w:left="567"/>
        <w:jc w:val="both"/>
      </w:pP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6868B4">
        <w:t xml:space="preserve"> </w:t>
      </w:r>
      <w:r>
        <w:t>Uchwały Budżetowej na rok 201</w:t>
      </w:r>
      <w:r w:rsidR="0004551F">
        <w:t>6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7F00C3">
        <w:rPr>
          <w:b/>
        </w:rPr>
        <w:t>122.228</w:t>
      </w:r>
      <w:r w:rsidR="006868B4">
        <w:rPr>
          <w:b/>
        </w:rPr>
        <w:t>,00</w:t>
      </w:r>
      <w:r>
        <w:rPr>
          <w:b/>
        </w:rPr>
        <w:t xml:space="preserve"> zł</w:t>
      </w:r>
      <w:r w:rsidR="006868B4">
        <w:rPr>
          <w:b/>
        </w:rPr>
        <w:t xml:space="preserve"> </w:t>
      </w:r>
      <w:r w:rsidR="006868B4" w:rsidRPr="006868B4">
        <w:t xml:space="preserve">oraz zmniejsza się o kwotę </w:t>
      </w:r>
      <w:r w:rsidR="0004551F">
        <w:rPr>
          <w:b/>
        </w:rPr>
        <w:t>83.978,00</w:t>
      </w:r>
      <w:r w:rsidR="006868B4">
        <w:rPr>
          <w:b/>
        </w:rPr>
        <w:t xml:space="preserve"> zł </w:t>
      </w:r>
      <w:r>
        <w:t xml:space="preserve"> tj. ustala się wydatki budżetu w łącznej kwocie </w:t>
      </w:r>
      <w:r w:rsidR="0004551F">
        <w:rPr>
          <w:b/>
        </w:rPr>
        <w:t>16.</w:t>
      </w:r>
      <w:r w:rsidR="007F00C3">
        <w:rPr>
          <w:b/>
        </w:rPr>
        <w:t>377.265</w:t>
      </w:r>
      <w:r w:rsidR="006868B4">
        <w:rPr>
          <w:b/>
        </w:rPr>
        <w:t>,00</w:t>
      </w:r>
      <w:r>
        <w:rPr>
          <w:b/>
        </w:rPr>
        <w:t xml:space="preserve"> zł</w:t>
      </w:r>
      <w:r>
        <w:t>.</w:t>
      </w:r>
    </w:p>
    <w:p w:rsidR="008C483A" w:rsidRDefault="008C483A" w:rsidP="006868B4">
      <w:pPr>
        <w:ind w:left="567" w:hanging="567"/>
        <w:jc w:val="both"/>
      </w:pPr>
      <w:r>
        <w:t xml:space="preserve">    1) Wydatki bieżące </w:t>
      </w:r>
      <w:r w:rsidR="006868B4">
        <w:t>z</w:t>
      </w:r>
      <w:r>
        <w:t xml:space="preserve">większa się o kwotę </w:t>
      </w:r>
      <w:r w:rsidR="007F00C3">
        <w:rPr>
          <w:b/>
        </w:rPr>
        <w:t>107.328</w:t>
      </w:r>
      <w:r w:rsidR="006868B4" w:rsidRPr="006868B4">
        <w:rPr>
          <w:b/>
        </w:rPr>
        <w:t>,00</w:t>
      </w:r>
      <w:r w:rsidR="006868B4">
        <w:t xml:space="preserve"> </w:t>
      </w:r>
      <w:r>
        <w:rPr>
          <w:b/>
        </w:rPr>
        <w:t>zł</w:t>
      </w:r>
      <w:r>
        <w:t xml:space="preserve"> oraz </w:t>
      </w:r>
      <w:r w:rsidR="006868B4">
        <w:t>z</w:t>
      </w:r>
      <w:r>
        <w:t>mniejsza  się o kwotę</w:t>
      </w:r>
      <w:r w:rsidR="006868B4">
        <w:t xml:space="preserve">   </w:t>
      </w:r>
      <w:r w:rsidR="0004551F">
        <w:rPr>
          <w:b/>
        </w:rPr>
        <w:t>83.978,00</w:t>
      </w:r>
      <w:r w:rsidR="00B13ED1">
        <w:rPr>
          <w:b/>
        </w:rPr>
        <w:t> </w:t>
      </w:r>
      <w:r w:rsidRPr="008C483A">
        <w:rPr>
          <w:b/>
        </w:rPr>
        <w:t>zł</w:t>
      </w:r>
      <w:r>
        <w:t xml:space="preserve"> tj. do kwoty </w:t>
      </w:r>
      <w:r w:rsidR="0004551F">
        <w:rPr>
          <w:b/>
        </w:rPr>
        <w:t>15.</w:t>
      </w:r>
      <w:r w:rsidR="007F00C3">
        <w:rPr>
          <w:b/>
        </w:rPr>
        <w:t>762.365</w:t>
      </w:r>
      <w:r w:rsidR="006868B4">
        <w:rPr>
          <w:b/>
        </w:rPr>
        <w:t>,00</w:t>
      </w:r>
      <w:r>
        <w:rPr>
          <w:b/>
        </w:rPr>
        <w:t xml:space="preserve"> zł</w:t>
      </w:r>
      <w:r w:rsidR="006868B4">
        <w:rPr>
          <w:b/>
        </w:rPr>
        <w:t>.</w:t>
      </w:r>
    </w:p>
    <w:p w:rsidR="008C483A" w:rsidRDefault="008C483A" w:rsidP="006868B4">
      <w:pPr>
        <w:ind w:left="567" w:hanging="283"/>
        <w:jc w:val="both"/>
      </w:pPr>
      <w:r>
        <w:t xml:space="preserve">2) Wydatki majątkowe zwiększa się o kwotę </w:t>
      </w:r>
      <w:r w:rsidR="0004551F">
        <w:rPr>
          <w:b/>
        </w:rPr>
        <w:t>14.900,00</w:t>
      </w:r>
      <w:r>
        <w:rPr>
          <w:b/>
        </w:rPr>
        <w:t xml:space="preserve"> zł</w:t>
      </w:r>
      <w:r>
        <w:t xml:space="preserve"> tj. do kwoty </w:t>
      </w:r>
      <w:r w:rsidR="0004551F">
        <w:rPr>
          <w:b/>
        </w:rPr>
        <w:t>614.900</w:t>
      </w:r>
      <w:r w:rsidR="006868B4">
        <w:rPr>
          <w:b/>
        </w:rPr>
        <w:t xml:space="preserve">,00 </w:t>
      </w:r>
      <w:r>
        <w:rPr>
          <w:b/>
        </w:rPr>
        <w:t>zł</w:t>
      </w:r>
      <w:r>
        <w:t>, zgodnie  z  załącznikiem  Nr 2  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</w:t>
      </w:r>
      <w:r w:rsidR="0004551F">
        <w:t>6</w:t>
      </w:r>
      <w:r>
        <w:t xml:space="preserve"> 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2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>Różnica  pomiędzy   dochodami   a   wydatkami  stanowi  deficyt  budżetu   w   kwocie</w:t>
      </w:r>
      <w:r w:rsidR="006868B4">
        <w:t xml:space="preserve"> </w:t>
      </w:r>
      <w:r>
        <w:t xml:space="preserve">    </w:t>
      </w:r>
      <w:r w:rsidR="0004551F">
        <w:rPr>
          <w:b/>
        </w:rPr>
        <w:t>2</w:t>
      </w:r>
      <w:r w:rsidR="00B13ED1">
        <w:rPr>
          <w:b/>
        </w:rPr>
        <w:t>8</w:t>
      </w:r>
      <w:r w:rsidR="0004551F">
        <w:rPr>
          <w:b/>
        </w:rPr>
        <w:t>.265,00</w:t>
      </w:r>
      <w:r>
        <w:rPr>
          <w:b/>
        </w:rPr>
        <w:t xml:space="preserve"> zł</w:t>
      </w:r>
      <w:r>
        <w:t>, który zostanie pokryty przychodami:</w:t>
      </w:r>
    </w:p>
    <w:p w:rsidR="008C483A" w:rsidRDefault="006868B4" w:rsidP="006868B4">
      <w:pPr>
        <w:ind w:left="284" w:hanging="284"/>
        <w:jc w:val="both"/>
      </w:pPr>
      <w:r>
        <w:t xml:space="preserve">    a</w:t>
      </w:r>
      <w:r w:rsidR="008C483A">
        <w:t xml:space="preserve">) z wolnych środków – </w:t>
      </w:r>
      <w:r w:rsidR="0004551F">
        <w:rPr>
          <w:b/>
        </w:rPr>
        <w:t>2</w:t>
      </w:r>
      <w:r w:rsidR="00B13ED1">
        <w:rPr>
          <w:b/>
        </w:rPr>
        <w:t>8</w:t>
      </w:r>
      <w:r w:rsidR="0004551F">
        <w:rPr>
          <w:b/>
        </w:rPr>
        <w:t>.265</w:t>
      </w:r>
      <w:r w:rsidR="008C483A">
        <w:rPr>
          <w:b/>
        </w:rPr>
        <w:t>,00 zł</w:t>
      </w:r>
      <w:r w:rsidR="00DA6330">
        <w:t>.</w:t>
      </w:r>
    </w:p>
    <w:p w:rsidR="008C483A" w:rsidRDefault="008C483A" w:rsidP="008C483A">
      <w:pPr>
        <w:jc w:val="both"/>
      </w:pPr>
    </w:p>
    <w:p w:rsidR="008C483A" w:rsidRDefault="008C483A" w:rsidP="0026300F">
      <w:pPr>
        <w:ind w:left="284" w:hanging="284"/>
        <w:jc w:val="both"/>
      </w:pPr>
      <w:r>
        <w:t xml:space="preserve">2. </w:t>
      </w:r>
      <w:r w:rsidR="0026300F">
        <w:tab/>
      </w:r>
      <w:r>
        <w:t xml:space="preserve">Przychody  w  wysokości </w:t>
      </w:r>
      <w:r w:rsidR="0004551F">
        <w:rPr>
          <w:b/>
        </w:rPr>
        <w:t>141.681,00</w:t>
      </w:r>
      <w:r>
        <w:rPr>
          <w:b/>
        </w:rPr>
        <w:t xml:space="preserve"> zł</w:t>
      </w:r>
      <w:r>
        <w:t xml:space="preserve"> (</w:t>
      </w:r>
      <w:r w:rsidR="00DA6330">
        <w:t>wolne środki</w:t>
      </w:r>
      <w:r>
        <w:t>) przeznacza się na</w:t>
      </w:r>
      <w:r w:rsidR="00DA6330">
        <w:t xml:space="preserve"> </w:t>
      </w:r>
      <w:r>
        <w:t xml:space="preserve">rozchody </w:t>
      </w:r>
      <w:r w:rsidR="00DA6330">
        <w:t xml:space="preserve">                   </w:t>
      </w:r>
      <w:r>
        <w:t xml:space="preserve">w wysokości </w:t>
      </w:r>
      <w:r w:rsidR="0004551F">
        <w:rPr>
          <w:b/>
        </w:rPr>
        <w:t>141.681</w:t>
      </w:r>
      <w:r>
        <w:rPr>
          <w:b/>
        </w:rPr>
        <w:t>,00 zł</w:t>
      </w:r>
      <w:r>
        <w:t>.</w:t>
      </w:r>
    </w:p>
    <w:p w:rsidR="008C483A" w:rsidRDefault="008C483A" w:rsidP="0026300F">
      <w:pPr>
        <w:ind w:left="284" w:hanging="284"/>
        <w:jc w:val="both"/>
      </w:pPr>
    </w:p>
    <w:p w:rsidR="008C483A" w:rsidRDefault="008C483A" w:rsidP="0026300F">
      <w:pPr>
        <w:ind w:left="284" w:hanging="284"/>
        <w:jc w:val="both"/>
      </w:pPr>
      <w:r>
        <w:t xml:space="preserve">3. </w:t>
      </w:r>
      <w:r w:rsidR="0026300F">
        <w:tab/>
      </w:r>
      <w:r>
        <w:t xml:space="preserve">Ustala się przychody budżetu w  wysokości  </w:t>
      </w:r>
      <w:r w:rsidR="0004551F">
        <w:rPr>
          <w:b/>
        </w:rPr>
        <w:t>16</w:t>
      </w:r>
      <w:r w:rsidR="00B13ED1">
        <w:rPr>
          <w:b/>
        </w:rPr>
        <w:t>9</w:t>
      </w:r>
      <w:r w:rsidR="0004551F">
        <w:rPr>
          <w:b/>
        </w:rPr>
        <w:t>.946</w:t>
      </w:r>
      <w:r w:rsidR="006954C8">
        <w:rPr>
          <w:b/>
        </w:rPr>
        <w:t>,00</w:t>
      </w:r>
      <w:r>
        <w:rPr>
          <w:b/>
        </w:rPr>
        <w:t xml:space="preserve"> zł </w:t>
      </w:r>
      <w:r>
        <w:t xml:space="preserve"> oraz  rozchody  w  wysokości</w:t>
      </w:r>
      <w:r w:rsidR="0026300F">
        <w:t xml:space="preserve"> </w:t>
      </w:r>
      <w:r>
        <w:t xml:space="preserve">    </w:t>
      </w:r>
      <w:r w:rsidR="0004551F">
        <w:rPr>
          <w:b/>
        </w:rPr>
        <w:t>141.681,00</w:t>
      </w:r>
      <w:r>
        <w:rPr>
          <w:b/>
        </w:rPr>
        <w:t xml:space="preserve"> zł</w:t>
      </w:r>
      <w:r>
        <w:t>, zgodnie z załącznikiem Nr 3 do niniejszej Uchwały pod nazwą „Przychody</w:t>
      </w:r>
      <w:r w:rsidR="0004551F">
        <w:t xml:space="preserve"> </w:t>
      </w:r>
      <w:r>
        <w:t>i</w:t>
      </w:r>
      <w:r w:rsidR="00B13ED1">
        <w:t> </w:t>
      </w:r>
      <w:r>
        <w:t>rozchody budżetu w 201</w:t>
      </w:r>
      <w:r w:rsidR="0004551F">
        <w:t>6</w:t>
      </w:r>
      <w:r>
        <w:t xml:space="preserve"> r.”. </w:t>
      </w: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04551F" w:rsidRDefault="0004551F" w:rsidP="0026300F">
      <w:pPr>
        <w:jc w:val="center"/>
        <w:rPr>
          <w:b/>
        </w:rPr>
      </w:pPr>
    </w:p>
    <w:p w:rsidR="0026300F" w:rsidRDefault="0026300F" w:rsidP="0026300F">
      <w:pPr>
        <w:jc w:val="center"/>
        <w:rPr>
          <w:b/>
        </w:rPr>
      </w:pPr>
    </w:p>
    <w:p w:rsidR="0026300F" w:rsidRDefault="006A646B" w:rsidP="0026300F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26300F" w:rsidRPr="0004551F" w:rsidRDefault="007F00C3" w:rsidP="0004551F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26300F" w:rsidRPr="0004551F">
        <w:rPr>
          <w:sz w:val="16"/>
          <w:szCs w:val="16"/>
          <w:vertAlign w:val="superscript"/>
        </w:rPr>
        <w:t xml:space="preserve"> </w:t>
      </w:r>
      <w:r w:rsidR="0004551F">
        <w:rPr>
          <w:sz w:val="16"/>
          <w:szCs w:val="16"/>
          <w:vertAlign w:val="superscript"/>
        </w:rPr>
        <w:tab/>
      </w:r>
      <w:r w:rsidR="0004551F" w:rsidRPr="00A80FDB">
        <w:rPr>
          <w:spacing w:val="-4"/>
          <w:sz w:val="16"/>
          <w:szCs w:val="16"/>
        </w:rPr>
        <w:t>Zmiany ustawy opublikowano w Dz. U. z 2013 r. poz.</w:t>
      </w:r>
      <w:r>
        <w:rPr>
          <w:spacing w:val="-4"/>
          <w:sz w:val="16"/>
          <w:szCs w:val="16"/>
        </w:rPr>
        <w:t xml:space="preserve"> </w:t>
      </w:r>
      <w:r w:rsidR="0004551F" w:rsidRPr="00A80FDB">
        <w:rPr>
          <w:spacing w:val="-4"/>
          <w:sz w:val="16"/>
          <w:szCs w:val="16"/>
        </w:rPr>
        <w:t xml:space="preserve">938 i 1646; z 2014 r. poz.379, poz. 911, poz. 1146, poz. 1626 i poz. 1877;   z 2015 r., poz. 238, poz. 1117, poz. 1045, poz. 1130, poz. 1189, poz. 1190, poz. 1269, poz. 1358, poz. 1513, poz. 1830, poz. 1854, poz. 1890 i poz. 2150 oraz zm. </w:t>
      </w:r>
      <w:proofErr w:type="spellStart"/>
      <w:r w:rsidR="0004551F" w:rsidRPr="00A80FDB">
        <w:rPr>
          <w:spacing w:val="-4"/>
          <w:sz w:val="16"/>
          <w:szCs w:val="16"/>
        </w:rPr>
        <w:t>wy</w:t>
      </w:r>
      <w:r w:rsidR="0004551F">
        <w:rPr>
          <w:spacing w:val="-4"/>
          <w:sz w:val="16"/>
          <w:szCs w:val="16"/>
        </w:rPr>
        <w:t>n</w:t>
      </w:r>
      <w:proofErr w:type="spellEnd"/>
      <w:r w:rsidR="0004551F">
        <w:rPr>
          <w:spacing w:val="-4"/>
          <w:sz w:val="16"/>
          <w:szCs w:val="16"/>
        </w:rPr>
        <w:t>. z Dz. U. z 2015 r., poz. 532, Dz. U. z 2016 r., poz. 195.</w:t>
      </w:r>
    </w:p>
    <w:p w:rsidR="0026300F" w:rsidRDefault="0026300F" w:rsidP="0026300F">
      <w:pPr>
        <w:jc w:val="center"/>
        <w:rPr>
          <w:b/>
        </w:rPr>
      </w:pPr>
      <w:r>
        <w:rPr>
          <w:b/>
        </w:rPr>
        <w:lastRenderedPageBreak/>
        <w:t>§ 3</w:t>
      </w:r>
    </w:p>
    <w:p w:rsidR="0026300F" w:rsidRDefault="0026300F" w:rsidP="0026300F">
      <w:pPr>
        <w:jc w:val="both"/>
      </w:pPr>
    </w:p>
    <w:p w:rsidR="0026300F" w:rsidRDefault="0026300F" w:rsidP="0026300F">
      <w:pPr>
        <w:numPr>
          <w:ilvl w:val="0"/>
          <w:numId w:val="2"/>
        </w:numPr>
        <w:jc w:val="both"/>
      </w:pPr>
      <w:r>
        <w:t>Wprowadza się zmiany w wydatkach budżetu gminy na zadania inwestycyjne na 201</w:t>
      </w:r>
      <w:r w:rsidR="0004551F">
        <w:t>6</w:t>
      </w:r>
      <w:r>
        <w:t xml:space="preserve"> r.</w:t>
      </w:r>
    </w:p>
    <w:p w:rsidR="0026300F" w:rsidRDefault="0026300F" w:rsidP="0026300F">
      <w:pPr>
        <w:jc w:val="both"/>
      </w:pPr>
    </w:p>
    <w:p w:rsidR="0026300F" w:rsidRDefault="0026300F" w:rsidP="0026300F">
      <w:pPr>
        <w:numPr>
          <w:ilvl w:val="0"/>
          <w:numId w:val="2"/>
        </w:numPr>
        <w:jc w:val="both"/>
      </w:pPr>
      <w:r>
        <w:t>Wydatki budżetu gminy na zadania inwestycyjne na 201</w:t>
      </w:r>
      <w:r w:rsidR="0004551F">
        <w:t>6</w:t>
      </w:r>
      <w:r>
        <w:t xml:space="preserve"> r. po dokonanych zmianach okreś</w:t>
      </w:r>
      <w:r w:rsidR="00B566F2">
        <w:t>la załącznik Nr 4</w:t>
      </w:r>
      <w:r>
        <w:t xml:space="preserve"> do niniejszej uchwały.</w:t>
      </w:r>
    </w:p>
    <w:p w:rsidR="008C483A" w:rsidRDefault="008C483A" w:rsidP="0050543C">
      <w:pPr>
        <w:jc w:val="right"/>
      </w:pPr>
    </w:p>
    <w:p w:rsidR="0026300F" w:rsidRDefault="0026300F" w:rsidP="0026300F">
      <w:pPr>
        <w:jc w:val="center"/>
        <w:rPr>
          <w:b/>
        </w:rPr>
      </w:pPr>
      <w:r>
        <w:rPr>
          <w:b/>
        </w:rPr>
        <w:t>§ 4</w:t>
      </w:r>
    </w:p>
    <w:p w:rsidR="0026300F" w:rsidRDefault="0026300F" w:rsidP="0026300F">
      <w:pPr>
        <w:jc w:val="both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26300F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8C483A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04551F">
        <w:t>6</w:t>
      </w:r>
      <w:r>
        <w:t>.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</w:p>
    <w:p w:rsidR="005376F0" w:rsidRDefault="005376F0"/>
    <w:sectPr w:rsidR="005376F0" w:rsidSect="0050543C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551F"/>
    <w:rsid w:val="00093E75"/>
    <w:rsid w:val="00180660"/>
    <w:rsid w:val="00185FBB"/>
    <w:rsid w:val="001928FA"/>
    <w:rsid w:val="0026300F"/>
    <w:rsid w:val="00297637"/>
    <w:rsid w:val="003277EC"/>
    <w:rsid w:val="00395189"/>
    <w:rsid w:val="003B50D0"/>
    <w:rsid w:val="0044670D"/>
    <w:rsid w:val="0045556C"/>
    <w:rsid w:val="00465D00"/>
    <w:rsid w:val="00480B4B"/>
    <w:rsid w:val="004F38C5"/>
    <w:rsid w:val="0050543C"/>
    <w:rsid w:val="005376F0"/>
    <w:rsid w:val="00664C6F"/>
    <w:rsid w:val="006868B4"/>
    <w:rsid w:val="006954C8"/>
    <w:rsid w:val="006A646B"/>
    <w:rsid w:val="006D4FBD"/>
    <w:rsid w:val="00766342"/>
    <w:rsid w:val="007A0547"/>
    <w:rsid w:val="007D45A2"/>
    <w:rsid w:val="007F00C3"/>
    <w:rsid w:val="008C483A"/>
    <w:rsid w:val="008F58FF"/>
    <w:rsid w:val="00921E01"/>
    <w:rsid w:val="00931A79"/>
    <w:rsid w:val="00A67869"/>
    <w:rsid w:val="00A9035A"/>
    <w:rsid w:val="00B13ED1"/>
    <w:rsid w:val="00B566F2"/>
    <w:rsid w:val="00BA1EB6"/>
    <w:rsid w:val="00C76BFE"/>
    <w:rsid w:val="00CA21A4"/>
    <w:rsid w:val="00D6084C"/>
    <w:rsid w:val="00DA6330"/>
    <w:rsid w:val="00E228C8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7</cp:revision>
  <cp:lastPrinted>2015-03-16T06:56:00Z</cp:lastPrinted>
  <dcterms:created xsi:type="dcterms:W3CDTF">2015-03-25T10:53:00Z</dcterms:created>
  <dcterms:modified xsi:type="dcterms:W3CDTF">2016-04-26T11:22:00Z</dcterms:modified>
</cp:coreProperties>
</file>