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3E" w:rsidRPr="00694CD1" w:rsidRDefault="005F2D3E" w:rsidP="002502B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94CD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Uchwała Nr </w:t>
      </w:r>
      <w:r w:rsidR="00C56C2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XLI.233.2018</w:t>
      </w:r>
    </w:p>
    <w:p w:rsidR="005F2D3E" w:rsidRPr="00694CD1" w:rsidRDefault="005F2D3E" w:rsidP="002502B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94CD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Rady Gminy Słubice</w:t>
      </w:r>
    </w:p>
    <w:p w:rsidR="005F2D3E" w:rsidRPr="00694CD1" w:rsidRDefault="00C56C26" w:rsidP="002502B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 dnia 9 październik</w:t>
      </w:r>
      <w:r w:rsidR="00AB3B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2018 roku </w:t>
      </w:r>
    </w:p>
    <w:p w:rsidR="005F2D3E" w:rsidRPr="00694CD1" w:rsidRDefault="005F2D3E" w:rsidP="002502B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F2D3E" w:rsidRPr="00694CD1" w:rsidRDefault="005F2D3E" w:rsidP="002502B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F2D3E" w:rsidRPr="00694CD1" w:rsidRDefault="005F2D3E" w:rsidP="002502BC">
      <w:pPr>
        <w:shd w:val="clear" w:color="auto" w:fill="FFFFFF"/>
        <w:spacing w:after="0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69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w sprawie</w:t>
      </w:r>
      <w:r w:rsidRPr="00694CD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: wyrażenia zgody na oddanie w </w:t>
      </w:r>
      <w:r w:rsidR="00C27350" w:rsidRPr="00694CD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dzierżawę</w:t>
      </w:r>
      <w:r w:rsidR="00694CD1" w:rsidRPr="00694CD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na czas nieoznaczony </w:t>
      </w:r>
      <w:r w:rsidR="00C27350" w:rsidRPr="00694CD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zabudowanej </w:t>
      </w:r>
      <w:r w:rsidRPr="00694CD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nieruchomości stanowiącej własność gminy</w:t>
      </w:r>
    </w:p>
    <w:p w:rsidR="000D4B72" w:rsidRPr="00694CD1" w:rsidRDefault="000D4B72" w:rsidP="002502BC">
      <w:pPr>
        <w:shd w:val="clear" w:color="auto" w:fill="FFFFFF"/>
        <w:spacing w:after="0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5F2D3E" w:rsidRPr="00694CD1" w:rsidRDefault="00780D12" w:rsidP="00250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4C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podstawie </w:t>
      </w:r>
      <w:r w:rsidR="00AE76C2" w:rsidRPr="00694C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art.18 ust.2 pkt 9 </w:t>
      </w:r>
      <w:proofErr w:type="spellStart"/>
      <w:r w:rsidR="00AE76C2" w:rsidRPr="00694CD1">
        <w:rPr>
          <w:rFonts w:ascii="Times New Roman" w:eastAsia="Times New Roman" w:hAnsi="Times New Roman" w:cs="Times New Roman"/>
          <w:sz w:val="26"/>
          <w:szCs w:val="26"/>
          <w:lang w:eastAsia="pl-PL"/>
        </w:rPr>
        <w:t>lit.a</w:t>
      </w:r>
      <w:proofErr w:type="spellEnd"/>
      <w:r w:rsidR="00AE76C2" w:rsidRPr="00694C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ustawy z dnia 8 marca 1990r. o samorządzie gminnym (</w:t>
      </w:r>
      <w:proofErr w:type="spellStart"/>
      <w:r w:rsidR="00AE76C2" w:rsidRPr="00694CD1">
        <w:rPr>
          <w:rFonts w:ascii="Times New Roman" w:eastAsia="Times New Roman" w:hAnsi="Times New Roman" w:cs="Times New Roman"/>
          <w:sz w:val="26"/>
          <w:szCs w:val="26"/>
          <w:lang w:eastAsia="pl-PL"/>
        </w:rPr>
        <w:t>t.j</w:t>
      </w:r>
      <w:proofErr w:type="spellEnd"/>
      <w:r w:rsidR="00AE76C2" w:rsidRPr="00694CD1">
        <w:rPr>
          <w:rFonts w:ascii="Times New Roman" w:eastAsia="Times New Roman" w:hAnsi="Times New Roman" w:cs="Times New Roman"/>
          <w:sz w:val="26"/>
          <w:szCs w:val="26"/>
          <w:lang w:eastAsia="pl-PL"/>
        </w:rPr>
        <w:t>. Dz.U. z 2018r., poz.994 ze zm.</w:t>
      </w:r>
      <w:r w:rsidR="00AE76C2" w:rsidRPr="00694CD1">
        <w:rPr>
          <w:rStyle w:val="Odwoanieprzypisudolnego"/>
          <w:rFonts w:ascii="Times New Roman" w:eastAsia="Times New Roman" w:hAnsi="Times New Roman" w:cs="Times New Roman"/>
          <w:sz w:val="26"/>
          <w:szCs w:val="26"/>
          <w:lang w:eastAsia="pl-PL"/>
        </w:rPr>
        <w:footnoteReference w:id="1"/>
      </w:r>
      <w:r w:rsidR="00AE76C2" w:rsidRPr="00694C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) oraz </w:t>
      </w:r>
      <w:r w:rsidRPr="00694CD1">
        <w:rPr>
          <w:rFonts w:ascii="Times New Roman" w:eastAsia="Times New Roman" w:hAnsi="Times New Roman" w:cs="Times New Roman"/>
          <w:sz w:val="26"/>
          <w:szCs w:val="26"/>
          <w:lang w:eastAsia="pl-PL"/>
        </w:rPr>
        <w:t>art. 37 ust. 4</w:t>
      </w:r>
      <w:r w:rsidR="005F2D3E" w:rsidRPr="00694C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</w:t>
      </w:r>
      <w:r w:rsidRPr="00694CD1">
        <w:rPr>
          <w:rFonts w:ascii="Times New Roman" w:eastAsia="Times New Roman" w:hAnsi="Times New Roman" w:cs="Times New Roman"/>
          <w:sz w:val="26"/>
          <w:szCs w:val="26"/>
          <w:lang w:eastAsia="pl-PL"/>
        </w:rPr>
        <w:t>stawy z dnia 21 sierpnia 1997 roku o gospodarce nieruchomościami ( Dz. U. z 2018 r., poz. 121 ze zm.</w:t>
      </w:r>
      <w:r w:rsidR="00AA5DF5" w:rsidRPr="00694CD1">
        <w:rPr>
          <w:rStyle w:val="Odwoanieprzypisudolnego"/>
          <w:rFonts w:ascii="Times New Roman" w:eastAsia="Times New Roman" w:hAnsi="Times New Roman" w:cs="Times New Roman"/>
          <w:sz w:val="26"/>
          <w:szCs w:val="26"/>
          <w:lang w:eastAsia="pl-PL"/>
        </w:rPr>
        <w:footnoteReference w:id="2"/>
      </w:r>
      <w:r w:rsidRPr="00694CD1">
        <w:rPr>
          <w:rFonts w:ascii="Times New Roman" w:eastAsia="Times New Roman" w:hAnsi="Times New Roman" w:cs="Times New Roman"/>
          <w:sz w:val="26"/>
          <w:szCs w:val="26"/>
          <w:lang w:eastAsia="pl-PL"/>
        </w:rPr>
        <w:t>) Rada Gminy Słubice</w:t>
      </w:r>
      <w:r w:rsidR="005F2D3E" w:rsidRPr="00694C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uchwala, co następuje:</w:t>
      </w:r>
    </w:p>
    <w:p w:rsidR="000D4B72" w:rsidRPr="00694CD1" w:rsidRDefault="000D4B72" w:rsidP="00250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D4B72" w:rsidRPr="00694CD1" w:rsidRDefault="005F2D3E" w:rsidP="002502B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4CD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1</w:t>
      </w:r>
    </w:p>
    <w:p w:rsidR="002502BC" w:rsidRPr="00694CD1" w:rsidRDefault="002502BC" w:rsidP="002502B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D4B72" w:rsidRPr="00694CD1" w:rsidRDefault="005F2D3E" w:rsidP="0033113B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4C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Wyraża się zgodę na oddanie na czas nieoznaczony </w:t>
      </w:r>
      <w:r w:rsidR="00F26285" w:rsidRPr="0033113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dzierżawę </w:t>
      </w:r>
      <w:r w:rsidR="003F6E9A" w:rsidRPr="0033113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– </w:t>
      </w:r>
      <w:r w:rsidR="000D4B72" w:rsidRPr="0033113B">
        <w:rPr>
          <w:rFonts w:ascii="Times New Roman" w:eastAsia="Times New Roman" w:hAnsi="Times New Roman" w:cs="Times New Roman"/>
          <w:sz w:val="26"/>
          <w:szCs w:val="26"/>
          <w:lang w:eastAsia="pl-PL"/>
        </w:rPr>
        <w:t>nieruchomoś</w:t>
      </w:r>
      <w:r w:rsidR="00AA5DF5" w:rsidRPr="0033113B">
        <w:rPr>
          <w:rFonts w:ascii="Times New Roman" w:eastAsia="Times New Roman" w:hAnsi="Times New Roman" w:cs="Times New Roman"/>
          <w:sz w:val="26"/>
          <w:szCs w:val="26"/>
          <w:lang w:eastAsia="pl-PL"/>
        </w:rPr>
        <w:t>ci</w:t>
      </w:r>
      <w:r w:rsidR="000D4B72" w:rsidRPr="0033113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A5DF5" w:rsidRPr="0033113B">
        <w:rPr>
          <w:rFonts w:ascii="Times New Roman" w:eastAsia="Times New Roman" w:hAnsi="Times New Roman" w:cs="Times New Roman"/>
          <w:sz w:val="26"/>
          <w:szCs w:val="26"/>
          <w:lang w:eastAsia="pl-PL"/>
        </w:rPr>
        <w:t>stanowiącej własność Gminy Słubice</w:t>
      </w:r>
      <w:r w:rsidR="00F26285" w:rsidRPr="0033113B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AA5DF5" w:rsidRPr="0033113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usytuowanej </w:t>
      </w:r>
      <w:r w:rsidR="00780D12" w:rsidRPr="0033113B">
        <w:rPr>
          <w:rFonts w:ascii="Times New Roman" w:eastAsia="Times New Roman" w:hAnsi="Times New Roman" w:cs="Times New Roman"/>
          <w:sz w:val="26"/>
          <w:szCs w:val="26"/>
          <w:lang w:eastAsia="pl-PL"/>
        </w:rPr>
        <w:t>w miejscowości Leonów 2, gm. Słubice</w:t>
      </w:r>
      <w:r w:rsidR="00AA5DF5" w:rsidRPr="0033113B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780D12" w:rsidRPr="0033113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dział</w:t>
      </w:r>
      <w:r w:rsidR="00F26285" w:rsidRPr="0033113B">
        <w:rPr>
          <w:rFonts w:ascii="Times New Roman" w:eastAsia="Times New Roman" w:hAnsi="Times New Roman" w:cs="Times New Roman"/>
          <w:sz w:val="26"/>
          <w:szCs w:val="26"/>
          <w:lang w:eastAsia="pl-PL"/>
        </w:rPr>
        <w:t>ka</w:t>
      </w:r>
      <w:r w:rsidR="00780D12" w:rsidRPr="0033113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 numerze ewidencyjnym 77/2, obręb ewidencyjny Leonów</w:t>
      </w:r>
      <w:r w:rsidR="00AA5DF5" w:rsidRPr="0033113B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780D12" w:rsidRPr="0033113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 powierzchni ogólnej 0,2945 ha</w:t>
      </w:r>
      <w:r w:rsidR="00C27350" w:rsidRPr="0033113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(grunty rolne)</w:t>
      </w:r>
      <w:r w:rsidR="00780D12" w:rsidRPr="0033113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</w:p>
    <w:p w:rsidR="00F26285" w:rsidRPr="00694CD1" w:rsidRDefault="00F26285" w:rsidP="00F26285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4CD1">
        <w:rPr>
          <w:rFonts w:ascii="Times New Roman" w:eastAsia="Times New Roman" w:hAnsi="Times New Roman" w:cs="Times New Roman"/>
          <w:sz w:val="26"/>
          <w:szCs w:val="26"/>
          <w:lang w:eastAsia="pl-PL"/>
        </w:rPr>
        <w:t>Wyraża się zgodę na odstąpienie od obowiązku przetargowego trybu zawarcia umowy dzierżawy gruntu o których mowa w ust.1.</w:t>
      </w:r>
    </w:p>
    <w:p w:rsidR="000D4B72" w:rsidRPr="00694CD1" w:rsidRDefault="000D4B72" w:rsidP="002502BC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F2D3E" w:rsidRPr="00694CD1" w:rsidRDefault="005F2D3E" w:rsidP="002502B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4CD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2</w:t>
      </w:r>
    </w:p>
    <w:p w:rsidR="000D4B72" w:rsidRPr="00694CD1" w:rsidRDefault="000D4B72" w:rsidP="002502B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F2D3E" w:rsidRPr="00694CD1" w:rsidRDefault="005F2D3E" w:rsidP="002502BC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4C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Wykonanie Uchwały powierza się </w:t>
      </w:r>
      <w:r w:rsidR="000D4B72" w:rsidRPr="00694CD1">
        <w:rPr>
          <w:rFonts w:ascii="Times New Roman" w:eastAsia="Times New Roman" w:hAnsi="Times New Roman" w:cs="Times New Roman"/>
          <w:sz w:val="26"/>
          <w:szCs w:val="26"/>
          <w:lang w:eastAsia="pl-PL"/>
        </w:rPr>
        <w:t>Wójtowi Gminy.</w:t>
      </w:r>
    </w:p>
    <w:p w:rsidR="000D4B72" w:rsidRPr="00694CD1" w:rsidRDefault="005F2D3E" w:rsidP="002502BC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4CD1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5F2D3E" w:rsidRPr="00694CD1" w:rsidRDefault="005F2D3E" w:rsidP="002502B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4CD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3</w:t>
      </w:r>
    </w:p>
    <w:p w:rsidR="000D4B72" w:rsidRPr="00694CD1" w:rsidRDefault="005F2D3E" w:rsidP="002502B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4CD1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5F2D3E" w:rsidRPr="00694CD1" w:rsidRDefault="005F2D3E" w:rsidP="002502BC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4CD1">
        <w:rPr>
          <w:rFonts w:ascii="Times New Roman" w:eastAsia="Times New Roman" w:hAnsi="Times New Roman" w:cs="Times New Roman"/>
          <w:sz w:val="26"/>
          <w:szCs w:val="26"/>
          <w:lang w:eastAsia="pl-PL"/>
        </w:rPr>
        <w:t>Uchwała wchodzi w życie z dniem podjęcia.</w:t>
      </w:r>
    </w:p>
    <w:p w:rsidR="005F2D3E" w:rsidRPr="00694CD1" w:rsidRDefault="005F2D3E" w:rsidP="002502BC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4CD1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694CD1" w:rsidRPr="00694CD1" w:rsidRDefault="00694CD1" w:rsidP="002502BC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94CD1" w:rsidRPr="00694CD1" w:rsidRDefault="00694CD1" w:rsidP="002502BC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94CD1" w:rsidRPr="00694CD1" w:rsidRDefault="00694CD1" w:rsidP="002502BC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94CD1" w:rsidRDefault="00694CD1" w:rsidP="002502BC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3113B" w:rsidRDefault="0033113B" w:rsidP="002502BC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3113B" w:rsidRDefault="0033113B" w:rsidP="002502BC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3113B" w:rsidRPr="00694CD1" w:rsidRDefault="0033113B" w:rsidP="002502BC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F2D3E" w:rsidRPr="00694CD1" w:rsidRDefault="005F2D3E" w:rsidP="002502B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94CD1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F2D3E" w:rsidRPr="00EA43E3" w:rsidRDefault="009F0F00" w:rsidP="002502B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A43E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lastRenderedPageBreak/>
        <w:t>Uzas</w:t>
      </w:r>
      <w:r w:rsidR="005F2D3E" w:rsidRPr="00EA43E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adnienie</w:t>
      </w:r>
    </w:p>
    <w:p w:rsidR="005F2D3E" w:rsidRPr="00EA43E3" w:rsidRDefault="005F2D3E" w:rsidP="002502B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A43E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 </w:t>
      </w:r>
    </w:p>
    <w:p w:rsidR="004F5715" w:rsidRPr="00EA43E3" w:rsidRDefault="004F5715" w:rsidP="002502BC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F5715" w:rsidRPr="00EA43E3" w:rsidRDefault="004F5715" w:rsidP="002502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Nieruchomość opisana w </w:t>
      </w:r>
      <w:r w:rsidR="005F2D3E"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>§ 1 niniejszej Uchwały stanowi własność Gminy Słubice i znajduj</w:t>
      </w:r>
      <w:r w:rsidR="00C27350"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>e</w:t>
      </w:r>
      <w:r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się w gminnym zasobie nieruchomości. W świetle obowiązujących przepisów</w:t>
      </w:r>
      <w:r w:rsidR="000E1EC8"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u</w:t>
      </w:r>
      <w:r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stawie o gospodarce nieruchomościami, nieruchomości mogą być przedmiotem obrotu. W szczególności nieruchomości mogą być przedmiotem sprzedaży, zamiany, oddania w najem lub dzierżawę, użyczenia, oddania w trwały zarząd. Stosownie do powołanej ustawy z dnia 8 marca 1990 roku o samorządzie gminnym do wyłącznej właściwości Rady Gminy należy podejmowanie uchwał w sprawach majątkowych gminy, przekraczających zakres zwykłego zarządu, dotyczących: zasad nabywania, zbywania i obciążania nieruchomości oraz ich wydzierżawiania lub wynajmowania na czas oznaczony dłuższy niż 3 lata lub na czas nieoznaczony. Stosownie </w:t>
      </w:r>
      <w:r w:rsidR="00C27350"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zaś </w:t>
      </w:r>
      <w:r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>do regulacji prawnej zawartej w art. 37 ust. 4 ustawy z dnia 21 sierpnia 1997 roku o gospodarce nieruchomościami ( Dz</w:t>
      </w:r>
      <w:r w:rsidR="00C27350"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>. U. z 2018 r., poz. 121 ze zm.</w:t>
      </w:r>
      <w:r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), zawarcie umów na czas nieoznaczony </w:t>
      </w:r>
      <w:r w:rsidR="009F0F00"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>występują w drodze przetargu. Z delegacji tego przepisu wynika również, iż Wojewoda albo odpowiednia rada mogą wyrazić zgodę na odstąpienie od obowiązku przetargowego trybu zawarcia tych umów.</w:t>
      </w:r>
      <w:r w:rsidR="005F2D3E"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    </w:t>
      </w:r>
    </w:p>
    <w:p w:rsidR="00D86783" w:rsidRPr="00EA43E3" w:rsidRDefault="0033113B" w:rsidP="002502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>Dzierżawa</w:t>
      </w:r>
      <w:r w:rsidR="00C27350"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gruntów dz.nr ewid. </w:t>
      </w:r>
      <w:r w:rsidR="009F0F00"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>77/2 w miejscowości Leonów, gm. Słubice</w:t>
      </w:r>
      <w:r w:rsidR="00C27350"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0E1EC8"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5F2D3E"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C27350"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trybie bezprzetargowym ma nastąpić na rzecz </w:t>
      </w:r>
      <w:r w:rsidR="00CA25D9"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małżeństwa, </w:t>
      </w:r>
      <w:r w:rsidR="00C27350"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>mieszkańc</w:t>
      </w:r>
      <w:r w:rsidR="00CA25D9"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>ów</w:t>
      </w:r>
      <w:r w:rsidR="00C27350"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Gminy Słubice, znajdując</w:t>
      </w:r>
      <w:r w:rsidR="00CA25D9"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>ych</w:t>
      </w:r>
      <w:r w:rsidR="00C27350"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się w trudnej życiowej i materialnej sytuacji, co </w:t>
      </w:r>
      <w:r w:rsidR="005F2D3E"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>pozwoli na</w:t>
      </w:r>
      <w:r w:rsidR="009F0F00"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poprawę warunków </w:t>
      </w:r>
      <w:r w:rsidR="00115C25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CA25D9"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>ch</w:t>
      </w:r>
      <w:r w:rsidR="00C27350"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9F0F00"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>życia a ponadto przyczyni się do podjęcia</w:t>
      </w:r>
      <w:r w:rsidR="005F2D3E"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działań mających na celu zabezpieczenie obiekt</w:t>
      </w:r>
      <w:r w:rsidR="00C27350"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>u oraz właściwe zagospodarowanie gruntów rolnych</w:t>
      </w:r>
      <w:r w:rsidR="005F2D3E"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a co za tym idzie </w:t>
      </w:r>
      <w:r w:rsidR="00C27350"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– </w:t>
      </w:r>
      <w:r w:rsidR="005F2D3E"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>zapobiegni</w:t>
      </w:r>
      <w:r w:rsidR="00115C25">
        <w:rPr>
          <w:rFonts w:ascii="Times New Roman" w:eastAsia="Times New Roman" w:hAnsi="Times New Roman" w:cs="Times New Roman"/>
          <w:sz w:val="26"/>
          <w:szCs w:val="26"/>
          <w:lang w:eastAsia="pl-PL"/>
        </w:rPr>
        <w:t>e utracie wartości mienia, które mogło</w:t>
      </w:r>
      <w:r w:rsidR="005F2D3E"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>by nastąpić, gdy</w:t>
      </w:r>
      <w:r w:rsidR="003F6E9A"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>by</w:t>
      </w:r>
      <w:r w:rsidR="005F2D3E"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pozostało</w:t>
      </w:r>
      <w:r w:rsidR="00694CD1"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5F2D3E"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>ono niezagospodarowane</w:t>
      </w:r>
      <w:r w:rsidR="00D86783"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D86783" w:rsidRPr="00EA43E3" w:rsidRDefault="00D86783" w:rsidP="002502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>W związku z powyższym podjęcie przedmiotowej uchwały jest zasadne</w:t>
      </w:r>
      <w:r w:rsidR="005F2D3E" w:rsidRPr="00EA43E3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5F2D3E" w:rsidRPr="00694CD1" w:rsidRDefault="005F2D3E" w:rsidP="002502B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94CD1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F2D3E" w:rsidRPr="00694CD1" w:rsidRDefault="005F2D3E" w:rsidP="002502B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94CD1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bookmarkStart w:id="0" w:name="_GoBack"/>
      <w:bookmarkEnd w:id="0"/>
    </w:p>
    <w:p w:rsidR="00BB5C73" w:rsidRPr="00694CD1" w:rsidRDefault="00BB5C73" w:rsidP="002502BC">
      <w:pPr>
        <w:rPr>
          <w:rFonts w:ascii="Times New Roman" w:hAnsi="Times New Roman" w:cs="Times New Roman"/>
          <w:sz w:val="28"/>
          <w:szCs w:val="28"/>
        </w:rPr>
      </w:pPr>
    </w:p>
    <w:sectPr w:rsidR="00BB5C73" w:rsidRPr="00694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174" w:rsidRDefault="00963174" w:rsidP="00AE76C2">
      <w:pPr>
        <w:spacing w:after="0" w:line="240" w:lineRule="auto"/>
      </w:pPr>
      <w:r>
        <w:separator/>
      </w:r>
    </w:p>
  </w:endnote>
  <w:endnote w:type="continuationSeparator" w:id="0">
    <w:p w:rsidR="00963174" w:rsidRDefault="00963174" w:rsidP="00AE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174" w:rsidRDefault="00963174" w:rsidP="00AE76C2">
      <w:pPr>
        <w:spacing w:after="0" w:line="240" w:lineRule="auto"/>
      </w:pPr>
      <w:r>
        <w:separator/>
      </w:r>
    </w:p>
  </w:footnote>
  <w:footnote w:type="continuationSeparator" w:id="0">
    <w:p w:rsidR="00963174" w:rsidRDefault="00963174" w:rsidP="00AE76C2">
      <w:pPr>
        <w:spacing w:after="0" w:line="240" w:lineRule="auto"/>
      </w:pPr>
      <w:r>
        <w:continuationSeparator/>
      </w:r>
    </w:p>
  </w:footnote>
  <w:footnote w:id="1">
    <w:p w:rsidR="00AE76C2" w:rsidRPr="00694CD1" w:rsidRDefault="00AE76C2">
      <w:pPr>
        <w:pStyle w:val="Tekstprzypisudolnego"/>
      </w:pPr>
      <w:r w:rsidRPr="00694CD1">
        <w:rPr>
          <w:rStyle w:val="Odwoanieprzypisudolnego"/>
        </w:rPr>
        <w:footnoteRef/>
      </w:r>
      <w:r w:rsidRPr="00694CD1">
        <w:t xml:space="preserve"> Zmiany ustawy opublikowano w Dz.U. z 2018r., poz.1000, poz.1349 i poz.1432</w:t>
      </w:r>
    </w:p>
  </w:footnote>
  <w:footnote w:id="2">
    <w:p w:rsidR="00AA5DF5" w:rsidRPr="00AA5DF5" w:rsidRDefault="00AA5DF5">
      <w:pPr>
        <w:pStyle w:val="Tekstprzypisudolnego"/>
        <w:rPr>
          <w:color w:val="FF0000"/>
        </w:rPr>
      </w:pPr>
      <w:r w:rsidRPr="00694CD1">
        <w:rPr>
          <w:rStyle w:val="Odwoanieprzypisudolnego"/>
        </w:rPr>
        <w:footnoteRef/>
      </w:r>
      <w:r w:rsidRPr="00694CD1">
        <w:t xml:space="preserve"> Zmiany ustawy opublikowano w Dz.U. z 2018r., poz.50, poz.650, poz.1000, poz.1089, poz.1496 i poz.1693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37BC"/>
    <w:multiLevelType w:val="hybridMultilevel"/>
    <w:tmpl w:val="1C6CC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56BE4"/>
    <w:multiLevelType w:val="hybridMultilevel"/>
    <w:tmpl w:val="BB44A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3E"/>
    <w:rsid w:val="000D4B72"/>
    <w:rsid w:val="000E1EC8"/>
    <w:rsid w:val="00115C25"/>
    <w:rsid w:val="002502BC"/>
    <w:rsid w:val="0033113B"/>
    <w:rsid w:val="003F6E9A"/>
    <w:rsid w:val="004645C2"/>
    <w:rsid w:val="00492F03"/>
    <w:rsid w:val="004F5715"/>
    <w:rsid w:val="005F2D3E"/>
    <w:rsid w:val="00677C8C"/>
    <w:rsid w:val="00694CD1"/>
    <w:rsid w:val="00780D12"/>
    <w:rsid w:val="00870898"/>
    <w:rsid w:val="00963174"/>
    <w:rsid w:val="009F0F00"/>
    <w:rsid w:val="00AA5DF5"/>
    <w:rsid w:val="00AB3B86"/>
    <w:rsid w:val="00AE76C2"/>
    <w:rsid w:val="00BB5C73"/>
    <w:rsid w:val="00C27350"/>
    <w:rsid w:val="00C56C26"/>
    <w:rsid w:val="00CA25D9"/>
    <w:rsid w:val="00D86783"/>
    <w:rsid w:val="00DE0B34"/>
    <w:rsid w:val="00EA43E3"/>
    <w:rsid w:val="00F058E1"/>
    <w:rsid w:val="00F26285"/>
    <w:rsid w:val="00F3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B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6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6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6C2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E76C2"/>
    <w:rPr>
      <w:color w:val="0000FF"/>
      <w:u w:val="single"/>
    </w:rPr>
  </w:style>
  <w:style w:type="character" w:customStyle="1" w:styleId="ng-binding">
    <w:name w:val="ng-binding"/>
    <w:basedOn w:val="Domylnaczcionkaakapitu"/>
    <w:rsid w:val="00AE76C2"/>
  </w:style>
  <w:style w:type="character" w:customStyle="1" w:styleId="ng-scope">
    <w:name w:val="ng-scope"/>
    <w:basedOn w:val="Domylnaczcionkaakapitu"/>
    <w:rsid w:val="00AE76C2"/>
  </w:style>
  <w:style w:type="character" w:styleId="Pogrubienie">
    <w:name w:val="Strong"/>
    <w:basedOn w:val="Domylnaczcionkaakapitu"/>
    <w:uiPriority w:val="22"/>
    <w:qFormat/>
    <w:rsid w:val="00AE76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B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6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6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6C2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E76C2"/>
    <w:rPr>
      <w:color w:val="0000FF"/>
      <w:u w:val="single"/>
    </w:rPr>
  </w:style>
  <w:style w:type="character" w:customStyle="1" w:styleId="ng-binding">
    <w:name w:val="ng-binding"/>
    <w:basedOn w:val="Domylnaczcionkaakapitu"/>
    <w:rsid w:val="00AE76C2"/>
  </w:style>
  <w:style w:type="character" w:customStyle="1" w:styleId="ng-scope">
    <w:name w:val="ng-scope"/>
    <w:basedOn w:val="Domylnaczcionkaakapitu"/>
    <w:rsid w:val="00AE76C2"/>
  </w:style>
  <w:style w:type="character" w:styleId="Pogrubienie">
    <w:name w:val="Strong"/>
    <w:basedOn w:val="Domylnaczcionkaakapitu"/>
    <w:uiPriority w:val="22"/>
    <w:qFormat/>
    <w:rsid w:val="00AE76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7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1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2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6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0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3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60B61-B74E-42CE-AD5C-9272761A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10</cp:revision>
  <cp:lastPrinted>2018-10-10T10:11:00Z</cp:lastPrinted>
  <dcterms:created xsi:type="dcterms:W3CDTF">2018-09-17T18:03:00Z</dcterms:created>
  <dcterms:modified xsi:type="dcterms:W3CDTF">2018-10-10T10:12:00Z</dcterms:modified>
</cp:coreProperties>
</file>