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21" w:rsidRDefault="00C46D9A">
      <w:pPr>
        <w:jc w:val="right"/>
      </w:pPr>
      <w:r>
        <w:t xml:space="preserve">  </w:t>
      </w:r>
      <w:r w:rsidR="00D76763">
        <w:t xml:space="preserve">Słubice, dnia </w:t>
      </w:r>
      <w:r w:rsidR="00D422D6">
        <w:t>0</w:t>
      </w:r>
      <w:r w:rsidR="00812861">
        <w:t>6</w:t>
      </w:r>
      <w:r w:rsidR="00D422D6">
        <w:t xml:space="preserve"> </w:t>
      </w:r>
      <w:r w:rsidR="00812861">
        <w:t>lipca</w:t>
      </w:r>
      <w:r w:rsidR="00D422D6">
        <w:t xml:space="preserve"> 2015</w:t>
      </w:r>
      <w:r w:rsidR="00D76763">
        <w:t xml:space="preserve"> r.</w:t>
      </w:r>
    </w:p>
    <w:p w:rsidR="001B1521" w:rsidRDefault="00D76763">
      <w:pPr>
        <w:pStyle w:val="Nagwek2"/>
      </w:pPr>
      <w:r>
        <w:t>Gmina Słubice</w:t>
      </w:r>
    </w:p>
    <w:p w:rsidR="0038776E" w:rsidRDefault="0038776E" w:rsidP="0038776E">
      <w:r>
        <w:t>09-533 Słubice ul.</w:t>
      </w:r>
      <w:r w:rsidR="00375E6A">
        <w:t xml:space="preserve"> </w:t>
      </w:r>
      <w:r>
        <w:t>Płocka 32</w:t>
      </w:r>
    </w:p>
    <w:p w:rsidR="0038776E" w:rsidRDefault="0038776E" w:rsidP="0038776E"/>
    <w:p w:rsidR="0038776E" w:rsidRDefault="0038776E" w:rsidP="0038776E"/>
    <w:p w:rsidR="0038776E" w:rsidRPr="0038776E" w:rsidRDefault="0038776E" w:rsidP="0038776E"/>
    <w:p w:rsidR="001B1521" w:rsidRDefault="00D422D6">
      <w:pPr>
        <w:pStyle w:val="Nagwek2"/>
      </w:pPr>
      <w:r>
        <w:t>PP.ZP.271.</w:t>
      </w:r>
      <w:r w:rsidR="00812861">
        <w:t>4</w:t>
      </w:r>
      <w:r w:rsidR="00D76763">
        <w:t>.2015</w:t>
      </w:r>
    </w:p>
    <w:p w:rsidR="0038776E" w:rsidRDefault="0038776E" w:rsidP="0038776E"/>
    <w:p w:rsidR="0038776E" w:rsidRDefault="0038776E" w:rsidP="0038776E"/>
    <w:p w:rsidR="0038776E" w:rsidRDefault="0038776E" w:rsidP="0038776E"/>
    <w:p w:rsidR="0038776E" w:rsidRDefault="0038776E" w:rsidP="0038776E"/>
    <w:p w:rsidR="0038776E" w:rsidRDefault="0038776E" w:rsidP="0038776E"/>
    <w:p w:rsidR="0038776E" w:rsidRDefault="0038776E" w:rsidP="0038776E"/>
    <w:p w:rsidR="0038776E" w:rsidRDefault="0038776E" w:rsidP="0038776E"/>
    <w:p w:rsidR="0038776E" w:rsidRDefault="0038776E" w:rsidP="0038776E"/>
    <w:p w:rsidR="0038776E" w:rsidRPr="0038776E" w:rsidRDefault="0038776E" w:rsidP="0038776E"/>
    <w:p w:rsidR="001B1521" w:rsidRDefault="001B1521">
      <w:pPr>
        <w:jc w:val="center"/>
        <w:rPr>
          <w:b/>
        </w:rPr>
      </w:pPr>
    </w:p>
    <w:p w:rsidR="001B1521" w:rsidRDefault="00C46D9A">
      <w:pPr>
        <w:jc w:val="center"/>
        <w:rPr>
          <w:b/>
        </w:rPr>
      </w:pPr>
      <w:r>
        <w:rPr>
          <w:b/>
        </w:rPr>
        <w:t>SPECYFIKACJA ISTOTNYCH WARUNKÓW ZAMÓWIENIA</w:t>
      </w:r>
    </w:p>
    <w:p w:rsidR="0038776E" w:rsidRDefault="0038776E">
      <w:pPr>
        <w:jc w:val="center"/>
        <w:rPr>
          <w:b/>
        </w:rPr>
      </w:pPr>
    </w:p>
    <w:p w:rsidR="0038776E" w:rsidRDefault="0038776E">
      <w:pPr>
        <w:jc w:val="center"/>
        <w:rPr>
          <w:b/>
        </w:rPr>
      </w:pPr>
    </w:p>
    <w:p w:rsidR="0038776E" w:rsidRDefault="0038776E">
      <w:pPr>
        <w:jc w:val="center"/>
        <w:rPr>
          <w:b/>
        </w:rPr>
      </w:pPr>
    </w:p>
    <w:p w:rsidR="0038776E" w:rsidRDefault="0038776E">
      <w:pPr>
        <w:jc w:val="center"/>
        <w:rPr>
          <w:b/>
        </w:rPr>
      </w:pPr>
    </w:p>
    <w:p w:rsidR="0038776E" w:rsidRDefault="0038776E">
      <w:pPr>
        <w:jc w:val="center"/>
        <w:rPr>
          <w:b/>
        </w:rPr>
      </w:pPr>
    </w:p>
    <w:p w:rsidR="001B1521" w:rsidRDefault="00C46D9A">
      <w:pPr>
        <w:pStyle w:val="Akapitzlist1"/>
        <w:outlineLvl w:val="9"/>
        <w:rPr>
          <w:rFonts w:ascii="Times New Roman" w:hAnsi="Times New Roman"/>
          <w:color w:val="000000"/>
        </w:rPr>
      </w:pPr>
      <w:r>
        <w:rPr>
          <w:rFonts w:ascii="Times New Roman" w:hAnsi="Times New Roman"/>
        </w:rPr>
        <w:t xml:space="preserve">w postępowaniu o udzielenie zamówienia publicznego </w:t>
      </w:r>
      <w:r w:rsidR="0038776E">
        <w:rPr>
          <w:rFonts w:ascii="Times New Roman" w:hAnsi="Times New Roman"/>
        </w:rPr>
        <w:t xml:space="preserve">prowadzonego w trybie przetargu nieograniczonego na wykonanie robót budowlanych </w:t>
      </w:r>
      <w:r>
        <w:rPr>
          <w:rFonts w:ascii="Times New Roman" w:hAnsi="Times New Roman"/>
        </w:rPr>
        <w:t xml:space="preserve">pn.: </w:t>
      </w:r>
      <w:r>
        <w:rPr>
          <w:rFonts w:ascii="Times New Roman" w:hAnsi="Times New Roman"/>
          <w:b/>
          <w:bCs/>
          <w:color w:val="000000"/>
        </w:rPr>
        <w:t>„</w:t>
      </w:r>
      <w:r w:rsidR="00812861">
        <w:rPr>
          <w:rFonts w:ascii="Times New Roman" w:hAnsi="Times New Roman"/>
          <w:color w:val="000000"/>
        </w:rPr>
        <w:t>B</w:t>
      </w:r>
      <w:r w:rsidR="00D422D6">
        <w:rPr>
          <w:rFonts w:ascii="Times New Roman" w:hAnsi="Times New Roman"/>
          <w:color w:val="000000"/>
        </w:rPr>
        <w:t xml:space="preserve">udowa </w:t>
      </w:r>
      <w:r w:rsidR="00812861">
        <w:rPr>
          <w:rFonts w:ascii="Times New Roman" w:hAnsi="Times New Roman"/>
          <w:color w:val="000000"/>
        </w:rPr>
        <w:t>drogi gminnej G 34 od drogi gminnej Nr 291111W do drogi gminnej Nr DG 291124W</w:t>
      </w:r>
      <w:r w:rsidR="00D422D6">
        <w:rPr>
          <w:rFonts w:ascii="Times New Roman" w:hAnsi="Times New Roman"/>
          <w:color w:val="000000"/>
        </w:rPr>
        <w:t>”</w:t>
      </w:r>
      <w:r w:rsidR="00812861">
        <w:rPr>
          <w:rFonts w:ascii="Times New Roman" w:hAnsi="Times New Roman"/>
          <w:color w:val="000000"/>
        </w:rPr>
        <w:t>.</w:t>
      </w:r>
    </w:p>
    <w:p w:rsidR="005D0F39" w:rsidRPr="00BC58D4" w:rsidRDefault="005D0F39" w:rsidP="005D0F39">
      <w:pPr>
        <w:pStyle w:val="Tekstpodstawowy"/>
        <w:rPr>
          <w:color w:val="auto"/>
        </w:rPr>
      </w:pPr>
    </w:p>
    <w:p w:rsidR="005D0F39" w:rsidRPr="00BC58D4" w:rsidRDefault="005D0F39" w:rsidP="005D0F39">
      <w:pPr>
        <w:pStyle w:val="Tekstpodstawowy"/>
        <w:rPr>
          <w:color w:val="auto"/>
        </w:rPr>
      </w:pPr>
    </w:p>
    <w:p w:rsidR="005D0F39" w:rsidRPr="00BC58D4" w:rsidRDefault="005D0F39" w:rsidP="005D0F39">
      <w:pPr>
        <w:pStyle w:val="Tekstpodstawowy"/>
        <w:rPr>
          <w:color w:val="auto"/>
        </w:rPr>
      </w:pPr>
    </w:p>
    <w:p w:rsidR="005D0F39" w:rsidRPr="00BC58D4" w:rsidRDefault="005D0F39" w:rsidP="005D0F39">
      <w:pPr>
        <w:pStyle w:val="Tekstpodstawowy"/>
        <w:rPr>
          <w:color w:val="auto"/>
        </w:rPr>
      </w:pPr>
    </w:p>
    <w:p w:rsidR="005D0F39" w:rsidRPr="00BC58D4" w:rsidRDefault="005D0F39" w:rsidP="005D0F39">
      <w:pPr>
        <w:pStyle w:val="Tekstpodstawowy"/>
        <w:rPr>
          <w:color w:val="auto"/>
        </w:rPr>
      </w:pPr>
      <w:r w:rsidRPr="00BC58D4">
        <w:rPr>
          <w:color w:val="auto"/>
        </w:rPr>
        <w:t>Zamówienie o wartości mniejszej niż kwoty określone w przepisach wydanych na podstawie art.11 ust.8 ustawy z dnia 29 stycznia 2004 roku – Prawo zamówień publicznych.</w:t>
      </w:r>
    </w:p>
    <w:p w:rsidR="000B71D4" w:rsidRPr="00BC58D4" w:rsidRDefault="000B71D4" w:rsidP="000B71D4">
      <w:pPr>
        <w:pStyle w:val="Tekstpodstawowy"/>
        <w:rPr>
          <w:color w:val="auto"/>
        </w:rPr>
      </w:pPr>
    </w:p>
    <w:p w:rsidR="000B71D4" w:rsidRPr="00BC58D4" w:rsidRDefault="000B71D4" w:rsidP="000B71D4">
      <w:pPr>
        <w:pStyle w:val="Tekstpodstawowy"/>
        <w:rPr>
          <w:color w:val="auto"/>
        </w:rPr>
      </w:pPr>
    </w:p>
    <w:p w:rsidR="000B71D4" w:rsidRPr="00BC58D4" w:rsidRDefault="000B71D4" w:rsidP="000B71D4">
      <w:pPr>
        <w:pStyle w:val="Tekstpodstawowy"/>
        <w:rPr>
          <w:color w:val="auto"/>
        </w:rPr>
      </w:pPr>
    </w:p>
    <w:p w:rsidR="000B71D4" w:rsidRPr="00BC58D4" w:rsidRDefault="000B71D4" w:rsidP="000B71D4">
      <w:pPr>
        <w:pStyle w:val="Tekstpodstawowy"/>
        <w:rPr>
          <w:color w:val="auto"/>
        </w:rPr>
      </w:pPr>
      <w:r w:rsidRPr="00BC58D4">
        <w:rPr>
          <w:color w:val="auto"/>
        </w:rPr>
        <w:tab/>
      </w:r>
      <w:r w:rsidRPr="00BC58D4">
        <w:rPr>
          <w:color w:val="auto"/>
        </w:rPr>
        <w:tab/>
      </w:r>
      <w:r w:rsidRPr="00BC58D4">
        <w:rPr>
          <w:color w:val="auto"/>
        </w:rPr>
        <w:tab/>
      </w:r>
      <w:r w:rsidRPr="00BC58D4">
        <w:rPr>
          <w:color w:val="auto"/>
        </w:rPr>
        <w:tab/>
      </w:r>
      <w:r w:rsidRPr="00BC58D4">
        <w:rPr>
          <w:color w:val="auto"/>
        </w:rPr>
        <w:tab/>
      </w:r>
      <w:r w:rsidRPr="00BC58D4">
        <w:rPr>
          <w:color w:val="auto"/>
        </w:rPr>
        <w:tab/>
      </w:r>
      <w:r w:rsidRPr="00BC58D4">
        <w:rPr>
          <w:color w:val="auto"/>
        </w:rPr>
        <w:tab/>
      </w:r>
      <w:r w:rsidRPr="00BC58D4">
        <w:rPr>
          <w:color w:val="auto"/>
        </w:rPr>
        <w:tab/>
      </w:r>
      <w:r w:rsidR="00812861">
        <w:rPr>
          <w:color w:val="auto"/>
        </w:rPr>
        <w:t>Zatwierdzam:</w:t>
      </w:r>
    </w:p>
    <w:p w:rsidR="0038776E" w:rsidRPr="00BC58D4" w:rsidRDefault="0038776E" w:rsidP="0038776E">
      <w:pPr>
        <w:pStyle w:val="Tekstpodstawowy"/>
        <w:rPr>
          <w:color w:val="auto"/>
        </w:rPr>
      </w:pPr>
    </w:p>
    <w:p w:rsidR="0038776E" w:rsidRPr="00BC58D4" w:rsidRDefault="0038776E" w:rsidP="0038776E">
      <w:pPr>
        <w:pStyle w:val="Tekstpodstawowy"/>
        <w:rPr>
          <w:color w:val="auto"/>
        </w:rPr>
      </w:pPr>
    </w:p>
    <w:p w:rsidR="0038776E" w:rsidRPr="00BC58D4" w:rsidRDefault="0038776E" w:rsidP="0038776E">
      <w:pPr>
        <w:pStyle w:val="Tekstpodstawowy"/>
        <w:rPr>
          <w:color w:val="auto"/>
        </w:rPr>
      </w:pPr>
    </w:p>
    <w:p w:rsidR="0038776E" w:rsidRPr="00BC58D4" w:rsidRDefault="0038776E" w:rsidP="0038776E">
      <w:pPr>
        <w:pStyle w:val="Tekstpodstawowy"/>
        <w:rPr>
          <w:color w:val="auto"/>
        </w:rPr>
      </w:pPr>
    </w:p>
    <w:p w:rsidR="0038776E" w:rsidRDefault="0038776E" w:rsidP="0038776E">
      <w:pPr>
        <w:pStyle w:val="Tekstpodstawowy"/>
      </w:pPr>
    </w:p>
    <w:p w:rsidR="0038776E" w:rsidRDefault="0038776E" w:rsidP="0038776E">
      <w:pPr>
        <w:pStyle w:val="Tekstpodstawowy"/>
      </w:pPr>
    </w:p>
    <w:p w:rsidR="0063598A" w:rsidRPr="00812861" w:rsidRDefault="00812861" w:rsidP="0038776E">
      <w:pPr>
        <w:pStyle w:val="Tekstpodstawowy"/>
        <w:rPr>
          <w:color w:val="auto"/>
        </w:rPr>
      </w:pPr>
      <w:r>
        <w:tab/>
      </w:r>
      <w:r>
        <w:tab/>
      </w:r>
      <w:r>
        <w:tab/>
      </w:r>
      <w:r>
        <w:tab/>
      </w:r>
      <w:r>
        <w:tab/>
      </w:r>
      <w:r>
        <w:tab/>
      </w:r>
      <w:r>
        <w:tab/>
      </w:r>
      <w:r w:rsidRPr="00812861">
        <w:rPr>
          <w:color w:val="auto"/>
        </w:rPr>
        <w:t>.......................................................</w:t>
      </w:r>
    </w:p>
    <w:p w:rsidR="0038776E" w:rsidRPr="00812861" w:rsidRDefault="00812861" w:rsidP="00812861">
      <w:pPr>
        <w:pStyle w:val="Tekstpodstawowy"/>
        <w:ind w:firstLine="5812"/>
        <w:rPr>
          <w:color w:val="auto"/>
          <w:sz w:val="20"/>
        </w:rPr>
      </w:pPr>
      <w:r w:rsidRPr="00812861">
        <w:rPr>
          <w:color w:val="auto"/>
          <w:sz w:val="20"/>
        </w:rPr>
        <w:t>(data i podpis)</w:t>
      </w:r>
    </w:p>
    <w:p w:rsidR="0038776E" w:rsidRPr="00812861" w:rsidRDefault="0038776E" w:rsidP="0038776E">
      <w:pPr>
        <w:pStyle w:val="Tekstpodstawowy"/>
        <w:rPr>
          <w:color w:val="auto"/>
        </w:rPr>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1B1521" w:rsidRDefault="00C46D9A" w:rsidP="00812861">
      <w:pPr>
        <w:pStyle w:val="Nagwek2"/>
        <w:tabs>
          <w:tab w:val="left" w:pos="426"/>
        </w:tabs>
      </w:pPr>
      <w:r>
        <w:lastRenderedPageBreak/>
        <w:t>I.</w:t>
      </w:r>
      <w:r w:rsidR="00812861">
        <w:tab/>
      </w:r>
      <w:r>
        <w:t xml:space="preserve">Nazwa i adres </w:t>
      </w:r>
      <w:r w:rsidR="00812861">
        <w:t>Z</w:t>
      </w:r>
      <w:r>
        <w:t>amawiającego</w:t>
      </w:r>
    </w:p>
    <w:p w:rsidR="001B1521" w:rsidRDefault="001B1521">
      <w:pPr>
        <w:pStyle w:val="Stopka"/>
        <w:tabs>
          <w:tab w:val="clear" w:pos="4536"/>
          <w:tab w:val="clear" w:pos="9072"/>
        </w:tabs>
      </w:pPr>
    </w:p>
    <w:p w:rsidR="00D76763" w:rsidRDefault="00C46D9A">
      <w:r>
        <w:t xml:space="preserve">GMINA </w:t>
      </w:r>
      <w:r w:rsidR="00D76763">
        <w:t>SŁUBICE</w:t>
      </w:r>
    </w:p>
    <w:p w:rsidR="001B1521" w:rsidRDefault="00C46D9A">
      <w:r>
        <w:t xml:space="preserve">ul. </w:t>
      </w:r>
      <w:r w:rsidR="00D76763">
        <w:t>Płocka 32</w:t>
      </w:r>
    </w:p>
    <w:p w:rsidR="001B1521" w:rsidRDefault="00C46D9A">
      <w:pPr>
        <w:pStyle w:val="Stopka"/>
        <w:tabs>
          <w:tab w:val="clear" w:pos="4536"/>
          <w:tab w:val="clear" w:pos="9072"/>
        </w:tabs>
      </w:pPr>
      <w:r>
        <w:t xml:space="preserve">09 – </w:t>
      </w:r>
      <w:r w:rsidR="00D76763">
        <w:t>533 Słubice</w:t>
      </w:r>
    </w:p>
    <w:p w:rsidR="001B1521" w:rsidRDefault="001B1521">
      <w:pPr>
        <w:pStyle w:val="Stopka"/>
        <w:tabs>
          <w:tab w:val="clear" w:pos="4536"/>
          <w:tab w:val="clear" w:pos="9072"/>
        </w:tabs>
      </w:pPr>
    </w:p>
    <w:p w:rsidR="001B1521" w:rsidRDefault="00C46D9A">
      <w:pPr>
        <w:pStyle w:val="Stopka"/>
        <w:tabs>
          <w:tab w:val="clear" w:pos="4536"/>
          <w:tab w:val="clear" w:pos="9072"/>
        </w:tabs>
      </w:pPr>
      <w:r>
        <w:t xml:space="preserve">NIP: </w:t>
      </w:r>
      <w:r w:rsidR="000B71D4">
        <w:t>774 321 06 26</w:t>
      </w:r>
    </w:p>
    <w:p w:rsidR="001B1521" w:rsidRDefault="00C46D9A">
      <w:pPr>
        <w:pStyle w:val="Stopka"/>
        <w:tabs>
          <w:tab w:val="clear" w:pos="4536"/>
          <w:tab w:val="clear" w:pos="9072"/>
        </w:tabs>
      </w:pPr>
      <w:r>
        <w:t>REGON:</w:t>
      </w:r>
      <w:r w:rsidR="00EE1812">
        <w:t>611015968</w:t>
      </w:r>
    </w:p>
    <w:p w:rsidR="001B1521" w:rsidRPr="009F3268" w:rsidRDefault="00C46D9A">
      <w:r w:rsidRPr="009F3268">
        <w:t>www:</w:t>
      </w:r>
      <w:r w:rsidR="00D76763" w:rsidRPr="009F3268">
        <w:t>ugslubice</w:t>
      </w:r>
      <w:r w:rsidRPr="009F3268">
        <w:t>.bip.org.pl</w:t>
      </w:r>
    </w:p>
    <w:p w:rsidR="001B1521" w:rsidRPr="00D76763" w:rsidRDefault="00C46D9A">
      <w:pPr>
        <w:jc w:val="both"/>
        <w:rPr>
          <w:lang w:val="en-US"/>
        </w:rPr>
      </w:pPr>
      <w:r w:rsidRPr="00D76763">
        <w:rPr>
          <w:lang w:val="en-US"/>
        </w:rPr>
        <w:t xml:space="preserve">e-mail: </w:t>
      </w:r>
      <w:r w:rsidR="00D76763">
        <w:rPr>
          <w:lang w:val="en-US"/>
        </w:rPr>
        <w:t>ugslubice</w:t>
      </w:r>
      <w:r w:rsidRPr="00D76763">
        <w:rPr>
          <w:lang w:val="en-US"/>
        </w:rPr>
        <w:t>@</w:t>
      </w:r>
      <w:r w:rsidR="00D76763">
        <w:rPr>
          <w:lang w:val="en-US"/>
        </w:rPr>
        <w:t>plocman</w:t>
      </w:r>
      <w:r w:rsidRPr="00D76763">
        <w:rPr>
          <w:lang w:val="en-US"/>
        </w:rPr>
        <w:t xml:space="preserve">.pl </w:t>
      </w:r>
      <w:r w:rsidRPr="00D76763">
        <w:rPr>
          <w:lang w:val="en-US"/>
        </w:rPr>
        <w:cr/>
        <w:t xml:space="preserve"> tel. 24 277 </w:t>
      </w:r>
      <w:r w:rsidR="00D76763">
        <w:rPr>
          <w:lang w:val="en-US"/>
        </w:rPr>
        <w:t>8794</w:t>
      </w:r>
      <w:r w:rsidRPr="00D76763">
        <w:rPr>
          <w:lang w:val="en-US"/>
        </w:rPr>
        <w:t xml:space="preserve">, fax: 24 277 </w:t>
      </w:r>
      <w:r w:rsidR="00D76763">
        <w:rPr>
          <w:lang w:val="en-US"/>
        </w:rPr>
        <w:t>8210</w:t>
      </w:r>
      <w:r w:rsidRPr="00D76763">
        <w:rPr>
          <w:lang w:val="en-US"/>
        </w:rPr>
        <w:t xml:space="preserve"> </w:t>
      </w:r>
    </w:p>
    <w:p w:rsidR="001B1521" w:rsidRPr="00D76763" w:rsidRDefault="001B1521">
      <w:pPr>
        <w:jc w:val="both"/>
        <w:rPr>
          <w:lang w:val="en-US"/>
        </w:rPr>
      </w:pPr>
    </w:p>
    <w:p w:rsidR="001B1521" w:rsidRDefault="00C46D9A">
      <w:pPr>
        <w:jc w:val="both"/>
      </w:pPr>
      <w:r>
        <w:t xml:space="preserve">Godziny urzędowania: </w:t>
      </w:r>
    </w:p>
    <w:p w:rsidR="001B1521" w:rsidRDefault="00C46D9A">
      <w:pPr>
        <w:jc w:val="both"/>
      </w:pPr>
      <w:r>
        <w:t>7</w:t>
      </w:r>
      <w:r w:rsidRPr="00812861">
        <w:rPr>
          <w:u w:val="single"/>
          <w:vertAlign w:val="superscript"/>
        </w:rPr>
        <w:t>30</w:t>
      </w:r>
      <w:r>
        <w:t>-15</w:t>
      </w:r>
      <w:r w:rsidRPr="00812861">
        <w:rPr>
          <w:u w:val="single"/>
          <w:vertAlign w:val="superscript"/>
        </w:rPr>
        <w:t>30</w:t>
      </w:r>
      <w:r w:rsidR="00812861">
        <w:rPr>
          <w:u w:val="single"/>
          <w:vertAlign w:val="superscript"/>
        </w:rPr>
        <w:t xml:space="preserve"> </w:t>
      </w:r>
      <w:r>
        <w:t xml:space="preserve"> </w:t>
      </w:r>
      <w:r w:rsidR="00812861">
        <w:t xml:space="preserve">  </w:t>
      </w:r>
      <w:r>
        <w:t>(</w:t>
      </w:r>
      <w:r w:rsidR="00D76763">
        <w:t>od poniedziałku do piątku)</w:t>
      </w:r>
    </w:p>
    <w:p w:rsidR="001B1521" w:rsidRDefault="001B1521">
      <w:pPr>
        <w:jc w:val="both"/>
      </w:pPr>
    </w:p>
    <w:p w:rsidR="001B1521" w:rsidRDefault="00C46D9A" w:rsidP="00812861">
      <w:pPr>
        <w:tabs>
          <w:tab w:val="left" w:pos="426"/>
        </w:tabs>
        <w:jc w:val="both"/>
        <w:rPr>
          <w:b/>
        </w:rPr>
      </w:pPr>
      <w:r>
        <w:rPr>
          <w:b/>
        </w:rPr>
        <w:t>II.</w:t>
      </w:r>
      <w:r w:rsidR="00812861">
        <w:rPr>
          <w:b/>
        </w:rPr>
        <w:tab/>
      </w:r>
      <w:r>
        <w:rPr>
          <w:b/>
        </w:rPr>
        <w:t>Tryb udzielenia zamówienia</w:t>
      </w:r>
    </w:p>
    <w:p w:rsidR="001B1521" w:rsidRDefault="00C46D9A">
      <w:pPr>
        <w:ind w:firstLine="708"/>
        <w:jc w:val="both"/>
        <w:rPr>
          <w:b/>
          <w:bCs/>
        </w:rPr>
      </w:pPr>
      <w:r>
        <w:t xml:space="preserve">Postępowanie prowadzone jest w trybie przetargu nieograniczonego o wartości szacunkowej poniżej progów ustalonych na podstawie art. 11 ust. 8 </w:t>
      </w:r>
      <w:r>
        <w:rPr>
          <w:color w:val="000000"/>
        </w:rPr>
        <w:t xml:space="preserve">Ustawy z dnia 29 stycznia 2004 r. - </w:t>
      </w:r>
      <w:r>
        <w:t xml:space="preserve">Prawo zamówień publicznych </w:t>
      </w:r>
      <w:r>
        <w:rPr>
          <w:b/>
          <w:bCs/>
        </w:rPr>
        <w:t>(</w:t>
      </w:r>
      <w:r>
        <w:rPr>
          <w:rStyle w:val="Pogrubienie"/>
          <w:b w:val="0"/>
          <w:bCs w:val="0"/>
          <w:color w:val="000000"/>
          <w:shd w:val="clear" w:color="auto" w:fill="FFFFFF"/>
        </w:rPr>
        <w:t>Dz. U. z 2013 r. poz. 907, 984, 1047 i 1473 oraz z</w:t>
      </w:r>
      <w:r w:rsidR="00711872">
        <w:rPr>
          <w:rStyle w:val="Pogrubienie"/>
          <w:b w:val="0"/>
          <w:bCs w:val="0"/>
          <w:color w:val="000000"/>
          <w:shd w:val="clear" w:color="auto" w:fill="FFFFFF"/>
        </w:rPr>
        <w:t> </w:t>
      </w:r>
      <w:r>
        <w:rPr>
          <w:rStyle w:val="Pogrubienie"/>
          <w:b w:val="0"/>
          <w:bCs w:val="0"/>
          <w:color w:val="000000"/>
          <w:shd w:val="clear" w:color="auto" w:fill="FFFFFF"/>
        </w:rPr>
        <w:t>2014 r. poz. 423, 768, 811, 915,1146 i 1232</w:t>
      </w:r>
      <w:r>
        <w:t>).</w:t>
      </w:r>
    </w:p>
    <w:p w:rsidR="001B1521" w:rsidRDefault="00C46D9A">
      <w:pPr>
        <w:ind w:firstLine="708"/>
        <w:jc w:val="both"/>
        <w:rPr>
          <w:b/>
          <w:bCs/>
        </w:rPr>
      </w:pPr>
      <w:r>
        <w:t xml:space="preserve">Podstawa prawna udzielenia zamówienia publicznego: art. 10 ust.1 oraz art. 39-46 </w:t>
      </w:r>
      <w:r>
        <w:rPr>
          <w:color w:val="000000"/>
        </w:rPr>
        <w:t xml:space="preserve">Ustawy z dnia 29 stycznia 2004 r. - Prawo zamówień </w:t>
      </w:r>
      <w:r>
        <w:t xml:space="preserve">publicznych </w:t>
      </w:r>
      <w:r>
        <w:rPr>
          <w:b/>
          <w:bCs/>
        </w:rPr>
        <w:t>(</w:t>
      </w:r>
      <w:r>
        <w:rPr>
          <w:rStyle w:val="Pogrubienie"/>
          <w:b w:val="0"/>
          <w:bCs w:val="0"/>
          <w:color w:val="000000"/>
          <w:shd w:val="clear" w:color="auto" w:fill="FFFFFF"/>
        </w:rPr>
        <w:t>Dz. U. z 2013 r. poz. 907, 984, 1047 i 1473 oraz z 2014 r. poz. 423, 768, 811, 915,1146 i 1232</w:t>
      </w:r>
      <w:r>
        <w:t>).</w:t>
      </w:r>
    </w:p>
    <w:p w:rsidR="001B1521" w:rsidRDefault="00711872">
      <w:pPr>
        <w:pStyle w:val="Tekstpodstawowy2"/>
        <w:rPr>
          <w:color w:val="000000"/>
        </w:rPr>
      </w:pPr>
      <w:r>
        <w:rPr>
          <w:color w:val="000000"/>
        </w:rPr>
        <w:tab/>
      </w:r>
      <w:r w:rsidR="00C46D9A">
        <w:rPr>
          <w:color w:val="000000"/>
        </w:rPr>
        <w:t>Rozporządzenia wykonawcze dotyczące przedmiotowego zamówienia publicznego:</w:t>
      </w:r>
    </w:p>
    <w:p w:rsidR="00711872" w:rsidRDefault="00C46D9A" w:rsidP="00711872">
      <w:pPr>
        <w:tabs>
          <w:tab w:val="left" w:pos="426"/>
        </w:tabs>
        <w:ind w:left="426" w:hanging="426"/>
        <w:jc w:val="both"/>
        <w:rPr>
          <w:color w:val="000000"/>
        </w:rPr>
      </w:pPr>
      <w:r>
        <w:rPr>
          <w:color w:val="000000"/>
        </w:rPr>
        <w:t>1)</w:t>
      </w:r>
      <w:r w:rsidR="00711872">
        <w:rPr>
          <w:color w:val="000000"/>
        </w:rPr>
        <w:tab/>
      </w:r>
      <w:r>
        <w:rPr>
          <w:color w:val="000000"/>
        </w:rPr>
        <w:t>Rozporządzenie Prezesa Rady Ministrów z dnia 19 lutego 2013 r. w sprawie rodzajów dokumentów, jakich może żądać zamawiający od wykonawcy, oraz form, w jakich te dokumenty mogą być składane</w:t>
      </w:r>
      <w:r w:rsidR="00711872">
        <w:rPr>
          <w:color w:val="000000"/>
        </w:rPr>
        <w:t xml:space="preserve"> (Dz. U. z 2013 r., poz. 231),</w:t>
      </w:r>
    </w:p>
    <w:p w:rsidR="001B1521" w:rsidRPr="00711872" w:rsidRDefault="00C46D9A" w:rsidP="00711872">
      <w:pPr>
        <w:tabs>
          <w:tab w:val="left" w:pos="426"/>
        </w:tabs>
        <w:ind w:left="426" w:hanging="426"/>
        <w:jc w:val="both"/>
        <w:rPr>
          <w:color w:val="000000"/>
        </w:rPr>
      </w:pPr>
      <w:r>
        <w:rPr>
          <w:color w:val="000000"/>
        </w:rPr>
        <w:t>2)</w:t>
      </w:r>
      <w:r w:rsidR="00711872">
        <w:rPr>
          <w:color w:val="000000"/>
        </w:rPr>
        <w:tab/>
      </w:r>
      <w:r>
        <w:rPr>
          <w:color w:val="000000"/>
        </w:rPr>
        <w:t xml:space="preserve">Rozporządzenie Prezesa Rady Ministrów </w:t>
      </w:r>
      <w:r>
        <w:rPr>
          <w:color w:val="000000"/>
          <w:szCs w:val="19"/>
        </w:rPr>
        <w:t>z dnia 31 grudnia 2013 r. w sprawie kwot wartości zamówień oraz konkursów, od których jest uzależniony obowiązek przekazywania</w:t>
      </w:r>
      <w:r w:rsidR="00711872">
        <w:rPr>
          <w:color w:val="000000"/>
          <w:szCs w:val="19"/>
        </w:rPr>
        <w:t xml:space="preserve"> </w:t>
      </w:r>
      <w:r>
        <w:rPr>
          <w:color w:val="000000"/>
          <w:szCs w:val="19"/>
        </w:rPr>
        <w:t>ogłoszeń Urzędowi Publikacji Unii Europejskiej (</w:t>
      </w:r>
      <w:proofErr w:type="spellStart"/>
      <w:r>
        <w:rPr>
          <w:color w:val="000000"/>
          <w:szCs w:val="19"/>
        </w:rPr>
        <w:t>Dz.U</w:t>
      </w:r>
      <w:proofErr w:type="spellEnd"/>
      <w:r>
        <w:rPr>
          <w:color w:val="000000"/>
          <w:szCs w:val="19"/>
        </w:rPr>
        <w:t>. z 2013r. poz.1735)</w:t>
      </w:r>
    </w:p>
    <w:p w:rsidR="001B1521" w:rsidRDefault="00C46D9A" w:rsidP="00711872">
      <w:pPr>
        <w:pStyle w:val="Tekstpodstawowy3"/>
        <w:tabs>
          <w:tab w:val="left" w:pos="426"/>
        </w:tabs>
        <w:ind w:left="426" w:hanging="426"/>
        <w:rPr>
          <w:color w:val="000000"/>
        </w:rPr>
      </w:pPr>
      <w:r>
        <w:rPr>
          <w:color w:val="000000"/>
          <w:szCs w:val="19"/>
        </w:rPr>
        <w:t>3)</w:t>
      </w:r>
      <w:r w:rsidR="00711872">
        <w:rPr>
          <w:color w:val="000000"/>
        </w:rPr>
        <w:tab/>
      </w:r>
      <w:r>
        <w:rPr>
          <w:color w:val="000000"/>
        </w:rPr>
        <w:t>Rozporządzenie Prezesa Rady Ministrów z 31 grudnia 2013r. w sprawie średniego kursu złotego w stosunku do euro stanowiącego podstawę przeliczania wartości zamówień publicznych (Dz. U. z 2013r. poz. 1692).</w:t>
      </w:r>
    </w:p>
    <w:p w:rsidR="001B1521" w:rsidRDefault="001B1521">
      <w:pPr>
        <w:pStyle w:val="Tekstpodstawowy3"/>
        <w:rPr>
          <w:color w:val="000000"/>
        </w:rPr>
      </w:pPr>
    </w:p>
    <w:p w:rsidR="001B1521" w:rsidRDefault="00C46D9A">
      <w:pPr>
        <w:pStyle w:val="Tekstpodstawowy3"/>
        <w:rPr>
          <w:color w:val="000000"/>
        </w:rPr>
      </w:pPr>
      <w:r>
        <w:rPr>
          <w:color w:val="000000"/>
        </w:rPr>
        <w:t>W zakresie nieuregulowanym w niniejszej specyfikacji istotnych warunków zamówienia, zastosowanie mają przepisy ustawy Prawo zamówień publicznych.</w:t>
      </w:r>
    </w:p>
    <w:p w:rsidR="001B1521" w:rsidRDefault="00C46D9A">
      <w:pPr>
        <w:pStyle w:val="Tekstpodstawowy3"/>
        <w:rPr>
          <w:b/>
          <w:color w:val="auto"/>
        </w:rPr>
      </w:pPr>
      <w:r>
        <w:rPr>
          <w:color w:val="auto"/>
        </w:rPr>
        <w:cr/>
      </w:r>
      <w:r>
        <w:rPr>
          <w:b/>
          <w:color w:val="auto"/>
        </w:rPr>
        <w:t>III. Opis przedmiotu zamówienia</w:t>
      </w:r>
    </w:p>
    <w:p w:rsidR="007B2F58" w:rsidRDefault="00711872" w:rsidP="00711872">
      <w:pPr>
        <w:pStyle w:val="Akapitzlist1"/>
        <w:tabs>
          <w:tab w:val="left" w:pos="426"/>
        </w:tabs>
        <w:ind w:left="426" w:hanging="426"/>
        <w:outlineLvl w:val="9"/>
        <w:rPr>
          <w:rFonts w:ascii="Times New Roman" w:hAnsi="Times New Roman"/>
          <w:color w:val="000000"/>
        </w:rPr>
      </w:pPr>
      <w:r>
        <w:rPr>
          <w:rFonts w:ascii="Times New Roman" w:hAnsi="Times New Roman"/>
          <w:color w:val="000000"/>
        </w:rPr>
        <w:t>1.</w:t>
      </w:r>
      <w:r>
        <w:rPr>
          <w:rFonts w:ascii="Times New Roman" w:hAnsi="Times New Roman"/>
          <w:color w:val="000000"/>
        </w:rPr>
        <w:tab/>
      </w:r>
      <w:r w:rsidR="00C46D9A">
        <w:rPr>
          <w:rFonts w:ascii="Times New Roman" w:hAnsi="Times New Roman"/>
          <w:color w:val="000000"/>
        </w:rPr>
        <w:t>Przedmiotem zamówienia jest</w:t>
      </w:r>
      <w:r w:rsidR="00812861">
        <w:rPr>
          <w:rFonts w:ascii="Times New Roman" w:hAnsi="Times New Roman"/>
          <w:color w:val="000000"/>
        </w:rPr>
        <w:t xml:space="preserve"> budowa drogi gminnej G34 od drogi gminnej Nr 291111W do drogi gminnej Nr DG291124W, przewidziana do realizacji na działkach o numerach ewidencyjnych 847, 913/1, 914/1, 921/1 w obrębie geodezyjnym Słubice oraz na działkach o numerach ewidencyjnych 140, 142, 126/2, 127/2, 128/2, 129/2, 130/2, 150/1, 151/1, 152/1, 131/2, 132/2, 133/2, 134/2, 135/2, 136/2, 137/2, 177/2, 149/1 w obrębie geodezyjnym Leonów w gminie Słubice</w:t>
      </w:r>
      <w:r w:rsidR="009F3268">
        <w:rPr>
          <w:rFonts w:ascii="Times New Roman" w:hAnsi="Times New Roman"/>
          <w:color w:val="000000"/>
        </w:rPr>
        <w:t xml:space="preserve"> na odcinku o długości 0,94 </w:t>
      </w:r>
      <w:proofErr w:type="spellStart"/>
      <w:r w:rsidR="009F3268">
        <w:rPr>
          <w:rFonts w:ascii="Times New Roman" w:hAnsi="Times New Roman"/>
          <w:color w:val="000000"/>
        </w:rPr>
        <w:t>km</w:t>
      </w:r>
      <w:proofErr w:type="spellEnd"/>
      <w:r w:rsidR="00812861">
        <w:rPr>
          <w:rFonts w:ascii="Times New Roman" w:hAnsi="Times New Roman"/>
          <w:color w:val="000000"/>
        </w:rPr>
        <w:t>.</w:t>
      </w:r>
    </w:p>
    <w:p w:rsidR="001B1521" w:rsidRDefault="007B2F58" w:rsidP="007B2F58">
      <w:pPr>
        <w:pStyle w:val="Akapitzlist1"/>
        <w:ind w:firstLine="708"/>
        <w:outlineLvl w:val="9"/>
        <w:rPr>
          <w:rFonts w:ascii="Times New Roman" w:hAnsi="Times New Roman"/>
          <w:color w:val="000000"/>
        </w:rPr>
      </w:pPr>
      <w:r>
        <w:rPr>
          <w:rFonts w:ascii="Times New Roman" w:hAnsi="Times New Roman"/>
          <w:color w:val="000000"/>
        </w:rPr>
        <w:t xml:space="preserve">Szczegółowy opis zakresu robót , sposób ich wykonania </w:t>
      </w:r>
      <w:r w:rsidR="00812861">
        <w:rPr>
          <w:rFonts w:ascii="Times New Roman" w:hAnsi="Times New Roman"/>
          <w:color w:val="000000"/>
        </w:rPr>
        <w:t xml:space="preserve">zawiera projekt budowlany zatwierdzony decyzją Nr 4/2014 </w:t>
      </w:r>
      <w:r w:rsidR="007F3E03">
        <w:rPr>
          <w:rFonts w:ascii="Times New Roman" w:hAnsi="Times New Roman"/>
          <w:color w:val="000000"/>
        </w:rPr>
        <w:t>o zezwoleniu na lokalizację inwestycji drogowej Starosty Płockiego z dnia 10.10.2014 roku znak: AB-II.6740.3.3.2014, Specyfikacja Techniczna Wykonania i Odbioru Robót oraz przedmiar określający zakres robót do wykonania dla odcinka 940 mb drogi objętej cytowanym projektem budowlanym</w:t>
      </w:r>
      <w:r>
        <w:rPr>
          <w:rFonts w:ascii="Times New Roman" w:hAnsi="Times New Roman"/>
          <w:color w:val="000000"/>
        </w:rPr>
        <w:t>.</w:t>
      </w:r>
      <w:r w:rsidR="007F3E03">
        <w:rPr>
          <w:rFonts w:ascii="Times New Roman" w:hAnsi="Times New Roman"/>
          <w:color w:val="000000"/>
        </w:rPr>
        <w:t xml:space="preserve"> </w:t>
      </w:r>
    </w:p>
    <w:p w:rsidR="001B1521" w:rsidRDefault="0092576E">
      <w:pPr>
        <w:ind w:firstLine="708"/>
        <w:jc w:val="both"/>
        <w:rPr>
          <w:color w:val="000000"/>
        </w:rPr>
      </w:pPr>
      <w:r>
        <w:rPr>
          <w:color w:val="000000"/>
        </w:rPr>
        <w:lastRenderedPageBreak/>
        <w:t>Wykonawca uwzględnia wykonanie inwentaryzacji geodezyjnej  powykonawczej</w:t>
      </w:r>
      <w:r w:rsidR="00C46D9A">
        <w:rPr>
          <w:color w:val="000000"/>
        </w:rPr>
        <w:t xml:space="preserve">. </w:t>
      </w:r>
    </w:p>
    <w:p w:rsidR="001B1521" w:rsidRDefault="00C46D9A">
      <w:pPr>
        <w:autoSpaceDE w:val="0"/>
        <w:autoSpaceDN w:val="0"/>
        <w:adjustRightInd w:val="0"/>
        <w:ind w:firstLine="708"/>
        <w:jc w:val="both"/>
      </w:pPr>
      <w:r>
        <w:rPr>
          <w:color w:val="000000"/>
        </w:rPr>
        <w:t>Zamawiający zaleca, aby Wykonawca dokonał</w:t>
      </w:r>
      <w:r>
        <w:t xml:space="preserve"> wizji lokalnej w terenie, gdzie mają być prowadzone roboty objęte przedmiotem zamówienia, celem uzyskania informacji niezbędnych do przygotowania oferty i wyceny robót budowlanych przewidzianych do</w:t>
      </w:r>
      <w:r w:rsidR="00711872">
        <w:t> </w:t>
      </w:r>
      <w:r>
        <w:t>wykonania zgodnie z postanowieniami SIWZ.</w:t>
      </w:r>
    </w:p>
    <w:p w:rsidR="001B1521" w:rsidRDefault="00C46D9A">
      <w:pPr>
        <w:autoSpaceDE w:val="0"/>
        <w:autoSpaceDN w:val="0"/>
        <w:adjustRightInd w:val="0"/>
        <w:ind w:firstLine="708"/>
        <w:jc w:val="both"/>
      </w:pPr>
      <w:r>
        <w:t>We wszystkich przypadkach, gdzie ze względu na specyfikę przedmiotu zamówienia</w:t>
      </w:r>
      <w:r>
        <w:br/>
        <w:t xml:space="preserve">i brak możliwości opisu przedmiotu zamówienia za pomocą dostatecznie dokładnych określeń,  wskazano w dokumentacji </w:t>
      </w:r>
      <w:r w:rsidR="0092576E">
        <w:t>budowlanej</w:t>
      </w:r>
      <w:r>
        <w:t xml:space="preserve"> nazwy własne technologii, materiałów, wyrobów lub nazwy ich producentów, Zamawiający dopuszcza zastosowanie technologii, materiałów i  wyrobów równoważnych. Produkt równoważny to taki, który ma te same cechy funkcjonalne, co wskazany w dokumentacji konkretny z nazwy lub pochodzenia produkt. Jego jakość nie może być gorsza od jakości określonego w specyfikacji produktu oraz powinien mieć parametry nie gorsze niż wskazany produkt.</w:t>
      </w:r>
      <w:r w:rsidR="00711872">
        <w:t xml:space="preserve"> </w:t>
      </w:r>
      <w:r w:rsidR="00AF6310">
        <w:t>Wykonawca oferując przedmiot równoważny do opisanego w SIWZ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 specyfikację oraz zdjęcie, z których w sposób niebudzący wątpliwości Zamawiającego powinno wynikać, że oferowany produkt ma nie gorsze parametry jakościowe, funkcjonalne oraz użytkowe , niż określony przez Zamawiającego.</w:t>
      </w:r>
      <w:r>
        <w:t xml:space="preserve"> </w:t>
      </w:r>
    </w:p>
    <w:p w:rsidR="001B1521" w:rsidRDefault="00C46D9A">
      <w:pPr>
        <w:pStyle w:val="Akapitzlist1"/>
        <w:autoSpaceDE w:val="0"/>
        <w:autoSpaceDN w:val="0"/>
        <w:adjustRightInd w:val="0"/>
        <w:outlineLvl w:val="9"/>
        <w:rPr>
          <w:rFonts w:ascii="Times New Roman" w:hAnsi="Times New Roman"/>
          <w:szCs w:val="24"/>
        </w:rPr>
      </w:pPr>
      <w:r>
        <w:rPr>
          <w:rFonts w:ascii="Times New Roman" w:hAnsi="Times New Roman"/>
          <w:szCs w:val="24"/>
        </w:rPr>
        <w:t>W przypadku jakichkolwiek wątpliwości udowodnienie „równoważności” spoczywa na wykonawcy.</w:t>
      </w:r>
    </w:p>
    <w:p w:rsidR="001B1521" w:rsidRDefault="00C46D9A">
      <w:pPr>
        <w:autoSpaceDE w:val="0"/>
        <w:autoSpaceDN w:val="0"/>
        <w:adjustRightInd w:val="0"/>
        <w:ind w:firstLine="708"/>
        <w:jc w:val="both"/>
      </w:pPr>
      <w:r>
        <w:t xml:space="preserve">Wszystkie materiały zastosowane przez Wykonawcę winny posiadać wymagane </w:t>
      </w:r>
      <w:r w:rsidR="006850CF">
        <w:t>atesty,</w:t>
      </w:r>
      <w:r w:rsidR="00711872">
        <w:t xml:space="preserve"> </w:t>
      </w:r>
      <w:r>
        <w:t>aprobaty techniczne oraz certyfikaty.</w:t>
      </w:r>
    </w:p>
    <w:p w:rsidR="001B1521" w:rsidRDefault="001B1521">
      <w:pPr>
        <w:autoSpaceDE w:val="0"/>
        <w:autoSpaceDN w:val="0"/>
        <w:adjustRightInd w:val="0"/>
        <w:ind w:firstLine="708"/>
        <w:jc w:val="both"/>
      </w:pPr>
    </w:p>
    <w:p w:rsidR="001B1521" w:rsidRDefault="00C46D9A">
      <w:pPr>
        <w:jc w:val="both"/>
        <w:rPr>
          <w:color w:val="000000"/>
        </w:rPr>
      </w:pPr>
      <w:r>
        <w:rPr>
          <w:color w:val="000000"/>
        </w:rPr>
        <w:t xml:space="preserve">Wspólny słownik Zamówień (CPV): </w:t>
      </w:r>
    </w:p>
    <w:p w:rsidR="001B1521" w:rsidRPr="00BC58D4" w:rsidRDefault="006850CF">
      <w:pPr>
        <w:jc w:val="both"/>
      </w:pPr>
      <w:r w:rsidRPr="00BC58D4">
        <w:t xml:space="preserve">45233120-6 Roboty w zakresie budowy dróg </w:t>
      </w:r>
    </w:p>
    <w:p w:rsidR="006850CF" w:rsidRPr="00BC58D4" w:rsidRDefault="006850CF">
      <w:pPr>
        <w:jc w:val="both"/>
      </w:pPr>
      <w:r w:rsidRPr="00BC58D4">
        <w:t>45233000-9 Roboty w zakresie konstruowania, fundamentowania oraz wykonywania nawierzchni autostrad i dróg</w:t>
      </w:r>
    </w:p>
    <w:p w:rsidR="00711872" w:rsidRPr="00BC58D4" w:rsidRDefault="00711872">
      <w:pPr>
        <w:jc w:val="both"/>
      </w:pPr>
    </w:p>
    <w:p w:rsidR="001B1521" w:rsidRDefault="00C46D9A" w:rsidP="00711872">
      <w:pPr>
        <w:tabs>
          <w:tab w:val="left" w:pos="426"/>
        </w:tabs>
        <w:ind w:left="426" w:hanging="426"/>
        <w:jc w:val="both"/>
      </w:pPr>
      <w:r>
        <w:t>2.</w:t>
      </w:r>
      <w:r w:rsidR="00711872">
        <w:tab/>
      </w:r>
      <w:r>
        <w:t>Zamawiający nie dopuszcza możliwości składania ofert częściowych.</w:t>
      </w:r>
    </w:p>
    <w:p w:rsidR="001B1521" w:rsidRDefault="001B1521" w:rsidP="00711872">
      <w:pPr>
        <w:tabs>
          <w:tab w:val="left" w:pos="426"/>
        </w:tabs>
        <w:ind w:left="426" w:hanging="426"/>
        <w:jc w:val="both"/>
      </w:pPr>
    </w:p>
    <w:p w:rsidR="001B1521" w:rsidRDefault="00C46D9A" w:rsidP="00711872">
      <w:pPr>
        <w:pStyle w:val="Akapitzlist1"/>
        <w:tabs>
          <w:tab w:val="left" w:pos="426"/>
        </w:tabs>
        <w:ind w:left="426" w:hanging="426"/>
        <w:outlineLvl w:val="9"/>
        <w:rPr>
          <w:rFonts w:ascii="Times New Roman" w:hAnsi="Times New Roman"/>
          <w:szCs w:val="24"/>
        </w:rPr>
      </w:pPr>
      <w:r>
        <w:rPr>
          <w:rFonts w:ascii="Times New Roman" w:hAnsi="Times New Roman"/>
          <w:szCs w:val="24"/>
        </w:rPr>
        <w:t>3.</w:t>
      </w:r>
      <w:r w:rsidR="00711872">
        <w:rPr>
          <w:rFonts w:ascii="Times New Roman" w:hAnsi="Times New Roman"/>
          <w:szCs w:val="24"/>
        </w:rPr>
        <w:tab/>
      </w:r>
      <w:r>
        <w:rPr>
          <w:rFonts w:ascii="Times New Roman" w:hAnsi="Times New Roman"/>
          <w:szCs w:val="24"/>
        </w:rPr>
        <w:t>Zamawiający dopuszcza możliwość zatrudnienia podwykonawców we wszystkich zakresach wykonywanych robót. Wykonawca w ofercie wskazuje część zamówienia, której wykonanie zamierza powierzyć podwykonawcom i nazwę (firmę) podwykonawców, na których zasoby wykonawca powołuje się na zasadach określonych w</w:t>
      </w:r>
      <w:r w:rsidR="00711872">
        <w:rPr>
          <w:rFonts w:ascii="Times New Roman" w:hAnsi="Times New Roman"/>
          <w:szCs w:val="24"/>
        </w:rPr>
        <w:t xml:space="preserve"> art. 26 ust. 2b </w:t>
      </w:r>
      <w:proofErr w:type="spellStart"/>
      <w:r w:rsidR="00711872">
        <w:rPr>
          <w:rFonts w:ascii="Times New Roman" w:hAnsi="Times New Roman"/>
          <w:szCs w:val="24"/>
        </w:rPr>
        <w:t>Pzp</w:t>
      </w:r>
      <w:proofErr w:type="spellEnd"/>
      <w:r w:rsidR="00711872">
        <w:rPr>
          <w:rFonts w:ascii="Times New Roman" w:hAnsi="Times New Roman"/>
          <w:szCs w:val="24"/>
        </w:rPr>
        <w:t xml:space="preserve">, </w:t>
      </w:r>
      <w:r>
        <w:rPr>
          <w:rFonts w:ascii="Times New Roman" w:hAnsi="Times New Roman"/>
          <w:szCs w:val="24"/>
        </w:rPr>
        <w:t xml:space="preserve">w celu spełnienia warunków udziału w postępowaniu, o których mowa w art. 22 ust. 1 </w:t>
      </w:r>
      <w:proofErr w:type="spellStart"/>
      <w:r>
        <w:rPr>
          <w:rFonts w:ascii="Times New Roman" w:hAnsi="Times New Roman"/>
          <w:szCs w:val="24"/>
        </w:rPr>
        <w:t>Pzp</w:t>
      </w:r>
      <w:proofErr w:type="spellEnd"/>
      <w:r>
        <w:rPr>
          <w:rFonts w:ascii="Times New Roman" w:hAnsi="Times New Roman"/>
          <w:szCs w:val="24"/>
        </w:rPr>
        <w:t>.</w:t>
      </w:r>
    </w:p>
    <w:p w:rsidR="001B1521" w:rsidRDefault="001B1521" w:rsidP="00711872">
      <w:pPr>
        <w:pStyle w:val="Akapitzlist1"/>
        <w:tabs>
          <w:tab w:val="left" w:pos="426"/>
        </w:tabs>
        <w:ind w:left="426" w:hanging="426"/>
        <w:outlineLvl w:val="9"/>
        <w:rPr>
          <w:rFonts w:ascii="Times New Roman" w:hAnsi="Times New Roman"/>
          <w:szCs w:val="24"/>
        </w:rPr>
      </w:pPr>
    </w:p>
    <w:p w:rsidR="001B1521" w:rsidRDefault="00C46D9A" w:rsidP="00711872">
      <w:pPr>
        <w:tabs>
          <w:tab w:val="left" w:pos="426"/>
        </w:tabs>
        <w:ind w:left="426" w:hanging="426"/>
        <w:jc w:val="both"/>
      </w:pPr>
      <w:r>
        <w:t>4.</w:t>
      </w:r>
      <w:r w:rsidR="00711872">
        <w:tab/>
      </w:r>
      <w:r>
        <w:t xml:space="preserve">Zamawiający nie dopuszcza możliwości składania ofert wariantowych. </w:t>
      </w:r>
      <w:r>
        <w:cr/>
      </w:r>
    </w:p>
    <w:p w:rsidR="001B1521" w:rsidRDefault="00C46D9A" w:rsidP="00711872">
      <w:pPr>
        <w:tabs>
          <w:tab w:val="left" w:pos="426"/>
        </w:tabs>
        <w:ind w:left="426" w:hanging="426"/>
        <w:jc w:val="both"/>
      </w:pPr>
      <w:r>
        <w:t>5.</w:t>
      </w:r>
      <w:r w:rsidR="00711872">
        <w:tab/>
      </w:r>
      <w:r>
        <w:t xml:space="preserve">Przedmiotem niniejszego postępowania nie jest zawarcie umowy ramowej. </w:t>
      </w:r>
    </w:p>
    <w:p w:rsidR="001B1521" w:rsidRDefault="001B1521" w:rsidP="00711872">
      <w:pPr>
        <w:tabs>
          <w:tab w:val="left" w:pos="426"/>
        </w:tabs>
        <w:ind w:left="426" w:hanging="426"/>
        <w:jc w:val="both"/>
      </w:pPr>
    </w:p>
    <w:p w:rsidR="001B1521" w:rsidRDefault="00C46D9A" w:rsidP="00711872">
      <w:pPr>
        <w:tabs>
          <w:tab w:val="left" w:pos="426"/>
        </w:tabs>
        <w:ind w:left="426" w:hanging="426"/>
        <w:jc w:val="both"/>
      </w:pPr>
      <w:r>
        <w:t>6.</w:t>
      </w:r>
      <w:r w:rsidR="00711872">
        <w:tab/>
      </w:r>
      <w:r>
        <w:t>Zamawiający</w:t>
      </w:r>
      <w:r w:rsidR="0092576E">
        <w:t xml:space="preserve"> nie</w:t>
      </w:r>
      <w:r>
        <w:t xml:space="preserve"> przewiduje udzielenie zamówień uzupełniających, o których mowa                    w art. 67 ust. 1 pkt.6 ustawy – </w:t>
      </w:r>
      <w:proofErr w:type="spellStart"/>
      <w:r>
        <w:t>Pzp</w:t>
      </w:r>
      <w:proofErr w:type="spellEnd"/>
      <w:r>
        <w:t xml:space="preserve">, stanowiących </w:t>
      </w:r>
      <w:r>
        <w:rPr>
          <w:color w:val="000000"/>
        </w:rPr>
        <w:t>nie więcej niż 20 % wartości zamówienia</w:t>
      </w:r>
      <w:r>
        <w:t xml:space="preserve"> podstawowego i polegających na powtórzeniu tego samego rodzaju zamówień.</w:t>
      </w:r>
    </w:p>
    <w:p w:rsidR="001B1521" w:rsidRDefault="001B1521" w:rsidP="00711872">
      <w:pPr>
        <w:pStyle w:val="Akapitzlist1"/>
        <w:tabs>
          <w:tab w:val="left" w:pos="426"/>
        </w:tabs>
        <w:ind w:left="426" w:hanging="426"/>
        <w:outlineLvl w:val="9"/>
        <w:rPr>
          <w:rFonts w:ascii="Times New Roman" w:hAnsi="Times New Roman"/>
          <w:szCs w:val="24"/>
        </w:rPr>
      </w:pPr>
    </w:p>
    <w:p w:rsidR="001B1521" w:rsidRDefault="00C46D9A" w:rsidP="00711872">
      <w:pPr>
        <w:pStyle w:val="Akapitzlist1"/>
        <w:tabs>
          <w:tab w:val="left" w:pos="426"/>
        </w:tabs>
        <w:ind w:left="426" w:hanging="426"/>
        <w:outlineLvl w:val="9"/>
        <w:rPr>
          <w:rFonts w:ascii="Times New Roman" w:hAnsi="Times New Roman"/>
          <w:szCs w:val="24"/>
        </w:rPr>
      </w:pPr>
      <w:r>
        <w:rPr>
          <w:rFonts w:ascii="Times New Roman" w:hAnsi="Times New Roman"/>
          <w:szCs w:val="24"/>
        </w:rPr>
        <w:t>7.</w:t>
      </w:r>
      <w:r w:rsidR="00711872">
        <w:rPr>
          <w:rFonts w:ascii="Times New Roman" w:hAnsi="Times New Roman"/>
          <w:szCs w:val="24"/>
        </w:rPr>
        <w:tab/>
      </w:r>
      <w:r>
        <w:rPr>
          <w:rFonts w:ascii="Times New Roman" w:hAnsi="Times New Roman"/>
          <w:szCs w:val="24"/>
        </w:rPr>
        <w:t xml:space="preserve">Zamawiający nie przewiduje prowadzenia rozliczeń w walutach obcych. Rozliczenia będą prowadzone w PLN. </w:t>
      </w:r>
    </w:p>
    <w:p w:rsidR="001B1521" w:rsidRDefault="001B1521" w:rsidP="00711872">
      <w:pPr>
        <w:pStyle w:val="Akapitzlist1"/>
        <w:tabs>
          <w:tab w:val="left" w:pos="426"/>
        </w:tabs>
        <w:ind w:left="426" w:hanging="426"/>
        <w:outlineLvl w:val="9"/>
        <w:rPr>
          <w:rFonts w:ascii="Times New Roman" w:hAnsi="Times New Roman"/>
          <w:szCs w:val="24"/>
        </w:rPr>
      </w:pPr>
    </w:p>
    <w:p w:rsidR="001B1521" w:rsidRDefault="00C46D9A" w:rsidP="00711872">
      <w:pPr>
        <w:pStyle w:val="Tekstpodstawowy3"/>
        <w:tabs>
          <w:tab w:val="left" w:pos="426"/>
        </w:tabs>
        <w:ind w:left="426" w:hanging="426"/>
        <w:rPr>
          <w:color w:val="auto"/>
        </w:rPr>
      </w:pPr>
      <w:r>
        <w:rPr>
          <w:color w:val="auto"/>
        </w:rPr>
        <w:t>8.</w:t>
      </w:r>
      <w:r w:rsidR="00711872">
        <w:rPr>
          <w:color w:val="auto"/>
        </w:rPr>
        <w:tab/>
      </w:r>
      <w:r>
        <w:rPr>
          <w:color w:val="auto"/>
        </w:rPr>
        <w:t>Zamawiający nie przewiduje aukcji elektronicznej.</w:t>
      </w:r>
    </w:p>
    <w:p w:rsidR="001B1521" w:rsidRDefault="00C46D9A" w:rsidP="00711872">
      <w:pPr>
        <w:pStyle w:val="Tekstpodstawowy3"/>
        <w:tabs>
          <w:tab w:val="left" w:pos="426"/>
        </w:tabs>
        <w:ind w:left="426" w:hanging="426"/>
        <w:rPr>
          <w:b/>
          <w:color w:val="auto"/>
        </w:rPr>
      </w:pPr>
      <w:r>
        <w:rPr>
          <w:color w:val="auto"/>
        </w:rPr>
        <w:t>9.</w:t>
      </w:r>
      <w:r w:rsidR="00711872">
        <w:rPr>
          <w:color w:val="auto"/>
        </w:rPr>
        <w:tab/>
      </w:r>
      <w:r>
        <w:rPr>
          <w:color w:val="auto"/>
        </w:rPr>
        <w:t xml:space="preserve">Zamawiający nie przewiduje udzielenia zaliczek na poczet wykonania zamówienia. </w:t>
      </w:r>
    </w:p>
    <w:p w:rsidR="001B1521" w:rsidRDefault="001B1521">
      <w:pPr>
        <w:pStyle w:val="Tekstpodstawowy3"/>
        <w:rPr>
          <w:b/>
          <w:color w:val="auto"/>
        </w:rPr>
      </w:pPr>
    </w:p>
    <w:p w:rsidR="001B1521" w:rsidRDefault="00C46D9A" w:rsidP="00711872">
      <w:pPr>
        <w:jc w:val="both"/>
        <w:rPr>
          <w:color w:val="000000"/>
          <w:szCs w:val="22"/>
        </w:rPr>
      </w:pPr>
      <w:r>
        <w:rPr>
          <w:b/>
        </w:rPr>
        <w:t>IV. Termin wykonania zamówienia.</w:t>
      </w:r>
      <w:r>
        <w:rPr>
          <w:b/>
        </w:rPr>
        <w:cr/>
        <w:t xml:space="preserve"> </w:t>
      </w:r>
      <w:r>
        <w:rPr>
          <w:szCs w:val="22"/>
        </w:rPr>
        <w:t xml:space="preserve">Termin realizacji zamówienia: </w:t>
      </w:r>
      <w:r w:rsidR="005C1030">
        <w:rPr>
          <w:szCs w:val="22"/>
        </w:rPr>
        <w:t xml:space="preserve">w ciągu </w:t>
      </w:r>
      <w:r w:rsidR="00A77102">
        <w:rPr>
          <w:szCs w:val="22"/>
        </w:rPr>
        <w:t>45</w:t>
      </w:r>
      <w:r w:rsidR="005C1030">
        <w:rPr>
          <w:szCs w:val="22"/>
        </w:rPr>
        <w:t xml:space="preserve"> dni od dnia </w:t>
      </w:r>
      <w:r w:rsidR="00A77102">
        <w:rPr>
          <w:szCs w:val="22"/>
        </w:rPr>
        <w:t>podpisania umowy.</w:t>
      </w:r>
    </w:p>
    <w:p w:rsidR="001B1521" w:rsidRDefault="00C46D9A">
      <w:pPr>
        <w:rPr>
          <w:b/>
        </w:rPr>
      </w:pPr>
      <w:r>
        <w:rPr>
          <w:b/>
        </w:rPr>
        <w:t>Zamawiający nie przewiduje przedłużenia terminu wykonania zamówienia.</w:t>
      </w:r>
    </w:p>
    <w:p w:rsidR="001B1521" w:rsidRDefault="001B1521">
      <w:pPr>
        <w:rPr>
          <w:b/>
        </w:rPr>
      </w:pPr>
    </w:p>
    <w:p w:rsidR="00711872" w:rsidRDefault="00C46D9A" w:rsidP="00711872">
      <w:pPr>
        <w:tabs>
          <w:tab w:val="left" w:pos="426"/>
        </w:tabs>
        <w:ind w:left="426" w:hanging="426"/>
        <w:jc w:val="both"/>
        <w:rPr>
          <w:b/>
        </w:rPr>
      </w:pPr>
      <w:r>
        <w:rPr>
          <w:b/>
        </w:rPr>
        <w:t>V.</w:t>
      </w:r>
      <w:r w:rsidR="00711872">
        <w:rPr>
          <w:b/>
        </w:rPr>
        <w:tab/>
      </w:r>
      <w:r>
        <w:rPr>
          <w:b/>
        </w:rPr>
        <w:t>Warunki udziału w postępowaniu oraz  opis sposobu dokonywania oceny spełniania tych warunków.</w:t>
      </w:r>
      <w:r>
        <w:rPr>
          <w:b/>
        </w:rPr>
        <w:cr/>
      </w:r>
    </w:p>
    <w:p w:rsidR="00711872" w:rsidRDefault="00C46D9A" w:rsidP="00711872">
      <w:pPr>
        <w:tabs>
          <w:tab w:val="left" w:pos="426"/>
        </w:tabs>
        <w:ind w:left="426" w:hanging="426"/>
        <w:jc w:val="both"/>
      </w:pPr>
      <w:r>
        <w:t>1.</w:t>
      </w:r>
      <w:r w:rsidR="00711872">
        <w:tab/>
      </w:r>
      <w:r>
        <w:t xml:space="preserve">O udzielenie zamówienia mogą ubiegać się </w:t>
      </w:r>
      <w:r w:rsidR="0065428B">
        <w:t>W</w:t>
      </w:r>
      <w:r>
        <w:t>ykonawcy, którz</w:t>
      </w:r>
      <w:r w:rsidR="00711872">
        <w:t xml:space="preserve">y spełniają warunki dotyczące: </w:t>
      </w:r>
    </w:p>
    <w:p w:rsidR="001B1521" w:rsidRDefault="00C46D9A" w:rsidP="00711872">
      <w:pPr>
        <w:tabs>
          <w:tab w:val="left" w:pos="993"/>
        </w:tabs>
        <w:ind w:left="993" w:hanging="426"/>
        <w:jc w:val="both"/>
      </w:pPr>
      <w:r>
        <w:t>1.1</w:t>
      </w:r>
      <w:r w:rsidR="00711872">
        <w:tab/>
      </w:r>
      <w:r>
        <w:t>posiadania  uprawnień  do wykonywania określonej działalności lub czynności, jeżeli przepisy prawa nakładają obowiązek ich posiadania;</w:t>
      </w:r>
    </w:p>
    <w:p w:rsidR="0093303A" w:rsidRDefault="0093303A" w:rsidP="00711872">
      <w:pPr>
        <w:tabs>
          <w:tab w:val="left" w:pos="993"/>
        </w:tabs>
        <w:ind w:left="993"/>
        <w:jc w:val="both"/>
      </w:pPr>
      <w:r>
        <w:t>Zamawiający nie stawia szczególnych wymagań w zakresie spełniania tego warunku. Wykonawca potwierdza spełnienie warunku poprzez złożenie oświadczenia.</w:t>
      </w:r>
    </w:p>
    <w:p w:rsidR="0093303A" w:rsidRDefault="00C46D9A" w:rsidP="00711872">
      <w:pPr>
        <w:tabs>
          <w:tab w:val="left" w:pos="993"/>
        </w:tabs>
        <w:ind w:left="993" w:hanging="426"/>
        <w:jc w:val="both"/>
      </w:pPr>
      <w:r>
        <w:t>1.2</w:t>
      </w:r>
      <w:r w:rsidR="00711872">
        <w:tab/>
      </w:r>
      <w:r>
        <w:t>posiadania  wiedzy i doświadczenia;</w:t>
      </w:r>
      <w:r w:rsidR="0093303A" w:rsidRPr="0093303A">
        <w:t xml:space="preserve"> </w:t>
      </w:r>
    </w:p>
    <w:p w:rsidR="0093303A" w:rsidRPr="00E02603" w:rsidRDefault="0093303A" w:rsidP="00711872">
      <w:pPr>
        <w:ind w:left="993"/>
        <w:jc w:val="both"/>
      </w:pPr>
      <w:r>
        <w:t>W celu potwierdzenia spełnienia warunku wiedzy i doświadczenia Wykonawca przedłoży wykaz robót budowlanych wykonanych w okresie ostatnich pięciu lat przed upływem terminu składania ofert a jeżeli okres prowadzenia działalności jest krótszy – w tym okresie wraz z podaniem ich rodzaju i wartości, daty i miejsca wykonania wraz z załączeniem dowodów dotyczących najważniejszych robót określających czy roboty te zostały wykonane w sposób należyty oraz wskazujących czy zostały wykonane zgodnie z zasadami sztuki budowlanej i</w:t>
      </w:r>
      <w:r w:rsidR="00711872">
        <w:t> </w:t>
      </w:r>
      <w:r>
        <w:t xml:space="preserve">prawidłowo ukończone. Zamawiający uzna warunek za spełniony, jeżeli Wykonawca wykaże jako najważniejsze roboty, minimum </w:t>
      </w:r>
      <w:r w:rsidR="00831672">
        <w:t>trzy</w:t>
      </w:r>
      <w:r>
        <w:t xml:space="preserve"> roboty budowlane polegające na budowie, </w:t>
      </w:r>
      <w:r w:rsidR="00831672">
        <w:t>przebudowie dróg</w:t>
      </w:r>
      <w:r w:rsidR="00812861">
        <w:t xml:space="preserve"> o nawierzchni asfaltowej</w:t>
      </w:r>
      <w:r>
        <w:t>, w</w:t>
      </w:r>
      <w:r w:rsidR="00711872">
        <w:t> </w:t>
      </w:r>
      <w:r>
        <w:t>których zakres wykonanych robót jest zbliżony do zakresu objętego przedmiotem niniejszego zamówienia  oraz o wartości brutto wykona</w:t>
      </w:r>
      <w:r w:rsidR="00524C36">
        <w:t>ny</w:t>
      </w:r>
      <w:r>
        <w:t xml:space="preserve">ch robót </w:t>
      </w:r>
      <w:r w:rsidR="00812861">
        <w:t>25</w:t>
      </w:r>
      <w:r w:rsidR="00831672">
        <w:t>0 000,00</w:t>
      </w:r>
      <w:r>
        <w:t xml:space="preserve"> zł każda z wymaganego minim</w:t>
      </w:r>
      <w:r w:rsidR="00711872">
        <w:t>um do wykazania przez Wykonawcę</w:t>
      </w:r>
      <w:r w:rsidRPr="00E02603">
        <w:t>.</w:t>
      </w:r>
      <w:r w:rsidR="00711872">
        <w:t xml:space="preserve"> </w:t>
      </w:r>
      <w:r>
        <w:t>Ocena warunku zostanie dokonana poprzez stwierdzenie, że</w:t>
      </w:r>
      <w:r w:rsidR="00711872">
        <w:t> </w:t>
      </w:r>
      <w:r>
        <w:t>Wykonawca spełnia/nie spełnia warunku na podstawie przedłożonych przez niego dokumentów.</w:t>
      </w:r>
    </w:p>
    <w:p w:rsidR="001B1521" w:rsidRDefault="001B1521"/>
    <w:p w:rsidR="00F83244" w:rsidRDefault="00C46D9A" w:rsidP="00711872">
      <w:pPr>
        <w:tabs>
          <w:tab w:val="left" w:pos="993"/>
        </w:tabs>
        <w:ind w:left="993" w:hanging="425"/>
        <w:jc w:val="both"/>
      </w:pPr>
      <w:r>
        <w:t>1.3</w:t>
      </w:r>
      <w:r w:rsidR="00711872">
        <w:tab/>
      </w:r>
      <w:r w:rsidR="00812861">
        <w:t xml:space="preserve">dysponowania </w:t>
      </w:r>
      <w:r>
        <w:t>potencjałem technicznym oraz osobami zdolnymi do wykonania zamówienia;</w:t>
      </w:r>
    </w:p>
    <w:p w:rsidR="00F83244" w:rsidRPr="00E02603" w:rsidRDefault="00F83244" w:rsidP="00711872">
      <w:pPr>
        <w:tabs>
          <w:tab w:val="left" w:pos="993"/>
        </w:tabs>
        <w:ind w:left="993"/>
        <w:jc w:val="both"/>
      </w:pPr>
      <w:r w:rsidRPr="00E02603">
        <w:t>Zamawiający nie stawia szczególnych wymagań w zakresie spełniania warunku dysponowania potencjałem technicznym - Wykonawca potwierdza spełnianie warunku poprzez złożenie oświadczenia.</w:t>
      </w:r>
    </w:p>
    <w:p w:rsidR="00F83244" w:rsidRPr="00E02603" w:rsidRDefault="00F83244" w:rsidP="00711872">
      <w:pPr>
        <w:tabs>
          <w:tab w:val="left" w:pos="993"/>
        </w:tabs>
        <w:ind w:left="993"/>
        <w:jc w:val="both"/>
      </w:pPr>
      <w:r w:rsidRPr="00E02603">
        <w:t>Warunek dysponowania osobami zdolnymi do wykonania zamówienia Zamawiający uzna za spełniony, jeżeli Wykonawca wykaże, że dysponuje co</w:t>
      </w:r>
      <w:r w:rsidR="00711872">
        <w:t> </w:t>
      </w:r>
      <w:r w:rsidRPr="00E02603">
        <w:t>najmniej:</w:t>
      </w:r>
    </w:p>
    <w:p w:rsidR="00F83244" w:rsidRPr="00E02603" w:rsidRDefault="00F83244" w:rsidP="00711872">
      <w:pPr>
        <w:tabs>
          <w:tab w:val="left" w:pos="1418"/>
        </w:tabs>
        <w:ind w:left="1418" w:hanging="425"/>
        <w:jc w:val="both"/>
      </w:pPr>
      <w:r w:rsidRPr="00E02603">
        <w:t>a)</w:t>
      </w:r>
      <w:r w:rsidRPr="00E02603">
        <w:tab/>
        <w:t xml:space="preserve">1 osobą posiadającą uprawnienia budowlane w specjalności </w:t>
      </w:r>
      <w:r>
        <w:t>drogowo</w:t>
      </w:r>
      <w:r w:rsidRPr="00E02603">
        <w:t xml:space="preserve"> - budowlanej - </w:t>
      </w:r>
      <w:r w:rsidRPr="00E02603">
        <w:rPr>
          <w:u w:val="single"/>
        </w:rPr>
        <w:t>kierownik budowy</w:t>
      </w:r>
      <w:r w:rsidRPr="00E02603">
        <w:t>,</w:t>
      </w:r>
    </w:p>
    <w:p w:rsidR="00F83244" w:rsidRPr="00E02603" w:rsidRDefault="00F83244" w:rsidP="00711872">
      <w:pPr>
        <w:tabs>
          <w:tab w:val="left" w:pos="993"/>
        </w:tabs>
        <w:ind w:left="1418"/>
        <w:jc w:val="both"/>
        <w:rPr>
          <w:u w:val="single"/>
        </w:rPr>
      </w:pPr>
      <w:r w:rsidRPr="00E02603">
        <w:rPr>
          <w:u w:val="single"/>
        </w:rPr>
        <w:t>Uwaga:</w:t>
      </w:r>
    </w:p>
    <w:p w:rsidR="00F83244" w:rsidRPr="00E02603" w:rsidRDefault="00F83244" w:rsidP="00711872">
      <w:pPr>
        <w:tabs>
          <w:tab w:val="left" w:pos="993"/>
        </w:tabs>
        <w:ind w:left="1418"/>
        <w:jc w:val="both"/>
      </w:pPr>
      <w:r w:rsidRPr="00E02603">
        <w:t xml:space="preserve">Samodzielne funkcje techniczne w budownictwie, określone w art. 12 ust. 1 ustawy Prawo budowlane, mogą również wykonywać osoby, których odpowiednie kwalifikacje zawodowe zostały uznane na zasadach określonych w przepisach odrębnych tj. m. in. w ustawie o zasadach uznawania kwalifikacji </w:t>
      </w:r>
      <w:r w:rsidRPr="00E02603">
        <w:lastRenderedPageBreak/>
        <w:t>zawodowych nabytych w państwach członkowskich Unii Europejskiej z dnia 18 marca 2008 roku.</w:t>
      </w:r>
    </w:p>
    <w:p w:rsidR="001B1521" w:rsidRDefault="001B1521">
      <w:pPr>
        <w:jc w:val="both"/>
      </w:pPr>
    </w:p>
    <w:p w:rsidR="001B1521" w:rsidRDefault="00C46D9A" w:rsidP="00711872">
      <w:pPr>
        <w:pStyle w:val="BodyTextIndent21"/>
        <w:tabs>
          <w:tab w:val="num" w:pos="993"/>
        </w:tabs>
        <w:spacing w:line="240" w:lineRule="auto"/>
        <w:ind w:left="993" w:hanging="426"/>
        <w:rPr>
          <w:rFonts w:ascii="Times New Roman" w:hAnsi="Times New Roman"/>
          <w:sz w:val="24"/>
        </w:rPr>
      </w:pPr>
      <w:r>
        <w:rPr>
          <w:rFonts w:ascii="Times New Roman" w:hAnsi="Times New Roman"/>
          <w:sz w:val="24"/>
        </w:rPr>
        <w:t>1.4.</w:t>
      </w:r>
      <w:r w:rsidR="00711872">
        <w:rPr>
          <w:rFonts w:ascii="Times New Roman" w:hAnsi="Times New Roman"/>
          <w:sz w:val="24"/>
        </w:rPr>
        <w:tab/>
      </w:r>
      <w:r>
        <w:rPr>
          <w:rFonts w:ascii="Times New Roman" w:hAnsi="Times New Roman"/>
          <w:sz w:val="24"/>
        </w:rPr>
        <w:t>sytuacji ekonomicznej i finansowej.</w:t>
      </w:r>
    </w:p>
    <w:p w:rsidR="00F83244" w:rsidRPr="00E02603" w:rsidRDefault="00F83244" w:rsidP="00711872">
      <w:pPr>
        <w:tabs>
          <w:tab w:val="left" w:pos="851"/>
          <w:tab w:val="num" w:pos="993"/>
        </w:tabs>
        <w:ind w:left="993"/>
        <w:jc w:val="both"/>
      </w:pPr>
      <w:r w:rsidRPr="00E02603">
        <w:t>Zamawiający nie stawia szczególnych wymagań w zakresie spełniania tego warunku. Wykonawca potwierdza spełnianie warunku poprzez złożenie oświadczenia .</w:t>
      </w:r>
    </w:p>
    <w:p w:rsidR="00F83244" w:rsidRPr="00E02603" w:rsidRDefault="00F83244" w:rsidP="00F83244">
      <w:pPr>
        <w:tabs>
          <w:tab w:val="left" w:pos="851"/>
        </w:tabs>
        <w:ind w:left="851" w:hanging="425"/>
        <w:jc w:val="both"/>
      </w:pPr>
    </w:p>
    <w:p w:rsidR="001C60C6" w:rsidRPr="00E02603" w:rsidRDefault="001C60C6" w:rsidP="00711872">
      <w:pPr>
        <w:tabs>
          <w:tab w:val="left" w:pos="426"/>
        </w:tabs>
        <w:ind w:left="426" w:hanging="426"/>
        <w:jc w:val="both"/>
      </w:pPr>
      <w:r>
        <w:t>2.</w:t>
      </w:r>
      <w:r w:rsidR="00711872">
        <w:tab/>
      </w:r>
      <w:r w:rsidRPr="00E02603">
        <w:t xml:space="preserve">W postępowaniu mogą wziąć udział </w:t>
      </w:r>
      <w:r w:rsidR="0065428B">
        <w:t>W</w:t>
      </w:r>
      <w:r w:rsidRPr="00E02603">
        <w:t xml:space="preserve">ykonawcy, którzy spełniają warunek udziału w postępowaniu dotyczący braku podstaw do wykluczenia z postępowania o udzielenie zamówienia publicznego w okolicznościach, o których mowa w art. 24 ust. 1 ustawy </w:t>
      </w:r>
      <w:proofErr w:type="spellStart"/>
      <w:r w:rsidRPr="00E02603">
        <w:t>Pzp</w:t>
      </w:r>
      <w:proofErr w:type="spellEnd"/>
      <w:r w:rsidRPr="00E02603">
        <w:t xml:space="preserve">. W przypadku </w:t>
      </w:r>
      <w:r w:rsidR="0065428B">
        <w:t>W</w:t>
      </w:r>
      <w:r w:rsidRPr="00E02603">
        <w:t>ykonawców wspólnie ubiegających się o udzielenie zamówienia, każdy z</w:t>
      </w:r>
      <w:r w:rsidR="00A77102">
        <w:t> warunków określonych w pkt. 1.2</w:t>
      </w:r>
      <w:r w:rsidRPr="00E02603">
        <w:t xml:space="preserve">-1.4 winien spełniać co najmniej jeden z tych </w:t>
      </w:r>
      <w:r w:rsidR="0065428B">
        <w:t>W</w:t>
      </w:r>
      <w:r w:rsidRPr="00E02603">
        <w:t xml:space="preserve">ykonawców albo wszyscy ci </w:t>
      </w:r>
      <w:r w:rsidR="0065428B">
        <w:t>W</w:t>
      </w:r>
      <w:r w:rsidRPr="00E02603">
        <w:t>ykonawcy wspólnie.</w:t>
      </w:r>
    </w:p>
    <w:p w:rsidR="001C60C6" w:rsidRPr="00E02603" w:rsidRDefault="001C60C6" w:rsidP="00711872">
      <w:pPr>
        <w:tabs>
          <w:tab w:val="left" w:pos="426"/>
        </w:tabs>
        <w:ind w:left="426" w:hanging="426"/>
        <w:jc w:val="both"/>
      </w:pPr>
    </w:p>
    <w:p w:rsidR="001C60C6" w:rsidRPr="00E02603" w:rsidRDefault="001C60C6" w:rsidP="00711872">
      <w:pPr>
        <w:tabs>
          <w:tab w:val="left" w:pos="426"/>
        </w:tabs>
        <w:ind w:left="426"/>
        <w:jc w:val="both"/>
      </w:pPr>
      <w:r w:rsidRPr="00E02603">
        <w:t>Warunek okreś</w:t>
      </w:r>
      <w:r>
        <w:t>lony w pkt. 1.1</w:t>
      </w:r>
      <w:r w:rsidRPr="00E02603">
        <w:t xml:space="preserve"> powinien spełniać każdy z </w:t>
      </w:r>
      <w:r w:rsidR="0065428B">
        <w:t>W</w:t>
      </w:r>
      <w:r w:rsidRPr="00E02603">
        <w:t>ykonawców samodzielnie.</w:t>
      </w:r>
    </w:p>
    <w:p w:rsidR="001C60C6" w:rsidRPr="00E02603" w:rsidRDefault="001C60C6" w:rsidP="00711872">
      <w:pPr>
        <w:tabs>
          <w:tab w:val="left" w:pos="426"/>
        </w:tabs>
        <w:ind w:left="426"/>
        <w:jc w:val="both"/>
      </w:pPr>
    </w:p>
    <w:p w:rsidR="001C60C6" w:rsidRPr="00E02603" w:rsidRDefault="001C60C6" w:rsidP="00711872">
      <w:pPr>
        <w:tabs>
          <w:tab w:val="left" w:pos="426"/>
        </w:tabs>
        <w:ind w:left="426"/>
        <w:jc w:val="both"/>
      </w:pPr>
      <w:r w:rsidRPr="00E02603">
        <w:t xml:space="preserve">Wykonawca powołujący się przy wykazywaniu spełnienia warunków udziału w postępowaniu na potencjał innych podmiotów. które będą brały udział w realizacji części zamówienia jest zobowiązany udowodnić </w:t>
      </w:r>
      <w:r w:rsidR="0065428B">
        <w:t>Z</w:t>
      </w:r>
      <w:r w:rsidRPr="00E02603">
        <w:t>amawiającemu, iż będzie dysponował zasobami niezbędnymi do realizacji zamówienia.</w:t>
      </w:r>
    </w:p>
    <w:p w:rsidR="001C60C6" w:rsidRPr="00E02603" w:rsidRDefault="001C60C6" w:rsidP="00711872">
      <w:pPr>
        <w:tabs>
          <w:tab w:val="left" w:pos="426"/>
        </w:tabs>
        <w:ind w:left="426" w:hanging="426"/>
        <w:jc w:val="both"/>
      </w:pPr>
    </w:p>
    <w:p w:rsidR="001C60C6" w:rsidRPr="00E02603" w:rsidRDefault="001C60C6" w:rsidP="00711872">
      <w:pPr>
        <w:tabs>
          <w:tab w:val="left" w:pos="426"/>
        </w:tabs>
        <w:ind w:left="426" w:hanging="426"/>
        <w:jc w:val="both"/>
      </w:pPr>
      <w:r w:rsidRPr="00E02603">
        <w:t>3.</w:t>
      </w:r>
      <w:r w:rsidRPr="00E02603">
        <w:tab/>
        <w:t xml:space="preserve">W postępowaniu mogą wziąć udział </w:t>
      </w:r>
      <w:r w:rsidR="0065428B">
        <w:t>W</w:t>
      </w:r>
      <w:r w:rsidRPr="00E02603">
        <w:t xml:space="preserve">ykonawcy, którzy spełniają warunek udziału w postępowaniu dotyczący braku podstaw do wykluczenia z postępowania o udzielenie zamówienia publicznego w okolicznościach ,o których mowa w art. 24 ust. 2 </w:t>
      </w:r>
      <w:proofErr w:type="spellStart"/>
      <w:r w:rsidRPr="00E02603">
        <w:t>pkt</w:t>
      </w:r>
      <w:proofErr w:type="spellEnd"/>
      <w:r w:rsidRPr="00E02603">
        <w:t xml:space="preserve"> 5 ustawy </w:t>
      </w:r>
      <w:proofErr w:type="spellStart"/>
      <w:r w:rsidRPr="00E02603">
        <w:t>Pzp</w:t>
      </w:r>
      <w:proofErr w:type="spellEnd"/>
      <w:r w:rsidRPr="00E02603">
        <w:t>.</w:t>
      </w:r>
    </w:p>
    <w:p w:rsidR="001B1521" w:rsidRDefault="001B1521">
      <w:pPr>
        <w:jc w:val="both"/>
      </w:pPr>
    </w:p>
    <w:p w:rsidR="00536289" w:rsidRDefault="001C60C6" w:rsidP="00536289">
      <w:pPr>
        <w:tabs>
          <w:tab w:val="left" w:pos="426"/>
        </w:tabs>
        <w:ind w:left="426" w:hanging="425"/>
        <w:jc w:val="both"/>
      </w:pPr>
      <w:r>
        <w:t>4</w:t>
      </w:r>
      <w:r w:rsidR="00C46D9A">
        <w:t>.</w:t>
      </w:r>
      <w:r w:rsidR="00711872">
        <w:tab/>
      </w:r>
      <w:r w:rsidR="00C46D9A">
        <w:t>Zama</w:t>
      </w:r>
      <w:r w:rsidR="00536289">
        <w:t>wiający odrzuca ofertę jeżeli:</w:t>
      </w:r>
    </w:p>
    <w:p w:rsidR="00536289" w:rsidRDefault="001C60C6" w:rsidP="00536289">
      <w:pPr>
        <w:tabs>
          <w:tab w:val="left" w:pos="851"/>
        </w:tabs>
        <w:ind w:left="851" w:hanging="425"/>
        <w:jc w:val="both"/>
      </w:pPr>
      <w:r>
        <w:t>4</w:t>
      </w:r>
      <w:r w:rsidR="00C46D9A">
        <w:t>.1</w:t>
      </w:r>
      <w:r w:rsidR="00536289">
        <w:tab/>
      </w:r>
      <w:r w:rsidR="00C46D9A">
        <w:t>jes</w:t>
      </w:r>
      <w:r w:rsidR="00536289">
        <w:t>t niezgodna z ustawą;</w:t>
      </w:r>
    </w:p>
    <w:p w:rsidR="00536289" w:rsidRDefault="001C60C6" w:rsidP="00536289">
      <w:pPr>
        <w:tabs>
          <w:tab w:val="left" w:pos="851"/>
        </w:tabs>
        <w:ind w:left="851" w:hanging="425"/>
        <w:jc w:val="both"/>
      </w:pPr>
      <w:r>
        <w:t>4</w:t>
      </w:r>
      <w:r w:rsidR="00C46D9A">
        <w:t>.2</w:t>
      </w:r>
      <w:r w:rsidR="00536289">
        <w:tab/>
      </w:r>
      <w:r w:rsidR="00C46D9A">
        <w:t xml:space="preserve">jej treść nie odpowiada treści specyfikacji istotnych warunków zamówienia, </w:t>
      </w:r>
      <w:r w:rsidR="00C46D9A">
        <w:br/>
        <w:t>z zastrzeżeniem art. 87 ust. 2 pkt.</w:t>
      </w:r>
      <w:r>
        <w:t xml:space="preserve"> 3 Prawa zamówień publicz</w:t>
      </w:r>
      <w:r w:rsidR="00536289">
        <w:t>nych;</w:t>
      </w:r>
    </w:p>
    <w:p w:rsidR="00536289" w:rsidRDefault="001C60C6" w:rsidP="00536289">
      <w:pPr>
        <w:tabs>
          <w:tab w:val="left" w:pos="851"/>
        </w:tabs>
        <w:ind w:left="851" w:hanging="425"/>
        <w:jc w:val="both"/>
      </w:pPr>
      <w:r>
        <w:t>4</w:t>
      </w:r>
      <w:r w:rsidR="00C46D9A">
        <w:t>.3</w:t>
      </w:r>
      <w:r w:rsidR="00536289">
        <w:tab/>
      </w:r>
      <w:r w:rsidR="00C46D9A">
        <w:t>jej złożenie stanowi czyn nieuczciwej konkurencji w rozumieniu przepisów o</w:t>
      </w:r>
      <w:r w:rsidR="00536289">
        <w:t> </w:t>
      </w:r>
      <w:r w:rsidR="00C46D9A">
        <w:t>zwalczani</w:t>
      </w:r>
      <w:r w:rsidR="00536289">
        <w:t>u nieuczciwej konkurencji;</w:t>
      </w:r>
    </w:p>
    <w:p w:rsidR="00536289" w:rsidRDefault="001C60C6" w:rsidP="00536289">
      <w:pPr>
        <w:tabs>
          <w:tab w:val="left" w:pos="851"/>
        </w:tabs>
        <w:ind w:left="851" w:hanging="425"/>
        <w:jc w:val="both"/>
      </w:pPr>
      <w:r>
        <w:t>4</w:t>
      </w:r>
      <w:r w:rsidR="00C46D9A">
        <w:t>.4</w:t>
      </w:r>
      <w:r w:rsidR="00536289">
        <w:tab/>
      </w:r>
      <w:r w:rsidR="00C46D9A">
        <w:t>zawiera rażąco niską cenę w stosu</w:t>
      </w:r>
      <w:r w:rsidR="00536289">
        <w:t xml:space="preserve">nku do przedmiotu zamówienia; </w:t>
      </w:r>
    </w:p>
    <w:p w:rsidR="00536289" w:rsidRDefault="001C60C6" w:rsidP="00536289">
      <w:pPr>
        <w:tabs>
          <w:tab w:val="left" w:pos="851"/>
        </w:tabs>
        <w:ind w:left="851" w:hanging="425"/>
        <w:jc w:val="both"/>
      </w:pPr>
      <w:r>
        <w:t>4</w:t>
      </w:r>
      <w:r w:rsidR="00C46D9A">
        <w:t>.5</w:t>
      </w:r>
      <w:r w:rsidR="00536289">
        <w:tab/>
      </w:r>
      <w:r w:rsidR="00C46D9A">
        <w:t xml:space="preserve">została złożona przez </w:t>
      </w:r>
      <w:r w:rsidR="0065428B">
        <w:t>W</w:t>
      </w:r>
      <w:r w:rsidR="00C46D9A">
        <w:t>ykonawcę wykluczonego z udziału w postępo</w:t>
      </w:r>
      <w:r w:rsidR="00536289">
        <w:t>waniu o udzielenie zamówienia;</w:t>
      </w:r>
    </w:p>
    <w:p w:rsidR="00536289" w:rsidRDefault="001C60C6" w:rsidP="00536289">
      <w:pPr>
        <w:tabs>
          <w:tab w:val="left" w:pos="851"/>
        </w:tabs>
        <w:ind w:left="851" w:hanging="425"/>
        <w:jc w:val="both"/>
      </w:pPr>
      <w:r>
        <w:t>4</w:t>
      </w:r>
      <w:r w:rsidR="00C46D9A">
        <w:t>.6</w:t>
      </w:r>
      <w:r w:rsidR="00536289">
        <w:tab/>
      </w:r>
      <w:r w:rsidR="00C46D9A">
        <w:t>za</w:t>
      </w:r>
      <w:r w:rsidR="00536289">
        <w:t>wiera błędy w obliczeniu ceny;</w:t>
      </w:r>
    </w:p>
    <w:p w:rsidR="00536289" w:rsidRDefault="001C60C6" w:rsidP="00536289">
      <w:pPr>
        <w:tabs>
          <w:tab w:val="left" w:pos="851"/>
        </w:tabs>
        <w:ind w:left="851" w:hanging="425"/>
        <w:jc w:val="both"/>
      </w:pPr>
      <w:r>
        <w:t>4</w:t>
      </w:r>
      <w:r w:rsidR="00C46D9A">
        <w:t>.7</w:t>
      </w:r>
      <w:r w:rsidR="00536289">
        <w:tab/>
      </w:r>
      <w:r w:rsidR="0065428B">
        <w:t>W</w:t>
      </w:r>
      <w:r w:rsidR="00C46D9A">
        <w:t xml:space="preserve">ykonawca w terminie 3 dni od dnia doręczenia zawiadomienia nie zgodził się na poprawienie omyłki, o której mowa w art. 87 ust. 2 pkt. </w:t>
      </w:r>
      <w:r w:rsidR="00536289">
        <w:t xml:space="preserve">3 Prawa zamówień publicznych; </w:t>
      </w:r>
    </w:p>
    <w:p w:rsidR="001B1521" w:rsidRDefault="001C60C6" w:rsidP="00536289">
      <w:pPr>
        <w:tabs>
          <w:tab w:val="left" w:pos="851"/>
        </w:tabs>
        <w:ind w:left="851" w:hanging="425"/>
        <w:jc w:val="both"/>
      </w:pPr>
      <w:r>
        <w:t>4</w:t>
      </w:r>
      <w:r w:rsidR="00C46D9A">
        <w:t>.8</w:t>
      </w:r>
      <w:r w:rsidR="00536289">
        <w:tab/>
      </w:r>
      <w:r w:rsidR="00C46D9A">
        <w:t>jest nieważna na podstawie odrębnych przepisów.</w:t>
      </w:r>
      <w:r w:rsidR="00C46D9A">
        <w:cr/>
      </w:r>
    </w:p>
    <w:p w:rsidR="001B1521" w:rsidRDefault="001C60C6" w:rsidP="00536289">
      <w:pPr>
        <w:tabs>
          <w:tab w:val="left" w:pos="426"/>
        </w:tabs>
        <w:jc w:val="both"/>
      </w:pPr>
      <w:r>
        <w:t>5</w:t>
      </w:r>
      <w:r w:rsidR="00C46D9A">
        <w:t>.</w:t>
      </w:r>
      <w:r w:rsidR="00536289">
        <w:tab/>
      </w:r>
      <w:r w:rsidR="00C46D9A">
        <w:t xml:space="preserve">Ofertę </w:t>
      </w:r>
      <w:r w:rsidR="0065428B">
        <w:t>W</w:t>
      </w:r>
      <w:r w:rsidR="00C46D9A">
        <w:t>ykonawcy wykluczonego uznaje się za odrzuconą.</w:t>
      </w:r>
      <w:r w:rsidR="00C46D9A">
        <w:cr/>
      </w:r>
    </w:p>
    <w:p w:rsidR="00536289" w:rsidRPr="00536289" w:rsidRDefault="001C60C6" w:rsidP="00536289">
      <w:pPr>
        <w:pStyle w:val="Akapitzlist1"/>
        <w:tabs>
          <w:tab w:val="left" w:pos="426"/>
        </w:tabs>
        <w:outlineLvl w:val="9"/>
        <w:rPr>
          <w:rFonts w:ascii="Times New Roman" w:hAnsi="Times New Roman"/>
          <w:szCs w:val="24"/>
        </w:rPr>
      </w:pPr>
      <w:r>
        <w:rPr>
          <w:rFonts w:ascii="Times New Roman" w:hAnsi="Times New Roman"/>
          <w:szCs w:val="24"/>
        </w:rPr>
        <w:t>6</w:t>
      </w:r>
      <w:r w:rsidR="00C46D9A">
        <w:rPr>
          <w:rFonts w:ascii="Times New Roman" w:hAnsi="Times New Roman"/>
          <w:szCs w:val="24"/>
        </w:rPr>
        <w:t>.</w:t>
      </w:r>
      <w:r w:rsidR="00536289">
        <w:rPr>
          <w:rFonts w:ascii="Times New Roman" w:hAnsi="Times New Roman"/>
          <w:szCs w:val="24"/>
        </w:rPr>
        <w:tab/>
      </w:r>
      <w:r w:rsidR="00C46D9A">
        <w:rPr>
          <w:rFonts w:ascii="Times New Roman" w:hAnsi="Times New Roman"/>
          <w:szCs w:val="24"/>
        </w:rPr>
        <w:t xml:space="preserve">Rażąco niska cena </w:t>
      </w:r>
    </w:p>
    <w:p w:rsidR="001B1521" w:rsidRDefault="001C60C6" w:rsidP="00536289">
      <w:pPr>
        <w:pStyle w:val="Akapitzlist1"/>
        <w:tabs>
          <w:tab w:val="left" w:pos="851"/>
        </w:tabs>
        <w:ind w:left="851" w:hanging="425"/>
        <w:outlineLvl w:val="9"/>
        <w:rPr>
          <w:rFonts w:ascii="Times New Roman" w:eastAsia="Arial Unicode MS" w:hAnsi="Times New Roman" w:cs="Arial Unicode MS"/>
          <w:szCs w:val="24"/>
        </w:rPr>
      </w:pPr>
      <w:r>
        <w:rPr>
          <w:rFonts w:ascii="Times New Roman" w:hAnsi="Times New Roman"/>
          <w:szCs w:val="24"/>
        </w:rPr>
        <w:t>6</w:t>
      </w:r>
      <w:r w:rsidR="00C46D9A">
        <w:rPr>
          <w:rFonts w:ascii="Times New Roman" w:hAnsi="Times New Roman"/>
          <w:szCs w:val="24"/>
        </w:rPr>
        <w:t>.1.</w:t>
      </w:r>
      <w:r w:rsidR="00536289">
        <w:rPr>
          <w:rFonts w:ascii="Times New Roman" w:hAnsi="Times New Roman"/>
          <w:szCs w:val="24"/>
        </w:rPr>
        <w:tab/>
      </w:r>
      <w:r w:rsidR="00C46D9A">
        <w:rPr>
          <w:rFonts w:ascii="Times New Roman" w:hAnsi="Times New Roman"/>
          <w:szCs w:val="24"/>
        </w:rPr>
        <w:t>Jeżeli cena oferty wydaje się rażąco niska w stosunku do przedmiotu zamówie</w:t>
      </w:r>
      <w:r w:rsidR="0065428B">
        <w:rPr>
          <w:rFonts w:ascii="Times New Roman" w:hAnsi="Times New Roman"/>
          <w:szCs w:val="24"/>
        </w:rPr>
        <w:t>nia i </w:t>
      </w:r>
      <w:r w:rsidR="00C46D9A">
        <w:rPr>
          <w:rFonts w:ascii="Times New Roman" w:hAnsi="Times New Roman"/>
          <w:szCs w:val="24"/>
        </w:rPr>
        <w:t xml:space="preserve">budzi wątpliwości </w:t>
      </w:r>
      <w:r w:rsidR="0065428B">
        <w:rPr>
          <w:rFonts w:ascii="Times New Roman" w:hAnsi="Times New Roman"/>
          <w:szCs w:val="24"/>
        </w:rPr>
        <w:t>Z</w:t>
      </w:r>
      <w:r w:rsidR="00C46D9A">
        <w:rPr>
          <w:rFonts w:ascii="Times New Roman" w:hAnsi="Times New Roman"/>
          <w:szCs w:val="24"/>
        </w:rPr>
        <w:t xml:space="preserve">amawiającego co do możliwości wykonania przedmiotu zamówienia zgodnie z wymaganiami określonymi przez </w:t>
      </w:r>
      <w:r w:rsidR="0065428B">
        <w:rPr>
          <w:rFonts w:ascii="Times New Roman" w:hAnsi="Times New Roman"/>
          <w:szCs w:val="24"/>
        </w:rPr>
        <w:t>Z</w:t>
      </w:r>
      <w:r w:rsidR="00C46D9A">
        <w:rPr>
          <w:rFonts w:ascii="Times New Roman" w:hAnsi="Times New Roman"/>
          <w:szCs w:val="24"/>
        </w:rPr>
        <w:t>amawiającego lub wynikającymi z odrębnych przepisów, w szczególności jest niższa o 30% od</w:t>
      </w:r>
      <w:r w:rsidR="0065428B">
        <w:rPr>
          <w:rFonts w:ascii="Times New Roman" w:hAnsi="Times New Roman"/>
          <w:szCs w:val="24"/>
        </w:rPr>
        <w:t> </w:t>
      </w:r>
      <w:r w:rsidR="00C46D9A">
        <w:rPr>
          <w:rFonts w:ascii="Times New Roman" w:hAnsi="Times New Roman"/>
          <w:szCs w:val="24"/>
        </w:rPr>
        <w:t xml:space="preserve">wartości zamówienia lub średniej arytmetycznej cen wszystkich złożonych ofert, </w:t>
      </w:r>
      <w:r w:rsidR="00C46D9A">
        <w:rPr>
          <w:rFonts w:ascii="Times New Roman" w:hAnsi="Times New Roman"/>
          <w:szCs w:val="24"/>
        </w:rPr>
        <w:lastRenderedPageBreak/>
        <w:t xml:space="preserve">zamawiający zwraca się o udzielenie wyjaśnień, w tym złożenie dowodów, dotyczących elementów oferty mających wpływ na wysokość ceny, w szczególności w zakresie: </w:t>
      </w:r>
    </w:p>
    <w:p w:rsidR="001B1521" w:rsidRDefault="00C46D9A" w:rsidP="00536289">
      <w:pPr>
        <w:tabs>
          <w:tab w:val="left" w:pos="1418"/>
        </w:tabs>
        <w:ind w:left="1418" w:hanging="567"/>
        <w:jc w:val="both"/>
        <w:rPr>
          <w:color w:val="000000"/>
        </w:rPr>
      </w:pPr>
      <w:r>
        <w:t>1)</w:t>
      </w:r>
      <w:r w:rsidR="00536289">
        <w:tab/>
      </w:r>
      <w:r>
        <w:t xml:space="preserve">oszczędności metody wykonania zamówienia, wybranych rozwiązań technicznych, wyjątkowo sprzyjających warunków wykonywania zamówienia dostępnych dla </w:t>
      </w:r>
      <w:r w:rsidR="0065428B">
        <w:t>W</w:t>
      </w:r>
      <w:r>
        <w:t xml:space="preserve">ykonawcy, oryginalności projektu </w:t>
      </w:r>
      <w:r w:rsidR="0065428B">
        <w:t>W</w:t>
      </w:r>
      <w:r>
        <w:t xml:space="preserve">ykonawcy, kosztów pracy, których wartość przyjęta do ustalenia ceny nie może być niższa od minimalnego wynagrodzenia za pracę </w:t>
      </w:r>
      <w:r>
        <w:rPr>
          <w:color w:val="000000"/>
        </w:rPr>
        <w:t xml:space="preserve">ustalonego na podstawie </w:t>
      </w:r>
      <w:hyperlink r:id="rId8" w:history="1">
        <w:r>
          <w:rPr>
            <w:rStyle w:val="Hipercze"/>
            <w:color w:val="000000"/>
            <w:u w:val="none"/>
          </w:rPr>
          <w:t>art. 2 ust. 3-5</w:t>
        </w:r>
      </w:hyperlink>
      <w:r>
        <w:rPr>
          <w:color w:val="000000"/>
        </w:rPr>
        <w:t xml:space="preserve"> ustawy z dnia 10 października 2002 r. o minimalnym wynagrodzeniu za pracę (Dz. U. Nr 200, </w:t>
      </w:r>
      <w:hyperlink r:id="rId9" w:history="1">
        <w:r>
          <w:rPr>
            <w:rStyle w:val="Hipercze"/>
            <w:color w:val="000000"/>
            <w:u w:val="none"/>
          </w:rPr>
          <w:t>poz. 1679</w:t>
        </w:r>
      </w:hyperlink>
      <w:r>
        <w:rPr>
          <w:color w:val="000000"/>
        </w:rPr>
        <w:t xml:space="preserve">, z 2004 r. Nr 240, </w:t>
      </w:r>
      <w:hyperlink r:id="rId10" w:history="1">
        <w:r>
          <w:rPr>
            <w:rStyle w:val="Hipercze"/>
            <w:color w:val="000000"/>
            <w:u w:val="none"/>
          </w:rPr>
          <w:t>poz. 2407</w:t>
        </w:r>
      </w:hyperlink>
      <w:r>
        <w:rPr>
          <w:color w:val="000000"/>
        </w:rPr>
        <w:t xml:space="preserve"> oraz z 2005 r. Nr 157, </w:t>
      </w:r>
      <w:hyperlink r:id="rId11" w:history="1">
        <w:r>
          <w:rPr>
            <w:rStyle w:val="Hipercze"/>
            <w:color w:val="000000"/>
            <w:u w:val="none"/>
          </w:rPr>
          <w:t>poz. 1314</w:t>
        </w:r>
      </w:hyperlink>
      <w:r>
        <w:rPr>
          <w:color w:val="000000"/>
        </w:rPr>
        <w:t xml:space="preserve">); </w:t>
      </w:r>
    </w:p>
    <w:p w:rsidR="001B1521" w:rsidRDefault="00C46D9A" w:rsidP="00536289">
      <w:pPr>
        <w:tabs>
          <w:tab w:val="left" w:pos="1418"/>
        </w:tabs>
        <w:ind w:left="1418" w:hanging="567"/>
        <w:rPr>
          <w:color w:val="000000"/>
        </w:rPr>
      </w:pPr>
      <w:r>
        <w:rPr>
          <w:color w:val="000000"/>
        </w:rPr>
        <w:t>2)</w:t>
      </w:r>
      <w:r w:rsidR="00536289">
        <w:rPr>
          <w:color w:val="000000"/>
        </w:rPr>
        <w:tab/>
      </w:r>
      <w:r>
        <w:rPr>
          <w:color w:val="000000"/>
        </w:rPr>
        <w:t xml:space="preserve">pomocy publicznej udzielonej na podstawie odrębnych przepisów. </w:t>
      </w:r>
    </w:p>
    <w:p w:rsidR="001B1521" w:rsidRDefault="001C60C6" w:rsidP="00536289">
      <w:pPr>
        <w:pStyle w:val="Akapitzlist1"/>
        <w:tabs>
          <w:tab w:val="left" w:pos="851"/>
        </w:tabs>
        <w:ind w:left="851" w:hanging="425"/>
        <w:outlineLvl w:val="9"/>
      </w:pPr>
      <w:r>
        <w:rPr>
          <w:rFonts w:ascii="Times New Roman" w:hAnsi="Times New Roman"/>
          <w:color w:val="000000"/>
          <w:szCs w:val="24"/>
        </w:rPr>
        <w:t>6</w:t>
      </w:r>
      <w:r w:rsidR="00C46D9A">
        <w:rPr>
          <w:rFonts w:ascii="Times New Roman" w:hAnsi="Times New Roman"/>
          <w:color w:val="000000"/>
          <w:szCs w:val="24"/>
        </w:rPr>
        <w:t>.2.</w:t>
      </w:r>
      <w:r w:rsidR="00536289">
        <w:rPr>
          <w:rFonts w:ascii="Times New Roman" w:hAnsi="Times New Roman"/>
          <w:color w:val="000000"/>
          <w:szCs w:val="24"/>
        </w:rPr>
        <w:tab/>
      </w:r>
      <w:r w:rsidR="00C46D9A">
        <w:rPr>
          <w:rFonts w:ascii="Times New Roman" w:hAnsi="Times New Roman"/>
          <w:color w:val="000000"/>
          <w:szCs w:val="24"/>
        </w:rPr>
        <w:t>Obowiązek wykazania, że oferta nie zawiera rażąco niskiej ceny, spoczywa na</w:t>
      </w:r>
      <w:r w:rsidR="00536289">
        <w:rPr>
          <w:rFonts w:ascii="Times New Roman" w:hAnsi="Times New Roman"/>
          <w:szCs w:val="24"/>
        </w:rPr>
        <w:t> W</w:t>
      </w:r>
      <w:r w:rsidR="00C46D9A">
        <w:rPr>
          <w:rFonts w:ascii="Times New Roman" w:hAnsi="Times New Roman"/>
          <w:szCs w:val="24"/>
        </w:rPr>
        <w:t xml:space="preserve">ykonawcy. </w:t>
      </w:r>
    </w:p>
    <w:p w:rsidR="001B1521" w:rsidRDefault="001C60C6" w:rsidP="00536289">
      <w:pPr>
        <w:pStyle w:val="Akapitzlist1"/>
        <w:tabs>
          <w:tab w:val="left" w:pos="851"/>
        </w:tabs>
        <w:ind w:left="851" w:hanging="425"/>
        <w:outlineLvl w:val="9"/>
        <w:rPr>
          <w:rFonts w:ascii="Times New Roman" w:hAnsi="Times New Roman"/>
          <w:szCs w:val="24"/>
        </w:rPr>
      </w:pPr>
      <w:r>
        <w:rPr>
          <w:rFonts w:ascii="Times New Roman" w:hAnsi="Times New Roman"/>
          <w:szCs w:val="24"/>
        </w:rPr>
        <w:t>6</w:t>
      </w:r>
      <w:r w:rsidR="00C46D9A">
        <w:rPr>
          <w:rFonts w:ascii="Times New Roman" w:hAnsi="Times New Roman"/>
          <w:szCs w:val="24"/>
        </w:rPr>
        <w:t>.3.</w:t>
      </w:r>
      <w:r w:rsidR="00536289">
        <w:rPr>
          <w:rFonts w:ascii="Times New Roman" w:hAnsi="Times New Roman"/>
          <w:szCs w:val="24"/>
        </w:rPr>
        <w:tab/>
      </w:r>
      <w:r w:rsidR="00C46D9A">
        <w:rPr>
          <w:rFonts w:ascii="Times New Roman" w:hAnsi="Times New Roman"/>
          <w:szCs w:val="24"/>
        </w:rPr>
        <w:t xml:space="preserve">Zamawiający odrzuca ofertę </w:t>
      </w:r>
      <w:r w:rsidR="001E2419">
        <w:rPr>
          <w:rFonts w:ascii="Times New Roman" w:hAnsi="Times New Roman"/>
          <w:szCs w:val="24"/>
        </w:rPr>
        <w:t>W</w:t>
      </w:r>
      <w:r w:rsidR="00C46D9A">
        <w:rPr>
          <w:rFonts w:ascii="Times New Roman" w:hAnsi="Times New Roman"/>
          <w:szCs w:val="24"/>
        </w:rPr>
        <w:t>ykonawcy, który nie złożył wyjaśnień lub jeżeli dokonana ocena wyjaśnień wraz z dostarczonymi dowodami potwierdza, że oferta zawiera rażąco niską cenę w stosunku do przedmiotu zamówienia.</w:t>
      </w:r>
    </w:p>
    <w:p w:rsidR="001B1521" w:rsidRDefault="001B1521">
      <w:pPr>
        <w:jc w:val="both"/>
        <w:rPr>
          <w:szCs w:val="22"/>
        </w:rPr>
      </w:pPr>
    </w:p>
    <w:p w:rsidR="00536289" w:rsidRDefault="00C46D9A" w:rsidP="00536289">
      <w:pPr>
        <w:tabs>
          <w:tab w:val="left" w:pos="426"/>
        </w:tabs>
        <w:ind w:left="426" w:hanging="426"/>
        <w:jc w:val="both"/>
        <w:rPr>
          <w:b/>
        </w:rPr>
      </w:pPr>
      <w:r>
        <w:t>V</w:t>
      </w:r>
      <w:r>
        <w:rPr>
          <w:b/>
        </w:rPr>
        <w:t>I.</w:t>
      </w:r>
      <w:r w:rsidR="00536289">
        <w:rPr>
          <w:b/>
        </w:rPr>
        <w:tab/>
      </w:r>
      <w:r>
        <w:rPr>
          <w:b/>
        </w:rPr>
        <w:t xml:space="preserve">Wykaz oświadczeń lub dokumentów, jakie mają dostarczyć </w:t>
      </w:r>
      <w:r w:rsidR="001E2419">
        <w:rPr>
          <w:b/>
        </w:rPr>
        <w:t>W</w:t>
      </w:r>
      <w:r>
        <w:rPr>
          <w:b/>
        </w:rPr>
        <w:t>ykonawcy w celu potwierdzenia spełnienia warunków udziału w postępowaniu.</w:t>
      </w:r>
      <w:r>
        <w:rPr>
          <w:b/>
        </w:rPr>
        <w:cr/>
      </w:r>
    </w:p>
    <w:p w:rsidR="00536289" w:rsidRDefault="00C46D9A" w:rsidP="00536289">
      <w:pPr>
        <w:tabs>
          <w:tab w:val="left" w:pos="426"/>
        </w:tabs>
        <w:ind w:left="426" w:hanging="426"/>
        <w:jc w:val="both"/>
      </w:pPr>
      <w:r>
        <w:t>1.</w:t>
      </w:r>
      <w:r w:rsidR="00536289">
        <w:tab/>
      </w:r>
      <w:r>
        <w:t>W celu wykazania spełniania przez wykonawcę warunków, o których mowa w art. 22 ust.1 ustawy  Prawo zamówień publicznych należy złożyć następujące dokumenty:</w:t>
      </w:r>
    </w:p>
    <w:p w:rsidR="001B1521" w:rsidRDefault="00C46D9A" w:rsidP="00536289">
      <w:pPr>
        <w:tabs>
          <w:tab w:val="left" w:pos="851"/>
        </w:tabs>
        <w:ind w:left="851" w:hanging="425"/>
        <w:jc w:val="both"/>
      </w:pPr>
      <w:r>
        <w:t>1.1.</w:t>
      </w:r>
      <w:r w:rsidR="00536289">
        <w:tab/>
      </w:r>
      <w:r>
        <w:t xml:space="preserve">Oświadczenie </w:t>
      </w:r>
      <w:r w:rsidR="001E2419">
        <w:t>W</w:t>
      </w:r>
      <w:r>
        <w:t>ykonawcy o spełnieniu warunków udziału w postępowaniu na</w:t>
      </w:r>
      <w:r w:rsidR="00536289">
        <w:t> </w:t>
      </w:r>
      <w:r>
        <w:t>podstawie art. 22 ust.1 Ustawy - Prawo zamówień publicznych</w:t>
      </w:r>
      <w:r w:rsidR="0092576E">
        <w:t>.</w:t>
      </w:r>
      <w:r>
        <w:t xml:space="preserve"> </w:t>
      </w:r>
    </w:p>
    <w:p w:rsidR="00831672" w:rsidRPr="00E02603" w:rsidRDefault="00831672" w:rsidP="00831672">
      <w:pPr>
        <w:tabs>
          <w:tab w:val="left" w:pos="851"/>
        </w:tabs>
        <w:ind w:left="851" w:hanging="425"/>
        <w:jc w:val="both"/>
      </w:pPr>
      <w:r w:rsidRPr="00E02603">
        <w:t>1.2</w:t>
      </w:r>
      <w:r w:rsidRPr="00E02603">
        <w:tab/>
        <w:t xml:space="preserve">w sytuacji, gdy </w:t>
      </w:r>
      <w:r w:rsidR="001E2419">
        <w:t>W</w:t>
      </w:r>
      <w:r w:rsidRPr="00E02603">
        <w:t xml:space="preserve">ykonawca polega na zasobach innych podmiotów na zasadach określonych w art. 26 ust. 2b ustawy </w:t>
      </w:r>
      <w:proofErr w:type="spellStart"/>
      <w:r w:rsidRPr="00E02603">
        <w:t>Pzp</w:t>
      </w:r>
      <w:proofErr w:type="spellEnd"/>
      <w:r w:rsidRPr="00E02603">
        <w:t xml:space="preserve">. zobowiązany jest udowodnić iż będzie dysponował zasobami innych podmiotów w stopniu niezbędnym dla należytego wykonania zamówienia, w szczególności przedstawiając w tym celu pisemne zobowiązanie tych podmiotów do oddania do dyspozycji </w:t>
      </w:r>
      <w:r w:rsidR="001E2419">
        <w:t>W</w:t>
      </w:r>
      <w:r w:rsidRPr="00E02603">
        <w:t xml:space="preserve">ykonawcy niezbędnych zasobów na okres korzystania z nich przy wykonywaniu zamówienia. Dokument z którego będzie wynikać zobowiązanie podmiotu trzeciego powinien wyrażać w sposób wyraźny i jednoznaczny wolę udzielenia </w:t>
      </w:r>
      <w:r w:rsidR="001E2419">
        <w:t>W</w:t>
      </w:r>
      <w:r w:rsidRPr="00E02603">
        <w:t xml:space="preserve">ykonawcy, ubiegającemu się o zamówienie odpowiedniego zasobu oraz wykazywać: </w:t>
      </w:r>
    </w:p>
    <w:p w:rsidR="00831672" w:rsidRPr="00E02603" w:rsidRDefault="00831672" w:rsidP="00831672">
      <w:pPr>
        <w:tabs>
          <w:tab w:val="left" w:pos="1276"/>
        </w:tabs>
        <w:ind w:left="1276" w:hanging="425"/>
        <w:jc w:val="both"/>
      </w:pPr>
      <w:r w:rsidRPr="00E02603">
        <w:t>a)</w:t>
      </w:r>
      <w:r w:rsidRPr="00E02603">
        <w:tab/>
        <w:t xml:space="preserve">jaki jest zakres dostępnych </w:t>
      </w:r>
      <w:r w:rsidR="001E2419">
        <w:t>W</w:t>
      </w:r>
      <w:r w:rsidRPr="00E02603">
        <w:t xml:space="preserve">ykonawcy zasobów innego podmiotu, </w:t>
      </w:r>
    </w:p>
    <w:p w:rsidR="00831672" w:rsidRPr="00E02603" w:rsidRDefault="00831672" w:rsidP="00831672">
      <w:pPr>
        <w:tabs>
          <w:tab w:val="left" w:pos="1276"/>
        </w:tabs>
        <w:ind w:left="1276" w:hanging="425"/>
        <w:jc w:val="both"/>
      </w:pPr>
      <w:r w:rsidRPr="00E02603">
        <w:t>b)</w:t>
      </w:r>
      <w:r w:rsidRPr="00E02603">
        <w:tab/>
        <w:t xml:space="preserve">w jaki sposób zostaną wykorzystane zasoby innego podmiotu, przez </w:t>
      </w:r>
      <w:r w:rsidR="001E2419">
        <w:t>W</w:t>
      </w:r>
      <w:r w:rsidRPr="00E02603">
        <w:t xml:space="preserve">ykonawcę, przy wykonywaniu zamówienia, </w:t>
      </w:r>
    </w:p>
    <w:p w:rsidR="00831672" w:rsidRPr="00E02603" w:rsidRDefault="00831672" w:rsidP="00831672">
      <w:pPr>
        <w:tabs>
          <w:tab w:val="left" w:pos="1276"/>
        </w:tabs>
        <w:ind w:left="1276" w:hanging="425"/>
        <w:jc w:val="both"/>
      </w:pPr>
      <w:r w:rsidRPr="00E02603">
        <w:t>c)</w:t>
      </w:r>
      <w:r w:rsidRPr="00E02603">
        <w:tab/>
        <w:t xml:space="preserve">jakiego charakteru stosunki będą łączyły </w:t>
      </w:r>
      <w:r w:rsidR="001E2419">
        <w:t>W</w:t>
      </w:r>
      <w:r w:rsidRPr="00E02603">
        <w:t xml:space="preserve">ykonawcę z innym podmiotem, </w:t>
      </w:r>
    </w:p>
    <w:p w:rsidR="00831672" w:rsidRPr="00E02603" w:rsidRDefault="00831672" w:rsidP="00831672">
      <w:pPr>
        <w:tabs>
          <w:tab w:val="left" w:pos="1276"/>
        </w:tabs>
        <w:ind w:left="1276" w:hanging="425"/>
        <w:jc w:val="both"/>
      </w:pPr>
      <w:r w:rsidRPr="00E02603">
        <w:t>d)</w:t>
      </w:r>
      <w:r w:rsidRPr="00E02603">
        <w:tab/>
        <w:t>jaki jest zakres i w jakim okresie inny podmiot będzie brał udział przy wykonywaniu zamówienia.</w:t>
      </w:r>
    </w:p>
    <w:p w:rsidR="00831672" w:rsidRDefault="00831672" w:rsidP="00831672">
      <w:pPr>
        <w:tabs>
          <w:tab w:val="left" w:pos="851"/>
        </w:tabs>
        <w:ind w:left="851" w:hanging="425"/>
        <w:jc w:val="both"/>
      </w:pPr>
      <w:r w:rsidRPr="00E02603">
        <w:t xml:space="preserve">1.3 </w:t>
      </w:r>
      <w:r w:rsidRPr="00E02603">
        <w:tab/>
        <w:t xml:space="preserve">jeżeli </w:t>
      </w:r>
      <w:r w:rsidR="001E2419">
        <w:t>W</w:t>
      </w:r>
      <w:r w:rsidRPr="00E02603">
        <w:t xml:space="preserve">ykonawca wykazując spełnianie warunków, o których mowa w art.22 ust. 1, polega na zasobach innych podmiotów na zasadach określonych w art. 26 ust. 2b ustawy </w:t>
      </w:r>
      <w:proofErr w:type="spellStart"/>
      <w:r w:rsidRPr="00E02603">
        <w:t>Pzp</w:t>
      </w:r>
      <w:proofErr w:type="spellEnd"/>
      <w:r w:rsidRPr="00E02603">
        <w:t xml:space="preserve">. </w:t>
      </w:r>
      <w:r w:rsidRPr="00E02603">
        <w:rPr>
          <w:u w:val="single"/>
        </w:rPr>
        <w:t>a podmioty te będą brały udział w realizacji części zamówienia</w:t>
      </w:r>
      <w:r w:rsidRPr="00E02603">
        <w:t xml:space="preserve">, </w:t>
      </w:r>
      <w:r w:rsidR="001E2419">
        <w:t>Z</w:t>
      </w:r>
      <w:r w:rsidRPr="00E02603">
        <w:t xml:space="preserve">amawiający żąda od </w:t>
      </w:r>
      <w:r w:rsidR="001E2419">
        <w:t>W</w:t>
      </w:r>
      <w:r w:rsidRPr="00E02603">
        <w:t>ykonawcy przedstawienia w odniesieniu do tych podmiotów oświadczenia o braku podstaw do wykluczenia z postępowania z powodu niespeł</w:t>
      </w:r>
      <w:r>
        <w:t>nieni</w:t>
      </w:r>
      <w:r w:rsidRPr="00E02603">
        <w:t xml:space="preserve">a warunków, o których mowa w art. 24 ust. 1 ustawy </w:t>
      </w:r>
      <w:proofErr w:type="spellStart"/>
      <w:r w:rsidRPr="00E02603">
        <w:t>Pzp</w:t>
      </w:r>
      <w:proofErr w:type="spellEnd"/>
      <w:r w:rsidRPr="00E02603">
        <w:t xml:space="preserve"> (wzór zał. nr </w:t>
      </w:r>
      <w:r>
        <w:t>3</w:t>
      </w:r>
      <w:r w:rsidRPr="00E02603">
        <w:t>).</w:t>
      </w:r>
    </w:p>
    <w:p w:rsidR="00831672" w:rsidRDefault="00831672" w:rsidP="00831672">
      <w:pPr>
        <w:tabs>
          <w:tab w:val="left" w:pos="851"/>
        </w:tabs>
        <w:ind w:left="851" w:hanging="425"/>
        <w:jc w:val="both"/>
      </w:pPr>
      <w:r>
        <w:t xml:space="preserve">1.4 wykazu osób, które będą uczestniczyć w wykonywaniu zamówienia w szczególności odpowiedzialnych za świadczenie usług, kontrolę jakości lub kierowanie robotami budowlanymi wraz z informacjami na temat ich kwalifikacji zawodowych, </w:t>
      </w:r>
      <w:r>
        <w:lastRenderedPageBreak/>
        <w:t>doświadczenia i wykształcenia, niezbędnych do wykonywania zamówienia a także zakres wykonywanych przez nie czynności , oraz informację o podstawie dysponowania tymi osobami.</w:t>
      </w:r>
    </w:p>
    <w:p w:rsidR="00831672" w:rsidRPr="00E02603" w:rsidRDefault="00831672" w:rsidP="00831672">
      <w:pPr>
        <w:tabs>
          <w:tab w:val="left" w:pos="851"/>
        </w:tabs>
        <w:ind w:left="851" w:hanging="425"/>
        <w:jc w:val="both"/>
      </w:pPr>
      <w:r>
        <w:t>1.5 wykaz robót budowlanych wykonanych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p>
    <w:p w:rsidR="001B1521" w:rsidRDefault="001B1521">
      <w:pPr>
        <w:jc w:val="both"/>
      </w:pPr>
    </w:p>
    <w:p w:rsidR="00536289" w:rsidRDefault="00C46D9A" w:rsidP="00536289">
      <w:pPr>
        <w:pStyle w:val="NormalnyWeb"/>
        <w:tabs>
          <w:tab w:val="left" w:pos="426"/>
        </w:tabs>
        <w:spacing w:before="0" w:beforeAutospacing="0" w:after="0" w:line="300" w:lineRule="atLeast"/>
        <w:ind w:left="426" w:hanging="426"/>
        <w:jc w:val="both"/>
      </w:pPr>
      <w:r>
        <w:t>2.</w:t>
      </w:r>
      <w:r w:rsidR="00536289">
        <w:tab/>
      </w:r>
      <w:r>
        <w:t xml:space="preserve">W celu wykazania braku podstaw do wykluczenia z postępowania o udzielenie zamówienia </w:t>
      </w:r>
      <w:r w:rsidR="001E2419">
        <w:t>W</w:t>
      </w:r>
      <w:r>
        <w:t xml:space="preserve">ykonawcy w okolicznościach, o których mowa w art. 24 ust.1 ustawy </w:t>
      </w:r>
      <w:proofErr w:type="spellStart"/>
      <w:r>
        <w:t>Pzp</w:t>
      </w:r>
      <w:proofErr w:type="spellEnd"/>
      <w:r>
        <w:t xml:space="preserve"> Zamawiający wymaga złożenia następujących dokumentów:</w:t>
      </w:r>
    </w:p>
    <w:p w:rsidR="001B1521" w:rsidRDefault="00C46D9A" w:rsidP="00536289">
      <w:pPr>
        <w:tabs>
          <w:tab w:val="left" w:pos="851"/>
        </w:tabs>
        <w:ind w:left="851" w:hanging="425"/>
        <w:jc w:val="both"/>
      </w:pPr>
      <w:r>
        <w:t>2.1.</w:t>
      </w:r>
      <w:r w:rsidR="00536289">
        <w:tab/>
      </w:r>
      <w:r>
        <w:t xml:space="preserve">oświadczenia o braku podstaw do wykluczenia z postępowania o udzielenie zamówienia publicznego </w:t>
      </w:r>
      <w:r w:rsidR="0092576E">
        <w:t>,</w:t>
      </w:r>
    </w:p>
    <w:p w:rsidR="001B1521" w:rsidRDefault="00C46D9A" w:rsidP="00536289">
      <w:pPr>
        <w:pStyle w:val="pkt"/>
        <w:tabs>
          <w:tab w:val="left" w:pos="851"/>
        </w:tabs>
        <w:spacing w:before="0" w:after="0"/>
        <w:ind w:hanging="425"/>
        <w:rPr>
          <w:szCs w:val="24"/>
        </w:rPr>
      </w:pPr>
      <w:r>
        <w:rPr>
          <w:szCs w:val="24"/>
        </w:rPr>
        <w:t>2.2.</w:t>
      </w:r>
      <w:r w:rsidR="00536289">
        <w:rPr>
          <w:szCs w:val="24"/>
        </w:rPr>
        <w:tab/>
      </w:r>
      <w:r>
        <w:rPr>
          <w:szCs w:val="24"/>
        </w:rPr>
        <w:t>aktualnego odpisu z właściwego rejestru lub z centralnej ewidencji i informacji o</w:t>
      </w:r>
      <w:r w:rsidR="00536289">
        <w:rPr>
          <w:szCs w:val="24"/>
        </w:rPr>
        <w:t> </w:t>
      </w:r>
      <w:r>
        <w:rPr>
          <w:szCs w:val="24"/>
        </w:rPr>
        <w:t>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w:t>
      </w:r>
      <w:r w:rsidR="00536289">
        <w:rPr>
          <w:szCs w:val="24"/>
        </w:rPr>
        <w:t> </w:t>
      </w:r>
      <w:r>
        <w:rPr>
          <w:szCs w:val="24"/>
        </w:rPr>
        <w:t xml:space="preserve">udzielenie zamówienia albo składania ofert, </w:t>
      </w:r>
    </w:p>
    <w:p w:rsidR="001B1521" w:rsidRDefault="00C46D9A" w:rsidP="00536289">
      <w:pPr>
        <w:pStyle w:val="pkt"/>
        <w:tabs>
          <w:tab w:val="left" w:pos="851"/>
        </w:tabs>
        <w:spacing w:before="0" w:after="0"/>
        <w:ind w:hanging="425"/>
        <w:rPr>
          <w:szCs w:val="24"/>
        </w:rPr>
      </w:pPr>
      <w:r>
        <w:rPr>
          <w:szCs w:val="24"/>
        </w:rPr>
        <w:t>2.3.</w:t>
      </w:r>
      <w:r w:rsidR="00536289">
        <w:rPr>
          <w:szCs w:val="24"/>
        </w:rPr>
        <w:tab/>
      </w:r>
      <w:r>
        <w:rPr>
          <w:szCs w:val="24"/>
        </w:rPr>
        <w:t xml:space="preserve">aktualnego zaświadczenia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1B1521" w:rsidRDefault="00C46D9A" w:rsidP="00536289">
      <w:pPr>
        <w:tabs>
          <w:tab w:val="left" w:pos="851"/>
        </w:tabs>
        <w:ind w:left="851" w:hanging="425"/>
        <w:jc w:val="both"/>
      </w:pPr>
      <w:r>
        <w:t>2.4.</w:t>
      </w:r>
      <w:r w:rsidR="00536289">
        <w:tab/>
      </w:r>
      <w:r>
        <w:t>aktualnego zaświadczenia właściwego  oddziału Zakładu Ubezpieczeń Społecznych lub Kasy Rolniczego Ubezpieczenia Społecznego potwierdzającego, że</w:t>
      </w:r>
      <w:r w:rsidR="00536289">
        <w:t> </w:t>
      </w:r>
      <w:r>
        <w:t>Wykonawca nie zalega z opłaceniem składek na ubezpieczenia zdrowotne i</w:t>
      </w:r>
      <w:r w:rsidR="00536289">
        <w:t> </w:t>
      </w:r>
      <w:r>
        <w:t>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1B1521" w:rsidRDefault="001B1521">
      <w:pPr>
        <w:jc w:val="both"/>
        <w:rPr>
          <w:szCs w:val="20"/>
        </w:rPr>
      </w:pPr>
    </w:p>
    <w:p w:rsidR="00536289" w:rsidRDefault="00C46D9A" w:rsidP="00536289">
      <w:pPr>
        <w:tabs>
          <w:tab w:val="left" w:pos="426"/>
        </w:tabs>
        <w:jc w:val="both"/>
        <w:rPr>
          <w:szCs w:val="20"/>
        </w:rPr>
      </w:pPr>
      <w:r>
        <w:rPr>
          <w:szCs w:val="20"/>
        </w:rPr>
        <w:t>3.</w:t>
      </w:r>
      <w:r w:rsidR="00536289">
        <w:rPr>
          <w:szCs w:val="20"/>
        </w:rPr>
        <w:tab/>
      </w:r>
      <w:r>
        <w:rPr>
          <w:szCs w:val="20"/>
        </w:rPr>
        <w:t>Dokumenty dotyczące przynależności do tej samej grupy kapitałowej</w:t>
      </w:r>
    </w:p>
    <w:p w:rsidR="001B1521" w:rsidRDefault="00C46D9A" w:rsidP="00536289">
      <w:pPr>
        <w:tabs>
          <w:tab w:val="left" w:pos="851"/>
        </w:tabs>
        <w:ind w:left="851" w:hanging="425"/>
        <w:jc w:val="both"/>
        <w:rPr>
          <w:szCs w:val="20"/>
        </w:rPr>
      </w:pPr>
      <w:r>
        <w:rPr>
          <w:szCs w:val="20"/>
        </w:rPr>
        <w:t>3.1</w:t>
      </w:r>
      <w:r w:rsidR="00536289">
        <w:rPr>
          <w:szCs w:val="20"/>
        </w:rPr>
        <w:tab/>
      </w:r>
      <w:r>
        <w:rPr>
          <w:szCs w:val="20"/>
        </w:rPr>
        <w:t xml:space="preserve">Wykonawca wraz z ofertą składa listę podmiotów należących do tej samej grupy kapitałowej w rozumieniu ustawy z dnia 16 lutego </w:t>
      </w:r>
      <w:r w:rsidR="001E2419">
        <w:rPr>
          <w:szCs w:val="20"/>
        </w:rPr>
        <w:t>2007r. O ochronie konkurencji i </w:t>
      </w:r>
      <w:r>
        <w:rPr>
          <w:szCs w:val="20"/>
        </w:rPr>
        <w:t>konsumentów albo informację o tym, że nie należy do grupy kapitałowej – załącznik nr 4</w:t>
      </w:r>
    </w:p>
    <w:p w:rsidR="001B1521" w:rsidRDefault="001B1521">
      <w:pPr>
        <w:jc w:val="both"/>
        <w:rPr>
          <w:color w:val="0000FF"/>
        </w:rPr>
      </w:pPr>
    </w:p>
    <w:p w:rsidR="00536289" w:rsidRDefault="00C46D9A" w:rsidP="00536289">
      <w:pPr>
        <w:tabs>
          <w:tab w:val="left" w:pos="426"/>
        </w:tabs>
        <w:jc w:val="both"/>
      </w:pPr>
      <w:r>
        <w:t>4.</w:t>
      </w:r>
      <w:r w:rsidR="00536289">
        <w:tab/>
      </w:r>
      <w:r>
        <w:t>Wykaz pozostałych dokumentów składających się na ofertę:</w:t>
      </w:r>
    </w:p>
    <w:p w:rsidR="001B1521" w:rsidRDefault="00C46D9A" w:rsidP="00536289">
      <w:pPr>
        <w:tabs>
          <w:tab w:val="left" w:pos="851"/>
        </w:tabs>
        <w:ind w:left="851" w:hanging="425"/>
        <w:jc w:val="both"/>
      </w:pPr>
      <w:r>
        <w:t>4.1</w:t>
      </w:r>
      <w:r w:rsidR="00536289">
        <w:tab/>
      </w:r>
      <w:r>
        <w:t xml:space="preserve">Formularz ofertowy - załącznik nr 1 do SIWZ. </w:t>
      </w:r>
    </w:p>
    <w:p w:rsidR="001B1521" w:rsidRDefault="00C46D9A" w:rsidP="00536289">
      <w:pPr>
        <w:tabs>
          <w:tab w:val="left" w:pos="851"/>
        </w:tabs>
        <w:ind w:left="851" w:hanging="425"/>
        <w:jc w:val="both"/>
        <w:rPr>
          <w:color w:val="000000"/>
        </w:rPr>
      </w:pPr>
      <w:r>
        <w:rPr>
          <w:color w:val="000000"/>
        </w:rPr>
        <w:t>4.2</w:t>
      </w:r>
      <w:r w:rsidR="00536289">
        <w:rPr>
          <w:color w:val="000000"/>
        </w:rPr>
        <w:tab/>
      </w:r>
      <w:r>
        <w:rPr>
          <w:color w:val="000000"/>
        </w:rPr>
        <w:t xml:space="preserve">Zobowiązanie podmiotu udostępniającego zasoby  zgodne z  pkt. VI .8. </w:t>
      </w:r>
      <w:proofErr w:type="spellStart"/>
      <w:r>
        <w:rPr>
          <w:color w:val="000000"/>
        </w:rPr>
        <w:t>ppkt</w:t>
      </w:r>
      <w:proofErr w:type="spellEnd"/>
      <w:r>
        <w:rPr>
          <w:color w:val="000000"/>
        </w:rPr>
        <w:t>. 2) SIWZ (jeśli dotyczy).</w:t>
      </w:r>
    </w:p>
    <w:p w:rsidR="001B1521" w:rsidRDefault="001B1521">
      <w:pPr>
        <w:jc w:val="both"/>
        <w:rPr>
          <w:i/>
        </w:rPr>
      </w:pPr>
    </w:p>
    <w:p w:rsidR="00536289" w:rsidRDefault="00C46D9A" w:rsidP="00536289">
      <w:pPr>
        <w:tabs>
          <w:tab w:val="left" w:pos="426"/>
        </w:tabs>
        <w:jc w:val="both"/>
      </w:pPr>
      <w:r>
        <w:t>5.</w:t>
      </w:r>
      <w:r w:rsidR="00536289">
        <w:tab/>
      </w:r>
      <w:r>
        <w:t xml:space="preserve">Dokumenty wymagane w przypadku składania oferty wspólnej. </w:t>
      </w:r>
    </w:p>
    <w:p w:rsidR="00536289" w:rsidRDefault="00C46D9A" w:rsidP="00536289">
      <w:pPr>
        <w:pStyle w:val="Tekstpodstawowy"/>
        <w:tabs>
          <w:tab w:val="left" w:pos="851"/>
        </w:tabs>
        <w:ind w:left="851" w:hanging="425"/>
        <w:rPr>
          <w:i w:val="0"/>
          <w:color w:val="auto"/>
          <w:szCs w:val="24"/>
        </w:rPr>
      </w:pPr>
      <w:r>
        <w:rPr>
          <w:i w:val="0"/>
          <w:color w:val="auto"/>
          <w:szCs w:val="24"/>
        </w:rPr>
        <w:t>5.1</w:t>
      </w:r>
      <w:r>
        <w:rPr>
          <w:i w:val="0"/>
          <w:color w:val="auto"/>
          <w:spacing w:val="-4"/>
          <w:w w:val="101"/>
          <w:szCs w:val="24"/>
        </w:rPr>
        <w:t>.</w:t>
      </w:r>
      <w:r w:rsidR="00536289">
        <w:rPr>
          <w:i w:val="0"/>
          <w:color w:val="auto"/>
          <w:spacing w:val="-4"/>
          <w:w w:val="101"/>
          <w:szCs w:val="24"/>
        </w:rPr>
        <w:tab/>
      </w:r>
      <w:r>
        <w:rPr>
          <w:i w:val="0"/>
          <w:color w:val="auto"/>
          <w:szCs w:val="24"/>
        </w:rPr>
        <w:t xml:space="preserve">Wykonawcy mogą wspólnie ubiegać się o udzielenie zamówienia, w takim przypadku dla ustanowionego pełnomocnika do oferty należy załączyć </w:t>
      </w:r>
      <w:r>
        <w:rPr>
          <w:i w:val="0"/>
          <w:color w:val="auto"/>
          <w:szCs w:val="24"/>
        </w:rPr>
        <w:lastRenderedPageBreak/>
        <w:t>pełnomocnictwo do reprezentowania w postępowaniu lub do reprezentowania w</w:t>
      </w:r>
      <w:r w:rsidR="00536289">
        <w:rPr>
          <w:i w:val="0"/>
          <w:color w:val="auto"/>
          <w:szCs w:val="24"/>
        </w:rPr>
        <w:t> </w:t>
      </w:r>
      <w:r>
        <w:rPr>
          <w:i w:val="0"/>
          <w:color w:val="auto"/>
          <w:szCs w:val="24"/>
        </w:rPr>
        <w:t>po</w:t>
      </w:r>
      <w:r w:rsidR="00536289">
        <w:rPr>
          <w:i w:val="0"/>
          <w:color w:val="auto"/>
          <w:szCs w:val="24"/>
        </w:rPr>
        <w:t>stępowaniu i do zawarcia umowy.</w:t>
      </w:r>
    </w:p>
    <w:p w:rsidR="001B1521" w:rsidRDefault="00C46D9A" w:rsidP="00536289">
      <w:pPr>
        <w:pStyle w:val="Tekstpodstawowy"/>
        <w:tabs>
          <w:tab w:val="left" w:pos="851"/>
        </w:tabs>
        <w:ind w:left="851" w:hanging="425"/>
        <w:rPr>
          <w:i w:val="0"/>
          <w:color w:val="auto"/>
          <w:szCs w:val="24"/>
        </w:rPr>
      </w:pPr>
      <w:r>
        <w:rPr>
          <w:i w:val="0"/>
          <w:color w:val="auto"/>
          <w:szCs w:val="24"/>
        </w:rPr>
        <w:t>5.2.</w:t>
      </w:r>
      <w:r w:rsidR="00536289">
        <w:rPr>
          <w:i w:val="0"/>
          <w:color w:val="auto"/>
          <w:szCs w:val="24"/>
        </w:rPr>
        <w:tab/>
      </w:r>
      <w:r>
        <w:rPr>
          <w:i w:val="0"/>
          <w:color w:val="auto"/>
          <w:szCs w:val="24"/>
        </w:rPr>
        <w:t xml:space="preserve">Oferta winna zawierać: oświadczenia i dokumenty opisane w  pkt. VI  </w:t>
      </w:r>
      <w:proofErr w:type="spellStart"/>
      <w:r>
        <w:rPr>
          <w:i w:val="0"/>
          <w:color w:val="auto"/>
          <w:szCs w:val="24"/>
        </w:rPr>
        <w:t>ppkt</w:t>
      </w:r>
      <w:proofErr w:type="spellEnd"/>
      <w:r>
        <w:rPr>
          <w:i w:val="0"/>
          <w:color w:val="auto"/>
          <w:szCs w:val="24"/>
        </w:rPr>
        <w:t>.: 2.1., 2.2., 2.3., 2.4., 3.1 dla każdego wykonawcy z osobna, oświadczenie opisane w</w:t>
      </w:r>
      <w:r w:rsidR="00536289">
        <w:rPr>
          <w:i w:val="0"/>
          <w:color w:val="auto"/>
          <w:szCs w:val="24"/>
        </w:rPr>
        <w:t> </w:t>
      </w:r>
      <w:r>
        <w:rPr>
          <w:i w:val="0"/>
          <w:color w:val="auto"/>
          <w:szCs w:val="24"/>
        </w:rPr>
        <w:t>pkt.</w:t>
      </w:r>
      <w:r w:rsidR="00536289">
        <w:rPr>
          <w:i w:val="0"/>
          <w:color w:val="auto"/>
          <w:szCs w:val="24"/>
        </w:rPr>
        <w:t> </w:t>
      </w:r>
      <w:r>
        <w:rPr>
          <w:i w:val="0"/>
          <w:color w:val="auto"/>
          <w:szCs w:val="24"/>
        </w:rPr>
        <w:t xml:space="preserve">VI </w:t>
      </w:r>
      <w:proofErr w:type="spellStart"/>
      <w:r>
        <w:rPr>
          <w:i w:val="0"/>
          <w:color w:val="auto"/>
          <w:szCs w:val="24"/>
        </w:rPr>
        <w:t>ppkt</w:t>
      </w:r>
      <w:proofErr w:type="spellEnd"/>
      <w:r>
        <w:rPr>
          <w:i w:val="0"/>
          <w:color w:val="auto"/>
          <w:szCs w:val="24"/>
        </w:rPr>
        <w:t xml:space="preserve"> 1.1 oraz pozostałe dokumenty mogą być złożone  wspólnie. </w:t>
      </w:r>
    </w:p>
    <w:p w:rsidR="001B1521" w:rsidRDefault="001B1521">
      <w:pPr>
        <w:pStyle w:val="Tekstpodstawowy"/>
        <w:rPr>
          <w:i w:val="0"/>
          <w:color w:val="000000"/>
          <w:szCs w:val="24"/>
        </w:rPr>
      </w:pPr>
    </w:p>
    <w:p w:rsidR="001B1521" w:rsidRDefault="00C46D9A" w:rsidP="00536289">
      <w:pPr>
        <w:pStyle w:val="Tekstpodstawowy"/>
        <w:tabs>
          <w:tab w:val="left" w:pos="426"/>
        </w:tabs>
        <w:ind w:left="426" w:hanging="426"/>
        <w:rPr>
          <w:i w:val="0"/>
          <w:color w:val="000000"/>
          <w:szCs w:val="24"/>
        </w:rPr>
      </w:pPr>
      <w:r>
        <w:rPr>
          <w:i w:val="0"/>
          <w:color w:val="000000"/>
          <w:szCs w:val="24"/>
        </w:rPr>
        <w:t>6.</w:t>
      </w:r>
      <w:r w:rsidR="00536289">
        <w:rPr>
          <w:i w:val="0"/>
          <w:color w:val="000000"/>
          <w:szCs w:val="24"/>
        </w:rPr>
        <w:tab/>
        <w:t>Jeżeli W</w:t>
      </w:r>
      <w:r>
        <w:rPr>
          <w:i w:val="0"/>
          <w:color w:val="000000"/>
          <w:szCs w:val="24"/>
        </w:rPr>
        <w:t>ykonawca ma siedzibę lub miejsce zamieszkania poza terytorium Rzeczypospolitej Polskiej, zamiast dokumentów, o których mow</w:t>
      </w:r>
      <w:r w:rsidR="00536289">
        <w:rPr>
          <w:i w:val="0"/>
          <w:color w:val="000000"/>
          <w:szCs w:val="24"/>
        </w:rPr>
        <w:t xml:space="preserve">a w pkt. VI  </w:t>
      </w:r>
      <w:proofErr w:type="spellStart"/>
      <w:r w:rsidR="00536289">
        <w:rPr>
          <w:i w:val="0"/>
          <w:color w:val="000000"/>
          <w:szCs w:val="24"/>
        </w:rPr>
        <w:t>ppkt</w:t>
      </w:r>
      <w:proofErr w:type="spellEnd"/>
      <w:r w:rsidR="00536289">
        <w:rPr>
          <w:i w:val="0"/>
          <w:color w:val="000000"/>
          <w:szCs w:val="24"/>
        </w:rPr>
        <w:t>. 2.2., 2.3. i </w:t>
      </w:r>
      <w:r>
        <w:rPr>
          <w:i w:val="0"/>
          <w:color w:val="000000"/>
          <w:szCs w:val="24"/>
        </w:rPr>
        <w:t xml:space="preserve">2.4. </w:t>
      </w:r>
      <w:r>
        <w:rPr>
          <w:i w:val="0"/>
          <w:color w:val="000000"/>
          <w:szCs w:val="24"/>
          <w:u w:val="single"/>
        </w:rPr>
        <w:t>SIWZ</w:t>
      </w:r>
      <w:r>
        <w:rPr>
          <w:i w:val="0"/>
          <w:color w:val="000000"/>
          <w:szCs w:val="24"/>
        </w:rPr>
        <w:t xml:space="preserve"> składa dokument lub dokumenty, wystawione w kraju, w którym ma siedzibę lub miejsce zamieszkania, potwierdzające odpowiednio, że:</w:t>
      </w:r>
    </w:p>
    <w:p w:rsidR="001B1521" w:rsidRDefault="00C46D9A" w:rsidP="00536289">
      <w:pPr>
        <w:pStyle w:val="Tekstpodstawowy"/>
        <w:numPr>
          <w:ilvl w:val="0"/>
          <w:numId w:val="27"/>
        </w:numPr>
        <w:tabs>
          <w:tab w:val="clear" w:pos="360"/>
          <w:tab w:val="num" w:pos="851"/>
        </w:tabs>
        <w:ind w:left="851"/>
        <w:rPr>
          <w:i w:val="0"/>
          <w:color w:val="000000"/>
          <w:szCs w:val="24"/>
        </w:rPr>
      </w:pPr>
      <w:r>
        <w:rPr>
          <w:i w:val="0"/>
          <w:color w:val="000000"/>
          <w:szCs w:val="24"/>
        </w:rPr>
        <w:t>nie otwarto jego likwidacji ani nie ogłoszono upadłości. Dokument w tym zakresie powinien być wystawiony nie wcześniej niż 6 miesięcy przed upływem terminu składania ofert,</w:t>
      </w:r>
    </w:p>
    <w:p w:rsidR="001B1521" w:rsidRDefault="00C46D9A" w:rsidP="00536289">
      <w:pPr>
        <w:pStyle w:val="Tekstpodstawowy"/>
        <w:numPr>
          <w:ilvl w:val="0"/>
          <w:numId w:val="27"/>
        </w:numPr>
        <w:tabs>
          <w:tab w:val="clear" w:pos="360"/>
          <w:tab w:val="num" w:pos="851"/>
        </w:tabs>
        <w:ind w:left="851"/>
        <w:rPr>
          <w:i w:val="0"/>
          <w:color w:val="000000"/>
          <w:szCs w:val="24"/>
        </w:rPr>
      </w:pPr>
      <w:r>
        <w:rPr>
          <w:i w:val="0"/>
          <w:color w:val="000000"/>
          <w:szCs w:val="24"/>
        </w:rPr>
        <w:t>nie zalega z uiszczaniem podatków, opłat, skład</w:t>
      </w:r>
      <w:r w:rsidR="00536289">
        <w:rPr>
          <w:i w:val="0"/>
          <w:color w:val="000000"/>
          <w:szCs w:val="24"/>
        </w:rPr>
        <w:t>ek na ubezpieczenie społeczne i </w:t>
      </w:r>
      <w:r>
        <w:rPr>
          <w:i w:val="0"/>
          <w:color w:val="000000"/>
          <w:szCs w:val="24"/>
        </w:rPr>
        <w:t>zdrowotne albo że uzyskał przewidziane prawem zwolnienie, odroczenie lub rozłożenie na raty zaległych płatności lub wstrzymanie w całości wykonania decyzji właściwego organu. Dokument w tym zakresie powinien być wystawiony nie wcześniej niż 3 miesięcy przed upływem terminu składania ofert.</w:t>
      </w:r>
    </w:p>
    <w:p w:rsidR="001B1521" w:rsidRDefault="00C46D9A" w:rsidP="00536289">
      <w:pPr>
        <w:autoSpaceDE w:val="0"/>
        <w:autoSpaceDN w:val="0"/>
        <w:adjustRightInd w:val="0"/>
        <w:ind w:left="426"/>
        <w:jc w:val="both"/>
        <w:rPr>
          <w:rFonts w:eastAsia="Univers-PL"/>
          <w:szCs w:val="19"/>
        </w:rPr>
      </w:pPr>
      <w:r>
        <w:rPr>
          <w:rFonts w:eastAsia="Univers-PL"/>
          <w:szCs w:val="19"/>
        </w:rPr>
        <w:t>Je</w:t>
      </w:r>
      <w:r>
        <w:rPr>
          <w:rFonts w:eastAsia="Univers-PL" w:hint="eastAsia"/>
          <w:szCs w:val="19"/>
        </w:rPr>
        <w:t>ż</w:t>
      </w:r>
      <w:r>
        <w:rPr>
          <w:rFonts w:eastAsia="Univers-PL"/>
          <w:szCs w:val="19"/>
        </w:rPr>
        <w:t>eli w kraju miejsca zamieszkania osoby lub</w:t>
      </w:r>
      <w:r w:rsidR="00536289">
        <w:rPr>
          <w:rFonts w:eastAsia="Univers-PL"/>
          <w:szCs w:val="19"/>
        </w:rPr>
        <w:t xml:space="preserve"> w kraju, w którym </w:t>
      </w:r>
      <w:r w:rsidR="001E2419">
        <w:rPr>
          <w:rFonts w:eastAsia="Univers-PL"/>
          <w:szCs w:val="19"/>
        </w:rPr>
        <w:t>W</w:t>
      </w:r>
      <w:r w:rsidR="00536289">
        <w:rPr>
          <w:rFonts w:eastAsia="Univers-PL"/>
          <w:szCs w:val="19"/>
        </w:rPr>
        <w:t>ykonawca ma </w:t>
      </w:r>
      <w:r>
        <w:rPr>
          <w:rFonts w:eastAsia="Univers-PL"/>
          <w:szCs w:val="19"/>
        </w:rPr>
        <w:t>siedzib</w:t>
      </w:r>
      <w:r>
        <w:rPr>
          <w:rFonts w:eastAsia="Univers-PL" w:hint="eastAsia"/>
          <w:szCs w:val="19"/>
        </w:rPr>
        <w:t>ę</w:t>
      </w:r>
      <w:r>
        <w:rPr>
          <w:rFonts w:eastAsia="Univers-PL"/>
          <w:szCs w:val="19"/>
        </w:rPr>
        <w:t xml:space="preserve"> lub miejsce zamieszkania, nie wydaje s</w:t>
      </w:r>
      <w:r w:rsidR="00536289">
        <w:rPr>
          <w:rFonts w:eastAsia="Univers-PL"/>
          <w:szCs w:val="19"/>
        </w:rPr>
        <w:t>ię dokumentów, o których mowa w </w:t>
      </w:r>
      <w:r>
        <w:rPr>
          <w:rFonts w:eastAsia="Univers-PL"/>
          <w:szCs w:val="19"/>
        </w:rPr>
        <w:t>ust. 1, zast</w:t>
      </w:r>
      <w:r>
        <w:rPr>
          <w:rFonts w:eastAsia="Univers-PL" w:hint="eastAsia"/>
          <w:szCs w:val="19"/>
        </w:rPr>
        <w:t>ę</w:t>
      </w:r>
      <w:r>
        <w:rPr>
          <w:rFonts w:eastAsia="Univers-PL"/>
          <w:szCs w:val="19"/>
        </w:rPr>
        <w:t>puje si</w:t>
      </w:r>
      <w:r>
        <w:rPr>
          <w:rFonts w:eastAsia="Univers-PL" w:hint="eastAsia"/>
          <w:szCs w:val="19"/>
        </w:rPr>
        <w:t>ę</w:t>
      </w:r>
      <w:r>
        <w:rPr>
          <w:rFonts w:eastAsia="Univers-PL"/>
          <w:szCs w:val="19"/>
        </w:rPr>
        <w:t xml:space="preserve"> je dokumentem zawierającym oświadczenie, w którym określa się także osoby uprawnione do reprezentacji </w:t>
      </w:r>
      <w:r w:rsidR="001E2419">
        <w:rPr>
          <w:rFonts w:eastAsia="Univers-PL"/>
          <w:szCs w:val="19"/>
        </w:rPr>
        <w:t>W</w:t>
      </w:r>
      <w:r>
        <w:rPr>
          <w:rFonts w:eastAsia="Univers-PL"/>
          <w:szCs w:val="19"/>
        </w:rPr>
        <w:t>ykonawcy, złożone przed w</w:t>
      </w:r>
      <w:r>
        <w:rPr>
          <w:rFonts w:eastAsia="Univers-PL" w:hint="eastAsia"/>
          <w:szCs w:val="19"/>
        </w:rPr>
        <w:t>ł</w:t>
      </w:r>
      <w:r>
        <w:rPr>
          <w:rFonts w:eastAsia="Univers-PL"/>
          <w:szCs w:val="19"/>
        </w:rPr>
        <w:t>aściwym organem sądowym, administracyjnym albo organem samorządu zawodowego lub gospodarczego</w:t>
      </w:r>
      <w:r w:rsidR="00536289">
        <w:rPr>
          <w:rFonts w:eastAsia="Univers-PL"/>
          <w:szCs w:val="19"/>
        </w:rPr>
        <w:t xml:space="preserve"> </w:t>
      </w:r>
      <w:r>
        <w:rPr>
          <w:rFonts w:eastAsia="Univers-PL"/>
          <w:szCs w:val="19"/>
        </w:rPr>
        <w:t xml:space="preserve">odpowiednio kraju miejsca zamieszkania osoby lub kraju, w którym </w:t>
      </w:r>
      <w:r w:rsidR="001E2419">
        <w:rPr>
          <w:rFonts w:eastAsia="Univers-PL"/>
          <w:szCs w:val="19"/>
        </w:rPr>
        <w:t>W</w:t>
      </w:r>
      <w:r>
        <w:rPr>
          <w:rFonts w:eastAsia="Univers-PL"/>
          <w:szCs w:val="19"/>
        </w:rPr>
        <w:t>ykonawca ma siedzib</w:t>
      </w:r>
      <w:r>
        <w:rPr>
          <w:rFonts w:eastAsia="Univers-PL" w:hint="eastAsia"/>
          <w:szCs w:val="19"/>
        </w:rPr>
        <w:t>ę</w:t>
      </w:r>
      <w:r>
        <w:rPr>
          <w:rFonts w:eastAsia="Univers-PL"/>
          <w:szCs w:val="19"/>
        </w:rPr>
        <w:t xml:space="preserve"> lub miejsce zamieszkania, lub przed notariuszem – wystawione z odpowiednią datą wymaganą dla tych dokumentów. </w:t>
      </w:r>
    </w:p>
    <w:p w:rsidR="001B1521" w:rsidRDefault="001B1521">
      <w:pPr>
        <w:autoSpaceDE w:val="0"/>
        <w:autoSpaceDN w:val="0"/>
        <w:adjustRightInd w:val="0"/>
      </w:pPr>
    </w:p>
    <w:p w:rsidR="00536289" w:rsidRDefault="00C46D9A" w:rsidP="00536289">
      <w:pPr>
        <w:pStyle w:val="Akapitzlist1"/>
        <w:tabs>
          <w:tab w:val="left" w:pos="426"/>
        </w:tabs>
        <w:outlineLvl w:val="9"/>
        <w:rPr>
          <w:rFonts w:ascii="Times New Roman" w:hAnsi="Times New Roman"/>
          <w:szCs w:val="24"/>
        </w:rPr>
      </w:pPr>
      <w:r>
        <w:rPr>
          <w:rFonts w:ascii="Times New Roman" w:hAnsi="Times New Roman"/>
          <w:szCs w:val="24"/>
        </w:rPr>
        <w:t>7.</w:t>
      </w:r>
      <w:r w:rsidR="00536289">
        <w:rPr>
          <w:rFonts w:ascii="Times New Roman" w:hAnsi="Times New Roman"/>
          <w:szCs w:val="24"/>
        </w:rPr>
        <w:tab/>
      </w:r>
      <w:r>
        <w:rPr>
          <w:rFonts w:ascii="Times New Roman" w:hAnsi="Times New Roman"/>
          <w:szCs w:val="24"/>
        </w:rPr>
        <w:t>Postanowienia d</w:t>
      </w:r>
      <w:r w:rsidR="00536289">
        <w:rPr>
          <w:rFonts w:ascii="Times New Roman" w:hAnsi="Times New Roman"/>
          <w:szCs w:val="24"/>
        </w:rPr>
        <w:t>otyczące składanych dokumentów.</w:t>
      </w:r>
    </w:p>
    <w:p w:rsidR="001B1521" w:rsidRDefault="00C46D9A" w:rsidP="00536289">
      <w:pPr>
        <w:pStyle w:val="Akapitzlist1"/>
        <w:tabs>
          <w:tab w:val="left" w:pos="426"/>
        </w:tabs>
        <w:ind w:left="426"/>
        <w:outlineLvl w:val="9"/>
        <w:rPr>
          <w:rFonts w:ascii="Times New Roman" w:hAnsi="Times New Roman"/>
          <w:szCs w:val="24"/>
        </w:rPr>
      </w:pPr>
      <w:r>
        <w:rPr>
          <w:rFonts w:ascii="Times New Roman" w:hAnsi="Times New Roman"/>
          <w:szCs w:val="24"/>
        </w:rPr>
        <w:t>Wyżej wymienione dokumenty mogą być złożone w formie oryginałów lub kserokopii potwierdzonych za zgodność przez Wykonawcę lub osobę / osoby uprawnione do podpisania oferty z dopiskiem "za zgodność z oryginałem".</w:t>
      </w:r>
    </w:p>
    <w:p w:rsidR="00536289" w:rsidRDefault="00C46D9A" w:rsidP="00536289">
      <w:pPr>
        <w:tabs>
          <w:tab w:val="left" w:pos="426"/>
        </w:tabs>
        <w:jc w:val="both"/>
        <w:rPr>
          <w:iCs/>
        </w:rPr>
      </w:pPr>
      <w:r>
        <w:cr/>
      </w:r>
      <w:r>
        <w:rPr>
          <w:iCs/>
        </w:rPr>
        <w:t>8.</w:t>
      </w:r>
      <w:r w:rsidR="00536289">
        <w:rPr>
          <w:iCs/>
        </w:rPr>
        <w:tab/>
      </w:r>
      <w:r>
        <w:rPr>
          <w:iCs/>
        </w:rPr>
        <w:t>Udział innych podmiotów w realizacji zamówienia</w:t>
      </w:r>
    </w:p>
    <w:p w:rsidR="001B1521" w:rsidRDefault="00C46D9A" w:rsidP="00536289">
      <w:pPr>
        <w:tabs>
          <w:tab w:val="left" w:pos="851"/>
        </w:tabs>
        <w:ind w:left="851" w:hanging="425"/>
        <w:jc w:val="both"/>
        <w:rPr>
          <w:color w:val="008000"/>
        </w:rPr>
      </w:pPr>
      <w:r>
        <w:rPr>
          <w:color w:val="000000"/>
        </w:rPr>
        <w:t>1)</w:t>
      </w:r>
      <w:r w:rsidR="00536289">
        <w:rPr>
          <w:color w:val="000000"/>
        </w:rPr>
        <w:tab/>
      </w:r>
      <w:r>
        <w:rPr>
          <w:color w:val="000000"/>
        </w:rPr>
        <w:t xml:space="preserve">Zgodnie z art. 26. ust.2b ustawy prawo zamówień publicznych </w:t>
      </w:r>
      <w:r w:rsidR="001E2419">
        <w:rPr>
          <w:color w:val="000000"/>
        </w:rPr>
        <w:t>W</w:t>
      </w:r>
      <w:r>
        <w:rPr>
          <w:color w:val="000000"/>
        </w:rPr>
        <w:t>ykonawca może polegać na wiedzy i doświadczeniu, potencjale t</w:t>
      </w:r>
      <w:r w:rsidR="00536289">
        <w:rPr>
          <w:color w:val="000000"/>
        </w:rPr>
        <w:t>echnicznym, osobach zdolnych do </w:t>
      </w:r>
      <w:r>
        <w:rPr>
          <w:color w:val="000000"/>
        </w:rPr>
        <w:t>wykonania zamówienia, zdolnościach finansowych lub ekonomicznych innych podmiotów, niezależnie od charakteru prawnego łączących go z nimi stosunków. Wykonawca w takiej sytuacji zobowiązany j</w:t>
      </w:r>
      <w:r w:rsidR="00536289">
        <w:rPr>
          <w:color w:val="000000"/>
        </w:rPr>
        <w:t>est udowodnić zamawiającemu, iż </w:t>
      </w:r>
      <w:r>
        <w:rPr>
          <w:color w:val="000000"/>
        </w:rPr>
        <w:t>będzie dysponował tymi zasobami w t</w:t>
      </w:r>
      <w:r w:rsidR="00536289">
        <w:rPr>
          <w:color w:val="000000"/>
        </w:rPr>
        <w:t>rakcie realizacji zamówienia, w </w:t>
      </w:r>
      <w:r>
        <w:rPr>
          <w:color w:val="000000"/>
        </w:rPr>
        <w:t>szczególności przedstawiając w tym celu pisemne zobowiązanie tych podmiotów do oddania mu do dyspozycji niezbędnych zasobów na potrzeby wykonania zamówienia</w:t>
      </w:r>
      <w:r>
        <w:rPr>
          <w:color w:val="008000"/>
        </w:rPr>
        <w:t>.</w:t>
      </w:r>
    </w:p>
    <w:p w:rsidR="001B1521" w:rsidRDefault="001B1521" w:rsidP="00536289">
      <w:pPr>
        <w:tabs>
          <w:tab w:val="left" w:pos="851"/>
        </w:tabs>
        <w:ind w:left="851" w:hanging="425"/>
        <w:jc w:val="both"/>
      </w:pPr>
    </w:p>
    <w:p w:rsidR="001B1521" w:rsidRDefault="00C46D9A" w:rsidP="00536289">
      <w:pPr>
        <w:pStyle w:val="Akapitzlist1"/>
        <w:tabs>
          <w:tab w:val="left" w:pos="851"/>
        </w:tabs>
        <w:ind w:left="851" w:hanging="425"/>
        <w:outlineLvl w:val="9"/>
        <w:rPr>
          <w:rFonts w:ascii="Times New Roman" w:hAnsi="Times New Roman"/>
          <w:iCs/>
          <w:szCs w:val="24"/>
        </w:rPr>
      </w:pPr>
      <w:r>
        <w:rPr>
          <w:rFonts w:ascii="Times New Roman" w:hAnsi="Times New Roman"/>
          <w:iCs/>
          <w:szCs w:val="24"/>
        </w:rPr>
        <w:t>2)</w:t>
      </w:r>
      <w:r w:rsidR="00536289">
        <w:rPr>
          <w:rFonts w:ascii="Times New Roman" w:hAnsi="Times New Roman"/>
          <w:iCs/>
          <w:szCs w:val="24"/>
        </w:rPr>
        <w:tab/>
      </w:r>
      <w:r>
        <w:rPr>
          <w:rFonts w:ascii="Times New Roman" w:hAnsi="Times New Roman"/>
          <w:iCs/>
          <w:szCs w:val="24"/>
        </w:rPr>
        <w:t xml:space="preserve">Jeżeli </w:t>
      </w:r>
      <w:r w:rsidR="001E2419">
        <w:rPr>
          <w:rFonts w:ascii="Times New Roman" w:hAnsi="Times New Roman"/>
          <w:iCs/>
          <w:szCs w:val="24"/>
        </w:rPr>
        <w:t>W</w:t>
      </w:r>
      <w:r>
        <w:rPr>
          <w:rFonts w:ascii="Times New Roman" w:hAnsi="Times New Roman"/>
          <w:iCs/>
          <w:szCs w:val="24"/>
        </w:rPr>
        <w:t xml:space="preserve">ykonawca, wykazując spełnianie warunków, o których mowa w art. 22 ust. 1 ustawy, polega na zasobach innych podmiotów na zasadach określonych w </w:t>
      </w:r>
      <w:proofErr w:type="spellStart"/>
      <w:r>
        <w:rPr>
          <w:rFonts w:ascii="Times New Roman" w:hAnsi="Times New Roman"/>
          <w:iCs/>
          <w:szCs w:val="24"/>
        </w:rPr>
        <w:t>pkt</w:t>
      </w:r>
      <w:proofErr w:type="spellEnd"/>
      <w:r>
        <w:rPr>
          <w:rFonts w:ascii="Times New Roman" w:hAnsi="Times New Roman"/>
          <w:iCs/>
          <w:szCs w:val="24"/>
        </w:rPr>
        <w:t xml:space="preserve"> 1 </w:t>
      </w:r>
      <w:r w:rsidR="001E2419">
        <w:rPr>
          <w:rFonts w:ascii="Times New Roman" w:hAnsi="Times New Roman"/>
          <w:iCs/>
          <w:szCs w:val="24"/>
        </w:rPr>
        <w:t>Z</w:t>
      </w:r>
      <w:r>
        <w:rPr>
          <w:rFonts w:ascii="Times New Roman" w:hAnsi="Times New Roman"/>
          <w:iCs/>
          <w:szCs w:val="24"/>
        </w:rPr>
        <w:t xml:space="preserve">amawiający w celu oceny, czy </w:t>
      </w:r>
      <w:r w:rsidR="001E2419">
        <w:rPr>
          <w:rFonts w:ascii="Times New Roman" w:hAnsi="Times New Roman"/>
          <w:iCs/>
          <w:szCs w:val="24"/>
        </w:rPr>
        <w:t>W</w:t>
      </w:r>
      <w:r>
        <w:rPr>
          <w:rFonts w:ascii="Times New Roman" w:hAnsi="Times New Roman"/>
          <w:iCs/>
          <w:szCs w:val="24"/>
        </w:rPr>
        <w:t xml:space="preserve">ykonawca będzie dysponował zasobami innych podmiotów w stopniu niezbędnym dla należytego wykonania zamówienia oraz oceny, czy stosunek łączący </w:t>
      </w:r>
      <w:r w:rsidR="001E2419">
        <w:rPr>
          <w:rFonts w:ascii="Times New Roman" w:hAnsi="Times New Roman"/>
          <w:iCs/>
          <w:szCs w:val="24"/>
        </w:rPr>
        <w:t>W</w:t>
      </w:r>
      <w:r>
        <w:rPr>
          <w:rFonts w:ascii="Times New Roman" w:hAnsi="Times New Roman"/>
          <w:iCs/>
          <w:szCs w:val="24"/>
        </w:rPr>
        <w:t>ykonawcę z tymi podmiotami gwarantuje rzeczywisty dostęp do ich zasobów żąda dokumentów dotyczących:</w:t>
      </w:r>
    </w:p>
    <w:p w:rsidR="001B1521" w:rsidRDefault="00C46D9A" w:rsidP="00536289">
      <w:pPr>
        <w:numPr>
          <w:ilvl w:val="0"/>
          <w:numId w:val="18"/>
        </w:numPr>
        <w:tabs>
          <w:tab w:val="clear" w:pos="720"/>
          <w:tab w:val="num" w:pos="1276"/>
        </w:tabs>
        <w:ind w:left="1276" w:hanging="425"/>
        <w:jc w:val="both"/>
        <w:rPr>
          <w:iCs/>
        </w:rPr>
      </w:pPr>
      <w:r>
        <w:rPr>
          <w:iCs/>
        </w:rPr>
        <w:t xml:space="preserve">zakresu dostępnych </w:t>
      </w:r>
      <w:r w:rsidR="001E2419">
        <w:rPr>
          <w:iCs/>
        </w:rPr>
        <w:t>W</w:t>
      </w:r>
      <w:r>
        <w:rPr>
          <w:iCs/>
        </w:rPr>
        <w:t>ykonawcy zasobów innego podmiotu,</w:t>
      </w:r>
    </w:p>
    <w:p w:rsidR="001B1521" w:rsidRDefault="00C46D9A" w:rsidP="00536289">
      <w:pPr>
        <w:numPr>
          <w:ilvl w:val="0"/>
          <w:numId w:val="18"/>
        </w:numPr>
        <w:tabs>
          <w:tab w:val="clear" w:pos="720"/>
          <w:tab w:val="num" w:pos="1276"/>
        </w:tabs>
        <w:ind w:left="1276" w:hanging="425"/>
        <w:jc w:val="both"/>
        <w:rPr>
          <w:iCs/>
        </w:rPr>
      </w:pPr>
      <w:r>
        <w:rPr>
          <w:iCs/>
        </w:rPr>
        <w:lastRenderedPageBreak/>
        <w:t xml:space="preserve">sposobu wykorzystania zasobów innego podmiotu, przez </w:t>
      </w:r>
      <w:r w:rsidR="001E2419">
        <w:rPr>
          <w:iCs/>
        </w:rPr>
        <w:t>W</w:t>
      </w:r>
      <w:r>
        <w:rPr>
          <w:iCs/>
        </w:rPr>
        <w:t>ykonawcę, przy wykonywaniu zamówienia,</w:t>
      </w:r>
    </w:p>
    <w:p w:rsidR="001B1521" w:rsidRDefault="00C46D9A" w:rsidP="00536289">
      <w:pPr>
        <w:numPr>
          <w:ilvl w:val="0"/>
          <w:numId w:val="18"/>
        </w:numPr>
        <w:tabs>
          <w:tab w:val="clear" w:pos="720"/>
          <w:tab w:val="num" w:pos="1276"/>
        </w:tabs>
        <w:ind w:left="1276" w:hanging="425"/>
        <w:jc w:val="both"/>
        <w:rPr>
          <w:iCs/>
        </w:rPr>
      </w:pPr>
      <w:r>
        <w:rPr>
          <w:iCs/>
        </w:rPr>
        <w:t>charakteru stosunku, jaki będzie łączył wykonawcę z innym podmiotem,</w:t>
      </w:r>
    </w:p>
    <w:p w:rsidR="001B1521" w:rsidRDefault="00C46D9A" w:rsidP="00536289">
      <w:pPr>
        <w:numPr>
          <w:ilvl w:val="0"/>
          <w:numId w:val="18"/>
        </w:numPr>
        <w:tabs>
          <w:tab w:val="clear" w:pos="720"/>
          <w:tab w:val="num" w:pos="1276"/>
        </w:tabs>
        <w:ind w:left="1276" w:hanging="425"/>
        <w:jc w:val="both"/>
        <w:rPr>
          <w:iCs/>
        </w:rPr>
      </w:pPr>
      <w:r>
        <w:rPr>
          <w:iCs/>
        </w:rPr>
        <w:t>zakresu i okresu udziału innego podmiotu przy wykonywaniu zamówienia.</w:t>
      </w:r>
    </w:p>
    <w:p w:rsidR="001B1521" w:rsidRDefault="001B1521">
      <w:pPr>
        <w:jc w:val="both"/>
        <w:rPr>
          <w:iCs/>
        </w:rPr>
      </w:pPr>
    </w:p>
    <w:p w:rsidR="001B1521" w:rsidRDefault="00C46D9A" w:rsidP="00BA2090">
      <w:pPr>
        <w:tabs>
          <w:tab w:val="left" w:pos="851"/>
        </w:tabs>
        <w:ind w:left="851" w:hanging="425"/>
        <w:jc w:val="both"/>
        <w:rPr>
          <w:color w:val="000000"/>
        </w:rPr>
      </w:pPr>
      <w:r>
        <w:rPr>
          <w:iCs/>
          <w:color w:val="000000"/>
        </w:rPr>
        <w:t>3)</w:t>
      </w:r>
      <w:r w:rsidR="00536289">
        <w:rPr>
          <w:color w:val="000000"/>
        </w:rPr>
        <w:tab/>
      </w:r>
      <w:r>
        <w:rPr>
          <w:color w:val="000000"/>
        </w:rPr>
        <w:t xml:space="preserve">Podmiot, który zobowiązał się do udostępnienia zasobów zgodnie z art. 26 ust 2b ustawy </w:t>
      </w:r>
      <w:proofErr w:type="spellStart"/>
      <w:r>
        <w:rPr>
          <w:color w:val="000000"/>
        </w:rPr>
        <w:t>Pzp</w:t>
      </w:r>
      <w:proofErr w:type="spellEnd"/>
      <w:r>
        <w:rPr>
          <w:color w:val="000000"/>
        </w:rPr>
        <w:t xml:space="preserve">, odpowiada solidarnie z wykonawcą za szkodę </w:t>
      </w:r>
      <w:r w:rsidR="001E2419">
        <w:rPr>
          <w:color w:val="000000"/>
        </w:rPr>
        <w:t>Z</w:t>
      </w:r>
      <w:r>
        <w:rPr>
          <w:color w:val="000000"/>
        </w:rPr>
        <w:t xml:space="preserve">amawiającego powstałą wskutek nieudostępnienia  tych zasobów, chyba, że </w:t>
      </w:r>
      <w:r w:rsidR="00BA2090">
        <w:rPr>
          <w:color w:val="000000"/>
        </w:rPr>
        <w:t>za nieudostępnienie zasobów nie </w:t>
      </w:r>
      <w:r>
        <w:rPr>
          <w:color w:val="000000"/>
        </w:rPr>
        <w:t xml:space="preserve">ponosi winy. </w:t>
      </w:r>
    </w:p>
    <w:p w:rsidR="001B1521" w:rsidRDefault="001B1521" w:rsidP="00BA2090">
      <w:pPr>
        <w:tabs>
          <w:tab w:val="left" w:pos="851"/>
        </w:tabs>
        <w:ind w:left="851" w:hanging="425"/>
        <w:jc w:val="both"/>
        <w:rPr>
          <w:iCs/>
        </w:rPr>
      </w:pPr>
    </w:p>
    <w:p w:rsidR="001B1521" w:rsidRDefault="00C46D9A" w:rsidP="00BA2090">
      <w:pPr>
        <w:tabs>
          <w:tab w:val="left" w:pos="851"/>
        </w:tabs>
        <w:ind w:left="851" w:hanging="425"/>
        <w:jc w:val="both"/>
        <w:rPr>
          <w:iCs/>
        </w:rPr>
      </w:pPr>
      <w:r>
        <w:rPr>
          <w:iCs/>
        </w:rPr>
        <w:t>4)</w:t>
      </w:r>
      <w:r w:rsidR="00536289">
        <w:rPr>
          <w:iCs/>
        </w:rPr>
        <w:tab/>
      </w:r>
      <w:r>
        <w:rPr>
          <w:iCs/>
        </w:rPr>
        <w:t xml:space="preserve">Jeżeli zmiana albo rezygnacja z podwykonawcy dotyczy podmiotu, na zasoby którego Wykonawca powoływał się na zasadach określonych w art. 26 ust. 2b ustawy </w:t>
      </w:r>
      <w:proofErr w:type="spellStart"/>
      <w:r>
        <w:rPr>
          <w:iCs/>
        </w:rPr>
        <w:t>Pzp</w:t>
      </w:r>
      <w:proofErr w:type="spellEnd"/>
      <w:r>
        <w:rPr>
          <w:iCs/>
        </w:rPr>
        <w:t>, w celu wykazania spełnienia war</w:t>
      </w:r>
      <w:r w:rsidR="00BA2090">
        <w:rPr>
          <w:iCs/>
        </w:rPr>
        <w:t>unków udziału w postępowaniu, o </w:t>
      </w:r>
      <w:r>
        <w:rPr>
          <w:iCs/>
        </w:rPr>
        <w:t xml:space="preserve">których mowa  w art. 22 ust. 1 ustawy </w:t>
      </w:r>
      <w:proofErr w:type="spellStart"/>
      <w:r>
        <w:rPr>
          <w:iCs/>
        </w:rPr>
        <w:t>Pzp</w:t>
      </w:r>
      <w:proofErr w:type="spellEnd"/>
      <w:r>
        <w:rPr>
          <w:iCs/>
        </w:rPr>
        <w:t>, Wykonawca jest obowiązany wykazać Zamawiającemu, iż proponowany inny Podwykonawca lub Wykonawca samodzielnie spełnia powyższe warunki udzia</w:t>
      </w:r>
      <w:r w:rsidR="00BA2090">
        <w:rPr>
          <w:iCs/>
        </w:rPr>
        <w:t>łu w postępowaniu w stopniu nie </w:t>
      </w:r>
      <w:r>
        <w:rPr>
          <w:iCs/>
        </w:rPr>
        <w:t>mniejszym niż wymagany w trakcie postępowania o udzielenie zamówienia.</w:t>
      </w:r>
    </w:p>
    <w:p w:rsidR="001B1521" w:rsidRDefault="001B1521">
      <w:pPr>
        <w:jc w:val="both"/>
      </w:pPr>
    </w:p>
    <w:p w:rsidR="00BA2090" w:rsidRDefault="00C46D9A" w:rsidP="00BA2090">
      <w:pPr>
        <w:tabs>
          <w:tab w:val="left" w:pos="426"/>
        </w:tabs>
        <w:ind w:left="426" w:hanging="426"/>
        <w:jc w:val="both"/>
        <w:rPr>
          <w:b/>
        </w:rPr>
      </w:pPr>
      <w:r>
        <w:rPr>
          <w:b/>
        </w:rPr>
        <w:t>VII.</w:t>
      </w:r>
      <w:r w:rsidR="00BA2090">
        <w:rPr>
          <w:b/>
        </w:rPr>
        <w:tab/>
      </w:r>
      <w:r>
        <w:rPr>
          <w:b/>
        </w:rPr>
        <w:t xml:space="preserve">Informacja o sposobie porozumiewania się </w:t>
      </w:r>
      <w:r w:rsidR="001E2419">
        <w:rPr>
          <w:b/>
        </w:rPr>
        <w:t>Z</w:t>
      </w:r>
      <w:r>
        <w:rPr>
          <w:b/>
        </w:rPr>
        <w:t xml:space="preserve">amawiającego z </w:t>
      </w:r>
      <w:r w:rsidR="001E2419">
        <w:rPr>
          <w:b/>
        </w:rPr>
        <w:t>W</w:t>
      </w:r>
      <w:r>
        <w:rPr>
          <w:b/>
        </w:rPr>
        <w:t xml:space="preserve">ykonawcami oraz przekazywania oświadczeń lub dokumentów, a także wskazanie osób uprawnionych do porozumiewania się z </w:t>
      </w:r>
      <w:r w:rsidR="001E2419">
        <w:rPr>
          <w:b/>
        </w:rPr>
        <w:t>W</w:t>
      </w:r>
      <w:r>
        <w:rPr>
          <w:b/>
        </w:rPr>
        <w:t xml:space="preserve">ykonawcami. </w:t>
      </w:r>
      <w:r>
        <w:rPr>
          <w:b/>
        </w:rPr>
        <w:cr/>
      </w:r>
    </w:p>
    <w:p w:rsidR="001B1521" w:rsidRDefault="00C46D9A" w:rsidP="00BA2090">
      <w:pPr>
        <w:tabs>
          <w:tab w:val="left" w:pos="426"/>
        </w:tabs>
        <w:ind w:left="426" w:hanging="426"/>
        <w:jc w:val="both"/>
      </w:pPr>
      <w:r>
        <w:rPr>
          <w:szCs w:val="20"/>
        </w:rPr>
        <w:t>1.</w:t>
      </w:r>
      <w:r w:rsidR="00BA2090">
        <w:rPr>
          <w:szCs w:val="20"/>
        </w:rPr>
        <w:tab/>
      </w:r>
      <w:r>
        <w:rPr>
          <w:szCs w:val="20"/>
        </w:rPr>
        <w:t xml:space="preserve">W niniejszym postępowaniu o udzielenie zamówienia </w:t>
      </w:r>
      <w:r>
        <w:t>oświadczenia, wnioski, zawiadomienia oraz informacje Zamawiający i Wykonawcy przekazują pisemnie  lub faksem  z zastrzeżeniem pkt.2</w:t>
      </w:r>
    </w:p>
    <w:p w:rsidR="001B1521" w:rsidRDefault="00C46D9A" w:rsidP="00BA2090">
      <w:pPr>
        <w:tabs>
          <w:tab w:val="left" w:pos="426"/>
        </w:tabs>
        <w:autoSpaceDE w:val="0"/>
        <w:autoSpaceDN w:val="0"/>
        <w:adjustRightInd w:val="0"/>
        <w:ind w:left="426" w:hanging="426"/>
        <w:jc w:val="both"/>
      </w:pPr>
      <w:r>
        <w:t>2.</w:t>
      </w:r>
      <w:r w:rsidR="00BA2090">
        <w:tab/>
      </w:r>
      <w:r>
        <w:t xml:space="preserve">Forma pisemna zastrzeżona jest do złożenia oferty wraz z załącznikami. </w:t>
      </w:r>
    </w:p>
    <w:p w:rsidR="001B1521" w:rsidRDefault="00C46D9A" w:rsidP="00BA2090">
      <w:pPr>
        <w:tabs>
          <w:tab w:val="left" w:pos="426"/>
        </w:tabs>
        <w:ind w:left="426" w:hanging="426"/>
        <w:jc w:val="both"/>
      </w:pPr>
      <w:r>
        <w:t>3.</w:t>
      </w:r>
      <w:r w:rsidR="00BA2090">
        <w:tab/>
      </w:r>
      <w:r>
        <w:t xml:space="preserve">Jeśli </w:t>
      </w:r>
      <w:r w:rsidR="001E2419">
        <w:t>Z</w:t>
      </w:r>
      <w:r>
        <w:t xml:space="preserve">amawiający lub </w:t>
      </w:r>
      <w:r w:rsidR="001E2419">
        <w:t>W</w:t>
      </w:r>
      <w:r>
        <w:t xml:space="preserve">ykonawca przekazują oświadczenia, wnioski, zawiadomienia oraz informacje faksem, każda ze stron na żądanie drugiej niezwłocznie potwierdza fakt ich otrzymania. </w:t>
      </w:r>
    </w:p>
    <w:p w:rsidR="001B1521" w:rsidRDefault="00C46D9A" w:rsidP="00BA2090">
      <w:pPr>
        <w:pStyle w:val="Akapitzlist1"/>
        <w:tabs>
          <w:tab w:val="left" w:pos="426"/>
        </w:tabs>
        <w:ind w:left="426" w:hanging="426"/>
        <w:outlineLvl w:val="9"/>
        <w:rPr>
          <w:rFonts w:ascii="Times New Roman" w:hAnsi="Times New Roman"/>
          <w:color w:val="FF0000"/>
          <w:szCs w:val="24"/>
        </w:rPr>
      </w:pPr>
      <w:r>
        <w:rPr>
          <w:rFonts w:ascii="Times New Roman" w:hAnsi="Times New Roman"/>
          <w:szCs w:val="24"/>
        </w:rPr>
        <w:t>4.</w:t>
      </w:r>
      <w:r w:rsidR="00BA2090">
        <w:rPr>
          <w:rFonts w:ascii="Times New Roman" w:hAnsi="Times New Roman"/>
          <w:szCs w:val="24"/>
        </w:rPr>
        <w:tab/>
      </w:r>
      <w:r>
        <w:rPr>
          <w:rFonts w:ascii="Times New Roman" w:hAnsi="Times New Roman"/>
          <w:szCs w:val="24"/>
        </w:rPr>
        <w:t xml:space="preserve">Domniemywa się, że pismo wysłane przez </w:t>
      </w:r>
      <w:r w:rsidR="001E2419">
        <w:rPr>
          <w:rFonts w:ascii="Times New Roman" w:hAnsi="Times New Roman"/>
          <w:szCs w:val="24"/>
        </w:rPr>
        <w:t>Z</w:t>
      </w:r>
      <w:r>
        <w:rPr>
          <w:rFonts w:ascii="Times New Roman" w:hAnsi="Times New Roman"/>
          <w:szCs w:val="24"/>
        </w:rPr>
        <w:t xml:space="preserve">amawiającego na numer faksu podany przez </w:t>
      </w:r>
      <w:r w:rsidR="001E2419">
        <w:rPr>
          <w:rFonts w:ascii="Times New Roman" w:hAnsi="Times New Roman"/>
          <w:szCs w:val="24"/>
        </w:rPr>
        <w:t>W</w:t>
      </w:r>
      <w:r>
        <w:rPr>
          <w:rFonts w:ascii="Times New Roman" w:hAnsi="Times New Roman"/>
          <w:szCs w:val="24"/>
        </w:rPr>
        <w:t xml:space="preserve">ykonawcę zostało mu doręczone w sposób umożliwiający zapoznanie się </w:t>
      </w:r>
      <w:r w:rsidR="001E2419">
        <w:rPr>
          <w:rFonts w:ascii="Times New Roman" w:hAnsi="Times New Roman"/>
          <w:szCs w:val="24"/>
        </w:rPr>
        <w:t>W</w:t>
      </w:r>
      <w:r>
        <w:rPr>
          <w:rFonts w:ascii="Times New Roman" w:hAnsi="Times New Roman"/>
          <w:szCs w:val="24"/>
        </w:rPr>
        <w:t xml:space="preserve">ykonawcy </w:t>
      </w:r>
      <w:r>
        <w:rPr>
          <w:rFonts w:ascii="Times New Roman" w:hAnsi="Times New Roman"/>
          <w:szCs w:val="24"/>
        </w:rPr>
        <w:br/>
        <w:t xml:space="preserve">z treścią pisma w dniu wskazanym w  raporcie z  transmisji faksu, chyba, że </w:t>
      </w:r>
      <w:r w:rsidR="001E2419">
        <w:rPr>
          <w:rFonts w:ascii="Times New Roman" w:hAnsi="Times New Roman"/>
          <w:szCs w:val="24"/>
        </w:rPr>
        <w:t>W</w:t>
      </w:r>
      <w:r>
        <w:rPr>
          <w:rFonts w:ascii="Times New Roman" w:hAnsi="Times New Roman"/>
          <w:szCs w:val="24"/>
        </w:rPr>
        <w:t xml:space="preserve">ykonawca wezwany przez </w:t>
      </w:r>
      <w:r w:rsidR="001E2419">
        <w:rPr>
          <w:rFonts w:ascii="Times New Roman" w:hAnsi="Times New Roman"/>
          <w:szCs w:val="24"/>
        </w:rPr>
        <w:t>Z</w:t>
      </w:r>
      <w:r>
        <w:rPr>
          <w:rFonts w:ascii="Times New Roman" w:hAnsi="Times New Roman"/>
          <w:szCs w:val="24"/>
        </w:rPr>
        <w:t>amawiającego do potwierdzenia otrzymania oświadczenia, wniosku, zawiadomienia lub informacji w sposób określony w pkt.3 oświadczy, iż ww. dokumentu nie otrzymał.</w:t>
      </w:r>
    </w:p>
    <w:p w:rsidR="001B1521" w:rsidRDefault="00C46D9A" w:rsidP="00BA2090">
      <w:pPr>
        <w:tabs>
          <w:tab w:val="left" w:pos="426"/>
        </w:tabs>
        <w:ind w:left="426" w:hanging="426"/>
      </w:pPr>
      <w:r>
        <w:t>5.</w:t>
      </w:r>
      <w:r w:rsidR="00BA2090">
        <w:tab/>
      </w:r>
      <w:r>
        <w:t xml:space="preserve">Osobą ze strony </w:t>
      </w:r>
      <w:r w:rsidR="00BA2090">
        <w:t>Z</w:t>
      </w:r>
      <w:r>
        <w:t xml:space="preserve">amawiającego upoważnioną do kontaktowania się z </w:t>
      </w:r>
      <w:r w:rsidR="001E2419">
        <w:t>W</w:t>
      </w:r>
      <w:r>
        <w:t xml:space="preserve">ykonawcami </w:t>
      </w:r>
      <w:r>
        <w:br/>
        <w:t>w zakresie przedmiotu zamówienia jest:</w:t>
      </w:r>
      <w:r>
        <w:cr/>
        <w:t xml:space="preserve">      </w:t>
      </w:r>
      <w:r w:rsidR="00D62565">
        <w:t>Jarosław Lenarcik Tel.24 2778051</w:t>
      </w:r>
    </w:p>
    <w:p w:rsidR="001B1521" w:rsidRDefault="00C46D9A" w:rsidP="00BA2090">
      <w:pPr>
        <w:pStyle w:val="Akapitzlist1"/>
        <w:tabs>
          <w:tab w:val="left" w:pos="426"/>
        </w:tabs>
        <w:ind w:left="426" w:hanging="426"/>
        <w:outlineLvl w:val="9"/>
      </w:pPr>
      <w:r>
        <w:rPr>
          <w:rFonts w:ascii="Times New Roman" w:hAnsi="Times New Roman"/>
          <w:szCs w:val="24"/>
        </w:rPr>
        <w:t>6.</w:t>
      </w:r>
      <w:r w:rsidR="00BA2090">
        <w:rPr>
          <w:rFonts w:ascii="Times New Roman" w:hAnsi="Times New Roman"/>
          <w:szCs w:val="24"/>
        </w:rPr>
        <w:tab/>
      </w:r>
      <w:r>
        <w:rPr>
          <w:rFonts w:ascii="Times New Roman" w:hAnsi="Times New Roman"/>
          <w:szCs w:val="24"/>
        </w:rPr>
        <w:t xml:space="preserve">Osobą ze strony zamawiającego upoważnioną do kontaktowania się z </w:t>
      </w:r>
      <w:r w:rsidR="001E2419">
        <w:rPr>
          <w:rFonts w:ascii="Times New Roman" w:hAnsi="Times New Roman"/>
          <w:szCs w:val="24"/>
        </w:rPr>
        <w:t>W</w:t>
      </w:r>
      <w:r>
        <w:rPr>
          <w:rFonts w:ascii="Times New Roman" w:hAnsi="Times New Roman"/>
          <w:szCs w:val="24"/>
        </w:rPr>
        <w:t xml:space="preserve">ykonawcami </w:t>
      </w:r>
      <w:r>
        <w:rPr>
          <w:rFonts w:ascii="Times New Roman" w:hAnsi="Times New Roman"/>
          <w:szCs w:val="24"/>
        </w:rPr>
        <w:br/>
        <w:t>w zakresie procedury przetargowej jest:</w:t>
      </w:r>
      <w:r>
        <w:rPr>
          <w:rFonts w:ascii="Times New Roman" w:hAnsi="Times New Roman"/>
          <w:szCs w:val="24"/>
        </w:rPr>
        <w:cr/>
        <w:t xml:space="preserve">      </w:t>
      </w:r>
      <w:r w:rsidR="00CE46CB">
        <w:rPr>
          <w:rFonts w:ascii="Times New Roman" w:hAnsi="Times New Roman"/>
          <w:szCs w:val="24"/>
        </w:rPr>
        <w:t>Barbara Górska Tel.24 2778974</w:t>
      </w:r>
    </w:p>
    <w:p w:rsidR="001B1521" w:rsidRDefault="00C46D9A" w:rsidP="00BA2090">
      <w:pPr>
        <w:tabs>
          <w:tab w:val="left" w:pos="426"/>
        </w:tabs>
        <w:jc w:val="both"/>
      </w:pPr>
      <w:r>
        <w:t>7.</w:t>
      </w:r>
      <w:r w:rsidR="00BA2090">
        <w:tab/>
      </w:r>
      <w:r>
        <w:t>Korespondencję dotyczącą niniejszego postępowania należy kierować na adres;</w:t>
      </w:r>
    </w:p>
    <w:p w:rsidR="001B1521" w:rsidRDefault="00CE46CB" w:rsidP="00BA2090">
      <w:pPr>
        <w:ind w:firstLine="426"/>
        <w:jc w:val="both"/>
      </w:pPr>
      <w:r>
        <w:t>Gmina Słubice</w:t>
      </w:r>
    </w:p>
    <w:p w:rsidR="001B1521" w:rsidRDefault="001E2419" w:rsidP="00BA2090">
      <w:pPr>
        <w:ind w:firstLine="426"/>
        <w:jc w:val="both"/>
      </w:pPr>
      <w:r>
        <w:t>u</w:t>
      </w:r>
      <w:r w:rsidR="00CE46CB">
        <w:t>l.</w:t>
      </w:r>
      <w:r>
        <w:t xml:space="preserve"> </w:t>
      </w:r>
      <w:r w:rsidR="00CE46CB">
        <w:t>Płocka 32 09-533 Słubice</w:t>
      </w:r>
    </w:p>
    <w:p w:rsidR="00CE46CB" w:rsidRDefault="00CE46CB" w:rsidP="00BA2090">
      <w:pPr>
        <w:ind w:firstLine="426"/>
        <w:jc w:val="both"/>
      </w:pPr>
      <w:proofErr w:type="spellStart"/>
      <w:r>
        <w:t>Fax</w:t>
      </w:r>
      <w:proofErr w:type="spellEnd"/>
      <w:r>
        <w:t xml:space="preserve"> 242778210</w:t>
      </w:r>
    </w:p>
    <w:p w:rsidR="00BA2090" w:rsidRDefault="00C46D9A" w:rsidP="00BA2090">
      <w:pPr>
        <w:tabs>
          <w:tab w:val="left" w:pos="426"/>
        </w:tabs>
        <w:ind w:left="426" w:hanging="426"/>
        <w:jc w:val="both"/>
      </w:pPr>
      <w:r>
        <w:t>8.</w:t>
      </w:r>
      <w:r w:rsidR="00BA2090">
        <w:tab/>
      </w:r>
      <w:r>
        <w:t xml:space="preserve">Wykonawca może zwrócić się do Zamawiającego o wyjaśnienie treści niniejszej specyfikacji istotnych warunków zamówienia. </w:t>
      </w:r>
    </w:p>
    <w:p w:rsidR="001B1521" w:rsidRDefault="00C46D9A" w:rsidP="00BA2090">
      <w:pPr>
        <w:pStyle w:val="Tekstpodstawowy"/>
        <w:tabs>
          <w:tab w:val="left" w:pos="851"/>
        </w:tabs>
        <w:suppressAutoHyphens/>
        <w:ind w:left="851" w:hanging="425"/>
        <w:rPr>
          <w:i w:val="0"/>
          <w:color w:val="auto"/>
          <w:szCs w:val="24"/>
        </w:rPr>
      </w:pPr>
      <w:r>
        <w:rPr>
          <w:i w:val="0"/>
          <w:color w:val="auto"/>
          <w:szCs w:val="24"/>
        </w:rPr>
        <w:t>8.1.</w:t>
      </w:r>
      <w:r w:rsidR="00BA2090">
        <w:rPr>
          <w:i w:val="0"/>
          <w:color w:val="auto"/>
          <w:szCs w:val="24"/>
        </w:rPr>
        <w:tab/>
      </w:r>
      <w:r>
        <w:rPr>
          <w:i w:val="0"/>
          <w:color w:val="auto"/>
          <w:szCs w:val="24"/>
        </w:rPr>
        <w:t>Wyjaśnienia treści SIWZ są formułowane na piśmie na w</w:t>
      </w:r>
      <w:r w:rsidR="00231029">
        <w:rPr>
          <w:i w:val="0"/>
          <w:color w:val="auto"/>
          <w:szCs w:val="24"/>
        </w:rPr>
        <w:t>n</w:t>
      </w:r>
      <w:r>
        <w:rPr>
          <w:i w:val="0"/>
          <w:color w:val="auto"/>
          <w:szCs w:val="24"/>
        </w:rPr>
        <w:t xml:space="preserve">iosek (zapytanie) </w:t>
      </w:r>
      <w:r w:rsidR="001E2419">
        <w:rPr>
          <w:i w:val="0"/>
          <w:color w:val="auto"/>
          <w:szCs w:val="24"/>
        </w:rPr>
        <w:t>W</w:t>
      </w:r>
      <w:r>
        <w:rPr>
          <w:i w:val="0"/>
          <w:color w:val="auto"/>
          <w:szCs w:val="24"/>
        </w:rPr>
        <w:t xml:space="preserve">ykonawcy. Zamawiający jest obowiązany niezwłocznie udzielić wyjaśnień jednak nie później niż na dwa dni przed upływem terminu składania ofert – pod warunkiem </w:t>
      </w:r>
      <w:r>
        <w:rPr>
          <w:i w:val="0"/>
          <w:color w:val="auto"/>
          <w:szCs w:val="24"/>
        </w:rPr>
        <w:lastRenderedPageBreak/>
        <w:t xml:space="preserve">iż wniosek o wyjaśnienie treści specyfikacji istotnych warunków zamówienia wpłynął do </w:t>
      </w:r>
      <w:r w:rsidR="001E2419">
        <w:rPr>
          <w:i w:val="0"/>
          <w:color w:val="auto"/>
          <w:szCs w:val="24"/>
        </w:rPr>
        <w:t>Z</w:t>
      </w:r>
      <w:r>
        <w:rPr>
          <w:i w:val="0"/>
          <w:color w:val="auto"/>
          <w:szCs w:val="24"/>
        </w:rPr>
        <w:t>amawiającego nie później niż do końca dnia, w którym upływa połowa wyznaczonego terminu składania ofert.</w:t>
      </w:r>
    </w:p>
    <w:p w:rsidR="001B1521" w:rsidRDefault="00C46D9A" w:rsidP="00BA2090">
      <w:pPr>
        <w:pStyle w:val="Tekstpodstawowy"/>
        <w:tabs>
          <w:tab w:val="left" w:pos="851"/>
        </w:tabs>
        <w:suppressAutoHyphens/>
        <w:ind w:left="851" w:hanging="425"/>
        <w:rPr>
          <w:i w:val="0"/>
          <w:color w:val="auto"/>
          <w:szCs w:val="24"/>
        </w:rPr>
      </w:pPr>
      <w:r>
        <w:rPr>
          <w:i w:val="0"/>
          <w:color w:val="auto"/>
          <w:szCs w:val="24"/>
        </w:rPr>
        <w:t>8.2.</w:t>
      </w:r>
      <w:r w:rsidR="00BA2090">
        <w:rPr>
          <w:i w:val="0"/>
          <w:color w:val="auto"/>
          <w:szCs w:val="24"/>
        </w:rPr>
        <w:tab/>
      </w:r>
      <w:r>
        <w:rPr>
          <w:i w:val="0"/>
          <w:color w:val="auto"/>
          <w:szCs w:val="24"/>
        </w:rPr>
        <w:t xml:space="preserve">Jeżeli wniosek o wyjaśnienie treści specyfikacji istotnych warunków zamówienia wpłynął po upływie terminu składania wniosku wskazanym w </w:t>
      </w:r>
      <w:proofErr w:type="spellStart"/>
      <w:r>
        <w:rPr>
          <w:i w:val="0"/>
          <w:color w:val="auto"/>
          <w:szCs w:val="24"/>
        </w:rPr>
        <w:t>ppkt</w:t>
      </w:r>
      <w:proofErr w:type="spellEnd"/>
      <w:r>
        <w:rPr>
          <w:i w:val="0"/>
          <w:color w:val="auto"/>
          <w:szCs w:val="24"/>
        </w:rPr>
        <w:t xml:space="preserve">. 8.1. lub dotyczy udzielonych wyjaśnień, </w:t>
      </w:r>
      <w:r w:rsidR="001E2419">
        <w:rPr>
          <w:i w:val="0"/>
          <w:color w:val="auto"/>
          <w:szCs w:val="24"/>
        </w:rPr>
        <w:t>Z</w:t>
      </w:r>
      <w:r>
        <w:rPr>
          <w:i w:val="0"/>
          <w:color w:val="auto"/>
          <w:szCs w:val="24"/>
        </w:rPr>
        <w:t>amawiający może udzielić wyjaśnień albo pozostawić wniosek bez rozpoznania.</w:t>
      </w:r>
    </w:p>
    <w:p w:rsidR="001B1521" w:rsidRDefault="00C46D9A" w:rsidP="00BA2090">
      <w:pPr>
        <w:pStyle w:val="Tekstpodstawowy"/>
        <w:tabs>
          <w:tab w:val="left" w:pos="851"/>
        </w:tabs>
        <w:suppressAutoHyphens/>
        <w:ind w:left="851" w:hanging="425"/>
        <w:rPr>
          <w:i w:val="0"/>
          <w:color w:val="auto"/>
          <w:szCs w:val="24"/>
        </w:rPr>
      </w:pPr>
      <w:r>
        <w:rPr>
          <w:i w:val="0"/>
          <w:color w:val="auto"/>
          <w:szCs w:val="24"/>
        </w:rPr>
        <w:t>8.3.</w:t>
      </w:r>
      <w:r w:rsidR="00BA2090">
        <w:rPr>
          <w:i w:val="0"/>
          <w:color w:val="auto"/>
          <w:szCs w:val="24"/>
        </w:rPr>
        <w:tab/>
      </w:r>
      <w:r>
        <w:rPr>
          <w:i w:val="0"/>
          <w:color w:val="auto"/>
          <w:szCs w:val="24"/>
        </w:rPr>
        <w:t>Zamawiający przekazuje treść zapytania wraz z wyjaśnieniami Wykonawcom, którym przekazał specyfikację istotnych warunków zamówienia, bez ujawnienia źródła zapytania oraz zamieszcza na stronie internetowej na której udostępniono SIWZ.</w:t>
      </w:r>
    </w:p>
    <w:p w:rsidR="001B1521" w:rsidRDefault="00C46D9A" w:rsidP="00BA2090">
      <w:pPr>
        <w:pStyle w:val="Tekstpodstawowy"/>
        <w:tabs>
          <w:tab w:val="left" w:pos="851"/>
        </w:tabs>
        <w:suppressAutoHyphens/>
        <w:ind w:left="851" w:hanging="425"/>
        <w:rPr>
          <w:i w:val="0"/>
          <w:color w:val="auto"/>
          <w:szCs w:val="24"/>
        </w:rPr>
      </w:pPr>
      <w:r>
        <w:rPr>
          <w:i w:val="0"/>
          <w:color w:val="auto"/>
          <w:szCs w:val="24"/>
        </w:rPr>
        <w:t>8.4.</w:t>
      </w:r>
      <w:r w:rsidR="00BA2090">
        <w:rPr>
          <w:i w:val="0"/>
          <w:color w:val="auto"/>
          <w:szCs w:val="24"/>
        </w:rPr>
        <w:tab/>
      </w:r>
      <w:r>
        <w:rPr>
          <w:i w:val="0"/>
          <w:color w:val="auto"/>
          <w:szCs w:val="24"/>
        </w:rPr>
        <w:t>Zamawiający, informuje, iż w przypadku przedłużenia terminu składania ofert nie wpływa to na bieg terminu składani</w:t>
      </w:r>
      <w:r w:rsidR="00231029">
        <w:rPr>
          <w:i w:val="0"/>
          <w:color w:val="auto"/>
          <w:szCs w:val="24"/>
        </w:rPr>
        <w:t>a wniosku o którym mowa w ppkt.8</w:t>
      </w:r>
      <w:r>
        <w:rPr>
          <w:i w:val="0"/>
          <w:color w:val="auto"/>
          <w:szCs w:val="24"/>
        </w:rPr>
        <w:t>.2.</w:t>
      </w:r>
    </w:p>
    <w:p w:rsidR="001B1521" w:rsidRDefault="00C46D9A" w:rsidP="00BA2090">
      <w:pPr>
        <w:pStyle w:val="Tekstpodstawowy"/>
        <w:tabs>
          <w:tab w:val="left" w:pos="426"/>
        </w:tabs>
        <w:ind w:left="426" w:hanging="426"/>
        <w:rPr>
          <w:i w:val="0"/>
          <w:color w:val="auto"/>
          <w:szCs w:val="24"/>
        </w:rPr>
      </w:pPr>
      <w:r>
        <w:rPr>
          <w:i w:val="0"/>
          <w:color w:val="auto"/>
          <w:szCs w:val="24"/>
        </w:rPr>
        <w:t>9.</w:t>
      </w:r>
      <w:r w:rsidR="00BA2090">
        <w:rPr>
          <w:i w:val="0"/>
          <w:color w:val="auto"/>
          <w:szCs w:val="24"/>
        </w:rPr>
        <w:tab/>
      </w:r>
      <w:r>
        <w:rPr>
          <w:i w:val="0"/>
          <w:color w:val="auto"/>
          <w:szCs w:val="24"/>
        </w:rPr>
        <w:t xml:space="preserve">W uzasadnionych przypadkach Zamawiający może przed upływem terminu składania ofert zmienić treść specyfikacji istotnych warunków zamówienia. Dokonaną zmianę specyfikacji Zamawiający przekazuje niezwłocznie wszystkim </w:t>
      </w:r>
      <w:r w:rsidR="001E2419">
        <w:rPr>
          <w:i w:val="0"/>
          <w:color w:val="auto"/>
          <w:szCs w:val="24"/>
        </w:rPr>
        <w:t>W</w:t>
      </w:r>
      <w:r>
        <w:rPr>
          <w:i w:val="0"/>
          <w:color w:val="auto"/>
          <w:szCs w:val="24"/>
        </w:rPr>
        <w:t xml:space="preserve">ykonawcom, którym przekazano specyfikację istotnych warunków zamówienia, a także zamieszcza na stronie internetowej, na której udostępnił SIWZ. </w:t>
      </w:r>
    </w:p>
    <w:p w:rsidR="001B1521" w:rsidRDefault="00C46D9A" w:rsidP="00BA2090">
      <w:pPr>
        <w:tabs>
          <w:tab w:val="left" w:pos="426"/>
        </w:tabs>
        <w:ind w:left="426" w:hanging="426"/>
        <w:jc w:val="both"/>
      </w:pPr>
      <w:r>
        <w:rPr>
          <w:iCs/>
        </w:rPr>
        <w:t>10.</w:t>
      </w:r>
      <w:r w:rsidR="00BA2090">
        <w:rPr>
          <w:iCs/>
        </w:rPr>
        <w:tab/>
      </w:r>
      <w:r>
        <w:t xml:space="preserve">W przypadku gdy </w:t>
      </w:r>
      <w:r>
        <w:rPr>
          <w:bCs/>
        </w:rPr>
        <w:t>zmiana treści specyfikacji istotnych warunków zamówienia prowadzi do zmiany treści ogłoszenia o zamówieniu, zama</w:t>
      </w:r>
      <w:r w:rsidR="00BA2090">
        <w:rPr>
          <w:bCs/>
        </w:rPr>
        <w:t>wiający zamieszcza ogłoszenie o </w:t>
      </w:r>
      <w:r>
        <w:rPr>
          <w:bCs/>
        </w:rPr>
        <w:t xml:space="preserve">zmianie ogłoszenia w Biuletynie Zamówień Publicznych. </w:t>
      </w:r>
      <w:r w:rsidR="00BA2090">
        <w:t>Niezwłocznie po </w:t>
      </w:r>
      <w:r>
        <w:t xml:space="preserve">zamieszczeniu w Biuletynie Zamówień Publicznych „ogłoszenia o zmianie ogłoszenia zamieszczonego w Biuletynie Zamówień Publicznych” zamawiający zamieści informację o zmianach na tablicy ogłoszeń oraz na stronie internetowej: </w:t>
      </w:r>
      <w:hyperlink r:id="rId12" w:history="1">
        <w:r w:rsidR="00A9457A">
          <w:rPr>
            <w:rStyle w:val="Hipercze"/>
          </w:rPr>
          <w:t>www.ugslubice.bip.org.pl</w:t>
        </w:r>
      </w:hyperlink>
    </w:p>
    <w:p w:rsidR="001B1521" w:rsidRDefault="00BA2090" w:rsidP="00BA2090">
      <w:pPr>
        <w:tabs>
          <w:tab w:val="left" w:pos="426"/>
        </w:tabs>
        <w:ind w:left="426" w:hanging="426"/>
        <w:jc w:val="both"/>
      </w:pPr>
      <w:r>
        <w:t>11.</w:t>
      </w:r>
      <w:r>
        <w:tab/>
      </w:r>
      <w:r w:rsidR="00C46D9A">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1B1521" w:rsidRDefault="00C46D9A" w:rsidP="00BA2090">
      <w:pPr>
        <w:tabs>
          <w:tab w:val="left" w:pos="426"/>
        </w:tabs>
        <w:ind w:left="426"/>
        <w:jc w:val="both"/>
      </w:pPr>
      <w:r>
        <w:t xml:space="preserve">Wszelkie prawa i zobowiązania wykonawcy odnośnie wcześniej ustalonych terminów będą podlegały nowemu terminowi. </w:t>
      </w:r>
    </w:p>
    <w:p w:rsidR="001B1521" w:rsidRDefault="00C46D9A" w:rsidP="00BA2090">
      <w:pPr>
        <w:tabs>
          <w:tab w:val="left" w:pos="426"/>
        </w:tabs>
        <w:ind w:left="426" w:hanging="426"/>
        <w:jc w:val="both"/>
      </w:pPr>
      <w:r>
        <w:t>12.</w:t>
      </w:r>
      <w:r w:rsidR="00BA2090">
        <w:tab/>
      </w:r>
      <w:r>
        <w:t>Nie udziela się żadnych ustnych i telefonicznych informacji, wyjaśnień czy odpowiedzi na kierowane do zamawiającego zapytania w sprawach wymagających zachowania pisemności postępowania.</w:t>
      </w:r>
    </w:p>
    <w:p w:rsidR="001B1521" w:rsidRDefault="001B1521">
      <w:pPr>
        <w:jc w:val="both"/>
        <w:rPr>
          <w:b/>
        </w:rPr>
      </w:pPr>
    </w:p>
    <w:p w:rsidR="001B1521" w:rsidRDefault="00C46D9A">
      <w:pPr>
        <w:jc w:val="both"/>
        <w:rPr>
          <w:b/>
        </w:rPr>
      </w:pPr>
      <w:r>
        <w:rPr>
          <w:b/>
        </w:rPr>
        <w:t>VIII.</w:t>
      </w:r>
      <w:r w:rsidR="00C86F2A">
        <w:rPr>
          <w:b/>
        </w:rPr>
        <w:tab/>
      </w:r>
      <w:r>
        <w:rPr>
          <w:b/>
        </w:rPr>
        <w:t>Wymagania dotyczące wadium.</w:t>
      </w:r>
    </w:p>
    <w:p w:rsidR="00C86F2A" w:rsidRDefault="00C86F2A">
      <w:pPr>
        <w:jc w:val="both"/>
        <w:rPr>
          <w:b/>
        </w:rPr>
      </w:pPr>
    </w:p>
    <w:p w:rsidR="00BC58D4" w:rsidRDefault="00BC58D4" w:rsidP="00BC58D4">
      <w:pPr>
        <w:numPr>
          <w:ilvl w:val="0"/>
          <w:numId w:val="29"/>
        </w:numPr>
        <w:tabs>
          <w:tab w:val="clear" w:pos="720"/>
          <w:tab w:val="num" w:pos="426"/>
        </w:tabs>
        <w:ind w:left="426" w:hanging="426"/>
        <w:jc w:val="both"/>
      </w:pPr>
      <w:r>
        <w:t xml:space="preserve">Przystępując do niniejszego postępowania każdy Wykonawca zobowiązany jest wnieść </w:t>
      </w:r>
      <w:r>
        <w:rPr>
          <w:b/>
        </w:rPr>
        <w:t xml:space="preserve">wadium w wysokości </w:t>
      </w:r>
      <w:r w:rsidR="00231029">
        <w:rPr>
          <w:b/>
        </w:rPr>
        <w:t>8</w:t>
      </w:r>
      <w:r w:rsidR="00D62565">
        <w:rPr>
          <w:b/>
        </w:rPr>
        <w:t>.000,00</w:t>
      </w:r>
      <w:r>
        <w:rPr>
          <w:b/>
        </w:rPr>
        <w:t xml:space="preserve"> zł</w:t>
      </w:r>
      <w:r>
        <w:t xml:space="preserve"> (</w:t>
      </w:r>
      <w:r>
        <w:rPr>
          <w:i/>
        </w:rPr>
        <w:t xml:space="preserve">słownie: </w:t>
      </w:r>
      <w:r w:rsidR="00231029">
        <w:rPr>
          <w:i/>
        </w:rPr>
        <w:t>osiem</w:t>
      </w:r>
      <w:r>
        <w:rPr>
          <w:i/>
        </w:rPr>
        <w:t xml:space="preserve"> tysięcy złotych</w:t>
      </w:r>
      <w:r>
        <w:t>).</w:t>
      </w:r>
    </w:p>
    <w:p w:rsidR="00BC58D4" w:rsidRDefault="00BC58D4" w:rsidP="00BC58D4">
      <w:pPr>
        <w:numPr>
          <w:ilvl w:val="0"/>
          <w:numId w:val="29"/>
        </w:numPr>
        <w:tabs>
          <w:tab w:val="clear" w:pos="720"/>
          <w:tab w:val="num" w:pos="426"/>
        </w:tabs>
        <w:ind w:left="426" w:hanging="426"/>
        <w:jc w:val="both"/>
      </w:pPr>
      <w:r>
        <w:t xml:space="preserve">Wykonawca może wnieść wadium </w:t>
      </w:r>
      <w:r w:rsidR="00D62565">
        <w:t xml:space="preserve"> w </w:t>
      </w:r>
      <w:r>
        <w:t xml:space="preserve">jednej lub kilku formach przewidzianych w art. 45 ust. 6 ustawy </w:t>
      </w:r>
      <w:proofErr w:type="spellStart"/>
      <w:r>
        <w:t>Pzp</w:t>
      </w:r>
      <w:proofErr w:type="spellEnd"/>
      <w:r>
        <w:t>, tj.:</w:t>
      </w:r>
    </w:p>
    <w:p w:rsidR="00BC58D4" w:rsidRDefault="00BC58D4" w:rsidP="00BC58D4">
      <w:pPr>
        <w:numPr>
          <w:ilvl w:val="0"/>
          <w:numId w:val="30"/>
        </w:numPr>
        <w:tabs>
          <w:tab w:val="clear" w:pos="720"/>
          <w:tab w:val="num" w:pos="426"/>
        </w:tabs>
        <w:ind w:left="709" w:hanging="283"/>
        <w:jc w:val="both"/>
      </w:pPr>
      <w:r>
        <w:t>pieniądzu,</w:t>
      </w:r>
    </w:p>
    <w:p w:rsidR="00BC58D4" w:rsidRDefault="00BC58D4" w:rsidP="00BC58D4">
      <w:pPr>
        <w:numPr>
          <w:ilvl w:val="0"/>
          <w:numId w:val="30"/>
        </w:numPr>
        <w:tabs>
          <w:tab w:val="clear" w:pos="720"/>
          <w:tab w:val="num" w:pos="426"/>
        </w:tabs>
        <w:ind w:left="709" w:hanging="283"/>
        <w:jc w:val="both"/>
      </w:pPr>
      <w:r>
        <w:t>poręczeniach bankowych lub poręczeniach spółdzielczej kasy oszczędnościowo – kredytowej, z tym że poręczenie kasy jest zawsze poręczeniem pieniężnym,</w:t>
      </w:r>
    </w:p>
    <w:p w:rsidR="00BC58D4" w:rsidRDefault="00BC58D4" w:rsidP="00BC58D4">
      <w:pPr>
        <w:numPr>
          <w:ilvl w:val="0"/>
          <w:numId w:val="30"/>
        </w:numPr>
        <w:tabs>
          <w:tab w:val="clear" w:pos="720"/>
          <w:tab w:val="num" w:pos="426"/>
        </w:tabs>
        <w:ind w:left="709" w:hanging="283"/>
        <w:jc w:val="both"/>
      </w:pPr>
      <w:r>
        <w:t>gwarancjach bankowych,</w:t>
      </w:r>
    </w:p>
    <w:p w:rsidR="00BC58D4" w:rsidRDefault="00BC58D4" w:rsidP="00BC58D4">
      <w:pPr>
        <w:numPr>
          <w:ilvl w:val="0"/>
          <w:numId w:val="30"/>
        </w:numPr>
        <w:tabs>
          <w:tab w:val="clear" w:pos="720"/>
          <w:tab w:val="num" w:pos="426"/>
        </w:tabs>
        <w:ind w:left="709" w:hanging="283"/>
        <w:jc w:val="both"/>
      </w:pPr>
      <w:r>
        <w:t>gwarancjach ubezpieczeniowych,</w:t>
      </w:r>
    </w:p>
    <w:p w:rsidR="00BC58D4" w:rsidRDefault="00BC58D4" w:rsidP="00BC58D4">
      <w:pPr>
        <w:numPr>
          <w:ilvl w:val="0"/>
          <w:numId w:val="30"/>
        </w:numPr>
        <w:tabs>
          <w:tab w:val="clear" w:pos="720"/>
          <w:tab w:val="num" w:pos="426"/>
        </w:tabs>
        <w:ind w:left="709" w:hanging="283"/>
        <w:jc w:val="both"/>
      </w:pPr>
      <w:r>
        <w:t xml:space="preserve">poręczeniach udzielanych przez podmioty, o których mowa w art. 6 b ust. 5 </w:t>
      </w:r>
      <w:proofErr w:type="spellStart"/>
      <w:r>
        <w:t>pkt</w:t>
      </w:r>
      <w:proofErr w:type="spellEnd"/>
      <w:r>
        <w:t xml:space="preserve"> 2 ustawy z dnia 9 listopada 2000r. o utworzeniu Polskiej Agencji Rozwoju Przedsiębiorczości (</w:t>
      </w:r>
      <w:proofErr w:type="spellStart"/>
      <w:r>
        <w:t>Dz.U</w:t>
      </w:r>
      <w:proofErr w:type="spellEnd"/>
      <w:r>
        <w:t>. z 2007r. Nr 42, poz. 275 ze zm.).</w:t>
      </w:r>
    </w:p>
    <w:p w:rsidR="00BC58D4" w:rsidRDefault="00BC58D4" w:rsidP="00BC58D4">
      <w:pPr>
        <w:numPr>
          <w:ilvl w:val="0"/>
          <w:numId w:val="29"/>
        </w:numPr>
        <w:tabs>
          <w:tab w:val="clear" w:pos="720"/>
          <w:tab w:val="num" w:pos="426"/>
        </w:tabs>
        <w:ind w:left="426" w:hanging="426"/>
        <w:jc w:val="both"/>
      </w:pPr>
      <w:r>
        <w:rPr>
          <w:b/>
        </w:rPr>
        <w:t>Wykonawca zobowiązany jest wnieść wadium przed upływem terminu składania ofert</w:t>
      </w:r>
      <w:r>
        <w:t>.</w:t>
      </w:r>
    </w:p>
    <w:p w:rsidR="00BC58D4" w:rsidRDefault="00BC58D4" w:rsidP="00BC58D4">
      <w:pPr>
        <w:numPr>
          <w:ilvl w:val="0"/>
          <w:numId w:val="29"/>
        </w:numPr>
        <w:tabs>
          <w:tab w:val="clear" w:pos="720"/>
          <w:tab w:val="num" w:pos="426"/>
        </w:tabs>
        <w:ind w:left="426" w:hanging="426"/>
        <w:jc w:val="both"/>
      </w:pPr>
      <w:r>
        <w:t xml:space="preserve">Wadium w pieniądzu należy </w:t>
      </w:r>
      <w:r>
        <w:rPr>
          <w:b/>
        </w:rPr>
        <w:t>wnieść przelewem</w:t>
      </w:r>
      <w:r>
        <w:t xml:space="preserve">  na konto Zamawiającego:</w:t>
      </w:r>
    </w:p>
    <w:p w:rsidR="00BC58D4" w:rsidRDefault="00BC58D4" w:rsidP="00BC58D4">
      <w:pPr>
        <w:tabs>
          <w:tab w:val="num" w:pos="426"/>
        </w:tabs>
        <w:ind w:left="284" w:hanging="284"/>
        <w:jc w:val="center"/>
        <w:rPr>
          <w:b/>
        </w:rPr>
      </w:pPr>
      <w:r>
        <w:rPr>
          <w:b/>
        </w:rPr>
        <w:lastRenderedPageBreak/>
        <w:t>Bank Spółdzielczy „Mazowsze” w Płocku Oddział Sanniki, Filia Słubice  Nr 19904210390840010120000040</w:t>
      </w:r>
    </w:p>
    <w:p w:rsidR="00BC58D4" w:rsidRDefault="00BC58D4" w:rsidP="00BC58D4">
      <w:pPr>
        <w:numPr>
          <w:ilvl w:val="0"/>
          <w:numId w:val="29"/>
        </w:numPr>
        <w:tabs>
          <w:tab w:val="clear" w:pos="720"/>
          <w:tab w:val="num" w:pos="426"/>
        </w:tabs>
        <w:ind w:left="426" w:hanging="426"/>
        <w:jc w:val="both"/>
      </w:pPr>
      <w:r>
        <w:t>W przypadku wadium wnoszonego w pieniądzu, jako termin wniesienia wadium przyjęty zostaje termin uznania kwoty na rachunku Zamawiającego.</w:t>
      </w:r>
    </w:p>
    <w:p w:rsidR="00BC58D4" w:rsidRDefault="00BC58D4" w:rsidP="00BC58D4">
      <w:pPr>
        <w:numPr>
          <w:ilvl w:val="0"/>
          <w:numId w:val="29"/>
        </w:numPr>
        <w:tabs>
          <w:tab w:val="clear" w:pos="720"/>
          <w:tab w:val="num" w:pos="426"/>
        </w:tabs>
        <w:ind w:left="426" w:hanging="426"/>
        <w:jc w:val="both"/>
      </w:pPr>
      <w:r>
        <w:t xml:space="preserve">W przypadku wniesienia </w:t>
      </w:r>
      <w:r>
        <w:rPr>
          <w:b/>
        </w:rPr>
        <w:t>wadium w formie innej niż pieniądz</w:t>
      </w:r>
      <w:r>
        <w:t xml:space="preserve"> - </w:t>
      </w:r>
      <w:r>
        <w:rPr>
          <w:b/>
        </w:rPr>
        <w:t>oryginał dokumentu</w:t>
      </w:r>
      <w:r>
        <w:t xml:space="preserve"> potwierdzającego wniesienie wadium należy złożyć przed upływem terminu składania ofert w siedzibie Zamawiającego: Urząd Gminy Słubice, ul. Płocka 32, 09-533 Słubice  w kancelarii pok. 15 , a kserokopię dokumentu poświadczoną za zgodność z oryginałem należy załączyć do oferty.</w:t>
      </w:r>
    </w:p>
    <w:p w:rsidR="00BC58D4" w:rsidRDefault="00BC58D4" w:rsidP="00BC58D4">
      <w:pPr>
        <w:numPr>
          <w:ilvl w:val="0"/>
          <w:numId w:val="29"/>
        </w:numPr>
        <w:tabs>
          <w:tab w:val="clear" w:pos="720"/>
          <w:tab w:val="num" w:pos="426"/>
        </w:tabs>
        <w:ind w:left="426" w:hanging="426"/>
        <w:jc w:val="both"/>
      </w:pPr>
      <w:r>
        <w:t xml:space="preserve">Niewniesienie wadium w terminie lub w </w:t>
      </w:r>
      <w:r w:rsidR="00D62565">
        <w:t>inny sposób niż</w:t>
      </w:r>
      <w:r>
        <w:t xml:space="preserve"> określony w SIWZ spowoduje wykluczenie Wykonawcy na podstawie art. 24 ust. 2 </w:t>
      </w:r>
      <w:proofErr w:type="spellStart"/>
      <w:r>
        <w:t>pkt</w:t>
      </w:r>
      <w:proofErr w:type="spellEnd"/>
      <w:r>
        <w:t xml:space="preserve"> 2 ustawy </w:t>
      </w:r>
      <w:proofErr w:type="spellStart"/>
      <w:r>
        <w:t>Pzp</w:t>
      </w:r>
      <w:proofErr w:type="spellEnd"/>
      <w:r>
        <w:t>.</w:t>
      </w:r>
    </w:p>
    <w:p w:rsidR="001B1521" w:rsidRDefault="001B1521">
      <w:pPr>
        <w:jc w:val="both"/>
        <w:rPr>
          <w:b/>
          <w:bCs/>
        </w:rPr>
      </w:pPr>
    </w:p>
    <w:p w:rsidR="001B1521" w:rsidRDefault="00C46D9A">
      <w:pPr>
        <w:jc w:val="both"/>
        <w:rPr>
          <w:b/>
          <w:bCs/>
        </w:rPr>
      </w:pPr>
      <w:r>
        <w:rPr>
          <w:b/>
          <w:bCs/>
        </w:rPr>
        <w:t>IX.</w:t>
      </w:r>
      <w:r w:rsidR="00C86F2A">
        <w:rPr>
          <w:b/>
          <w:bCs/>
        </w:rPr>
        <w:tab/>
      </w:r>
      <w:r>
        <w:rPr>
          <w:b/>
          <w:bCs/>
        </w:rPr>
        <w:t>Wymagania dotyczące zabezpieczenia należytego wykonania umowy.</w:t>
      </w:r>
    </w:p>
    <w:p w:rsidR="00C86F2A" w:rsidRDefault="00C86F2A">
      <w:pPr>
        <w:jc w:val="both"/>
        <w:rPr>
          <w:b/>
          <w:bCs/>
        </w:rPr>
      </w:pPr>
    </w:p>
    <w:p w:rsidR="001B1521" w:rsidRDefault="00C46D9A" w:rsidP="00C86F2A">
      <w:pPr>
        <w:pStyle w:val="Akapitzlist1"/>
        <w:tabs>
          <w:tab w:val="left" w:pos="426"/>
        </w:tabs>
        <w:ind w:left="426" w:hanging="426"/>
        <w:outlineLvl w:val="9"/>
        <w:rPr>
          <w:rFonts w:ascii="Times New Roman" w:hAnsi="Times New Roman"/>
        </w:rPr>
      </w:pPr>
      <w:r>
        <w:rPr>
          <w:rFonts w:ascii="Times New Roman" w:hAnsi="Times New Roman"/>
        </w:rPr>
        <w:t>1.</w:t>
      </w:r>
      <w:r w:rsidR="00C86F2A">
        <w:rPr>
          <w:rFonts w:ascii="Times New Roman" w:hAnsi="Times New Roman"/>
        </w:rPr>
        <w:tab/>
      </w:r>
      <w:r>
        <w:rPr>
          <w:rFonts w:ascii="Times New Roman" w:hAnsi="Times New Roman"/>
        </w:rPr>
        <w:t xml:space="preserve">Zamawiający przewiduje wniesienie zabezpieczenia należytego wykonania umowy, które służyć będzie pokryciu roszczeń z tytułu niewykonania lub nienależytego wykonania umowy, a jeżeli </w:t>
      </w:r>
      <w:r w:rsidR="00D95886">
        <w:rPr>
          <w:rFonts w:ascii="Times New Roman" w:hAnsi="Times New Roman"/>
        </w:rPr>
        <w:t>W</w:t>
      </w:r>
      <w:r>
        <w:rPr>
          <w:rFonts w:ascii="Times New Roman" w:hAnsi="Times New Roman"/>
        </w:rPr>
        <w:t>ykonawca jest jednocześnie gwarantem również pokryciu roszczeń z</w:t>
      </w:r>
      <w:r w:rsidR="00C86F2A">
        <w:rPr>
          <w:rFonts w:ascii="Times New Roman" w:hAnsi="Times New Roman"/>
        </w:rPr>
        <w:t> </w:t>
      </w:r>
      <w:r>
        <w:rPr>
          <w:rFonts w:ascii="Times New Roman" w:hAnsi="Times New Roman"/>
        </w:rPr>
        <w:t xml:space="preserve">tytułu </w:t>
      </w:r>
      <w:r w:rsidR="00983034">
        <w:rPr>
          <w:rFonts w:ascii="Times New Roman" w:hAnsi="Times New Roman"/>
        </w:rPr>
        <w:t>rękojmi</w:t>
      </w:r>
      <w:r>
        <w:rPr>
          <w:rFonts w:ascii="Times New Roman" w:hAnsi="Times New Roman"/>
        </w:rPr>
        <w:t xml:space="preserve">. </w:t>
      </w:r>
    </w:p>
    <w:p w:rsidR="00C86F2A" w:rsidRDefault="00C46D9A" w:rsidP="00C86F2A">
      <w:pPr>
        <w:pStyle w:val="Akapitzlist1"/>
        <w:tabs>
          <w:tab w:val="left" w:pos="426"/>
        </w:tabs>
        <w:ind w:left="426" w:hanging="426"/>
        <w:outlineLvl w:val="9"/>
        <w:rPr>
          <w:rFonts w:ascii="Times New Roman" w:hAnsi="Times New Roman"/>
        </w:rPr>
      </w:pPr>
      <w:r>
        <w:rPr>
          <w:rFonts w:ascii="Times New Roman" w:hAnsi="Times New Roman"/>
        </w:rPr>
        <w:t>2.</w:t>
      </w:r>
      <w:r w:rsidR="00C86F2A">
        <w:rPr>
          <w:rFonts w:ascii="Times New Roman" w:hAnsi="Times New Roman"/>
        </w:rPr>
        <w:tab/>
      </w:r>
      <w:r>
        <w:rPr>
          <w:rFonts w:ascii="Times New Roman" w:hAnsi="Times New Roman"/>
        </w:rPr>
        <w:t xml:space="preserve">Od </w:t>
      </w:r>
      <w:r w:rsidR="00A222A3">
        <w:rPr>
          <w:rFonts w:ascii="Times New Roman" w:hAnsi="Times New Roman"/>
        </w:rPr>
        <w:t>W</w:t>
      </w:r>
      <w:r>
        <w:rPr>
          <w:rFonts w:ascii="Times New Roman" w:hAnsi="Times New Roman"/>
        </w:rPr>
        <w:t>ykonawcy, którego oferta zostanie uznana jako najkorzystniejsza wymagane będzie wniesienie przed podpisaniem umowy zabezpieczenia należytego wykonania umowy w</w:t>
      </w:r>
      <w:r w:rsidR="00C86F2A">
        <w:rPr>
          <w:rFonts w:ascii="Times New Roman" w:hAnsi="Times New Roman"/>
        </w:rPr>
        <w:t> </w:t>
      </w:r>
      <w:r>
        <w:rPr>
          <w:rFonts w:ascii="Times New Roman" w:hAnsi="Times New Roman"/>
        </w:rPr>
        <w:t xml:space="preserve">wysokości: </w:t>
      </w:r>
      <w:r w:rsidR="00231029">
        <w:rPr>
          <w:rFonts w:ascii="Times New Roman" w:hAnsi="Times New Roman"/>
        </w:rPr>
        <w:t>10</w:t>
      </w:r>
      <w:r>
        <w:rPr>
          <w:rFonts w:ascii="Times New Roman" w:hAnsi="Times New Roman"/>
        </w:rPr>
        <w:t xml:space="preserve">% ceny ofertowej przedstawionej przez </w:t>
      </w:r>
      <w:r w:rsidR="00A222A3">
        <w:rPr>
          <w:rFonts w:ascii="Times New Roman" w:hAnsi="Times New Roman"/>
        </w:rPr>
        <w:t>W</w:t>
      </w:r>
      <w:r>
        <w:rPr>
          <w:rFonts w:ascii="Times New Roman" w:hAnsi="Times New Roman"/>
        </w:rPr>
        <w:t>ykonawcę.</w:t>
      </w:r>
    </w:p>
    <w:p w:rsidR="00C86F2A" w:rsidRDefault="00C46D9A" w:rsidP="00C86F2A">
      <w:pPr>
        <w:pStyle w:val="Akapitzlist1"/>
        <w:tabs>
          <w:tab w:val="left" w:pos="426"/>
        </w:tabs>
        <w:ind w:left="426" w:hanging="426"/>
        <w:outlineLvl w:val="9"/>
        <w:rPr>
          <w:rFonts w:ascii="Times New Roman" w:hAnsi="Times New Roman"/>
        </w:rPr>
      </w:pPr>
      <w:r>
        <w:rPr>
          <w:rFonts w:ascii="Times New Roman" w:hAnsi="Times New Roman"/>
        </w:rPr>
        <w:t>3.</w:t>
      </w:r>
      <w:r w:rsidR="00C86F2A">
        <w:rPr>
          <w:rFonts w:ascii="Times New Roman" w:hAnsi="Times New Roman"/>
        </w:rPr>
        <w:tab/>
      </w:r>
      <w:r>
        <w:rPr>
          <w:rFonts w:ascii="Times New Roman" w:hAnsi="Times New Roman"/>
        </w:rPr>
        <w:t>Zabezpieczenie należytego wykonania umowy wnoszone jest w jednej l</w:t>
      </w:r>
      <w:r w:rsidR="00C86F2A">
        <w:rPr>
          <w:rFonts w:ascii="Times New Roman" w:hAnsi="Times New Roman"/>
        </w:rPr>
        <w:t>ub kilku następujących formach:</w:t>
      </w:r>
    </w:p>
    <w:p w:rsidR="00C86F2A" w:rsidRPr="00C86F2A" w:rsidRDefault="00C46D9A" w:rsidP="00C86F2A">
      <w:pPr>
        <w:pStyle w:val="Akapitzlist1"/>
        <w:tabs>
          <w:tab w:val="left" w:pos="851"/>
        </w:tabs>
        <w:ind w:left="851" w:hanging="426"/>
        <w:outlineLvl w:val="9"/>
        <w:rPr>
          <w:rFonts w:ascii="Times New Roman" w:hAnsi="Times New Roman"/>
          <w:color w:val="000000"/>
        </w:rPr>
      </w:pPr>
      <w:r>
        <w:rPr>
          <w:rFonts w:ascii="Times New Roman" w:hAnsi="Times New Roman"/>
        </w:rPr>
        <w:t>3.1)</w:t>
      </w:r>
      <w:r w:rsidR="00C86F2A">
        <w:rPr>
          <w:rFonts w:ascii="Times New Roman" w:hAnsi="Times New Roman"/>
        </w:rPr>
        <w:tab/>
      </w:r>
      <w:r>
        <w:rPr>
          <w:rFonts w:ascii="Times New Roman" w:hAnsi="Times New Roman"/>
        </w:rPr>
        <w:t>w pieniądzu na konto zamawiającego w   B</w:t>
      </w:r>
      <w:r w:rsidR="00A222A3">
        <w:rPr>
          <w:rFonts w:ascii="Times New Roman" w:hAnsi="Times New Roman"/>
        </w:rPr>
        <w:t>anku Spółdzielczym „Mazowsze” w </w:t>
      </w:r>
      <w:r>
        <w:rPr>
          <w:rFonts w:ascii="Times New Roman" w:hAnsi="Times New Roman"/>
        </w:rPr>
        <w:t xml:space="preserve">Płocku, Oddział Sanniki </w:t>
      </w:r>
      <w:r w:rsidR="00076B3E">
        <w:rPr>
          <w:rFonts w:ascii="Times New Roman" w:hAnsi="Times New Roman"/>
        </w:rPr>
        <w:t xml:space="preserve">Filia Słubice </w:t>
      </w:r>
      <w:r>
        <w:rPr>
          <w:rFonts w:ascii="Times New Roman" w:hAnsi="Times New Roman"/>
        </w:rPr>
        <w:t xml:space="preserve">nr: </w:t>
      </w:r>
      <w:r w:rsidR="00076B3E">
        <w:rPr>
          <w:rFonts w:ascii="Times New Roman" w:hAnsi="Times New Roman"/>
        </w:rPr>
        <w:t xml:space="preserve">19 9042 1039 0840 </w:t>
      </w:r>
      <w:r w:rsidR="00A222A3">
        <w:rPr>
          <w:rFonts w:ascii="Times New Roman" w:hAnsi="Times New Roman"/>
        </w:rPr>
        <w:t xml:space="preserve"> 0101 2000 0040 z </w:t>
      </w:r>
      <w:r>
        <w:rPr>
          <w:rFonts w:ascii="Times New Roman" w:hAnsi="Times New Roman"/>
        </w:rPr>
        <w:t xml:space="preserve">dopiskiem </w:t>
      </w:r>
      <w:r>
        <w:rPr>
          <w:rFonts w:ascii="Times New Roman" w:hAnsi="Times New Roman"/>
          <w:b/>
          <w:bCs/>
          <w:color w:val="000000"/>
        </w:rPr>
        <w:t>„</w:t>
      </w:r>
      <w:r w:rsidR="00A222A3">
        <w:rPr>
          <w:rFonts w:ascii="Times New Roman" w:hAnsi="Times New Roman"/>
          <w:color w:val="000000"/>
        </w:rPr>
        <w:t>Budowa drogi gminnej G 34 od drogi gminnej Nr 291111W do drogi gminnej Nr DG 291124W</w:t>
      </w:r>
      <w:r>
        <w:rPr>
          <w:rFonts w:ascii="Times New Roman" w:hAnsi="Times New Roman"/>
          <w:color w:val="000000"/>
        </w:rPr>
        <w:t>”.</w:t>
      </w:r>
    </w:p>
    <w:p w:rsidR="00C86F2A" w:rsidRDefault="00C46D9A" w:rsidP="00C86F2A">
      <w:pPr>
        <w:tabs>
          <w:tab w:val="left" w:pos="851"/>
        </w:tabs>
        <w:ind w:left="851" w:hanging="425"/>
        <w:jc w:val="both"/>
      </w:pPr>
      <w:r>
        <w:t>3.2)</w:t>
      </w:r>
      <w:r w:rsidR="00C86F2A">
        <w:tab/>
      </w:r>
      <w:r>
        <w:t>w poręczeniach bankowych lub poręczeniach spółdzielczej kasy oszczędnościowo – kredytowej  z tym, że zobowiązanie kasy</w:t>
      </w:r>
      <w:r w:rsidR="00C86F2A">
        <w:t xml:space="preserve"> jest zobowiązaniem pieniężnym.</w:t>
      </w:r>
    </w:p>
    <w:p w:rsidR="00C86F2A" w:rsidRDefault="00C46D9A" w:rsidP="00C86F2A">
      <w:pPr>
        <w:tabs>
          <w:tab w:val="left" w:pos="851"/>
        </w:tabs>
        <w:ind w:left="851" w:hanging="425"/>
        <w:jc w:val="both"/>
      </w:pPr>
      <w:r>
        <w:t>3.3)</w:t>
      </w:r>
      <w:r w:rsidR="00C86F2A">
        <w:tab/>
        <w:t>w gwarancjach bankowych.</w:t>
      </w:r>
    </w:p>
    <w:p w:rsidR="00C86F2A" w:rsidRDefault="00C46D9A" w:rsidP="00C86F2A">
      <w:pPr>
        <w:tabs>
          <w:tab w:val="left" w:pos="851"/>
        </w:tabs>
        <w:ind w:left="851" w:hanging="425"/>
        <w:jc w:val="both"/>
      </w:pPr>
      <w:r>
        <w:t>3.4)</w:t>
      </w:r>
      <w:r w:rsidR="00C86F2A">
        <w:tab/>
      </w:r>
      <w:r>
        <w:t>w gwarancjach ubezpieczeni</w:t>
      </w:r>
      <w:r w:rsidR="00C86F2A">
        <w:t>owych.</w:t>
      </w:r>
    </w:p>
    <w:p w:rsidR="00C86F2A" w:rsidRDefault="00C46D9A" w:rsidP="00C86F2A">
      <w:pPr>
        <w:tabs>
          <w:tab w:val="left" w:pos="851"/>
        </w:tabs>
        <w:ind w:left="851" w:hanging="425"/>
        <w:jc w:val="both"/>
      </w:pPr>
      <w:r>
        <w:t>3.5)</w:t>
      </w:r>
      <w:r w:rsidR="00C86F2A">
        <w:tab/>
      </w:r>
      <w:r>
        <w:t>w poręczeniach udzielanych przez podmioty, o których mowa w art. 6b ust. 5 pkt. 2 ustawy z dnia 9 listopada 2000</w:t>
      </w:r>
      <w:r w:rsidR="00C86F2A">
        <w:t> </w:t>
      </w:r>
      <w:r>
        <w:t>r. o utworzeniu Polskiej Agenc</w:t>
      </w:r>
      <w:r w:rsidR="00C86F2A">
        <w:t xml:space="preserve">ji Rozwoju Przedsiębiorczości. </w:t>
      </w:r>
    </w:p>
    <w:p w:rsidR="00C86F2A" w:rsidRDefault="00C46D9A" w:rsidP="00C86F2A">
      <w:pPr>
        <w:tabs>
          <w:tab w:val="left" w:pos="851"/>
        </w:tabs>
        <w:ind w:left="851" w:hanging="425"/>
        <w:jc w:val="both"/>
      </w:pPr>
      <w:r>
        <w:t>Dopuszcza się rów</w:t>
      </w:r>
      <w:r w:rsidR="00C86F2A">
        <w:t>nież wniesienie zabezpieczenia:</w:t>
      </w:r>
    </w:p>
    <w:p w:rsidR="00C86F2A" w:rsidRDefault="00C46D9A" w:rsidP="00C86F2A">
      <w:pPr>
        <w:tabs>
          <w:tab w:val="left" w:pos="851"/>
        </w:tabs>
        <w:ind w:left="851" w:hanging="425"/>
        <w:jc w:val="both"/>
      </w:pPr>
      <w:r>
        <w:t>3.6)</w:t>
      </w:r>
      <w:r w:rsidR="00C86F2A">
        <w:tab/>
      </w:r>
      <w:r>
        <w:t>w wekslach z poręczeniem wekslowym banku lub spółdzielczej kas</w:t>
      </w:r>
      <w:r w:rsidR="00C86F2A">
        <w:t>y oszczędnościowo – kredytowej.</w:t>
      </w:r>
    </w:p>
    <w:p w:rsidR="00C86F2A" w:rsidRDefault="00C46D9A" w:rsidP="00C86F2A">
      <w:pPr>
        <w:tabs>
          <w:tab w:val="left" w:pos="851"/>
        </w:tabs>
        <w:ind w:left="851" w:hanging="425"/>
        <w:jc w:val="both"/>
      </w:pPr>
      <w:r>
        <w:t>3.7)</w:t>
      </w:r>
      <w:r w:rsidR="00C86F2A">
        <w:tab/>
      </w:r>
      <w:r>
        <w:t>przez ustanowienie zastawu na papierach wartościowych emitowanych przez Skarb Państwa lub jedn</w:t>
      </w:r>
      <w:r w:rsidR="00C86F2A">
        <w:t>ostkę samorządu terytorialnego.</w:t>
      </w:r>
    </w:p>
    <w:p w:rsidR="001B1521" w:rsidRDefault="00C46D9A" w:rsidP="00C86F2A">
      <w:pPr>
        <w:tabs>
          <w:tab w:val="left" w:pos="851"/>
        </w:tabs>
        <w:ind w:left="851" w:hanging="425"/>
        <w:jc w:val="both"/>
      </w:pPr>
      <w:r>
        <w:t>3.8)</w:t>
      </w:r>
      <w:r w:rsidR="00C86F2A">
        <w:tab/>
      </w:r>
      <w:r>
        <w:t>przez ustanowienie zastawu rejestrowego na zasadach określonych w przepisach o zastawie rejestrowym i rejestrze zastawów.</w:t>
      </w:r>
    </w:p>
    <w:p w:rsidR="001B1521" w:rsidRDefault="001B1521">
      <w:pPr>
        <w:jc w:val="both"/>
        <w:rPr>
          <w:b/>
        </w:rPr>
      </w:pPr>
    </w:p>
    <w:p w:rsidR="001B1521" w:rsidRDefault="00C46D9A" w:rsidP="00C86F2A">
      <w:pPr>
        <w:tabs>
          <w:tab w:val="left" w:pos="426"/>
        </w:tabs>
        <w:jc w:val="both"/>
        <w:rPr>
          <w:b/>
        </w:rPr>
      </w:pPr>
      <w:r>
        <w:rPr>
          <w:b/>
        </w:rPr>
        <w:t>X.</w:t>
      </w:r>
      <w:r w:rsidR="00C86F2A">
        <w:rPr>
          <w:b/>
        </w:rPr>
        <w:tab/>
      </w:r>
      <w:r>
        <w:rPr>
          <w:b/>
        </w:rPr>
        <w:t>Termin związania ofertą.</w:t>
      </w:r>
    </w:p>
    <w:p w:rsidR="00C86F2A" w:rsidRDefault="00C86F2A" w:rsidP="00C86F2A">
      <w:pPr>
        <w:tabs>
          <w:tab w:val="left" w:pos="426"/>
        </w:tabs>
        <w:jc w:val="both"/>
        <w:rPr>
          <w:b/>
        </w:rPr>
      </w:pPr>
    </w:p>
    <w:p w:rsidR="001B1521" w:rsidRDefault="00C46D9A" w:rsidP="00C86F2A">
      <w:pPr>
        <w:jc w:val="both"/>
      </w:pPr>
      <w:r>
        <w:t>Bieg terminu związania ofertą rozpoczyna się wraz z upływem terminu składania ofert.</w:t>
      </w:r>
      <w:r>
        <w:cr/>
        <w:t xml:space="preserve">Wykonawca pozostaje związany ofertą przez okres 30 dni od upływu terminu składania ofert. W uzasadnionych przypadkach, na co najmniej 3 dni przed upływem terminu związania ofertą </w:t>
      </w:r>
      <w:r w:rsidR="00A222A3">
        <w:t>Z</w:t>
      </w:r>
      <w:r>
        <w:t xml:space="preserve">amawiający może tylko raz zwrócić się do </w:t>
      </w:r>
      <w:r w:rsidR="00A222A3">
        <w:t>W</w:t>
      </w:r>
      <w:r>
        <w:t>ykonawców o wyrażenie zgody na</w:t>
      </w:r>
      <w:r w:rsidR="00A222A3">
        <w:t> </w:t>
      </w:r>
      <w:r>
        <w:t>przedłużenie tego terminu o oznaczony okres, nie dłuższy jednak niż 60 dni.</w:t>
      </w:r>
      <w:r>
        <w:cr/>
      </w:r>
    </w:p>
    <w:p w:rsidR="00C86F2A" w:rsidRDefault="00C46D9A" w:rsidP="00C86F2A">
      <w:pPr>
        <w:tabs>
          <w:tab w:val="left" w:pos="426"/>
        </w:tabs>
        <w:jc w:val="both"/>
        <w:rPr>
          <w:b/>
        </w:rPr>
      </w:pPr>
      <w:r>
        <w:rPr>
          <w:b/>
        </w:rPr>
        <w:lastRenderedPageBreak/>
        <w:t>XI.</w:t>
      </w:r>
      <w:r w:rsidR="00C86F2A">
        <w:rPr>
          <w:b/>
        </w:rPr>
        <w:tab/>
      </w:r>
      <w:r>
        <w:rPr>
          <w:b/>
        </w:rPr>
        <w:t>Opis sposobu przygotowywania ofert.</w:t>
      </w:r>
      <w:r>
        <w:rPr>
          <w:b/>
        </w:rPr>
        <w:cr/>
      </w:r>
    </w:p>
    <w:p w:rsidR="00C86F2A" w:rsidRDefault="00C46D9A" w:rsidP="00C86F2A">
      <w:pPr>
        <w:tabs>
          <w:tab w:val="left" w:pos="426"/>
        </w:tabs>
        <w:ind w:left="426" w:hanging="426"/>
        <w:jc w:val="both"/>
      </w:pPr>
      <w:r>
        <w:t>1.</w:t>
      </w:r>
      <w:r w:rsidR="00C86F2A">
        <w:tab/>
      </w:r>
      <w:r>
        <w:t>Wykonawca może złożyć jedną ofertę, w formie pisemnej, w ję</w:t>
      </w:r>
      <w:r w:rsidR="00C86F2A">
        <w:t>zyku polskim, pismem czytelnym.</w:t>
      </w:r>
    </w:p>
    <w:p w:rsidR="00C86F2A" w:rsidRDefault="00C46D9A" w:rsidP="00C86F2A">
      <w:pPr>
        <w:tabs>
          <w:tab w:val="left" w:pos="426"/>
        </w:tabs>
        <w:ind w:left="426" w:hanging="426"/>
        <w:jc w:val="both"/>
      </w:pPr>
      <w:r>
        <w:t>2.</w:t>
      </w:r>
      <w:r w:rsidR="00C86F2A">
        <w:tab/>
      </w:r>
      <w:r>
        <w:t>Koszty związane z przygotowaniem o</w:t>
      </w:r>
      <w:r w:rsidR="00C86F2A">
        <w:t>ferty ponosi składający ofertę.</w:t>
      </w:r>
    </w:p>
    <w:p w:rsidR="00C86F2A" w:rsidRDefault="00C46D9A" w:rsidP="00C86F2A">
      <w:pPr>
        <w:tabs>
          <w:tab w:val="left" w:pos="426"/>
        </w:tabs>
        <w:ind w:left="426" w:hanging="426"/>
        <w:jc w:val="both"/>
      </w:pPr>
      <w:r>
        <w:t>3.</w:t>
      </w:r>
      <w:r w:rsidR="00C86F2A">
        <w:tab/>
      </w:r>
      <w:r>
        <w:t>Oferta oraz wymagane formularze, zestawienia i wykazy składane wraz z ofertą wymagają podpisu osób uprawnionych do reprezentowania firmy w obrocie gospodarczym, zgodnie z aktem rejest</w:t>
      </w:r>
      <w:r w:rsidR="00C86F2A">
        <w:t>racyjnym oraz przepisami prawa.</w:t>
      </w:r>
    </w:p>
    <w:p w:rsidR="00C86F2A" w:rsidRDefault="00C46D9A" w:rsidP="00C86F2A">
      <w:pPr>
        <w:tabs>
          <w:tab w:val="left" w:pos="426"/>
        </w:tabs>
        <w:ind w:left="426" w:hanging="426"/>
        <w:jc w:val="both"/>
      </w:pPr>
      <w:r>
        <w:t>4.</w:t>
      </w:r>
      <w:r w:rsidR="00C86F2A">
        <w:tab/>
      </w:r>
      <w:r>
        <w:t>Oferta podpisana przez upoważnionego przedstawiciela wykonawcy wymaga załączenia właściwego pełnomoc</w:t>
      </w:r>
      <w:r w:rsidR="00C86F2A">
        <w:t>nictwa lub umocowania prawnego.</w:t>
      </w:r>
    </w:p>
    <w:p w:rsidR="00C86F2A" w:rsidRDefault="00C46D9A" w:rsidP="00C86F2A">
      <w:pPr>
        <w:tabs>
          <w:tab w:val="left" w:pos="426"/>
        </w:tabs>
        <w:ind w:left="426" w:hanging="426"/>
        <w:jc w:val="both"/>
      </w:pPr>
      <w:r>
        <w:t>5.</w:t>
      </w:r>
      <w:r w:rsidR="00C86F2A">
        <w:tab/>
      </w:r>
      <w:r>
        <w:t>Oferta powinna zawierać wszystkie wymagane dokume</w:t>
      </w:r>
      <w:r w:rsidR="00A222A3">
        <w:t>nty, oświadczenia, załączniki i </w:t>
      </w:r>
      <w:r>
        <w:t xml:space="preserve">inne dokumenty, o których mowa w </w:t>
      </w:r>
      <w:r w:rsidR="00C86F2A">
        <w:t>treści niniejszej specyfikacji.</w:t>
      </w:r>
    </w:p>
    <w:p w:rsidR="00C86F2A" w:rsidRDefault="00C46D9A" w:rsidP="00C86F2A">
      <w:pPr>
        <w:tabs>
          <w:tab w:val="left" w:pos="426"/>
        </w:tabs>
        <w:ind w:left="426" w:hanging="426"/>
        <w:jc w:val="both"/>
      </w:pPr>
      <w:r>
        <w:t>6.</w:t>
      </w:r>
      <w:r w:rsidR="00C86F2A">
        <w:tab/>
      </w:r>
      <w:r>
        <w:t xml:space="preserve">Dokumenty winny być sporządzone zgodnie z zaleceniami </w:t>
      </w:r>
      <w:r w:rsidR="00076B3E">
        <w:t xml:space="preserve">i </w:t>
      </w:r>
      <w:r>
        <w:t xml:space="preserve">zawierać informacje i dane określone </w:t>
      </w:r>
      <w:r w:rsidR="00076B3E">
        <w:t>przez zamawiającego</w:t>
      </w:r>
      <w:r w:rsidR="00C86F2A">
        <w:t>.</w:t>
      </w:r>
    </w:p>
    <w:p w:rsidR="00C86F2A" w:rsidRDefault="00C46D9A" w:rsidP="00C86F2A">
      <w:pPr>
        <w:tabs>
          <w:tab w:val="left" w:pos="426"/>
        </w:tabs>
        <w:ind w:left="426" w:hanging="426"/>
        <w:jc w:val="both"/>
      </w:pPr>
      <w:r>
        <w:t>7.</w:t>
      </w:r>
      <w:r w:rsidR="00C86F2A">
        <w:tab/>
      </w:r>
      <w:r>
        <w:t>Poprawki w ofercie muszą być naniesione czytelnie oraz opatrzone podpisem os</w:t>
      </w:r>
      <w:r w:rsidR="00C86F2A">
        <w:t xml:space="preserve">oby/ osób podpisującej ofertę. </w:t>
      </w:r>
    </w:p>
    <w:p w:rsidR="001B1521" w:rsidRDefault="00C46D9A" w:rsidP="00C86F2A">
      <w:pPr>
        <w:tabs>
          <w:tab w:val="left" w:pos="426"/>
        </w:tabs>
        <w:ind w:left="426" w:hanging="426"/>
        <w:jc w:val="both"/>
      </w:pPr>
      <w:r>
        <w:t>8.</w:t>
      </w:r>
      <w:r w:rsidR="00C86F2A">
        <w:tab/>
      </w:r>
      <w:r>
        <w:t xml:space="preserve">Wszystkie strony oferty powinny być spięte (zszyte) w sposób trwały, zapobiegający możliwości </w:t>
      </w:r>
      <w:proofErr w:type="spellStart"/>
      <w:r>
        <w:t>dekompletacji</w:t>
      </w:r>
      <w:proofErr w:type="spellEnd"/>
      <w:r>
        <w:t xml:space="preserve"> zawartości oferty.</w:t>
      </w:r>
    </w:p>
    <w:p w:rsidR="001B1521" w:rsidRDefault="00C46D9A" w:rsidP="00C86F2A">
      <w:pPr>
        <w:tabs>
          <w:tab w:val="left" w:pos="426"/>
        </w:tabs>
        <w:ind w:left="426" w:hanging="426"/>
        <w:jc w:val="both"/>
      </w:pPr>
      <w:r>
        <w:t>9.</w:t>
      </w:r>
      <w:r w:rsidR="00C86F2A">
        <w:tab/>
      </w:r>
      <w:r>
        <w:t xml:space="preserve">Ofertę należy umieścić w kopercie zaadresowanej na adres Zamawiającego: </w:t>
      </w:r>
    </w:p>
    <w:p w:rsidR="001B1521" w:rsidRDefault="00076B3E" w:rsidP="00C86F2A">
      <w:pPr>
        <w:ind w:left="426"/>
        <w:jc w:val="both"/>
        <w:rPr>
          <w:b/>
        </w:rPr>
      </w:pPr>
      <w:r>
        <w:rPr>
          <w:b/>
        </w:rPr>
        <w:t>Gmina Słubice</w:t>
      </w:r>
    </w:p>
    <w:p w:rsidR="00076B3E" w:rsidRDefault="00076B3E" w:rsidP="00C86F2A">
      <w:pPr>
        <w:ind w:left="426"/>
        <w:jc w:val="both"/>
        <w:rPr>
          <w:b/>
        </w:rPr>
      </w:pPr>
      <w:r>
        <w:rPr>
          <w:b/>
        </w:rPr>
        <w:t>09-533 Słubice ul.</w:t>
      </w:r>
      <w:r w:rsidR="00A222A3">
        <w:rPr>
          <w:b/>
        </w:rPr>
        <w:t xml:space="preserve"> </w:t>
      </w:r>
      <w:r>
        <w:rPr>
          <w:b/>
        </w:rPr>
        <w:t>Płocka 32</w:t>
      </w:r>
    </w:p>
    <w:p w:rsidR="001B1521" w:rsidRDefault="00C46D9A" w:rsidP="00C86F2A">
      <w:pPr>
        <w:ind w:left="426"/>
        <w:jc w:val="both"/>
      </w:pPr>
      <w:r>
        <w:t xml:space="preserve">Dodatkowo na kopercie należy podać </w:t>
      </w:r>
      <w:r>
        <w:rPr>
          <w:b/>
        </w:rPr>
        <w:t xml:space="preserve">nazwę i adres </w:t>
      </w:r>
      <w:r w:rsidR="00A222A3">
        <w:rPr>
          <w:b/>
        </w:rPr>
        <w:t>W</w:t>
      </w:r>
      <w:r>
        <w:rPr>
          <w:b/>
        </w:rPr>
        <w:t>ykonawcy</w:t>
      </w:r>
      <w:r>
        <w:t xml:space="preserve"> oraz oznaczenie:</w:t>
      </w:r>
    </w:p>
    <w:p w:rsidR="001B1521" w:rsidRDefault="00C46D9A" w:rsidP="00C86F2A">
      <w:pPr>
        <w:pStyle w:val="Akapitzlist1"/>
        <w:ind w:left="426"/>
        <w:outlineLvl w:val="9"/>
        <w:rPr>
          <w:rFonts w:ascii="Times New Roman" w:hAnsi="Times New Roman"/>
          <w:b/>
          <w:bCs/>
          <w:color w:val="000000"/>
        </w:rPr>
      </w:pPr>
      <w:r>
        <w:rPr>
          <w:rFonts w:ascii="Times New Roman" w:hAnsi="Times New Roman"/>
          <w:b/>
          <w:bCs/>
        </w:rPr>
        <w:t xml:space="preserve">Oferta na: </w:t>
      </w:r>
      <w:r>
        <w:rPr>
          <w:rFonts w:ascii="Times New Roman" w:hAnsi="Times New Roman"/>
          <w:b/>
          <w:bCs/>
          <w:color w:val="000000"/>
        </w:rPr>
        <w:t>„</w:t>
      </w:r>
      <w:r w:rsidR="00A222A3" w:rsidRPr="00A222A3">
        <w:rPr>
          <w:rFonts w:ascii="Times New Roman" w:hAnsi="Times New Roman"/>
          <w:b/>
          <w:color w:val="000000"/>
        </w:rPr>
        <w:t>Budowa drogi gminnej G 34 od drogi gminnej Nr 291111W do drogi gminnej Nr DG 291124W</w:t>
      </w:r>
      <w:r>
        <w:rPr>
          <w:rFonts w:ascii="Times New Roman" w:hAnsi="Times New Roman"/>
          <w:b/>
          <w:bCs/>
          <w:color w:val="000000"/>
        </w:rPr>
        <w:t>”.</w:t>
      </w:r>
    </w:p>
    <w:p w:rsidR="001B1521" w:rsidRDefault="001B1521" w:rsidP="00C86F2A">
      <w:pPr>
        <w:pStyle w:val="Tekstpodstawowy"/>
        <w:ind w:left="426"/>
        <w:rPr>
          <w:b/>
          <w:bCs/>
        </w:rPr>
      </w:pPr>
    </w:p>
    <w:p w:rsidR="001B1521" w:rsidRDefault="00C46D9A" w:rsidP="00C86F2A">
      <w:pPr>
        <w:pStyle w:val="Akapitzlist1"/>
        <w:ind w:left="426"/>
        <w:outlineLvl w:val="9"/>
        <w:rPr>
          <w:rFonts w:ascii="Times New Roman" w:hAnsi="Times New Roman"/>
          <w:b/>
          <w:bCs/>
          <w:color w:val="000000"/>
        </w:rPr>
      </w:pPr>
      <w:r>
        <w:rPr>
          <w:rFonts w:ascii="Times New Roman" w:hAnsi="Times New Roman"/>
          <w:b/>
          <w:bCs/>
          <w:color w:val="000000"/>
        </w:rPr>
        <w:t xml:space="preserve">Nie otwierać przed dniem </w:t>
      </w:r>
      <w:r w:rsidR="00CA6A6F">
        <w:rPr>
          <w:rFonts w:ascii="Times New Roman" w:hAnsi="Times New Roman"/>
          <w:b/>
          <w:bCs/>
          <w:color w:val="000000"/>
        </w:rPr>
        <w:t>23.07</w:t>
      </w:r>
      <w:r>
        <w:rPr>
          <w:rFonts w:ascii="Times New Roman" w:hAnsi="Times New Roman"/>
          <w:b/>
          <w:bCs/>
          <w:color w:val="000000"/>
        </w:rPr>
        <w:t>.2015r. do godz.</w:t>
      </w:r>
      <w:r w:rsidR="00987DB2">
        <w:rPr>
          <w:rFonts w:ascii="Times New Roman" w:hAnsi="Times New Roman"/>
          <w:b/>
          <w:bCs/>
          <w:color w:val="000000"/>
        </w:rPr>
        <w:t>09</w:t>
      </w:r>
      <w:r>
        <w:rPr>
          <w:rFonts w:ascii="Times New Roman" w:hAnsi="Times New Roman"/>
          <w:b/>
          <w:bCs/>
          <w:color w:val="000000"/>
        </w:rPr>
        <w:t>:00.</w:t>
      </w:r>
    </w:p>
    <w:p w:rsidR="001B1521" w:rsidRDefault="001B1521">
      <w:pPr>
        <w:jc w:val="both"/>
        <w:rPr>
          <w:i/>
          <w:color w:val="000000"/>
        </w:rPr>
      </w:pPr>
    </w:p>
    <w:p w:rsidR="00C86F2A" w:rsidRDefault="00C86F2A">
      <w:pPr>
        <w:jc w:val="both"/>
        <w:rPr>
          <w:i/>
          <w:color w:val="000000"/>
        </w:rPr>
      </w:pPr>
    </w:p>
    <w:p w:rsidR="001B1521" w:rsidRDefault="00C46D9A">
      <w:pPr>
        <w:jc w:val="both"/>
        <w:rPr>
          <w:i/>
          <w:color w:val="000000"/>
        </w:rPr>
      </w:pPr>
      <w:r>
        <w:rPr>
          <w:i/>
          <w:color w:val="000000"/>
        </w:rPr>
        <w:t>Oferta wspólna</w:t>
      </w:r>
    </w:p>
    <w:p w:rsidR="00C86F2A" w:rsidRDefault="00C86F2A">
      <w:pPr>
        <w:jc w:val="both"/>
        <w:rPr>
          <w:i/>
          <w:color w:val="000000"/>
        </w:rPr>
      </w:pPr>
    </w:p>
    <w:p w:rsidR="00C86F2A" w:rsidRDefault="00C46D9A" w:rsidP="00C86F2A">
      <w:pPr>
        <w:pStyle w:val="Akapitzlist1"/>
        <w:tabs>
          <w:tab w:val="left" w:pos="993"/>
        </w:tabs>
        <w:outlineLvl w:val="9"/>
        <w:rPr>
          <w:rFonts w:ascii="Times New Roman" w:hAnsi="Times New Roman"/>
          <w:szCs w:val="24"/>
        </w:rPr>
      </w:pPr>
      <w:r>
        <w:rPr>
          <w:rFonts w:ascii="Times New Roman" w:hAnsi="Times New Roman"/>
          <w:szCs w:val="24"/>
        </w:rPr>
        <w:t xml:space="preserve">W przypadku, kiedy ofertę składa kilka podmiotów, oferta tych </w:t>
      </w:r>
      <w:r w:rsidR="00A222A3">
        <w:rPr>
          <w:rFonts w:ascii="Times New Roman" w:hAnsi="Times New Roman"/>
          <w:szCs w:val="24"/>
        </w:rPr>
        <w:t>W</w:t>
      </w:r>
      <w:r>
        <w:rPr>
          <w:rFonts w:ascii="Times New Roman" w:hAnsi="Times New Roman"/>
          <w:szCs w:val="24"/>
        </w:rPr>
        <w:t>ykonawców mus</w:t>
      </w:r>
      <w:r w:rsidR="00C86F2A">
        <w:rPr>
          <w:rFonts w:ascii="Times New Roman" w:hAnsi="Times New Roman"/>
          <w:szCs w:val="24"/>
        </w:rPr>
        <w:t>i spełniać następujące warunki:</w:t>
      </w:r>
    </w:p>
    <w:p w:rsidR="00C86F2A" w:rsidRDefault="00C46D9A" w:rsidP="00C86F2A">
      <w:pPr>
        <w:pStyle w:val="Akapitzlist1"/>
        <w:tabs>
          <w:tab w:val="left" w:pos="426"/>
        </w:tabs>
        <w:ind w:left="426" w:hanging="426"/>
        <w:outlineLvl w:val="9"/>
        <w:rPr>
          <w:rFonts w:ascii="Times New Roman" w:hAnsi="Times New Roman"/>
          <w:szCs w:val="24"/>
        </w:rPr>
      </w:pPr>
      <w:r>
        <w:rPr>
          <w:rFonts w:ascii="Times New Roman" w:hAnsi="Times New Roman"/>
          <w:szCs w:val="24"/>
        </w:rPr>
        <w:t>1.</w:t>
      </w:r>
      <w:r w:rsidR="00C86F2A">
        <w:rPr>
          <w:rFonts w:ascii="Times New Roman" w:hAnsi="Times New Roman"/>
          <w:szCs w:val="24"/>
        </w:rPr>
        <w:tab/>
      </w:r>
      <w:r>
        <w:rPr>
          <w:rFonts w:ascii="Times New Roman" w:hAnsi="Times New Roman"/>
          <w:szCs w:val="24"/>
        </w:rPr>
        <w:t>Oferta winna być podpisana przez upoważnionego przeds</w:t>
      </w:r>
      <w:r w:rsidR="00C86F2A">
        <w:rPr>
          <w:rFonts w:ascii="Times New Roman" w:hAnsi="Times New Roman"/>
          <w:szCs w:val="24"/>
        </w:rPr>
        <w:t>tawiciela / partnera wiodącego.</w:t>
      </w:r>
    </w:p>
    <w:p w:rsidR="00C86F2A" w:rsidRDefault="00C46D9A" w:rsidP="00C86F2A">
      <w:pPr>
        <w:pStyle w:val="Akapitzlist1"/>
        <w:tabs>
          <w:tab w:val="left" w:pos="426"/>
        </w:tabs>
        <w:ind w:left="426" w:hanging="426"/>
        <w:outlineLvl w:val="9"/>
        <w:rPr>
          <w:rFonts w:ascii="Times New Roman" w:hAnsi="Times New Roman"/>
          <w:szCs w:val="24"/>
        </w:rPr>
      </w:pPr>
      <w:r>
        <w:rPr>
          <w:rFonts w:ascii="Times New Roman" w:hAnsi="Times New Roman"/>
          <w:szCs w:val="24"/>
        </w:rPr>
        <w:t>2.</w:t>
      </w:r>
      <w:r w:rsidR="00C86F2A">
        <w:rPr>
          <w:rFonts w:ascii="Times New Roman" w:hAnsi="Times New Roman"/>
          <w:szCs w:val="24"/>
        </w:rPr>
        <w:tab/>
      </w:r>
      <w:r>
        <w:rPr>
          <w:rFonts w:ascii="Times New Roman" w:hAnsi="Times New Roman"/>
          <w:szCs w:val="24"/>
        </w:rPr>
        <w:t xml:space="preserve">Upoważnienie do pełnienia funkcji przedstawiciela / partnera wiodącego wymaga podpisu prawnie upoważnionych przedstawicieli każdego z </w:t>
      </w:r>
      <w:r w:rsidR="00A222A3">
        <w:rPr>
          <w:rFonts w:ascii="Times New Roman" w:hAnsi="Times New Roman"/>
          <w:szCs w:val="24"/>
        </w:rPr>
        <w:t>W</w:t>
      </w:r>
      <w:r>
        <w:rPr>
          <w:rFonts w:ascii="Times New Roman" w:hAnsi="Times New Roman"/>
          <w:szCs w:val="24"/>
        </w:rPr>
        <w:t>ykonawców występujących wspólnie/ partnerów - nale</w:t>
      </w:r>
      <w:r w:rsidR="00C86F2A">
        <w:rPr>
          <w:rFonts w:ascii="Times New Roman" w:hAnsi="Times New Roman"/>
          <w:szCs w:val="24"/>
        </w:rPr>
        <w:t>ży załączyć do oferty.</w:t>
      </w:r>
    </w:p>
    <w:p w:rsidR="00C86F2A" w:rsidRDefault="00C46D9A" w:rsidP="00C86F2A">
      <w:pPr>
        <w:pStyle w:val="Akapitzlist1"/>
        <w:tabs>
          <w:tab w:val="left" w:pos="426"/>
        </w:tabs>
        <w:ind w:left="426" w:hanging="426"/>
        <w:outlineLvl w:val="9"/>
        <w:rPr>
          <w:rFonts w:ascii="Times New Roman" w:hAnsi="Times New Roman"/>
          <w:szCs w:val="24"/>
        </w:rPr>
      </w:pPr>
      <w:r>
        <w:rPr>
          <w:rFonts w:ascii="Times New Roman" w:hAnsi="Times New Roman"/>
          <w:szCs w:val="24"/>
        </w:rPr>
        <w:t>3.</w:t>
      </w:r>
      <w:r w:rsidR="00C86F2A">
        <w:rPr>
          <w:rFonts w:ascii="Times New Roman" w:hAnsi="Times New Roman"/>
          <w:szCs w:val="24"/>
        </w:rPr>
        <w:tab/>
      </w:r>
      <w:r>
        <w:rPr>
          <w:rFonts w:ascii="Times New Roman" w:hAnsi="Times New Roman"/>
          <w:szCs w:val="24"/>
        </w:rPr>
        <w:t xml:space="preserve">Przedstawiciel / wiodący partner winien być upoważniony do reprezentowania </w:t>
      </w:r>
      <w:r w:rsidR="00A222A3">
        <w:rPr>
          <w:rFonts w:ascii="Times New Roman" w:hAnsi="Times New Roman"/>
          <w:szCs w:val="24"/>
        </w:rPr>
        <w:t>W</w:t>
      </w:r>
      <w:r>
        <w:rPr>
          <w:rFonts w:ascii="Times New Roman" w:hAnsi="Times New Roman"/>
          <w:szCs w:val="24"/>
        </w:rPr>
        <w:t>ykonawców w postępowaniu o udzielenie zamówienia albo reprezentowania w</w:t>
      </w:r>
      <w:r w:rsidR="00C86F2A">
        <w:rPr>
          <w:rFonts w:ascii="Times New Roman" w:hAnsi="Times New Roman"/>
          <w:szCs w:val="24"/>
        </w:rPr>
        <w:t> </w:t>
      </w:r>
      <w:r>
        <w:rPr>
          <w:rFonts w:ascii="Times New Roman" w:hAnsi="Times New Roman"/>
          <w:szCs w:val="24"/>
        </w:rPr>
        <w:t>postępowaniu i zawarcia umowy w s</w:t>
      </w:r>
      <w:r w:rsidR="00C86F2A">
        <w:rPr>
          <w:rFonts w:ascii="Times New Roman" w:hAnsi="Times New Roman"/>
          <w:szCs w:val="24"/>
        </w:rPr>
        <w:t xml:space="preserve">prawie zamówienia publicznego. </w:t>
      </w:r>
    </w:p>
    <w:p w:rsidR="00C86F2A" w:rsidRPr="00C86F2A" w:rsidRDefault="00C46D9A" w:rsidP="00C86F2A">
      <w:pPr>
        <w:pStyle w:val="Akapitzlist1"/>
        <w:tabs>
          <w:tab w:val="left" w:pos="426"/>
        </w:tabs>
        <w:ind w:left="426" w:hanging="426"/>
        <w:outlineLvl w:val="9"/>
        <w:rPr>
          <w:rFonts w:ascii="Times New Roman" w:hAnsi="Times New Roman"/>
          <w:szCs w:val="24"/>
        </w:rPr>
      </w:pPr>
      <w:r>
        <w:rPr>
          <w:rFonts w:ascii="Times New Roman" w:hAnsi="Times New Roman"/>
          <w:szCs w:val="24"/>
        </w:rPr>
        <w:t>4.</w:t>
      </w:r>
      <w:r w:rsidR="00C86F2A">
        <w:rPr>
          <w:rFonts w:ascii="Times New Roman" w:hAnsi="Times New Roman"/>
          <w:szCs w:val="24"/>
        </w:rPr>
        <w:tab/>
      </w:r>
      <w:r>
        <w:rPr>
          <w:rFonts w:ascii="Times New Roman" w:hAnsi="Times New Roman"/>
          <w:szCs w:val="24"/>
        </w:rPr>
        <w:t xml:space="preserve">W przypadku dokonania wyboru oferty </w:t>
      </w:r>
      <w:r w:rsidR="00A222A3">
        <w:rPr>
          <w:rFonts w:ascii="Times New Roman" w:hAnsi="Times New Roman"/>
          <w:szCs w:val="24"/>
        </w:rPr>
        <w:t>W</w:t>
      </w:r>
      <w:r>
        <w:rPr>
          <w:rFonts w:ascii="Times New Roman" w:hAnsi="Times New Roman"/>
          <w:szCs w:val="24"/>
        </w:rPr>
        <w:t xml:space="preserve">ykonawcy występującego wspólnie przed przystąpieniem do zawarcia umowy o zamówienie publiczne przedłożona zostanie umowa regulująca współpracę </w:t>
      </w:r>
      <w:r w:rsidR="00A222A3">
        <w:rPr>
          <w:rFonts w:ascii="Times New Roman" w:hAnsi="Times New Roman"/>
          <w:szCs w:val="24"/>
        </w:rPr>
        <w:t>W</w:t>
      </w:r>
      <w:r>
        <w:rPr>
          <w:rFonts w:ascii="Times New Roman" w:hAnsi="Times New Roman"/>
          <w:szCs w:val="24"/>
        </w:rPr>
        <w:t xml:space="preserve">ykonawców występujących wspólnie. </w:t>
      </w:r>
    </w:p>
    <w:p w:rsidR="001B1521" w:rsidRDefault="00C46D9A" w:rsidP="00C86F2A">
      <w:pPr>
        <w:pStyle w:val="Akapitzlist1"/>
        <w:tabs>
          <w:tab w:val="left" w:pos="426"/>
        </w:tabs>
        <w:ind w:left="426"/>
        <w:outlineLvl w:val="9"/>
        <w:rPr>
          <w:rFonts w:ascii="Times New Roman" w:hAnsi="Times New Roman"/>
          <w:szCs w:val="24"/>
        </w:rPr>
      </w:pPr>
      <w:r>
        <w:rPr>
          <w:rFonts w:ascii="Times New Roman" w:hAnsi="Times New Roman"/>
          <w:szCs w:val="24"/>
        </w:rPr>
        <w:t xml:space="preserve">Termin, na jaki została zawarta umowa </w:t>
      </w:r>
      <w:r w:rsidR="00A222A3">
        <w:rPr>
          <w:rFonts w:ascii="Times New Roman" w:hAnsi="Times New Roman"/>
          <w:szCs w:val="24"/>
        </w:rPr>
        <w:t>W</w:t>
      </w:r>
      <w:r>
        <w:rPr>
          <w:rFonts w:ascii="Times New Roman" w:hAnsi="Times New Roman"/>
          <w:szCs w:val="24"/>
        </w:rPr>
        <w:t xml:space="preserve">ykonawców nie może być krótszy od terminu określonego na wykonanie zamówienia, umowa musi wskazywać sposób płatności jednemu lub poszczególnym wspólnikom lub konsorcjantom, a także przewidywać solidarną odpowiedzialność konsorcjantów. </w:t>
      </w:r>
      <w:r>
        <w:rPr>
          <w:rFonts w:ascii="Times New Roman" w:hAnsi="Times New Roman"/>
          <w:szCs w:val="24"/>
        </w:rPr>
        <w:cr/>
      </w:r>
    </w:p>
    <w:p w:rsidR="00C86F2A" w:rsidRDefault="00C86F2A" w:rsidP="00C86F2A">
      <w:pPr>
        <w:pStyle w:val="Tekstpodstawowy"/>
      </w:pPr>
    </w:p>
    <w:p w:rsidR="00C86F2A" w:rsidRDefault="00C86F2A" w:rsidP="00C86F2A">
      <w:pPr>
        <w:pStyle w:val="Tekstpodstawowy"/>
      </w:pPr>
    </w:p>
    <w:p w:rsidR="00C86F2A" w:rsidRDefault="00C86F2A" w:rsidP="00C86F2A">
      <w:pPr>
        <w:pStyle w:val="Tekstpodstawowy"/>
      </w:pPr>
    </w:p>
    <w:p w:rsidR="00C86F2A" w:rsidRPr="00C86F2A" w:rsidRDefault="00C86F2A" w:rsidP="00C86F2A">
      <w:pPr>
        <w:pStyle w:val="Tekstpodstawowy"/>
      </w:pPr>
    </w:p>
    <w:p w:rsidR="001B1521" w:rsidRDefault="00C46D9A">
      <w:pPr>
        <w:jc w:val="both"/>
        <w:rPr>
          <w:b/>
        </w:rPr>
      </w:pPr>
      <w:r>
        <w:rPr>
          <w:b/>
        </w:rPr>
        <w:t>XII.</w:t>
      </w:r>
      <w:r w:rsidR="00C86F2A">
        <w:rPr>
          <w:b/>
        </w:rPr>
        <w:tab/>
      </w:r>
      <w:r>
        <w:rPr>
          <w:b/>
        </w:rPr>
        <w:t>Miejsce i termin składania i otwarcia ofert.</w:t>
      </w:r>
    </w:p>
    <w:p w:rsidR="001B1521" w:rsidRDefault="001B1521">
      <w:pPr>
        <w:jc w:val="both"/>
      </w:pPr>
    </w:p>
    <w:p w:rsidR="001B1521" w:rsidRDefault="00C46D9A">
      <w:pPr>
        <w:jc w:val="both"/>
        <w:rPr>
          <w:color w:val="000000"/>
        </w:rPr>
      </w:pPr>
      <w:r>
        <w:t xml:space="preserve">Oferty należy </w:t>
      </w:r>
      <w:r>
        <w:rPr>
          <w:color w:val="000000"/>
        </w:rPr>
        <w:t>składać do dnia</w:t>
      </w:r>
      <w:r w:rsidR="00524C36">
        <w:rPr>
          <w:color w:val="000000"/>
        </w:rPr>
        <w:t xml:space="preserve"> </w:t>
      </w:r>
      <w:r w:rsidR="00CA6A6F">
        <w:rPr>
          <w:color w:val="000000"/>
        </w:rPr>
        <w:t>23.07</w:t>
      </w:r>
      <w:r>
        <w:rPr>
          <w:color w:val="000000"/>
        </w:rPr>
        <w:t xml:space="preserve">.2015r. do </w:t>
      </w:r>
      <w:proofErr w:type="spellStart"/>
      <w:r>
        <w:rPr>
          <w:color w:val="000000"/>
        </w:rPr>
        <w:t>godz</w:t>
      </w:r>
      <w:proofErr w:type="spellEnd"/>
      <w:r>
        <w:rPr>
          <w:color w:val="000000"/>
        </w:rPr>
        <w:t>: 0</w:t>
      </w:r>
      <w:r w:rsidR="00987DB2">
        <w:rPr>
          <w:color w:val="000000"/>
        </w:rPr>
        <w:t>8</w:t>
      </w:r>
      <w:r>
        <w:rPr>
          <w:color w:val="000000"/>
          <w:vertAlign w:val="superscript"/>
        </w:rPr>
        <w:t>50</w:t>
      </w:r>
      <w:r>
        <w:rPr>
          <w:color w:val="000000"/>
        </w:rPr>
        <w:t>.</w:t>
      </w:r>
    </w:p>
    <w:p w:rsidR="001B1521" w:rsidRDefault="00C46D9A">
      <w:r>
        <w:t xml:space="preserve">w Urzędzie Gminy </w:t>
      </w:r>
      <w:r w:rsidR="00987DB2">
        <w:t>Słubice</w:t>
      </w:r>
    </w:p>
    <w:p w:rsidR="001B1521" w:rsidRDefault="00987DB2">
      <w:pPr>
        <w:rPr>
          <w:color w:val="000000"/>
        </w:rPr>
      </w:pPr>
      <w:r>
        <w:t>09-533 Słubice ul.</w:t>
      </w:r>
      <w:r w:rsidR="00EF3196">
        <w:t xml:space="preserve"> </w:t>
      </w:r>
      <w:r>
        <w:t>Płocka 32</w:t>
      </w:r>
      <w:r>
        <w:cr/>
        <w:t>Pokój nr 15</w:t>
      </w:r>
      <w:r w:rsidR="00C46D9A">
        <w:t xml:space="preserve"> (sekretariat).</w:t>
      </w:r>
      <w:r w:rsidR="00C46D9A">
        <w:cr/>
      </w:r>
    </w:p>
    <w:p w:rsidR="001B1521" w:rsidRDefault="00C46D9A">
      <w:pPr>
        <w:rPr>
          <w:color w:val="000000"/>
          <w:vertAlign w:val="superscript"/>
        </w:rPr>
      </w:pPr>
      <w:r>
        <w:rPr>
          <w:color w:val="000000"/>
        </w:rPr>
        <w:t xml:space="preserve">Oferty zostaną otwarte dnia: </w:t>
      </w:r>
      <w:r w:rsidR="00CA6A6F">
        <w:rPr>
          <w:color w:val="000000"/>
        </w:rPr>
        <w:t>23.07</w:t>
      </w:r>
      <w:r w:rsidR="00987DB2">
        <w:rPr>
          <w:color w:val="000000"/>
        </w:rPr>
        <w:t>.2015 r</w:t>
      </w:r>
      <w:r>
        <w:rPr>
          <w:color w:val="000000"/>
        </w:rPr>
        <w:t xml:space="preserve">. o godz. </w:t>
      </w:r>
      <w:r w:rsidR="00987DB2">
        <w:rPr>
          <w:color w:val="000000"/>
        </w:rPr>
        <w:t>09</w:t>
      </w:r>
      <w:r>
        <w:rPr>
          <w:color w:val="000000"/>
          <w:vertAlign w:val="superscript"/>
        </w:rPr>
        <w:t xml:space="preserve">00 </w:t>
      </w:r>
    </w:p>
    <w:p w:rsidR="001B1521" w:rsidRDefault="00C46D9A">
      <w:r>
        <w:rPr>
          <w:color w:val="000000"/>
        </w:rPr>
        <w:t xml:space="preserve">w Urzędzie Gminy </w:t>
      </w:r>
      <w:r w:rsidR="00987DB2">
        <w:rPr>
          <w:color w:val="000000"/>
        </w:rPr>
        <w:t>Słubice</w:t>
      </w:r>
    </w:p>
    <w:p w:rsidR="001B1521" w:rsidRDefault="00987DB2">
      <w:r>
        <w:t>09-533 Słubice ul.</w:t>
      </w:r>
      <w:r w:rsidR="00EF3196">
        <w:t xml:space="preserve"> </w:t>
      </w:r>
      <w:r>
        <w:t>Płocka 32</w:t>
      </w:r>
    </w:p>
    <w:p w:rsidR="001B1521" w:rsidRDefault="00C46D9A">
      <w:r>
        <w:t>Sala posiedzeń Urzędu Gminy.</w:t>
      </w:r>
    </w:p>
    <w:p w:rsidR="001B1521" w:rsidRDefault="001B1521">
      <w:pPr>
        <w:rPr>
          <w:b/>
        </w:rPr>
      </w:pPr>
    </w:p>
    <w:p w:rsidR="001B1521" w:rsidRDefault="00C46D9A" w:rsidP="00EF3196">
      <w:pPr>
        <w:tabs>
          <w:tab w:val="left" w:pos="567"/>
        </w:tabs>
        <w:jc w:val="both"/>
        <w:rPr>
          <w:b/>
        </w:rPr>
      </w:pPr>
      <w:r>
        <w:rPr>
          <w:b/>
        </w:rPr>
        <w:t>XIII.</w:t>
      </w:r>
      <w:r w:rsidR="00EF3196">
        <w:rPr>
          <w:b/>
        </w:rPr>
        <w:tab/>
      </w:r>
      <w:r>
        <w:rPr>
          <w:b/>
        </w:rPr>
        <w:t>Opis sposobu obliczenia ceny.</w:t>
      </w:r>
    </w:p>
    <w:p w:rsidR="00EF3196" w:rsidRDefault="00EF3196" w:rsidP="00EF3196">
      <w:pPr>
        <w:tabs>
          <w:tab w:val="left" w:pos="567"/>
        </w:tabs>
        <w:jc w:val="both"/>
        <w:rPr>
          <w:b/>
        </w:rPr>
      </w:pPr>
    </w:p>
    <w:p w:rsidR="001B1521" w:rsidRDefault="00C46D9A" w:rsidP="00EF3196">
      <w:pPr>
        <w:pStyle w:val="Akapitzlist1"/>
        <w:tabs>
          <w:tab w:val="left" w:pos="426"/>
        </w:tabs>
        <w:ind w:left="426" w:hanging="426"/>
        <w:outlineLvl w:val="9"/>
        <w:rPr>
          <w:rFonts w:ascii="Times New Roman" w:hAnsi="Times New Roman"/>
          <w:b/>
        </w:rPr>
      </w:pPr>
      <w:r>
        <w:rPr>
          <w:rFonts w:ascii="Times New Roman" w:hAnsi="Times New Roman"/>
          <w:szCs w:val="24"/>
        </w:rPr>
        <w:t>1.</w:t>
      </w:r>
      <w:r w:rsidR="00EF3196">
        <w:rPr>
          <w:rFonts w:ascii="Times New Roman" w:hAnsi="Times New Roman"/>
          <w:szCs w:val="24"/>
        </w:rPr>
        <w:tab/>
      </w:r>
      <w:r>
        <w:rPr>
          <w:rFonts w:ascii="Times New Roman" w:hAnsi="Times New Roman"/>
        </w:rPr>
        <w:t>Cena ofertowa jest</w:t>
      </w:r>
      <w:r>
        <w:rPr>
          <w:rFonts w:ascii="Times New Roman" w:hAnsi="Times New Roman"/>
          <w:b/>
        </w:rPr>
        <w:t xml:space="preserve"> ceną ryczałtową. </w:t>
      </w:r>
    </w:p>
    <w:p w:rsidR="001B1521" w:rsidRDefault="00C46D9A" w:rsidP="00EF3196">
      <w:pPr>
        <w:pStyle w:val="Akapitzlist1"/>
        <w:tabs>
          <w:tab w:val="left" w:pos="426"/>
        </w:tabs>
        <w:ind w:left="426" w:hanging="426"/>
        <w:outlineLvl w:val="9"/>
        <w:rPr>
          <w:rFonts w:ascii="Times New Roman" w:hAnsi="Times New Roman"/>
        </w:rPr>
      </w:pPr>
      <w:r>
        <w:rPr>
          <w:rFonts w:ascii="Times New Roman" w:hAnsi="Times New Roman"/>
        </w:rPr>
        <w:t>2.</w:t>
      </w:r>
      <w:r w:rsidR="00EF3196">
        <w:rPr>
          <w:rFonts w:ascii="Times New Roman" w:hAnsi="Times New Roman"/>
        </w:rPr>
        <w:tab/>
      </w:r>
      <w:r>
        <w:rPr>
          <w:rFonts w:ascii="Times New Roman" w:hAnsi="Times New Roman"/>
        </w:rPr>
        <w:t>Wykonawca, z którym zostanie podpisana umowa, dostarczy Zamawiającemu kosztorys ofertowy w ciągu 7 dni od dnia podpisania umowy.</w:t>
      </w:r>
    </w:p>
    <w:p w:rsidR="001B1521" w:rsidRDefault="00C46D9A" w:rsidP="00EF3196">
      <w:pPr>
        <w:tabs>
          <w:tab w:val="left" w:pos="426"/>
        </w:tabs>
        <w:ind w:left="426" w:hanging="426"/>
        <w:jc w:val="both"/>
        <w:rPr>
          <w:bCs/>
        </w:rPr>
      </w:pPr>
      <w:r>
        <w:rPr>
          <w:bCs/>
        </w:rPr>
        <w:t>3.</w:t>
      </w:r>
      <w:r w:rsidR="00EF3196">
        <w:rPr>
          <w:bCs/>
        </w:rPr>
        <w:tab/>
      </w:r>
      <w:r>
        <w:rPr>
          <w:bCs/>
        </w:rPr>
        <w:t>Załączony przedmiar robót spełnia jedynie funkcję informacyjną, nie jest obligatoryjny dla Wykonawcy i stanowi materiał pomocniczy do kalkulacji ceny ofertowej.</w:t>
      </w:r>
    </w:p>
    <w:p w:rsidR="00EF3196" w:rsidRDefault="00C46D9A" w:rsidP="00EF3196">
      <w:pPr>
        <w:tabs>
          <w:tab w:val="left" w:pos="426"/>
        </w:tabs>
        <w:ind w:left="426" w:hanging="426"/>
        <w:jc w:val="both"/>
      </w:pPr>
      <w:r>
        <w:rPr>
          <w:bCs/>
        </w:rPr>
        <w:t>4.</w:t>
      </w:r>
      <w:r w:rsidR="00EF3196">
        <w:rPr>
          <w:bCs/>
        </w:rPr>
        <w:tab/>
      </w:r>
      <w:r>
        <w:rPr>
          <w:bCs/>
        </w:rPr>
        <w:t xml:space="preserve">Wykonawca dokona całościowej wyceny przedmiotu zamówienia na własną odpowiedzialność i ryzyko, </w:t>
      </w:r>
      <w:r>
        <w:t xml:space="preserve">na podstawie załączonej do siwz  dokumentacji </w:t>
      </w:r>
      <w:r w:rsidR="00987DB2">
        <w:t>budowlanej .</w:t>
      </w:r>
    </w:p>
    <w:p w:rsidR="001B1521" w:rsidRDefault="00C46D9A" w:rsidP="00EF3196">
      <w:pPr>
        <w:tabs>
          <w:tab w:val="left" w:pos="426"/>
        </w:tabs>
        <w:ind w:left="426" w:hanging="426"/>
        <w:jc w:val="both"/>
      </w:pPr>
      <w:r>
        <w:rPr>
          <w:bCs/>
        </w:rPr>
        <w:t>5.</w:t>
      </w:r>
      <w:r w:rsidR="00EF3196">
        <w:rPr>
          <w:bCs/>
        </w:rPr>
        <w:tab/>
      </w:r>
      <w:r>
        <w:rPr>
          <w:bCs/>
        </w:rPr>
        <w:t>Cena</w:t>
      </w:r>
      <w:r>
        <w:t xml:space="preserve"> oferty uwzględnia wszystkie zobowiązania, musi być podana w PLN cyfrowo i</w:t>
      </w:r>
      <w:r w:rsidR="00EF3196">
        <w:t> </w:t>
      </w:r>
      <w:r>
        <w:t xml:space="preserve">słownie, z uwzględnieniem należnego podatku VAT - jeżeli występuje.  </w:t>
      </w:r>
    </w:p>
    <w:p w:rsidR="001B1521" w:rsidRDefault="00C46D9A" w:rsidP="00EF3196">
      <w:pPr>
        <w:pStyle w:val="Akapitzlist1"/>
        <w:tabs>
          <w:tab w:val="left" w:pos="426"/>
        </w:tabs>
        <w:ind w:left="426"/>
        <w:outlineLvl w:val="9"/>
        <w:rPr>
          <w:rFonts w:ascii="Times New Roman" w:hAnsi="Times New Roman"/>
          <w:szCs w:val="24"/>
        </w:rPr>
      </w:pPr>
      <w:r>
        <w:rPr>
          <w:rFonts w:ascii="Times New Roman" w:hAnsi="Times New Roman"/>
          <w:szCs w:val="24"/>
        </w:rPr>
        <w:t>Cena powinna być przedstawiona</w:t>
      </w:r>
      <w:r w:rsidR="00EF3196">
        <w:rPr>
          <w:rFonts w:ascii="Times New Roman" w:hAnsi="Times New Roman"/>
          <w:szCs w:val="24"/>
        </w:rPr>
        <w:t xml:space="preserve"> do dwóch miejsc po przecinku. </w:t>
      </w:r>
    </w:p>
    <w:p w:rsidR="00EF3196" w:rsidRDefault="00C46D9A" w:rsidP="00EF3196">
      <w:pPr>
        <w:pStyle w:val="Akapitzlist1"/>
        <w:tabs>
          <w:tab w:val="left" w:pos="426"/>
        </w:tabs>
        <w:ind w:left="426" w:hanging="426"/>
        <w:outlineLvl w:val="9"/>
        <w:rPr>
          <w:rFonts w:ascii="Times New Roman" w:hAnsi="Times New Roman"/>
          <w:szCs w:val="24"/>
        </w:rPr>
      </w:pPr>
      <w:r>
        <w:rPr>
          <w:rFonts w:ascii="Times New Roman" w:hAnsi="Times New Roman"/>
          <w:szCs w:val="24"/>
        </w:rPr>
        <w:t>6.</w:t>
      </w:r>
      <w:r w:rsidR="00EF3196">
        <w:rPr>
          <w:rFonts w:ascii="Times New Roman" w:hAnsi="Times New Roman"/>
          <w:szCs w:val="24"/>
        </w:rPr>
        <w:tab/>
      </w:r>
      <w:r>
        <w:rPr>
          <w:rFonts w:ascii="Times New Roman" w:hAnsi="Times New Roman"/>
          <w:szCs w:val="24"/>
        </w:rPr>
        <w:t>Cena podana w ofercie powinna obejmować wszystkie koszty i składniki związane z</w:t>
      </w:r>
      <w:r w:rsidR="00EF3196">
        <w:rPr>
          <w:rFonts w:ascii="Times New Roman" w:hAnsi="Times New Roman"/>
          <w:szCs w:val="24"/>
        </w:rPr>
        <w:t> </w:t>
      </w:r>
      <w:r>
        <w:rPr>
          <w:rFonts w:ascii="Times New Roman" w:hAnsi="Times New Roman"/>
          <w:szCs w:val="24"/>
        </w:rPr>
        <w:t>wykonaniem zamówienia oraz warunkami st</w:t>
      </w:r>
      <w:r w:rsidR="00EF3196">
        <w:rPr>
          <w:rFonts w:ascii="Times New Roman" w:hAnsi="Times New Roman"/>
          <w:szCs w:val="24"/>
        </w:rPr>
        <w:t xml:space="preserve">awianymi przez Zamawiającego.  </w:t>
      </w:r>
    </w:p>
    <w:p w:rsidR="00EF3196" w:rsidRDefault="00C46D9A" w:rsidP="00EF3196">
      <w:pPr>
        <w:pStyle w:val="Akapitzlist1"/>
        <w:tabs>
          <w:tab w:val="left" w:pos="426"/>
        </w:tabs>
        <w:ind w:left="426" w:hanging="426"/>
        <w:outlineLvl w:val="9"/>
        <w:rPr>
          <w:rFonts w:ascii="Times New Roman" w:hAnsi="Times New Roman"/>
          <w:szCs w:val="24"/>
        </w:rPr>
      </w:pPr>
      <w:r>
        <w:rPr>
          <w:rFonts w:ascii="Times New Roman" w:hAnsi="Times New Roman"/>
          <w:szCs w:val="24"/>
        </w:rPr>
        <w:t>7.</w:t>
      </w:r>
      <w:r w:rsidR="00EF3196">
        <w:rPr>
          <w:rFonts w:ascii="Times New Roman" w:hAnsi="Times New Roman"/>
          <w:szCs w:val="24"/>
        </w:rPr>
        <w:tab/>
      </w:r>
      <w:r>
        <w:rPr>
          <w:rFonts w:ascii="Times New Roman" w:hAnsi="Times New Roman"/>
          <w:szCs w:val="24"/>
        </w:rPr>
        <w:t>Cena może być tylko jedna za oferowany przedmiot zamówienia, nie do</w:t>
      </w:r>
      <w:r w:rsidR="00EF3196">
        <w:rPr>
          <w:rFonts w:ascii="Times New Roman" w:hAnsi="Times New Roman"/>
          <w:szCs w:val="24"/>
        </w:rPr>
        <w:t xml:space="preserve">puszcza się wariantowości cen. </w:t>
      </w:r>
    </w:p>
    <w:p w:rsidR="00EF3196" w:rsidRDefault="00C46D9A" w:rsidP="00EF3196">
      <w:pPr>
        <w:pStyle w:val="Akapitzlist1"/>
        <w:tabs>
          <w:tab w:val="left" w:pos="426"/>
        </w:tabs>
        <w:ind w:left="426" w:hanging="426"/>
        <w:outlineLvl w:val="9"/>
        <w:rPr>
          <w:rFonts w:ascii="Times New Roman" w:hAnsi="Times New Roman"/>
          <w:szCs w:val="24"/>
        </w:rPr>
      </w:pPr>
      <w:r>
        <w:rPr>
          <w:rFonts w:ascii="Times New Roman" w:hAnsi="Times New Roman"/>
          <w:szCs w:val="24"/>
        </w:rPr>
        <w:t>8.</w:t>
      </w:r>
      <w:r w:rsidR="00EF3196">
        <w:rPr>
          <w:rFonts w:ascii="Times New Roman" w:hAnsi="Times New Roman"/>
          <w:szCs w:val="24"/>
        </w:rPr>
        <w:tab/>
      </w:r>
      <w:r>
        <w:rPr>
          <w:rFonts w:ascii="Times New Roman" w:hAnsi="Times New Roman"/>
          <w:szCs w:val="24"/>
        </w:rPr>
        <w:t>Cena nie ulega zmianie przez okres ważno</w:t>
      </w:r>
      <w:r w:rsidR="00EF3196">
        <w:rPr>
          <w:rFonts w:ascii="Times New Roman" w:hAnsi="Times New Roman"/>
          <w:szCs w:val="24"/>
        </w:rPr>
        <w:t xml:space="preserve">ści oferty (związania ofertą). </w:t>
      </w:r>
    </w:p>
    <w:p w:rsidR="001B1521" w:rsidRDefault="00C46D9A" w:rsidP="00EF3196">
      <w:pPr>
        <w:pStyle w:val="Akapitzlist1"/>
        <w:tabs>
          <w:tab w:val="left" w:pos="426"/>
        </w:tabs>
        <w:ind w:left="426" w:hanging="426"/>
        <w:outlineLvl w:val="9"/>
        <w:rPr>
          <w:rFonts w:ascii="Times New Roman" w:hAnsi="Times New Roman"/>
          <w:szCs w:val="24"/>
        </w:rPr>
      </w:pPr>
      <w:r>
        <w:rPr>
          <w:rFonts w:ascii="Times New Roman" w:hAnsi="Times New Roman"/>
          <w:szCs w:val="24"/>
        </w:rPr>
        <w:t>9.</w:t>
      </w:r>
      <w:r w:rsidR="00EF3196">
        <w:rPr>
          <w:rFonts w:ascii="Times New Roman" w:hAnsi="Times New Roman"/>
          <w:szCs w:val="24"/>
        </w:rPr>
        <w:tab/>
      </w:r>
      <w:r>
        <w:rPr>
          <w:rFonts w:ascii="Times New Roman" w:hAnsi="Times New Roman"/>
          <w:szCs w:val="24"/>
        </w:rPr>
        <w:t xml:space="preserve">Cenę za wykonanie przedmiotu zamówienia należy przedstawić w „Formularzu ofertowym" stanowiącym załącznik do niniejszej specyfikacji istotnych warunków zamówienia </w:t>
      </w:r>
    </w:p>
    <w:p w:rsidR="001B1521" w:rsidRDefault="001B1521">
      <w:pPr>
        <w:jc w:val="both"/>
      </w:pPr>
    </w:p>
    <w:p w:rsidR="001B1521" w:rsidRDefault="001B1521">
      <w:pPr>
        <w:jc w:val="both"/>
        <w:rPr>
          <w:b/>
        </w:rPr>
      </w:pPr>
    </w:p>
    <w:p w:rsidR="001B1521" w:rsidRDefault="00C46D9A" w:rsidP="00EF3196">
      <w:pPr>
        <w:tabs>
          <w:tab w:val="left" w:pos="567"/>
        </w:tabs>
        <w:ind w:left="567" w:hanging="567"/>
        <w:jc w:val="both"/>
        <w:rPr>
          <w:b/>
          <w:color w:val="000000"/>
        </w:rPr>
      </w:pPr>
      <w:r>
        <w:rPr>
          <w:b/>
          <w:color w:val="000000"/>
        </w:rPr>
        <w:t>XIV.</w:t>
      </w:r>
      <w:r w:rsidR="00EF3196">
        <w:rPr>
          <w:b/>
          <w:color w:val="000000"/>
        </w:rPr>
        <w:tab/>
      </w:r>
      <w:r>
        <w:rPr>
          <w:b/>
          <w:color w:val="000000"/>
        </w:rPr>
        <w:t xml:space="preserve">Opis kryteriów, którymi zamawiający będzie się kierował przy wyborze oferty, wraz z podaniem znaczenia tych kryteriów i sposobu oceny ofert. </w:t>
      </w:r>
    </w:p>
    <w:p w:rsidR="00EF3196" w:rsidRDefault="00EF3196" w:rsidP="00EF3196">
      <w:pPr>
        <w:tabs>
          <w:tab w:val="left" w:pos="567"/>
        </w:tabs>
        <w:ind w:left="567" w:hanging="567"/>
        <w:jc w:val="both"/>
        <w:rPr>
          <w:b/>
          <w:color w:val="000000"/>
        </w:rPr>
      </w:pPr>
    </w:p>
    <w:p w:rsidR="001B1521" w:rsidRDefault="00C46D9A" w:rsidP="00EF3196">
      <w:pPr>
        <w:tabs>
          <w:tab w:val="left" w:pos="426"/>
        </w:tabs>
        <w:ind w:left="426" w:hanging="426"/>
        <w:jc w:val="both"/>
        <w:rPr>
          <w:color w:val="000000"/>
        </w:rPr>
      </w:pPr>
      <w:r>
        <w:rPr>
          <w:bCs/>
          <w:color w:val="000000"/>
        </w:rPr>
        <w:t>1.</w:t>
      </w:r>
      <w:r w:rsidR="00EF3196">
        <w:rPr>
          <w:b/>
          <w:color w:val="000000"/>
        </w:rPr>
        <w:tab/>
      </w:r>
      <w:r>
        <w:rPr>
          <w:color w:val="000000"/>
        </w:rPr>
        <w:t>Przy wyborze najkorzystniejszej oferty Zamawiający będzie się kierował następującymi kryteriami i ich wagami:</w:t>
      </w:r>
    </w:p>
    <w:p w:rsidR="001B1521" w:rsidRDefault="001B1521">
      <w:pPr>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760"/>
        <w:gridCol w:w="3240"/>
      </w:tblGrid>
      <w:tr w:rsidR="001B1521">
        <w:tc>
          <w:tcPr>
            <w:tcW w:w="5760" w:type="dxa"/>
            <w:tcBorders>
              <w:top w:val="single" w:sz="4" w:space="0" w:color="auto"/>
              <w:left w:val="single" w:sz="4" w:space="0" w:color="auto"/>
              <w:bottom w:val="single" w:sz="4" w:space="0" w:color="auto"/>
              <w:right w:val="single" w:sz="4" w:space="0" w:color="auto"/>
            </w:tcBorders>
          </w:tcPr>
          <w:p w:rsidR="001B1521" w:rsidRDefault="00C46D9A">
            <w:pPr>
              <w:jc w:val="center"/>
              <w:rPr>
                <w:color w:val="000000"/>
              </w:rPr>
            </w:pPr>
            <w:r>
              <w:rPr>
                <w:color w:val="000000"/>
              </w:rPr>
              <w:t>Nazwa kryterium:</w:t>
            </w:r>
          </w:p>
        </w:tc>
        <w:tc>
          <w:tcPr>
            <w:tcW w:w="3240" w:type="dxa"/>
            <w:tcBorders>
              <w:top w:val="single" w:sz="4" w:space="0" w:color="auto"/>
              <w:left w:val="single" w:sz="4" w:space="0" w:color="auto"/>
              <w:bottom w:val="single" w:sz="4" w:space="0" w:color="auto"/>
              <w:right w:val="single" w:sz="4" w:space="0" w:color="auto"/>
            </w:tcBorders>
          </w:tcPr>
          <w:p w:rsidR="001B1521" w:rsidRDefault="00C46D9A">
            <w:pPr>
              <w:jc w:val="center"/>
              <w:rPr>
                <w:color w:val="000000"/>
              </w:rPr>
            </w:pPr>
            <w:r>
              <w:rPr>
                <w:color w:val="000000"/>
              </w:rPr>
              <w:t>Waga</w:t>
            </w:r>
          </w:p>
        </w:tc>
      </w:tr>
      <w:tr w:rsidR="001B1521">
        <w:tc>
          <w:tcPr>
            <w:tcW w:w="5760" w:type="dxa"/>
            <w:tcBorders>
              <w:top w:val="single" w:sz="4" w:space="0" w:color="auto"/>
              <w:left w:val="single" w:sz="4" w:space="0" w:color="auto"/>
              <w:bottom w:val="single" w:sz="4" w:space="0" w:color="auto"/>
              <w:right w:val="single" w:sz="4" w:space="0" w:color="auto"/>
            </w:tcBorders>
          </w:tcPr>
          <w:p w:rsidR="001B1521" w:rsidRDefault="00C46D9A">
            <w:pPr>
              <w:jc w:val="center"/>
              <w:rPr>
                <w:color w:val="000000"/>
              </w:rPr>
            </w:pPr>
            <w:r>
              <w:rPr>
                <w:color w:val="000000"/>
              </w:rPr>
              <w:t>cena</w:t>
            </w:r>
          </w:p>
        </w:tc>
        <w:tc>
          <w:tcPr>
            <w:tcW w:w="3240" w:type="dxa"/>
            <w:tcBorders>
              <w:top w:val="single" w:sz="4" w:space="0" w:color="auto"/>
              <w:left w:val="single" w:sz="4" w:space="0" w:color="auto"/>
              <w:bottom w:val="single" w:sz="4" w:space="0" w:color="auto"/>
              <w:right w:val="single" w:sz="4" w:space="0" w:color="auto"/>
            </w:tcBorders>
          </w:tcPr>
          <w:p w:rsidR="001B1521" w:rsidRDefault="00C46D9A">
            <w:pPr>
              <w:jc w:val="center"/>
              <w:rPr>
                <w:color w:val="000000"/>
              </w:rPr>
            </w:pPr>
            <w:r>
              <w:rPr>
                <w:color w:val="000000"/>
              </w:rPr>
              <w:t>95 %</w:t>
            </w:r>
          </w:p>
        </w:tc>
      </w:tr>
      <w:tr w:rsidR="001B1521">
        <w:tc>
          <w:tcPr>
            <w:tcW w:w="5760" w:type="dxa"/>
            <w:tcBorders>
              <w:top w:val="single" w:sz="4" w:space="0" w:color="auto"/>
              <w:left w:val="single" w:sz="4" w:space="0" w:color="auto"/>
              <w:bottom w:val="single" w:sz="4" w:space="0" w:color="auto"/>
              <w:right w:val="single" w:sz="4" w:space="0" w:color="auto"/>
            </w:tcBorders>
          </w:tcPr>
          <w:p w:rsidR="001B1521" w:rsidRDefault="00CA6A6F">
            <w:pPr>
              <w:jc w:val="center"/>
              <w:rPr>
                <w:color w:val="000000"/>
              </w:rPr>
            </w:pPr>
            <w:r>
              <w:rPr>
                <w:color w:val="000000"/>
              </w:rPr>
              <w:t xml:space="preserve">Okres </w:t>
            </w:r>
            <w:r w:rsidR="00BB0ED4">
              <w:rPr>
                <w:color w:val="000000"/>
              </w:rPr>
              <w:t>rękojmi</w:t>
            </w:r>
          </w:p>
        </w:tc>
        <w:tc>
          <w:tcPr>
            <w:tcW w:w="3240" w:type="dxa"/>
            <w:tcBorders>
              <w:top w:val="single" w:sz="4" w:space="0" w:color="auto"/>
              <w:left w:val="single" w:sz="4" w:space="0" w:color="auto"/>
              <w:bottom w:val="single" w:sz="4" w:space="0" w:color="auto"/>
              <w:right w:val="single" w:sz="4" w:space="0" w:color="auto"/>
            </w:tcBorders>
          </w:tcPr>
          <w:p w:rsidR="001B1521" w:rsidRDefault="00C46D9A">
            <w:pPr>
              <w:jc w:val="center"/>
              <w:rPr>
                <w:color w:val="000000"/>
              </w:rPr>
            </w:pPr>
            <w:r>
              <w:rPr>
                <w:color w:val="000000"/>
              </w:rPr>
              <w:t>5%</w:t>
            </w:r>
          </w:p>
        </w:tc>
      </w:tr>
    </w:tbl>
    <w:p w:rsidR="001B1521" w:rsidRDefault="001B1521">
      <w:pPr>
        <w:jc w:val="both"/>
        <w:rPr>
          <w:color w:val="000000"/>
        </w:rPr>
      </w:pPr>
    </w:p>
    <w:p w:rsidR="001B1521" w:rsidRDefault="00C46D9A">
      <w:pPr>
        <w:jc w:val="both"/>
        <w:rPr>
          <w:color w:val="000000"/>
        </w:rPr>
      </w:pPr>
      <w:r>
        <w:rPr>
          <w:color w:val="000000"/>
        </w:rPr>
        <w:t xml:space="preserve">W każdym kryterium można uzyskać max 100 </w:t>
      </w:r>
      <w:proofErr w:type="spellStart"/>
      <w:r>
        <w:rPr>
          <w:color w:val="000000"/>
        </w:rPr>
        <w:t>pkt</w:t>
      </w:r>
      <w:proofErr w:type="spellEnd"/>
    </w:p>
    <w:p w:rsidR="001B1521" w:rsidRDefault="00C46D9A">
      <w:pPr>
        <w:numPr>
          <w:ilvl w:val="0"/>
          <w:numId w:val="20"/>
        </w:numPr>
        <w:jc w:val="both"/>
        <w:rPr>
          <w:color w:val="000000"/>
        </w:rPr>
      </w:pPr>
      <w:r>
        <w:rPr>
          <w:color w:val="000000"/>
        </w:rPr>
        <w:t xml:space="preserve">kryterium: „cena” będzie rozpatrywane na podstawie ceny brutto za wykonanie przedmiotu zamówienia, podanej przez </w:t>
      </w:r>
      <w:r w:rsidR="00E53710">
        <w:rPr>
          <w:color w:val="000000"/>
        </w:rPr>
        <w:t>W</w:t>
      </w:r>
      <w:r>
        <w:rPr>
          <w:color w:val="000000"/>
        </w:rPr>
        <w:t>ykonawcę w formularzu oferty.</w:t>
      </w:r>
    </w:p>
    <w:p w:rsidR="001B1521" w:rsidRDefault="00C46D9A">
      <w:pPr>
        <w:ind w:left="360"/>
        <w:jc w:val="both"/>
        <w:rPr>
          <w:color w:val="000000"/>
        </w:rPr>
      </w:pPr>
      <w:r>
        <w:rPr>
          <w:color w:val="000000"/>
        </w:rPr>
        <w:t xml:space="preserve">     Zamawiający przyzna punkty </w:t>
      </w:r>
      <w:proofErr w:type="spellStart"/>
      <w:r>
        <w:rPr>
          <w:color w:val="000000"/>
        </w:rPr>
        <w:t>wg</w:t>
      </w:r>
      <w:proofErr w:type="spellEnd"/>
      <w:r>
        <w:rPr>
          <w:color w:val="000000"/>
        </w:rPr>
        <w:t xml:space="preserve">. następującego wzoru: </w:t>
      </w:r>
    </w:p>
    <w:p w:rsidR="001B1521" w:rsidRDefault="001B1521">
      <w:pPr>
        <w:ind w:left="2832"/>
        <w:jc w:val="both"/>
        <w:rPr>
          <w:color w:val="000000"/>
        </w:rPr>
      </w:pPr>
    </w:p>
    <w:p w:rsidR="00EF3196" w:rsidRDefault="00EF3196">
      <w:pPr>
        <w:ind w:left="2832"/>
        <w:jc w:val="both"/>
        <w:rPr>
          <w:color w:val="000000"/>
        </w:rPr>
      </w:pPr>
    </w:p>
    <w:p w:rsidR="001B1521" w:rsidRDefault="00C46D9A">
      <w:pPr>
        <w:ind w:left="2832"/>
        <w:jc w:val="both"/>
        <w:rPr>
          <w:color w:val="000000"/>
          <w:vertAlign w:val="subscript"/>
        </w:rPr>
      </w:pPr>
      <w:r>
        <w:rPr>
          <w:color w:val="000000"/>
        </w:rPr>
        <w:t xml:space="preserve">        </w:t>
      </w:r>
      <w:proofErr w:type="spellStart"/>
      <w:r>
        <w:rPr>
          <w:color w:val="000000"/>
        </w:rPr>
        <w:t>C</w:t>
      </w:r>
      <w:r>
        <w:rPr>
          <w:color w:val="000000"/>
          <w:sz w:val="18"/>
        </w:rPr>
        <w:t>min</w:t>
      </w:r>
      <w:proofErr w:type="spellEnd"/>
    </w:p>
    <w:p w:rsidR="001B1521" w:rsidRDefault="00C46D9A">
      <w:pPr>
        <w:ind w:left="315"/>
        <w:jc w:val="both"/>
        <w:rPr>
          <w:color w:val="000000"/>
        </w:rPr>
      </w:pPr>
      <w:r>
        <w:rPr>
          <w:color w:val="000000"/>
        </w:rPr>
        <w:t xml:space="preserve">                                    C = </w:t>
      </w:r>
      <w:r>
        <w:rPr>
          <w:color w:val="000000"/>
          <w:position w:val="14"/>
        </w:rPr>
        <w:t>__________</w:t>
      </w:r>
      <w:r>
        <w:rPr>
          <w:color w:val="000000"/>
        </w:rPr>
        <w:t xml:space="preserve"> </w:t>
      </w:r>
      <w:r>
        <w:rPr>
          <w:color w:val="000000"/>
          <w:position w:val="2"/>
        </w:rPr>
        <w:t>x</w:t>
      </w:r>
      <w:r>
        <w:rPr>
          <w:color w:val="000000"/>
        </w:rPr>
        <w:t xml:space="preserve"> 100 </w:t>
      </w:r>
      <w:proofErr w:type="spellStart"/>
      <w:r>
        <w:rPr>
          <w:color w:val="000000"/>
        </w:rPr>
        <w:t>pkt</w:t>
      </w:r>
      <w:proofErr w:type="spellEnd"/>
      <w:r>
        <w:rPr>
          <w:color w:val="000000"/>
        </w:rPr>
        <w:t xml:space="preserve"> </w:t>
      </w:r>
    </w:p>
    <w:p w:rsidR="001B1521" w:rsidRDefault="00C46D9A">
      <w:pPr>
        <w:ind w:left="315"/>
        <w:jc w:val="both"/>
        <w:rPr>
          <w:color w:val="000000"/>
          <w:position w:val="2"/>
        </w:rPr>
      </w:pPr>
      <w:r>
        <w:rPr>
          <w:color w:val="000000"/>
          <w:position w:val="6"/>
        </w:rPr>
        <w:t xml:space="preserve">                                                </w:t>
      </w:r>
      <w:r>
        <w:rPr>
          <w:color w:val="000000"/>
        </w:rPr>
        <w:t>C</w:t>
      </w:r>
      <w:r>
        <w:rPr>
          <w:color w:val="000000"/>
          <w:sz w:val="18"/>
        </w:rPr>
        <w:t>o</w:t>
      </w:r>
    </w:p>
    <w:p w:rsidR="001B1521" w:rsidRDefault="00C46D9A">
      <w:pPr>
        <w:pStyle w:val="Akapitzlist1"/>
        <w:outlineLvl w:val="9"/>
        <w:rPr>
          <w:rFonts w:ascii="Times New Roman" w:hAnsi="Times New Roman"/>
          <w:szCs w:val="24"/>
        </w:rPr>
      </w:pPr>
      <w:r>
        <w:rPr>
          <w:rFonts w:ascii="Times New Roman" w:hAnsi="Times New Roman"/>
          <w:szCs w:val="24"/>
        </w:rPr>
        <w:t>gdzie:</w:t>
      </w:r>
    </w:p>
    <w:p w:rsidR="001B1521" w:rsidRDefault="00C46D9A">
      <w:pPr>
        <w:pStyle w:val="Akapitzlist1"/>
        <w:outlineLvl w:val="9"/>
        <w:rPr>
          <w:rFonts w:ascii="Times New Roman" w:hAnsi="Times New Roman"/>
          <w:szCs w:val="24"/>
        </w:rPr>
      </w:pPr>
      <w:r>
        <w:rPr>
          <w:rFonts w:ascii="Times New Roman" w:hAnsi="Times New Roman"/>
          <w:szCs w:val="24"/>
        </w:rPr>
        <w:t>C</w:t>
      </w:r>
      <w:r>
        <w:rPr>
          <w:rFonts w:ascii="Times New Roman" w:hAnsi="Times New Roman"/>
          <w:szCs w:val="24"/>
        </w:rPr>
        <w:tab/>
        <w:t>- ilość punktów  przyznanych ocenianej ofercie w kryterium „cena”,</w:t>
      </w:r>
    </w:p>
    <w:p w:rsidR="001B1521" w:rsidRDefault="00C46D9A">
      <w:pPr>
        <w:jc w:val="both"/>
      </w:pPr>
      <w:proofErr w:type="spellStart"/>
      <w:r>
        <w:t>C</w:t>
      </w:r>
      <w:r>
        <w:rPr>
          <w:sz w:val="18"/>
        </w:rPr>
        <w:t>min</w:t>
      </w:r>
      <w:proofErr w:type="spellEnd"/>
      <w:r>
        <w:tab/>
        <w:t>- najniższa cena ofertowa zaoferowana w ważnej ofercie,</w:t>
      </w:r>
    </w:p>
    <w:p w:rsidR="001B1521" w:rsidRDefault="00C46D9A">
      <w:pPr>
        <w:jc w:val="both"/>
      </w:pPr>
      <w:r>
        <w:t>C</w:t>
      </w:r>
      <w:r>
        <w:rPr>
          <w:sz w:val="18"/>
        </w:rPr>
        <w:t>o</w:t>
      </w:r>
      <w:r>
        <w:t xml:space="preserve"> </w:t>
      </w:r>
      <w:r>
        <w:tab/>
        <w:t>- cena ocenianej oferty</w:t>
      </w:r>
    </w:p>
    <w:p w:rsidR="001B1521" w:rsidRDefault="001B1521">
      <w:pPr>
        <w:jc w:val="both"/>
        <w:rPr>
          <w:color w:val="FF0000"/>
        </w:rPr>
      </w:pPr>
    </w:p>
    <w:p w:rsidR="001B1521" w:rsidRDefault="00C46D9A" w:rsidP="00EF3196">
      <w:pPr>
        <w:numPr>
          <w:ilvl w:val="0"/>
          <w:numId w:val="20"/>
        </w:numPr>
        <w:tabs>
          <w:tab w:val="clear" w:pos="720"/>
          <w:tab w:val="num" w:pos="426"/>
        </w:tabs>
        <w:ind w:left="426" w:hanging="426"/>
        <w:jc w:val="both"/>
        <w:rPr>
          <w:color w:val="000000"/>
        </w:rPr>
      </w:pPr>
      <w:r>
        <w:rPr>
          <w:color w:val="000000"/>
        </w:rPr>
        <w:t>kryterium „</w:t>
      </w:r>
      <w:r w:rsidR="00CA6A6F">
        <w:rPr>
          <w:color w:val="000000"/>
        </w:rPr>
        <w:t>okres rękojmi</w:t>
      </w:r>
      <w:r>
        <w:rPr>
          <w:color w:val="000000"/>
        </w:rPr>
        <w:t xml:space="preserve">” będzie rozpatrywane na podstawie okresu </w:t>
      </w:r>
      <w:r w:rsidR="00BB0ED4">
        <w:rPr>
          <w:color w:val="000000"/>
        </w:rPr>
        <w:t>rękojmi</w:t>
      </w:r>
      <w:r>
        <w:rPr>
          <w:color w:val="000000"/>
        </w:rPr>
        <w:t xml:space="preserve"> na roboty objęte przedmiotem zamówienia, podanej przez </w:t>
      </w:r>
      <w:r w:rsidR="00BB0ED4">
        <w:rPr>
          <w:color w:val="000000"/>
        </w:rPr>
        <w:t>W</w:t>
      </w:r>
      <w:r>
        <w:rPr>
          <w:color w:val="000000"/>
        </w:rPr>
        <w:t xml:space="preserve">ykonawcę w formularzu oferty. </w:t>
      </w:r>
    </w:p>
    <w:p w:rsidR="001B1521" w:rsidRDefault="00C46D9A">
      <w:pPr>
        <w:pStyle w:val="Tekstpodstawowywcity3"/>
        <w:ind w:left="0"/>
      </w:pPr>
      <w:r>
        <w:t xml:space="preserve">Najkrótszy możliwy okres </w:t>
      </w:r>
      <w:r w:rsidR="00E53710">
        <w:t>rękojmi</w:t>
      </w:r>
      <w:r>
        <w:t xml:space="preserve"> wymagany przez </w:t>
      </w:r>
      <w:r w:rsidR="00E53710">
        <w:t>Z</w:t>
      </w:r>
      <w:r>
        <w:t xml:space="preserve">amawiającego (warunek konieczny) –36 </w:t>
      </w:r>
      <w:proofErr w:type="spellStart"/>
      <w:r>
        <w:t>m-cy</w:t>
      </w:r>
      <w:proofErr w:type="spellEnd"/>
      <w:r>
        <w:t xml:space="preserve">. </w:t>
      </w:r>
    </w:p>
    <w:p w:rsidR="001B1521" w:rsidRDefault="00C46D9A">
      <w:pPr>
        <w:jc w:val="both"/>
        <w:rPr>
          <w:color w:val="000000"/>
        </w:rPr>
      </w:pPr>
      <w:r>
        <w:rPr>
          <w:color w:val="000000"/>
        </w:rPr>
        <w:t xml:space="preserve">Najdłuższy możliwy okres </w:t>
      </w:r>
      <w:r w:rsidR="00E53710">
        <w:rPr>
          <w:color w:val="000000"/>
        </w:rPr>
        <w:t xml:space="preserve">rękojmi </w:t>
      </w:r>
      <w:r>
        <w:rPr>
          <w:color w:val="000000"/>
        </w:rPr>
        <w:t xml:space="preserve">uwzględniony do oceny przez </w:t>
      </w:r>
      <w:r w:rsidR="00E53710">
        <w:rPr>
          <w:color w:val="000000"/>
        </w:rPr>
        <w:t>Z</w:t>
      </w:r>
      <w:r>
        <w:rPr>
          <w:color w:val="000000"/>
        </w:rPr>
        <w:t xml:space="preserve">amawiającego –60 </w:t>
      </w:r>
      <w:proofErr w:type="spellStart"/>
      <w:r>
        <w:rPr>
          <w:color w:val="000000"/>
        </w:rPr>
        <w:t>m-cy</w:t>
      </w:r>
      <w:proofErr w:type="spellEnd"/>
      <w:r>
        <w:rPr>
          <w:color w:val="000000"/>
        </w:rPr>
        <w:t>.</w:t>
      </w:r>
    </w:p>
    <w:p w:rsidR="001B1521" w:rsidRDefault="00C46D9A">
      <w:pPr>
        <w:pStyle w:val="Tekstpodstawowywcity3"/>
        <w:ind w:left="0"/>
      </w:pPr>
      <w:r>
        <w:t xml:space="preserve">Termin </w:t>
      </w:r>
      <w:r w:rsidR="00E53710">
        <w:t>rękojmi</w:t>
      </w:r>
      <w:r>
        <w:t xml:space="preserve"> należy proponować w pełnych miesiącach.</w:t>
      </w:r>
    </w:p>
    <w:p w:rsidR="001B1521" w:rsidRDefault="001B1521">
      <w:pPr>
        <w:jc w:val="both"/>
        <w:rPr>
          <w:color w:val="000000"/>
        </w:rPr>
      </w:pPr>
    </w:p>
    <w:p w:rsidR="001B1521" w:rsidRDefault="00C46D9A">
      <w:pPr>
        <w:jc w:val="both"/>
        <w:rPr>
          <w:color w:val="000000"/>
        </w:rPr>
      </w:pPr>
      <w:r>
        <w:rPr>
          <w:color w:val="000000"/>
        </w:rPr>
        <w:t xml:space="preserve">Zamawiający przyzna punkty </w:t>
      </w:r>
      <w:proofErr w:type="spellStart"/>
      <w:r>
        <w:rPr>
          <w:color w:val="000000"/>
        </w:rPr>
        <w:t>wg</w:t>
      </w:r>
      <w:proofErr w:type="spellEnd"/>
      <w:r>
        <w:rPr>
          <w:color w:val="000000"/>
        </w:rPr>
        <w:t>. następującego wzoru:</w:t>
      </w:r>
    </w:p>
    <w:p w:rsidR="001B1521" w:rsidRDefault="001B1521">
      <w:pPr>
        <w:ind w:left="360"/>
        <w:jc w:val="both"/>
        <w:rPr>
          <w:color w:val="000000"/>
        </w:rPr>
      </w:pPr>
    </w:p>
    <w:p w:rsidR="001B1521" w:rsidRDefault="00C46D9A">
      <w:pPr>
        <w:ind w:left="2832"/>
        <w:jc w:val="both"/>
        <w:rPr>
          <w:color w:val="000000"/>
          <w:vertAlign w:val="subscript"/>
        </w:rPr>
      </w:pPr>
      <w:r>
        <w:rPr>
          <w:color w:val="000000"/>
        </w:rPr>
        <w:t xml:space="preserve">     </w:t>
      </w:r>
      <w:proofErr w:type="spellStart"/>
      <w:r w:rsidR="00E53710">
        <w:rPr>
          <w:color w:val="000000"/>
        </w:rPr>
        <w:t>R</w:t>
      </w:r>
      <w:r>
        <w:rPr>
          <w:color w:val="000000"/>
          <w:sz w:val="18"/>
        </w:rPr>
        <w:t>o</w:t>
      </w:r>
      <w:r>
        <w:rPr>
          <w:color w:val="000000"/>
        </w:rPr>
        <w:t>-</w:t>
      </w:r>
      <w:r w:rsidR="00E53710">
        <w:rPr>
          <w:color w:val="000000"/>
        </w:rPr>
        <w:t>R</w:t>
      </w:r>
      <w:r>
        <w:rPr>
          <w:color w:val="000000"/>
          <w:sz w:val="18"/>
        </w:rPr>
        <w:t>min</w:t>
      </w:r>
      <w:proofErr w:type="spellEnd"/>
    </w:p>
    <w:p w:rsidR="001B1521" w:rsidRDefault="00C46D9A">
      <w:pPr>
        <w:ind w:left="315"/>
        <w:jc w:val="both"/>
        <w:rPr>
          <w:color w:val="000000"/>
        </w:rPr>
      </w:pPr>
      <w:r>
        <w:rPr>
          <w:color w:val="000000"/>
        </w:rPr>
        <w:t xml:space="preserve">                                    </w:t>
      </w:r>
      <w:r w:rsidR="00E53710">
        <w:rPr>
          <w:color w:val="000000"/>
        </w:rPr>
        <w:t>R</w:t>
      </w:r>
      <w:r>
        <w:rPr>
          <w:color w:val="000000"/>
        </w:rPr>
        <w:t xml:space="preserve"> = </w:t>
      </w:r>
      <w:r>
        <w:rPr>
          <w:color w:val="000000"/>
          <w:position w:val="14"/>
        </w:rPr>
        <w:t>__________</w:t>
      </w:r>
      <w:r>
        <w:rPr>
          <w:color w:val="000000"/>
        </w:rPr>
        <w:t xml:space="preserve"> </w:t>
      </w:r>
      <w:r>
        <w:rPr>
          <w:color w:val="000000"/>
          <w:position w:val="2"/>
        </w:rPr>
        <w:t>x</w:t>
      </w:r>
      <w:r>
        <w:rPr>
          <w:color w:val="000000"/>
        </w:rPr>
        <w:t xml:space="preserve"> 100 </w:t>
      </w:r>
      <w:proofErr w:type="spellStart"/>
      <w:r>
        <w:rPr>
          <w:color w:val="000000"/>
        </w:rPr>
        <w:t>pkt</w:t>
      </w:r>
      <w:proofErr w:type="spellEnd"/>
      <w:r>
        <w:rPr>
          <w:color w:val="000000"/>
        </w:rPr>
        <w:t xml:space="preserve"> </w:t>
      </w:r>
    </w:p>
    <w:p w:rsidR="001B1521" w:rsidRDefault="00C46D9A">
      <w:pPr>
        <w:ind w:left="315"/>
        <w:jc w:val="both"/>
        <w:rPr>
          <w:color w:val="000000"/>
          <w:position w:val="2"/>
        </w:rPr>
      </w:pPr>
      <w:r>
        <w:rPr>
          <w:color w:val="000000"/>
          <w:position w:val="6"/>
        </w:rPr>
        <w:t xml:space="preserve">                                           </w:t>
      </w:r>
      <w:proofErr w:type="spellStart"/>
      <w:r w:rsidR="00E53710">
        <w:rPr>
          <w:color w:val="000000"/>
        </w:rPr>
        <w:t>R</w:t>
      </w:r>
      <w:r>
        <w:rPr>
          <w:color w:val="000000"/>
          <w:sz w:val="18"/>
        </w:rPr>
        <w:t>max</w:t>
      </w:r>
      <w:r>
        <w:rPr>
          <w:color w:val="000000"/>
        </w:rPr>
        <w:t>-</w:t>
      </w:r>
      <w:r w:rsidR="00E53710">
        <w:rPr>
          <w:color w:val="000000"/>
        </w:rPr>
        <w:t>R</w:t>
      </w:r>
      <w:r>
        <w:rPr>
          <w:color w:val="000000"/>
          <w:sz w:val="18"/>
        </w:rPr>
        <w:t>min</w:t>
      </w:r>
      <w:proofErr w:type="spellEnd"/>
    </w:p>
    <w:p w:rsidR="001B1521" w:rsidRDefault="00C46D9A">
      <w:pPr>
        <w:pStyle w:val="Akapitzlist1"/>
        <w:outlineLvl w:val="9"/>
        <w:rPr>
          <w:rFonts w:ascii="Times New Roman" w:hAnsi="Times New Roman"/>
          <w:szCs w:val="24"/>
        </w:rPr>
      </w:pPr>
      <w:r>
        <w:rPr>
          <w:rFonts w:ascii="Times New Roman" w:hAnsi="Times New Roman"/>
          <w:szCs w:val="24"/>
        </w:rPr>
        <w:t>gdzie:</w:t>
      </w:r>
    </w:p>
    <w:p w:rsidR="001B1521" w:rsidRDefault="00E53710">
      <w:pPr>
        <w:jc w:val="both"/>
      </w:pPr>
      <w:r>
        <w:t>R</w:t>
      </w:r>
      <w:r w:rsidR="00C46D9A">
        <w:tab/>
        <w:t>- ilość punktów  przyznanych ocenianej ofercie w kryterium „</w:t>
      </w:r>
      <w:r w:rsidR="00CA6A6F">
        <w:t xml:space="preserve">okres </w:t>
      </w:r>
      <w:r>
        <w:t>rękojm</w:t>
      </w:r>
      <w:r w:rsidR="00CA6A6F">
        <w:t>i</w:t>
      </w:r>
      <w:r w:rsidR="00C46D9A">
        <w:t>”,</w:t>
      </w:r>
    </w:p>
    <w:p w:rsidR="001B1521" w:rsidRDefault="00E53710">
      <w:pPr>
        <w:jc w:val="both"/>
      </w:pPr>
      <w:proofErr w:type="spellStart"/>
      <w:r>
        <w:t>R</w:t>
      </w:r>
      <w:r w:rsidR="00C46D9A">
        <w:rPr>
          <w:sz w:val="18"/>
        </w:rPr>
        <w:t>max</w:t>
      </w:r>
      <w:proofErr w:type="spellEnd"/>
      <w:r w:rsidR="00C46D9A">
        <w:t xml:space="preserve"> </w:t>
      </w:r>
      <w:r>
        <w:tab/>
      </w:r>
      <w:r w:rsidR="00C46D9A">
        <w:t>-</w:t>
      </w:r>
      <w:r>
        <w:t xml:space="preserve"> </w:t>
      </w:r>
      <w:r w:rsidR="00CA6A6F">
        <w:t>okres rękojmi maksymalny</w:t>
      </w:r>
      <w:r w:rsidR="00C46D9A">
        <w:t xml:space="preserve"> (60 </w:t>
      </w:r>
      <w:proofErr w:type="spellStart"/>
      <w:r w:rsidR="00C46D9A">
        <w:t>m-cy</w:t>
      </w:r>
      <w:proofErr w:type="spellEnd"/>
      <w:r w:rsidR="00C46D9A">
        <w:t>)</w:t>
      </w:r>
    </w:p>
    <w:p w:rsidR="001B1521" w:rsidRDefault="00E53710">
      <w:pPr>
        <w:jc w:val="both"/>
      </w:pPr>
      <w:proofErr w:type="spellStart"/>
      <w:r>
        <w:t>R</w:t>
      </w:r>
      <w:r w:rsidR="00C46D9A">
        <w:rPr>
          <w:sz w:val="18"/>
        </w:rPr>
        <w:t>min</w:t>
      </w:r>
      <w:proofErr w:type="spellEnd"/>
      <w:r w:rsidR="00C46D9A">
        <w:tab/>
        <w:t xml:space="preserve">- </w:t>
      </w:r>
      <w:r w:rsidR="00CA6A6F">
        <w:t>okres rękojmi minimalny</w:t>
      </w:r>
      <w:r w:rsidR="00C46D9A">
        <w:t xml:space="preserve"> (36 </w:t>
      </w:r>
      <w:proofErr w:type="spellStart"/>
      <w:r w:rsidR="00C46D9A">
        <w:t>m-cy</w:t>
      </w:r>
      <w:proofErr w:type="spellEnd"/>
      <w:r w:rsidR="00C46D9A">
        <w:t>)</w:t>
      </w:r>
    </w:p>
    <w:p w:rsidR="001B1521" w:rsidRDefault="00E53710">
      <w:pPr>
        <w:jc w:val="both"/>
      </w:pPr>
      <w:proofErr w:type="spellStart"/>
      <w:r>
        <w:t>R</w:t>
      </w:r>
      <w:r w:rsidR="00C46D9A">
        <w:rPr>
          <w:sz w:val="18"/>
        </w:rPr>
        <w:t>o</w:t>
      </w:r>
      <w:proofErr w:type="spellEnd"/>
      <w:r w:rsidR="00C46D9A">
        <w:tab/>
        <w:t xml:space="preserve">- </w:t>
      </w:r>
      <w:r w:rsidR="00CA6A6F">
        <w:t>okres rękojmi</w:t>
      </w:r>
      <w:r w:rsidR="00C46D9A">
        <w:t xml:space="preserve"> oferty ocenianej (w miesiącach) </w:t>
      </w:r>
    </w:p>
    <w:p w:rsidR="001B1521" w:rsidRDefault="001B1521">
      <w:pPr>
        <w:jc w:val="both"/>
      </w:pPr>
    </w:p>
    <w:p w:rsidR="001B1521" w:rsidRDefault="00C46D9A" w:rsidP="00EF3196">
      <w:pPr>
        <w:tabs>
          <w:tab w:val="left" w:pos="426"/>
        </w:tabs>
        <w:ind w:left="426" w:hanging="426"/>
        <w:jc w:val="both"/>
      </w:pPr>
      <w:r>
        <w:t>2.</w:t>
      </w:r>
      <w:r w:rsidR="00EF3196">
        <w:tab/>
      </w:r>
      <w:r>
        <w:t>Za najkorzystniejszą zostanie uznana oferta z największą ilością punktów, stanowiącą sumę punktów przyznanych w każdym kryterium z uwzględnieniem wagi procentowej danego kryterium, obliczoną wg wzoru:</w:t>
      </w:r>
    </w:p>
    <w:p w:rsidR="001B1521" w:rsidRDefault="001B1521"/>
    <w:p w:rsidR="001B1521" w:rsidRPr="00D76763" w:rsidRDefault="00C46D9A" w:rsidP="00EF3196">
      <w:pPr>
        <w:ind w:left="426"/>
      </w:pPr>
      <w:r w:rsidRPr="00D76763">
        <w:t xml:space="preserve">P= C x 95% + </w:t>
      </w:r>
      <w:r w:rsidR="00E53710">
        <w:t>R</w:t>
      </w:r>
      <w:r w:rsidRPr="00D76763">
        <w:t xml:space="preserve"> x 5%</w:t>
      </w:r>
    </w:p>
    <w:p w:rsidR="001B1521" w:rsidRDefault="00C46D9A" w:rsidP="00EF3196">
      <w:pPr>
        <w:ind w:left="426"/>
      </w:pPr>
      <w:r>
        <w:t>gdzie:</w:t>
      </w:r>
    </w:p>
    <w:p w:rsidR="001B1521" w:rsidRDefault="00C46D9A" w:rsidP="00EF3196">
      <w:pPr>
        <w:pStyle w:val="Akapitzlist1"/>
        <w:ind w:left="426"/>
        <w:outlineLvl w:val="9"/>
        <w:rPr>
          <w:rFonts w:ascii="Times New Roman" w:hAnsi="Times New Roman"/>
          <w:szCs w:val="24"/>
        </w:rPr>
      </w:pPr>
      <w:r>
        <w:rPr>
          <w:rFonts w:ascii="Times New Roman" w:hAnsi="Times New Roman"/>
          <w:szCs w:val="24"/>
        </w:rPr>
        <w:t>C</w:t>
      </w:r>
      <w:r>
        <w:rPr>
          <w:rFonts w:ascii="Times New Roman" w:hAnsi="Times New Roman"/>
          <w:szCs w:val="24"/>
        </w:rPr>
        <w:tab/>
        <w:t>- ilość punktów  przyznanych ocenianej ofercie w kryterium „cena”,</w:t>
      </w:r>
    </w:p>
    <w:p w:rsidR="001B1521" w:rsidRDefault="00E53710" w:rsidP="00EF3196">
      <w:pPr>
        <w:ind w:left="426"/>
      </w:pPr>
      <w:r>
        <w:t>R</w:t>
      </w:r>
      <w:r w:rsidR="00C46D9A">
        <w:tab/>
        <w:t>- ilość punktów  przyznanych ocenianej ofercie w kryterium „</w:t>
      </w:r>
      <w:r w:rsidR="00CA6A6F">
        <w:t>okres rękojmi</w:t>
      </w:r>
      <w:r w:rsidR="00C46D9A">
        <w:t>”</w:t>
      </w:r>
    </w:p>
    <w:p w:rsidR="001B1521" w:rsidRDefault="001B1521"/>
    <w:p w:rsidR="001B1521" w:rsidRDefault="00C46D9A" w:rsidP="00EF3196">
      <w:pPr>
        <w:tabs>
          <w:tab w:val="left" w:pos="426"/>
          <w:tab w:val="left" w:pos="3240"/>
        </w:tabs>
      </w:pPr>
      <w:r>
        <w:t>3.</w:t>
      </w:r>
      <w:r w:rsidR="00EF3196">
        <w:tab/>
      </w:r>
      <w:r>
        <w:t xml:space="preserve">Punkty przyznawane ofertom będą zaokrąglane do dwóch miejsc po przecinku. </w:t>
      </w:r>
    </w:p>
    <w:p w:rsidR="001B1521" w:rsidRDefault="001B1521"/>
    <w:p w:rsidR="00EF3196" w:rsidRDefault="00C46D9A" w:rsidP="00EF3196">
      <w:pPr>
        <w:tabs>
          <w:tab w:val="left" w:pos="567"/>
        </w:tabs>
        <w:ind w:left="567" w:hanging="567"/>
        <w:jc w:val="both"/>
        <w:rPr>
          <w:b/>
        </w:rPr>
      </w:pPr>
      <w:r>
        <w:rPr>
          <w:b/>
        </w:rPr>
        <w:t>XV.</w:t>
      </w:r>
      <w:r w:rsidR="00EF3196">
        <w:rPr>
          <w:b/>
        </w:rPr>
        <w:tab/>
      </w:r>
      <w:r>
        <w:rPr>
          <w:b/>
        </w:rPr>
        <w:t xml:space="preserve">Informacja o formalnościach, jakie powinny zostać dopełnione po wyborze oferty </w:t>
      </w:r>
      <w:r>
        <w:rPr>
          <w:b/>
        </w:rPr>
        <w:br/>
        <w:t>w celu zawarcia umowy w sprawie zamówienia publicznego.</w:t>
      </w:r>
      <w:r>
        <w:rPr>
          <w:b/>
        </w:rPr>
        <w:cr/>
      </w:r>
    </w:p>
    <w:p w:rsidR="001B1521" w:rsidRDefault="00C46D9A" w:rsidP="00EF3196">
      <w:pPr>
        <w:tabs>
          <w:tab w:val="left" w:pos="426"/>
        </w:tabs>
        <w:ind w:left="426" w:hanging="426"/>
        <w:jc w:val="both"/>
      </w:pPr>
      <w:r>
        <w:t>1.</w:t>
      </w:r>
      <w:r w:rsidR="00EF3196">
        <w:tab/>
      </w:r>
      <w:r>
        <w:t>Umowa w sprawie realizacji zamówienia</w:t>
      </w:r>
      <w:r w:rsidR="00EF3196">
        <w:t xml:space="preserve"> publicznego zawarta zostanie z </w:t>
      </w:r>
      <w:r>
        <w:t>uwzględnieniem postanowień wynikających z treści niniejszej SIWZ oraz danych zawartych w ofercie.</w:t>
      </w:r>
    </w:p>
    <w:p w:rsidR="00CA6A6F" w:rsidRDefault="00C46D9A" w:rsidP="00EF3196">
      <w:pPr>
        <w:tabs>
          <w:tab w:val="left" w:pos="426"/>
        </w:tabs>
        <w:autoSpaceDE w:val="0"/>
        <w:autoSpaceDN w:val="0"/>
        <w:adjustRightInd w:val="0"/>
        <w:ind w:left="426" w:hanging="426"/>
        <w:jc w:val="both"/>
        <w:rPr>
          <w:bCs/>
        </w:rPr>
      </w:pPr>
      <w:r>
        <w:t>2.</w:t>
      </w:r>
      <w:r w:rsidR="00EF3196">
        <w:rPr>
          <w:rFonts w:ascii="Arial" w:hAnsi="Arial" w:cs="Arial"/>
          <w:b/>
        </w:rPr>
        <w:tab/>
      </w:r>
      <w:r>
        <w:rPr>
          <w:bCs/>
        </w:rPr>
        <w:t xml:space="preserve">Przed podpisaniem umowy Wykonawca będzie zobowiązany do wniesienia zabezpieczenia należytego wykonania umowy </w:t>
      </w:r>
      <w:r w:rsidR="00CA6A6F">
        <w:rPr>
          <w:bCs/>
        </w:rPr>
        <w:t>.</w:t>
      </w:r>
    </w:p>
    <w:p w:rsidR="00EF3196" w:rsidRDefault="00C46D9A" w:rsidP="00EF3196">
      <w:pPr>
        <w:tabs>
          <w:tab w:val="left" w:pos="426"/>
        </w:tabs>
        <w:autoSpaceDE w:val="0"/>
        <w:autoSpaceDN w:val="0"/>
        <w:adjustRightInd w:val="0"/>
        <w:ind w:left="426" w:hanging="426"/>
        <w:jc w:val="both"/>
      </w:pPr>
      <w:r>
        <w:t>3.</w:t>
      </w:r>
      <w:r w:rsidR="00EF3196">
        <w:tab/>
      </w:r>
      <w:r>
        <w:t xml:space="preserve">Zamawiający podpisze umowę z </w:t>
      </w:r>
      <w:r w:rsidR="00E53710">
        <w:t>W</w:t>
      </w:r>
      <w:r>
        <w:t xml:space="preserve">ykonawcą, który przedłoży najkorzystniejszą ofertę </w:t>
      </w:r>
      <w:r>
        <w:br/>
        <w:t>z punktu widzenia kryteriów przyję</w:t>
      </w:r>
      <w:r w:rsidR="00EF3196">
        <w:t>tych w niniejszej specyfikacji.</w:t>
      </w:r>
    </w:p>
    <w:p w:rsidR="00EF3196" w:rsidRDefault="00C46D9A" w:rsidP="00EF3196">
      <w:pPr>
        <w:tabs>
          <w:tab w:val="left" w:pos="426"/>
        </w:tabs>
        <w:autoSpaceDE w:val="0"/>
        <w:autoSpaceDN w:val="0"/>
        <w:adjustRightInd w:val="0"/>
        <w:ind w:left="426" w:hanging="426"/>
        <w:jc w:val="both"/>
      </w:pPr>
      <w:r>
        <w:lastRenderedPageBreak/>
        <w:t>4.</w:t>
      </w:r>
      <w:r w:rsidR="00EF3196">
        <w:tab/>
      </w:r>
      <w:r>
        <w:t xml:space="preserve">W przypadku gdyby wyłoniona w prowadzonym postępowaniu oferta została złożona przez dwóch lub więcej </w:t>
      </w:r>
      <w:r w:rsidR="00E53710">
        <w:t>W</w:t>
      </w:r>
      <w:r>
        <w:t xml:space="preserve">ykonawców wspólnie ubiegających się o udzielenie zamówienia publicznego </w:t>
      </w:r>
      <w:r w:rsidR="00E53710">
        <w:t>Z</w:t>
      </w:r>
      <w:r>
        <w:t>amawiający zażąda umowy regulującej współpracę tych podmiotów przed przystąpieniem do podpisani</w:t>
      </w:r>
      <w:r w:rsidR="00EF3196">
        <w:t>a umowy o zamówienie publiczne.</w:t>
      </w:r>
    </w:p>
    <w:p w:rsidR="00EF3196" w:rsidRDefault="00C46D9A" w:rsidP="00EF3196">
      <w:pPr>
        <w:tabs>
          <w:tab w:val="left" w:pos="426"/>
        </w:tabs>
        <w:autoSpaceDE w:val="0"/>
        <w:autoSpaceDN w:val="0"/>
        <w:adjustRightInd w:val="0"/>
        <w:ind w:left="426" w:hanging="426"/>
        <w:jc w:val="both"/>
      </w:pPr>
      <w:r>
        <w:t>5.</w:t>
      </w:r>
      <w:r w:rsidR="00EF3196">
        <w:tab/>
      </w:r>
      <w:r>
        <w:t xml:space="preserve">Zamawiający niezwłocznie po wyborze najkorzystniejszej oferty zawiadomi </w:t>
      </w:r>
      <w:r w:rsidR="00E53710">
        <w:t>W</w:t>
      </w:r>
      <w:r>
        <w:t>yko</w:t>
      </w:r>
      <w:r w:rsidR="00EF3196">
        <w:t>nawców podając w szczególności:</w:t>
      </w:r>
    </w:p>
    <w:p w:rsidR="00EF3196" w:rsidRDefault="00C46D9A" w:rsidP="00EF3196">
      <w:pPr>
        <w:tabs>
          <w:tab w:val="left" w:pos="851"/>
        </w:tabs>
        <w:autoSpaceDE w:val="0"/>
        <w:autoSpaceDN w:val="0"/>
        <w:adjustRightInd w:val="0"/>
        <w:ind w:left="851" w:hanging="426"/>
        <w:jc w:val="both"/>
      </w:pPr>
      <w:r>
        <w:t>1)</w:t>
      </w:r>
      <w:r w:rsidR="00EF3196">
        <w:tab/>
      </w:r>
      <w:r>
        <w:t xml:space="preserve">nazwę (firmę) i adres </w:t>
      </w:r>
      <w:r w:rsidR="00E53710">
        <w:t>W</w:t>
      </w:r>
      <w:r>
        <w:t xml:space="preserve">ykonawcy, którego ofertę wybrano, oraz uzasadnienie jej wyboru, a także nazwy (firmy), siedziby i adresy </w:t>
      </w:r>
      <w:r w:rsidR="00E53710">
        <w:t>W</w:t>
      </w:r>
      <w:r>
        <w:t xml:space="preserve">ykonawców, którzy złożyli oferty wraz ze streszczeniem oceny i porównania złożonych ofert zawierającym punktację przyznaną ofertom w każdym kryterium </w:t>
      </w:r>
      <w:r w:rsidR="00EF3196">
        <w:t>oceny ofert i łączną punktację.</w:t>
      </w:r>
    </w:p>
    <w:p w:rsidR="00EF3196" w:rsidRDefault="00C46D9A" w:rsidP="00EF3196">
      <w:pPr>
        <w:tabs>
          <w:tab w:val="left" w:pos="851"/>
        </w:tabs>
        <w:autoSpaceDE w:val="0"/>
        <w:autoSpaceDN w:val="0"/>
        <w:adjustRightInd w:val="0"/>
        <w:ind w:left="851" w:hanging="426"/>
        <w:jc w:val="both"/>
      </w:pPr>
      <w:r>
        <w:t>2)</w:t>
      </w:r>
      <w:r w:rsidR="00EF3196">
        <w:tab/>
      </w:r>
      <w:r>
        <w:t xml:space="preserve">uzasadnienie faktyczne i prawne wykluczenia </w:t>
      </w:r>
      <w:r w:rsidR="00E53710">
        <w:t>W</w:t>
      </w:r>
      <w:r>
        <w:t>ykonawców, jeże</w:t>
      </w:r>
      <w:r w:rsidR="00EF3196">
        <w:t xml:space="preserve">li takie będzie miało miejsce. </w:t>
      </w:r>
    </w:p>
    <w:p w:rsidR="00EF3196" w:rsidRDefault="00C46D9A" w:rsidP="00EF3196">
      <w:pPr>
        <w:tabs>
          <w:tab w:val="left" w:pos="851"/>
        </w:tabs>
        <w:autoSpaceDE w:val="0"/>
        <w:autoSpaceDN w:val="0"/>
        <w:adjustRightInd w:val="0"/>
        <w:ind w:left="851" w:hanging="426"/>
        <w:jc w:val="both"/>
      </w:pPr>
      <w:r>
        <w:t>3)</w:t>
      </w:r>
      <w:r w:rsidR="00EF3196">
        <w:tab/>
      </w:r>
      <w:r>
        <w:t>uzasadnienie faktyczne i prawne odrzucenia ofert, jeżeli takie będzie miało miejsce.</w:t>
      </w:r>
      <w:r>
        <w:cr/>
      </w:r>
    </w:p>
    <w:p w:rsidR="00EF3196" w:rsidRDefault="00C46D9A" w:rsidP="00EF3196">
      <w:pPr>
        <w:tabs>
          <w:tab w:val="left" w:pos="426"/>
        </w:tabs>
        <w:autoSpaceDE w:val="0"/>
        <w:autoSpaceDN w:val="0"/>
        <w:adjustRightInd w:val="0"/>
        <w:ind w:left="426" w:hanging="425"/>
        <w:jc w:val="both"/>
      </w:pPr>
      <w:r>
        <w:t>6.</w:t>
      </w:r>
      <w:r w:rsidR="00EF3196">
        <w:tab/>
      </w:r>
      <w:r>
        <w:t>Zawiadomienie o wyborze najk</w:t>
      </w:r>
      <w:r w:rsidR="00EF3196">
        <w:t>orzystniejszej oferty zostanie:</w:t>
      </w:r>
    </w:p>
    <w:p w:rsidR="00EF3196" w:rsidRDefault="00EF3196" w:rsidP="00EF3196">
      <w:pPr>
        <w:tabs>
          <w:tab w:val="left" w:pos="851"/>
        </w:tabs>
        <w:autoSpaceDE w:val="0"/>
        <w:autoSpaceDN w:val="0"/>
        <w:adjustRightInd w:val="0"/>
        <w:ind w:left="851" w:hanging="425"/>
        <w:jc w:val="both"/>
      </w:pPr>
      <w:r>
        <w:t>6</w:t>
      </w:r>
      <w:r w:rsidR="00C46D9A">
        <w:t>.1</w:t>
      </w:r>
      <w:r>
        <w:tab/>
      </w:r>
      <w:r w:rsidR="00C46D9A">
        <w:t xml:space="preserve">zamieszczone w siedzibie </w:t>
      </w:r>
      <w:r w:rsidR="00E53710">
        <w:t>Z</w:t>
      </w:r>
      <w:r w:rsidR="00C46D9A">
        <w:t>amawiającego poprzez wywieszenie in</w:t>
      </w:r>
      <w:r w:rsidR="00E53710">
        <w:t>formacji na </w:t>
      </w:r>
      <w:r>
        <w:t xml:space="preserve">tablicy ogłoszeń.  </w:t>
      </w:r>
    </w:p>
    <w:p w:rsidR="001B1521" w:rsidRDefault="00EF3196" w:rsidP="00EF3196">
      <w:pPr>
        <w:tabs>
          <w:tab w:val="left" w:pos="851"/>
        </w:tabs>
        <w:autoSpaceDE w:val="0"/>
        <w:autoSpaceDN w:val="0"/>
        <w:adjustRightInd w:val="0"/>
        <w:ind w:left="851" w:hanging="425"/>
        <w:jc w:val="both"/>
      </w:pPr>
      <w:r>
        <w:t>6</w:t>
      </w:r>
      <w:r w:rsidR="00C46D9A">
        <w:t>.2</w:t>
      </w:r>
      <w:r>
        <w:tab/>
      </w:r>
      <w:r w:rsidR="00C46D9A">
        <w:t xml:space="preserve">zamieszczone na stronach internetowych </w:t>
      </w:r>
      <w:r w:rsidR="00E53710">
        <w:t>Z</w:t>
      </w:r>
      <w:r w:rsidR="00C46D9A">
        <w:t>amawiającego.</w:t>
      </w:r>
    </w:p>
    <w:p w:rsidR="00EF3196" w:rsidRDefault="00C46D9A" w:rsidP="00EF3196">
      <w:pPr>
        <w:tabs>
          <w:tab w:val="left" w:pos="426"/>
        </w:tabs>
        <w:ind w:left="426" w:hanging="426"/>
        <w:jc w:val="both"/>
      </w:pPr>
      <w:r>
        <w:t>7.</w:t>
      </w:r>
      <w:r w:rsidR="00EF3196">
        <w:tab/>
      </w:r>
      <w:r>
        <w:t xml:space="preserve">O unieważnieniu postępowania o udzielenie zamówienia </w:t>
      </w:r>
      <w:r w:rsidR="00E53710">
        <w:t>Z</w:t>
      </w:r>
      <w:r>
        <w:t xml:space="preserve">amawiający zawiadomi równocześnie wszystkich </w:t>
      </w:r>
      <w:r w:rsidR="00E53710">
        <w:t>W</w:t>
      </w:r>
      <w:r>
        <w:t>ykonawców, podając uzasadnienie faktyczne i prawne, k</w:t>
      </w:r>
      <w:r w:rsidR="00EF3196">
        <w:t>tórzy:</w:t>
      </w:r>
    </w:p>
    <w:p w:rsidR="00EF3196" w:rsidRDefault="00C46D9A" w:rsidP="00EF3196">
      <w:pPr>
        <w:tabs>
          <w:tab w:val="left" w:pos="851"/>
        </w:tabs>
        <w:ind w:left="851" w:hanging="426"/>
        <w:jc w:val="both"/>
      </w:pPr>
      <w:r>
        <w:t>1)</w:t>
      </w:r>
      <w:r w:rsidR="00EF3196">
        <w:tab/>
      </w:r>
      <w:r>
        <w:t>ubiegali się o udzielenie zamówienia - w przypadku unieważnienia postępowania przed upływem terminu składania ofert.</w:t>
      </w:r>
    </w:p>
    <w:p w:rsidR="00EF3196" w:rsidRDefault="00C46D9A" w:rsidP="00EF3196">
      <w:pPr>
        <w:tabs>
          <w:tab w:val="left" w:pos="851"/>
        </w:tabs>
        <w:ind w:left="851" w:hanging="425"/>
        <w:jc w:val="both"/>
      </w:pPr>
      <w:r>
        <w:t>2)</w:t>
      </w:r>
      <w:r w:rsidR="00EF3196">
        <w:tab/>
      </w:r>
      <w:r>
        <w:t>złożyli oferty - w przypadku unieważnienia postępowania po upływie terminu składania ofert.</w:t>
      </w:r>
      <w:r>
        <w:cr/>
      </w:r>
    </w:p>
    <w:p w:rsidR="00EF3196" w:rsidRDefault="00C46D9A" w:rsidP="00EF3196">
      <w:pPr>
        <w:tabs>
          <w:tab w:val="left" w:pos="426"/>
        </w:tabs>
        <w:ind w:left="426" w:hanging="426"/>
        <w:jc w:val="both"/>
      </w:pPr>
      <w:r>
        <w:t>8.</w:t>
      </w:r>
      <w:r w:rsidR="00EF3196">
        <w:tab/>
      </w:r>
      <w:r>
        <w:t xml:space="preserve">W przypadku unieważnienia postępowania o udzielenie zamówienia, </w:t>
      </w:r>
      <w:r w:rsidR="00E53710">
        <w:t>Zamawiający na </w:t>
      </w:r>
      <w:r>
        <w:t xml:space="preserve">wniosek </w:t>
      </w:r>
      <w:r w:rsidR="00E53710">
        <w:t>W</w:t>
      </w:r>
      <w:r>
        <w:t>ykonawcy, który ubiegał się o udzielenie zamówienia, zawiadomi o wszczęciu kolejnego postępowania, które dotyczy tego samego przedmiotu zamówienia lub obejmuj</w:t>
      </w:r>
      <w:r w:rsidR="00EF3196">
        <w:t>e ten sam przedmiot zamówienia.</w:t>
      </w:r>
    </w:p>
    <w:p w:rsidR="001B1521" w:rsidRDefault="00C46D9A" w:rsidP="00EF3196">
      <w:pPr>
        <w:tabs>
          <w:tab w:val="left" w:pos="426"/>
        </w:tabs>
        <w:ind w:left="426" w:hanging="426"/>
        <w:jc w:val="both"/>
      </w:pPr>
      <w:r>
        <w:t>9.</w:t>
      </w:r>
      <w:r w:rsidR="00EF3196">
        <w:tab/>
      </w:r>
      <w:r>
        <w:t xml:space="preserve">Zamawiający powiadomi wybranego </w:t>
      </w:r>
      <w:r w:rsidR="00E53710">
        <w:t>W</w:t>
      </w:r>
      <w:r>
        <w:t>ykonawcę o miejscu i terminie podpisania umowy.</w:t>
      </w:r>
    </w:p>
    <w:p w:rsidR="00EF3196" w:rsidRDefault="00EF3196" w:rsidP="00EF3196">
      <w:pPr>
        <w:tabs>
          <w:tab w:val="left" w:pos="426"/>
        </w:tabs>
        <w:ind w:left="426" w:hanging="426"/>
        <w:jc w:val="both"/>
      </w:pPr>
    </w:p>
    <w:p w:rsidR="001B1521" w:rsidRDefault="00C46D9A" w:rsidP="00EF3196">
      <w:pPr>
        <w:tabs>
          <w:tab w:val="left" w:pos="567"/>
        </w:tabs>
        <w:jc w:val="both"/>
        <w:rPr>
          <w:b/>
        </w:rPr>
      </w:pPr>
      <w:r>
        <w:rPr>
          <w:b/>
        </w:rPr>
        <w:t>XVI.</w:t>
      </w:r>
      <w:r w:rsidR="00EF3196">
        <w:rPr>
          <w:b/>
        </w:rPr>
        <w:tab/>
      </w:r>
      <w:r>
        <w:rPr>
          <w:b/>
        </w:rPr>
        <w:t>Istotne dla stron postanowienia, które zostaną wprowadzone do treści zawieranej umowy.</w:t>
      </w:r>
      <w:r>
        <w:rPr>
          <w:b/>
        </w:rPr>
        <w:cr/>
      </w:r>
    </w:p>
    <w:p w:rsidR="001B1521" w:rsidRDefault="00C46D9A">
      <w:pPr>
        <w:jc w:val="both"/>
      </w:pPr>
      <w:r>
        <w:t xml:space="preserve">Postanowienia umowy zawarto w projekcie umowy, który stanowi załącznik </w:t>
      </w:r>
      <w:r w:rsidR="00987DB2">
        <w:t>do SIWZ</w:t>
      </w:r>
    </w:p>
    <w:p w:rsidR="001B1521" w:rsidRDefault="001B1521">
      <w:pPr>
        <w:jc w:val="both"/>
        <w:rPr>
          <w:b/>
        </w:rPr>
      </w:pPr>
    </w:p>
    <w:p w:rsidR="001B1521" w:rsidRDefault="00C46D9A" w:rsidP="00EF3196">
      <w:pPr>
        <w:tabs>
          <w:tab w:val="left" w:pos="567"/>
        </w:tabs>
        <w:jc w:val="both"/>
        <w:rPr>
          <w:b/>
        </w:rPr>
      </w:pPr>
      <w:r>
        <w:rPr>
          <w:b/>
        </w:rPr>
        <w:t>XVII.</w:t>
      </w:r>
      <w:r w:rsidR="00EF3196">
        <w:rPr>
          <w:b/>
        </w:rPr>
        <w:tab/>
      </w:r>
      <w:r>
        <w:rPr>
          <w:b/>
        </w:rPr>
        <w:t>Podwykonawcy.</w:t>
      </w:r>
    </w:p>
    <w:p w:rsidR="00EF3196" w:rsidRDefault="00EF3196" w:rsidP="00EF3196">
      <w:pPr>
        <w:tabs>
          <w:tab w:val="left" w:pos="567"/>
        </w:tabs>
        <w:jc w:val="both"/>
        <w:rPr>
          <w:b/>
        </w:rPr>
      </w:pPr>
    </w:p>
    <w:p w:rsidR="001B1521" w:rsidRDefault="00C46D9A" w:rsidP="00EF3196">
      <w:pPr>
        <w:tabs>
          <w:tab w:val="left" w:pos="426"/>
        </w:tabs>
        <w:ind w:left="426" w:hanging="426"/>
        <w:jc w:val="both"/>
        <w:rPr>
          <w:bCs/>
        </w:rPr>
      </w:pPr>
      <w:r>
        <w:rPr>
          <w:bCs/>
        </w:rPr>
        <w:t>1.</w:t>
      </w:r>
      <w:r w:rsidR="00EF3196">
        <w:rPr>
          <w:bCs/>
        </w:rPr>
        <w:tab/>
      </w:r>
      <w:r>
        <w:rPr>
          <w:bCs/>
        </w:rPr>
        <w:t>Wykonawca ma prawo do zatrudnienia podwykonawców.</w:t>
      </w:r>
    </w:p>
    <w:p w:rsidR="001B1521" w:rsidRDefault="00C46D9A" w:rsidP="00EF3196">
      <w:pPr>
        <w:tabs>
          <w:tab w:val="left" w:pos="426"/>
        </w:tabs>
        <w:ind w:left="426" w:hanging="426"/>
        <w:jc w:val="both"/>
        <w:rPr>
          <w:bCs/>
        </w:rPr>
      </w:pPr>
      <w:r>
        <w:rPr>
          <w:bCs/>
        </w:rPr>
        <w:t>2.</w:t>
      </w:r>
      <w:r w:rsidR="00EF3196">
        <w:rPr>
          <w:bCs/>
        </w:rPr>
        <w:tab/>
      </w:r>
      <w:r>
        <w:rPr>
          <w:bCs/>
        </w:rPr>
        <w:t>Podwykonawcę w stosunkach z Zamawiającym reprezentuje Wykonawca.</w:t>
      </w:r>
    </w:p>
    <w:p w:rsidR="001B1521" w:rsidRDefault="00C46D9A" w:rsidP="00EF3196">
      <w:pPr>
        <w:tabs>
          <w:tab w:val="left" w:pos="426"/>
        </w:tabs>
        <w:ind w:left="426" w:hanging="426"/>
        <w:jc w:val="both"/>
        <w:rPr>
          <w:bCs/>
        </w:rPr>
      </w:pPr>
      <w:r>
        <w:rPr>
          <w:bCs/>
        </w:rPr>
        <w:t>3.</w:t>
      </w:r>
      <w:r w:rsidR="00EF3196">
        <w:rPr>
          <w:bCs/>
        </w:rPr>
        <w:tab/>
      </w:r>
      <w:r>
        <w:rPr>
          <w:bCs/>
        </w:rPr>
        <w:t>Wykonawca jest odpowiedzialny za działania lub zaniechania podwykonawcy, jego przedstawicieli lub pracowników, jak za własne działania lub zaniechania.</w:t>
      </w:r>
    </w:p>
    <w:p w:rsidR="001B1521" w:rsidRDefault="00C46D9A" w:rsidP="00EF3196">
      <w:pPr>
        <w:tabs>
          <w:tab w:val="left" w:pos="426"/>
        </w:tabs>
        <w:ind w:left="426" w:hanging="426"/>
        <w:jc w:val="both"/>
        <w:rPr>
          <w:bCs/>
        </w:rPr>
      </w:pPr>
      <w:r>
        <w:rPr>
          <w:bCs/>
        </w:rPr>
        <w:t>4.</w:t>
      </w:r>
      <w:r w:rsidR="00EF3196">
        <w:rPr>
          <w:bCs/>
        </w:rPr>
        <w:tab/>
      </w:r>
      <w:r>
        <w:rPr>
          <w:bCs/>
        </w:rPr>
        <w:t>Wykonawca nie może powierzyć podwykonawcy realizacji robót jeżeli zostały one zastrzeżone w SIWZ jako kluczowe i konieczne do wykonania osobiście przez Wykonawcę.</w:t>
      </w:r>
    </w:p>
    <w:p w:rsidR="001B1521" w:rsidRDefault="00C46D9A" w:rsidP="00EF3196">
      <w:pPr>
        <w:tabs>
          <w:tab w:val="left" w:pos="426"/>
        </w:tabs>
        <w:ind w:left="426" w:hanging="426"/>
        <w:jc w:val="both"/>
        <w:rPr>
          <w:bCs/>
        </w:rPr>
      </w:pPr>
      <w:r>
        <w:rPr>
          <w:bCs/>
        </w:rPr>
        <w:t>5.</w:t>
      </w:r>
      <w:r w:rsidR="00EF3196">
        <w:rPr>
          <w:bCs/>
        </w:rPr>
        <w:tab/>
      </w:r>
      <w:r>
        <w:rPr>
          <w:bCs/>
        </w:rPr>
        <w:t xml:space="preserve">Wykonawca, podwykonawca lub dalszy podwykonawca zamówienia na roboty budowlane zamierzający zawrzeć umowę o podwykonawstwo, której przedmiotem są </w:t>
      </w:r>
      <w:r>
        <w:rPr>
          <w:bCs/>
        </w:rPr>
        <w:lastRenderedPageBreak/>
        <w:t xml:space="preserve">roboty budowlane, jest obowiązany, nie później niż 5 dni przed planowanym rozpoczęciem wykonywania robót, do przedłożenia </w:t>
      </w:r>
      <w:r w:rsidR="00E53710">
        <w:rPr>
          <w:bCs/>
        </w:rPr>
        <w:t>Z</w:t>
      </w:r>
      <w:r>
        <w:rPr>
          <w:bCs/>
        </w:rPr>
        <w:t>amawiającemu projektu tej umowy.</w:t>
      </w:r>
    </w:p>
    <w:p w:rsidR="001B1521" w:rsidRDefault="00C46D9A" w:rsidP="00EF3196">
      <w:pPr>
        <w:tabs>
          <w:tab w:val="left" w:pos="426"/>
        </w:tabs>
        <w:ind w:left="426" w:hanging="426"/>
        <w:jc w:val="both"/>
        <w:rPr>
          <w:bCs/>
        </w:rPr>
      </w:pPr>
      <w:r>
        <w:rPr>
          <w:bCs/>
        </w:rPr>
        <w:t>6.</w:t>
      </w:r>
      <w:r w:rsidR="00EF3196">
        <w:rPr>
          <w:bCs/>
        </w:rPr>
        <w:tab/>
      </w:r>
      <w:r>
        <w:rPr>
          <w:bCs/>
        </w:rPr>
        <w:t>Przedłożony Zamawiającemu do akceptacji projekt umowy musi zawierać regulacje zbieżne i niesprzeczne z postanowieniami n</w:t>
      </w:r>
      <w:r w:rsidR="00E53710">
        <w:rPr>
          <w:bCs/>
        </w:rPr>
        <w:t>iniejszej Umowy oraz określać w </w:t>
      </w:r>
      <w:r>
        <w:rPr>
          <w:bCs/>
        </w:rPr>
        <w:t>szczególności:</w:t>
      </w:r>
    </w:p>
    <w:p w:rsidR="001B1521" w:rsidRDefault="00C46D9A" w:rsidP="00EF3196">
      <w:pPr>
        <w:numPr>
          <w:ilvl w:val="0"/>
          <w:numId w:val="16"/>
        </w:numPr>
        <w:ind w:hanging="369"/>
        <w:jc w:val="both"/>
        <w:rPr>
          <w:bCs/>
        </w:rPr>
      </w:pPr>
      <w:r>
        <w:rPr>
          <w:bCs/>
        </w:rPr>
        <w:t>zakres robót powierzonych podwykonawcy, stanowiący część zamówienia publicznego,</w:t>
      </w:r>
    </w:p>
    <w:p w:rsidR="001B1521" w:rsidRDefault="00C46D9A" w:rsidP="00EF3196">
      <w:pPr>
        <w:numPr>
          <w:ilvl w:val="0"/>
          <w:numId w:val="16"/>
        </w:numPr>
        <w:ind w:hanging="369"/>
        <w:jc w:val="both"/>
        <w:rPr>
          <w:bCs/>
        </w:rPr>
      </w:pPr>
      <w:r>
        <w:rPr>
          <w:bCs/>
        </w:rPr>
        <w:t>kwotę wynagrodzenia za roboty – kwota ta nie może być wyższa niż wartość tego zakresu robót wynikająca z oferty Wykonawcy, a suma płatności podwykonawcom za daną część dokonywanego odbioru robót nie może być wyższa niż przewidziane w niniejszej umowie wynagrodzenie częściowe za dany zakres robót potwierdzony odbiorem,</w:t>
      </w:r>
    </w:p>
    <w:p w:rsidR="001B1521" w:rsidRDefault="00C46D9A" w:rsidP="00EF3196">
      <w:pPr>
        <w:numPr>
          <w:ilvl w:val="0"/>
          <w:numId w:val="16"/>
        </w:numPr>
        <w:ind w:hanging="369"/>
        <w:jc w:val="both"/>
        <w:rPr>
          <w:bCs/>
        </w:rPr>
      </w:pPr>
      <w:r>
        <w:rPr>
          <w:bCs/>
        </w:rPr>
        <w:t>termin wykonania zakresu robót powierzonych podwykonawcy,</w:t>
      </w:r>
    </w:p>
    <w:p w:rsidR="001B1521" w:rsidRDefault="00C46D9A" w:rsidP="00EF3196">
      <w:pPr>
        <w:numPr>
          <w:ilvl w:val="0"/>
          <w:numId w:val="16"/>
        </w:numPr>
        <w:ind w:hanging="369"/>
        <w:jc w:val="both"/>
        <w:rPr>
          <w:bCs/>
        </w:rPr>
      </w:pPr>
      <w:r>
        <w:rPr>
          <w:bCs/>
        </w:rPr>
        <w:t>warunki płatności –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1B1521" w:rsidRDefault="00C46D9A" w:rsidP="00EF3196">
      <w:pPr>
        <w:numPr>
          <w:ilvl w:val="0"/>
          <w:numId w:val="16"/>
        </w:numPr>
        <w:ind w:hanging="369"/>
        <w:jc w:val="both"/>
        <w:rPr>
          <w:bCs/>
        </w:rPr>
      </w:pPr>
      <w:r>
        <w:rPr>
          <w:bCs/>
        </w:rPr>
        <w:t>tryb zatrudnienia dalszych podwykonawców,</w:t>
      </w:r>
    </w:p>
    <w:p w:rsidR="001B1521" w:rsidRDefault="00C46D9A" w:rsidP="00EF3196">
      <w:pPr>
        <w:numPr>
          <w:ilvl w:val="0"/>
          <w:numId w:val="16"/>
        </w:numPr>
        <w:ind w:hanging="369"/>
        <w:jc w:val="both"/>
        <w:rPr>
          <w:bCs/>
        </w:rPr>
      </w:pPr>
      <w:r>
        <w:rPr>
          <w:bCs/>
        </w:rPr>
        <w:t>podstawy zapłaty wynagrodzenia dalszym podwykonawcom, w tym uprawnienie Zamawiającego i Wykonawcy do zapłaty podwykonawcy i dalszym podwykonawcom wynagrodzenia,</w:t>
      </w:r>
    </w:p>
    <w:p w:rsidR="001B1521" w:rsidRDefault="00C46D9A" w:rsidP="00EF3196">
      <w:pPr>
        <w:numPr>
          <w:ilvl w:val="0"/>
          <w:numId w:val="16"/>
        </w:numPr>
        <w:ind w:hanging="369"/>
        <w:jc w:val="both"/>
        <w:rPr>
          <w:bCs/>
        </w:rPr>
      </w:pPr>
      <w:r>
        <w:rPr>
          <w:bCs/>
        </w:rPr>
        <w:t>numer rachunku bankowego podwykonawcy,</w:t>
      </w:r>
    </w:p>
    <w:p w:rsidR="001B1521" w:rsidRDefault="00C46D9A" w:rsidP="00EF3196">
      <w:pPr>
        <w:numPr>
          <w:ilvl w:val="0"/>
          <w:numId w:val="16"/>
        </w:numPr>
        <w:ind w:hanging="369"/>
        <w:jc w:val="both"/>
        <w:rPr>
          <w:bCs/>
        </w:rPr>
      </w:pPr>
      <w:r>
        <w:rPr>
          <w:bCs/>
        </w:rPr>
        <w:t>termin wystawienia faktury podwykonawcy na rzecz Wykonawcy, przy czym termin ten nie może być dłuższy niż 5 dni od dnia dokonania terminu odbioru robót,</w:t>
      </w:r>
    </w:p>
    <w:p w:rsidR="001B1521" w:rsidRDefault="00C46D9A" w:rsidP="00EF3196">
      <w:pPr>
        <w:numPr>
          <w:ilvl w:val="0"/>
          <w:numId w:val="16"/>
        </w:numPr>
        <w:ind w:hanging="369"/>
        <w:jc w:val="both"/>
        <w:rPr>
          <w:bCs/>
        </w:rPr>
      </w:pPr>
      <w:r>
        <w:rPr>
          <w:bCs/>
        </w:rPr>
        <w:t>protokóły odbiorów częściowych i odbioru końcowego powinny być sporządzone przy udziale Inwestora, Wykonawcy i Podwykonawcy z datą odbioru robót wynikających z realizacji przedmiotowej umowy.</w:t>
      </w:r>
    </w:p>
    <w:p w:rsidR="001B1521" w:rsidRDefault="00C46D9A" w:rsidP="00EF3196">
      <w:pPr>
        <w:pStyle w:val="FR1"/>
        <w:tabs>
          <w:tab w:val="left" w:pos="426"/>
        </w:tabs>
        <w:spacing w:line="240" w:lineRule="auto"/>
        <w:ind w:left="0"/>
        <w:rPr>
          <w:rFonts w:ascii="Times New Roman" w:hAnsi="Times New Roman"/>
          <w:szCs w:val="24"/>
        </w:rPr>
      </w:pPr>
      <w:r>
        <w:rPr>
          <w:rFonts w:ascii="Times New Roman" w:hAnsi="Times New Roman"/>
          <w:szCs w:val="24"/>
        </w:rPr>
        <w:t>7.</w:t>
      </w:r>
      <w:r w:rsidR="00EF3196">
        <w:rPr>
          <w:rFonts w:ascii="Times New Roman" w:hAnsi="Times New Roman"/>
          <w:szCs w:val="24"/>
        </w:rPr>
        <w:tab/>
      </w:r>
      <w:r>
        <w:rPr>
          <w:rFonts w:ascii="Times New Roman" w:hAnsi="Times New Roman"/>
          <w:szCs w:val="24"/>
        </w:rPr>
        <w:t>Umowa z podwykonawcą nie może zawierać postanowień:</w:t>
      </w:r>
    </w:p>
    <w:p w:rsidR="001B1521" w:rsidRDefault="00C46D9A" w:rsidP="00D03F28">
      <w:pPr>
        <w:pStyle w:val="FR1"/>
        <w:numPr>
          <w:ilvl w:val="1"/>
          <w:numId w:val="17"/>
        </w:numPr>
        <w:tabs>
          <w:tab w:val="clear" w:pos="1160"/>
          <w:tab w:val="num" w:pos="851"/>
        </w:tabs>
        <w:spacing w:line="240" w:lineRule="auto"/>
        <w:ind w:left="851" w:hanging="425"/>
        <w:rPr>
          <w:rFonts w:ascii="Times New Roman" w:hAnsi="Times New Roman"/>
          <w:szCs w:val="24"/>
        </w:rPr>
      </w:pPr>
      <w:r>
        <w:rPr>
          <w:rFonts w:ascii="Times New Roman" w:hAnsi="Times New Roman"/>
          <w:szCs w:val="24"/>
        </w:rPr>
        <w:t>uzależniających uzyskanie przez podwykonawcę płatności od wykonawcy od zapłaty przez Zamawiającego Wykonawcy wynagrodzenia obejmującego zakres robót wykonanych przez Podwykonawcę;</w:t>
      </w:r>
    </w:p>
    <w:p w:rsidR="001B1521" w:rsidRDefault="00C46D9A" w:rsidP="00D03F28">
      <w:pPr>
        <w:pStyle w:val="FR1"/>
        <w:numPr>
          <w:ilvl w:val="1"/>
          <w:numId w:val="17"/>
        </w:numPr>
        <w:tabs>
          <w:tab w:val="clear" w:pos="1160"/>
          <w:tab w:val="num" w:pos="851"/>
        </w:tabs>
        <w:spacing w:line="240" w:lineRule="auto"/>
        <w:ind w:left="851" w:hanging="425"/>
        <w:rPr>
          <w:rFonts w:ascii="Times New Roman" w:hAnsi="Times New Roman"/>
          <w:szCs w:val="24"/>
        </w:rPr>
      </w:pPr>
      <w:r>
        <w:rPr>
          <w:rFonts w:ascii="Times New Roman" w:hAnsi="Times New Roman"/>
          <w:szCs w:val="24"/>
        </w:rPr>
        <w:t>uzależniających zwrot podwykonawcy kwot zabezpieczenia przez Wykonawcę, od</w:t>
      </w:r>
      <w:r w:rsidR="00D03F28">
        <w:rPr>
          <w:rFonts w:ascii="Times New Roman" w:hAnsi="Times New Roman"/>
          <w:szCs w:val="24"/>
        </w:rPr>
        <w:t> </w:t>
      </w:r>
      <w:r>
        <w:rPr>
          <w:rFonts w:ascii="Times New Roman" w:hAnsi="Times New Roman"/>
          <w:szCs w:val="24"/>
        </w:rPr>
        <w:t>zwrotu zabezpieczenia wykonania umowy przez Zamawiającego Wykonawcy.</w:t>
      </w:r>
    </w:p>
    <w:p w:rsidR="001B1521" w:rsidRDefault="00C46D9A" w:rsidP="00D03F28">
      <w:pPr>
        <w:pStyle w:val="FR1"/>
        <w:tabs>
          <w:tab w:val="left" w:pos="426"/>
        </w:tabs>
        <w:spacing w:line="240" w:lineRule="auto"/>
        <w:ind w:left="426" w:hanging="426"/>
        <w:rPr>
          <w:rFonts w:ascii="Times New Roman" w:hAnsi="Times New Roman"/>
          <w:szCs w:val="24"/>
        </w:rPr>
      </w:pPr>
      <w:r>
        <w:rPr>
          <w:rFonts w:ascii="Times New Roman" w:hAnsi="Times New Roman"/>
          <w:szCs w:val="24"/>
        </w:rPr>
        <w:t>8.</w:t>
      </w:r>
      <w:r w:rsidR="00D03F28">
        <w:rPr>
          <w:rFonts w:ascii="Times New Roman" w:hAnsi="Times New Roman"/>
          <w:szCs w:val="24"/>
        </w:rPr>
        <w:tab/>
      </w:r>
      <w:r>
        <w:rPr>
          <w:rFonts w:ascii="Times New Roman" w:hAnsi="Times New Roman"/>
          <w:szCs w:val="24"/>
        </w:rPr>
        <w:t>Zamawiający w terminie 7 dni od dnia przedłożenia projektu umowy, zgłasza pisemne zastrzeżenia jeżeli nie są spełnione wymagania określone w ust. 6 lub 7.</w:t>
      </w:r>
    </w:p>
    <w:p w:rsidR="001B1521" w:rsidRDefault="00C46D9A" w:rsidP="00D03F28">
      <w:pPr>
        <w:pStyle w:val="FR1"/>
        <w:tabs>
          <w:tab w:val="left" w:pos="426"/>
        </w:tabs>
        <w:spacing w:line="240" w:lineRule="auto"/>
        <w:ind w:left="426" w:hanging="426"/>
        <w:rPr>
          <w:rFonts w:ascii="Times New Roman" w:hAnsi="Times New Roman"/>
          <w:szCs w:val="24"/>
        </w:rPr>
      </w:pPr>
      <w:r>
        <w:rPr>
          <w:rFonts w:ascii="Times New Roman" w:hAnsi="Times New Roman"/>
          <w:szCs w:val="24"/>
        </w:rPr>
        <w:t>9.</w:t>
      </w:r>
      <w:r w:rsidR="00D03F28">
        <w:rPr>
          <w:rFonts w:ascii="Times New Roman" w:hAnsi="Times New Roman"/>
          <w:szCs w:val="24"/>
        </w:rPr>
        <w:tab/>
      </w:r>
      <w:r>
        <w:rPr>
          <w:rFonts w:ascii="Times New Roman" w:hAnsi="Times New Roman"/>
          <w:szCs w:val="24"/>
        </w:rPr>
        <w:t>Niezgłoszenie pisemnych zastrzeżeń do przedłożonego projektu umowy o</w:t>
      </w:r>
      <w:r w:rsidR="00D03F28">
        <w:rPr>
          <w:rFonts w:ascii="Times New Roman" w:hAnsi="Times New Roman"/>
          <w:szCs w:val="24"/>
        </w:rPr>
        <w:t> </w:t>
      </w:r>
      <w:r>
        <w:rPr>
          <w:rFonts w:ascii="Times New Roman" w:hAnsi="Times New Roman"/>
          <w:szCs w:val="24"/>
        </w:rPr>
        <w:t>podwykonawstwo, której przedmiotem są roboty budowlane, w terminie 7 dni od dnia przedłożenia projektu umowy uważa się za akceptację projektu umowy przez Zamawiającego.</w:t>
      </w:r>
    </w:p>
    <w:p w:rsidR="001B1521" w:rsidRDefault="00C46D9A" w:rsidP="00D03F28">
      <w:pPr>
        <w:pStyle w:val="FR1"/>
        <w:tabs>
          <w:tab w:val="left" w:pos="426"/>
        </w:tabs>
        <w:spacing w:line="240" w:lineRule="auto"/>
        <w:ind w:left="426" w:hanging="426"/>
        <w:rPr>
          <w:rFonts w:ascii="Times New Roman" w:hAnsi="Times New Roman"/>
          <w:szCs w:val="24"/>
        </w:rPr>
      </w:pPr>
      <w:r>
        <w:rPr>
          <w:rFonts w:ascii="Times New Roman" w:hAnsi="Times New Roman"/>
          <w:szCs w:val="24"/>
        </w:rPr>
        <w:t>10.</w:t>
      </w:r>
      <w:r w:rsidR="00D03F28">
        <w:rPr>
          <w:rFonts w:ascii="Times New Roman" w:hAnsi="Times New Roman"/>
          <w:szCs w:val="24"/>
        </w:rPr>
        <w:tab/>
      </w:r>
      <w:r>
        <w:rPr>
          <w:rFonts w:ascii="Times New Roman" w:hAnsi="Times New Roman"/>
          <w:szCs w:val="24"/>
        </w:rPr>
        <w:t xml:space="preserve">Wykonawca, podwykonawca lub dalszy podwykonawca zamówienia na roboty budowlane przedkłada w terminie 7 dni od dnia jej zawarcia </w:t>
      </w:r>
      <w:r w:rsidR="00E53710">
        <w:rPr>
          <w:rFonts w:ascii="Times New Roman" w:hAnsi="Times New Roman"/>
          <w:szCs w:val="24"/>
        </w:rPr>
        <w:t>Z</w:t>
      </w:r>
      <w:r>
        <w:rPr>
          <w:rFonts w:ascii="Times New Roman" w:hAnsi="Times New Roman"/>
          <w:szCs w:val="24"/>
        </w:rPr>
        <w:t>amawiającemu poświadczoną za zgodność z oryginałem kopię zawartej umowy o podwykonawstwo, której przedmiotem są roboty budowlane.</w:t>
      </w:r>
    </w:p>
    <w:p w:rsidR="001B1521" w:rsidRDefault="00C46D9A" w:rsidP="00D03F28">
      <w:pPr>
        <w:pStyle w:val="FR1"/>
        <w:tabs>
          <w:tab w:val="left" w:pos="426"/>
        </w:tabs>
        <w:spacing w:line="240" w:lineRule="auto"/>
        <w:ind w:left="426" w:hanging="426"/>
        <w:rPr>
          <w:rFonts w:ascii="Times New Roman" w:hAnsi="Times New Roman"/>
          <w:szCs w:val="24"/>
        </w:rPr>
      </w:pPr>
      <w:r>
        <w:rPr>
          <w:rFonts w:ascii="Times New Roman" w:hAnsi="Times New Roman"/>
          <w:szCs w:val="24"/>
        </w:rPr>
        <w:t>11.</w:t>
      </w:r>
      <w:r w:rsidR="00D03F28">
        <w:rPr>
          <w:rFonts w:ascii="Times New Roman" w:hAnsi="Times New Roman"/>
          <w:szCs w:val="24"/>
        </w:rPr>
        <w:tab/>
      </w:r>
      <w:r>
        <w:rPr>
          <w:rFonts w:ascii="Times New Roman" w:hAnsi="Times New Roman"/>
          <w:szCs w:val="24"/>
        </w:rPr>
        <w:t>Zamawiający w terminie 7 dni od dnia przedłożenia umowy, zgodnie z ust. 10, zgłasza pisemny sprzeciw do umowy o podwykonawstwo, której przedmiotem są roboty budowlane, jeżeli nie są spełnione wymagania określone w ust. 6 lub 7.</w:t>
      </w:r>
    </w:p>
    <w:p w:rsidR="001B1521" w:rsidRDefault="00C46D9A" w:rsidP="00D03F28">
      <w:pPr>
        <w:pStyle w:val="FR1"/>
        <w:tabs>
          <w:tab w:val="left" w:pos="426"/>
        </w:tabs>
        <w:spacing w:line="240" w:lineRule="auto"/>
        <w:ind w:left="426" w:hanging="426"/>
        <w:rPr>
          <w:rFonts w:ascii="Times New Roman" w:hAnsi="Times New Roman"/>
          <w:szCs w:val="24"/>
        </w:rPr>
      </w:pPr>
      <w:r>
        <w:rPr>
          <w:rFonts w:ascii="Times New Roman" w:hAnsi="Times New Roman"/>
          <w:szCs w:val="24"/>
        </w:rPr>
        <w:t>12.</w:t>
      </w:r>
      <w:r w:rsidR="00D03F28">
        <w:rPr>
          <w:rFonts w:ascii="Times New Roman" w:hAnsi="Times New Roman"/>
          <w:szCs w:val="24"/>
        </w:rPr>
        <w:tab/>
      </w:r>
      <w:r>
        <w:rPr>
          <w:rFonts w:ascii="Times New Roman" w:hAnsi="Times New Roman"/>
          <w:szCs w:val="24"/>
        </w:rPr>
        <w:t xml:space="preserve">Niezgłoszenie pisemnego sprzeciwu do przedłożonej umowy o podwykonawstwo, której przedmiotem są roboty budowlane, w terminie 7 dni od dnia przedłożenia umowy </w:t>
      </w:r>
      <w:r>
        <w:rPr>
          <w:rFonts w:ascii="Times New Roman" w:hAnsi="Times New Roman"/>
          <w:szCs w:val="24"/>
        </w:rPr>
        <w:lastRenderedPageBreak/>
        <w:t>zgodnie z ust. 10, uważa się za akceptację umowy przez zamawiającego.</w:t>
      </w:r>
    </w:p>
    <w:p w:rsidR="001B1521" w:rsidRDefault="00C46D9A" w:rsidP="00D03F28">
      <w:pPr>
        <w:pStyle w:val="FR1"/>
        <w:tabs>
          <w:tab w:val="left" w:pos="426"/>
        </w:tabs>
        <w:spacing w:line="240" w:lineRule="auto"/>
        <w:ind w:left="426" w:hanging="426"/>
        <w:rPr>
          <w:rFonts w:ascii="Times New Roman" w:hAnsi="Times New Roman"/>
          <w:szCs w:val="24"/>
        </w:rPr>
      </w:pPr>
      <w:r>
        <w:rPr>
          <w:rFonts w:ascii="Times New Roman" w:hAnsi="Times New Roman"/>
          <w:szCs w:val="24"/>
        </w:rPr>
        <w:t>13.</w:t>
      </w:r>
      <w:r w:rsidR="00D03F28">
        <w:rPr>
          <w:rFonts w:ascii="Times New Roman" w:hAnsi="Times New Roman"/>
          <w:szCs w:val="24"/>
        </w:rPr>
        <w:tab/>
      </w:r>
      <w:r>
        <w:rPr>
          <w:rFonts w:ascii="Times New Roman" w:hAnsi="Times New Roman"/>
          <w:szCs w:val="24"/>
        </w:rPr>
        <w:t xml:space="preserve">Wykonawca, podwykonawca lub dalszy podwykonawca zamówienia na roboty budowlane przedkłada </w:t>
      </w:r>
      <w:r w:rsidR="00E53710">
        <w:rPr>
          <w:rFonts w:ascii="Times New Roman" w:hAnsi="Times New Roman"/>
          <w:szCs w:val="24"/>
        </w:rPr>
        <w:t>Z</w:t>
      </w:r>
      <w:r>
        <w:rPr>
          <w:rFonts w:ascii="Times New Roman" w:hAnsi="Times New Roman"/>
          <w:szCs w:val="24"/>
        </w:rPr>
        <w:t>amawiającemu poświadczoną za zgodność z oryginałem kopię zawartej umowy o podwykonawstwo, której przed</w:t>
      </w:r>
      <w:r w:rsidR="00D03F28">
        <w:rPr>
          <w:rFonts w:ascii="Times New Roman" w:hAnsi="Times New Roman"/>
          <w:szCs w:val="24"/>
        </w:rPr>
        <w:t>miotem są dostawy lub usługi, w </w:t>
      </w:r>
      <w:r>
        <w:rPr>
          <w:rFonts w:ascii="Times New Roman" w:hAnsi="Times New Roman"/>
          <w:szCs w:val="24"/>
        </w:rPr>
        <w:t>terminie 7 dni od dnia jej zawarcia, z wyłą</w:t>
      </w:r>
      <w:r w:rsidR="00D03F28">
        <w:rPr>
          <w:rFonts w:ascii="Times New Roman" w:hAnsi="Times New Roman"/>
          <w:szCs w:val="24"/>
        </w:rPr>
        <w:t>czeniem umów o podwykonawstwo o </w:t>
      </w:r>
      <w:r>
        <w:rPr>
          <w:rFonts w:ascii="Times New Roman" w:hAnsi="Times New Roman"/>
          <w:szCs w:val="24"/>
        </w:rPr>
        <w:t xml:space="preserve">wartości mniejszej niż 0,5% wartości umowy w sprawie zamówienia publicznego lecz nie większej niż 50.000,00 zł, oraz umów o podwykonawstwo, których przedmiot został wskazany przez </w:t>
      </w:r>
      <w:r w:rsidR="00E53710">
        <w:rPr>
          <w:rFonts w:ascii="Times New Roman" w:hAnsi="Times New Roman"/>
          <w:szCs w:val="24"/>
        </w:rPr>
        <w:t>Z</w:t>
      </w:r>
      <w:r>
        <w:rPr>
          <w:rFonts w:ascii="Times New Roman" w:hAnsi="Times New Roman"/>
          <w:szCs w:val="24"/>
        </w:rPr>
        <w:t xml:space="preserve">amawiającego w specyfikacji istotnych warunków zamówienia, jako niepodlegający niniejszemu obowiązkowi. </w:t>
      </w:r>
    </w:p>
    <w:p w:rsidR="001B1521" w:rsidRDefault="00C46D9A" w:rsidP="00D03F28">
      <w:pPr>
        <w:pStyle w:val="FR1"/>
        <w:tabs>
          <w:tab w:val="left" w:pos="426"/>
        </w:tabs>
        <w:spacing w:line="240" w:lineRule="auto"/>
        <w:ind w:left="426" w:hanging="426"/>
        <w:rPr>
          <w:rFonts w:ascii="Times New Roman" w:hAnsi="Times New Roman"/>
          <w:szCs w:val="24"/>
        </w:rPr>
      </w:pPr>
      <w:r>
        <w:rPr>
          <w:rFonts w:ascii="Times New Roman" w:hAnsi="Times New Roman"/>
          <w:szCs w:val="24"/>
        </w:rPr>
        <w:t>14.</w:t>
      </w:r>
      <w:r w:rsidR="00D03F28">
        <w:rPr>
          <w:rFonts w:ascii="Times New Roman" w:hAnsi="Times New Roman"/>
          <w:szCs w:val="24"/>
        </w:rPr>
        <w:tab/>
      </w:r>
      <w:r>
        <w:rPr>
          <w:rFonts w:ascii="Times New Roman" w:hAnsi="Times New Roman"/>
          <w:szCs w:val="24"/>
        </w:rPr>
        <w:t xml:space="preserve">W przypadku, o którym mowa w ust. 13, jeżeli termin zapłaty wynagrodzenia jest dłuższy niż 14 dni od dnia doręczenia </w:t>
      </w:r>
      <w:r w:rsidR="00E53710">
        <w:rPr>
          <w:rFonts w:ascii="Times New Roman" w:hAnsi="Times New Roman"/>
          <w:szCs w:val="24"/>
        </w:rPr>
        <w:t>W</w:t>
      </w:r>
      <w:r>
        <w:rPr>
          <w:rFonts w:ascii="Times New Roman" w:hAnsi="Times New Roman"/>
          <w:szCs w:val="24"/>
        </w:rPr>
        <w:t xml:space="preserve">ykonawcy, podwykonawcy lub dalszemu podwykonawcy faktury lub rachunku, potwierdzających wykonanie zleconej podwykonawcy lub dalszemu podwykonawcy dostawy, usługi lub roboty budowlanej, </w:t>
      </w:r>
      <w:r w:rsidR="00E53710">
        <w:rPr>
          <w:rFonts w:ascii="Times New Roman" w:hAnsi="Times New Roman"/>
          <w:szCs w:val="24"/>
        </w:rPr>
        <w:t>Z</w:t>
      </w:r>
      <w:r>
        <w:rPr>
          <w:rFonts w:ascii="Times New Roman" w:hAnsi="Times New Roman"/>
          <w:szCs w:val="24"/>
        </w:rPr>
        <w:t xml:space="preserve">amawiający informuje o tym </w:t>
      </w:r>
      <w:r w:rsidR="00E53710">
        <w:rPr>
          <w:rFonts w:ascii="Times New Roman" w:hAnsi="Times New Roman"/>
          <w:szCs w:val="24"/>
        </w:rPr>
        <w:t>W</w:t>
      </w:r>
      <w:r>
        <w:rPr>
          <w:rFonts w:ascii="Times New Roman" w:hAnsi="Times New Roman"/>
          <w:szCs w:val="24"/>
        </w:rPr>
        <w:t>ykonawcę i wzywa go do doprowadzenia do zmiany tej umowy w terminie 7 dni od dnia przedłożenia umowy.</w:t>
      </w:r>
    </w:p>
    <w:p w:rsidR="001B1521" w:rsidRDefault="00C46D9A" w:rsidP="00D03F28">
      <w:pPr>
        <w:pStyle w:val="FR1"/>
        <w:tabs>
          <w:tab w:val="left" w:pos="426"/>
        </w:tabs>
        <w:spacing w:line="240" w:lineRule="auto"/>
        <w:ind w:left="426" w:hanging="426"/>
        <w:rPr>
          <w:rFonts w:ascii="Times New Roman" w:hAnsi="Times New Roman"/>
          <w:szCs w:val="24"/>
        </w:rPr>
      </w:pPr>
      <w:r>
        <w:rPr>
          <w:rFonts w:ascii="Times New Roman" w:hAnsi="Times New Roman"/>
          <w:szCs w:val="24"/>
        </w:rPr>
        <w:t>15.</w:t>
      </w:r>
      <w:r w:rsidR="00D03F28">
        <w:rPr>
          <w:rFonts w:ascii="Times New Roman" w:hAnsi="Times New Roman"/>
          <w:szCs w:val="24"/>
        </w:rPr>
        <w:tab/>
      </w:r>
      <w:r>
        <w:rPr>
          <w:rFonts w:ascii="Times New Roman" w:hAnsi="Times New Roman"/>
          <w:szCs w:val="24"/>
        </w:rPr>
        <w:t>Przepisy ust. 5-14 stosuje się odpowiednio do zmian umów o podwykonawstwo.</w:t>
      </w:r>
    </w:p>
    <w:p w:rsidR="001B1521" w:rsidRDefault="00C46D9A" w:rsidP="00D03F28">
      <w:pPr>
        <w:pStyle w:val="FR1"/>
        <w:tabs>
          <w:tab w:val="left" w:pos="426"/>
        </w:tabs>
        <w:spacing w:line="240" w:lineRule="auto"/>
        <w:ind w:left="426" w:hanging="426"/>
        <w:rPr>
          <w:rFonts w:ascii="Times New Roman" w:hAnsi="Times New Roman"/>
          <w:szCs w:val="24"/>
        </w:rPr>
      </w:pPr>
      <w:r>
        <w:rPr>
          <w:rFonts w:ascii="Times New Roman" w:hAnsi="Times New Roman"/>
          <w:szCs w:val="24"/>
        </w:rPr>
        <w:t>16.</w:t>
      </w:r>
      <w:r w:rsidR="00D03F28">
        <w:rPr>
          <w:rFonts w:ascii="Times New Roman" w:hAnsi="Times New Roman"/>
          <w:szCs w:val="24"/>
        </w:rPr>
        <w:tab/>
      </w:r>
      <w:r>
        <w:rPr>
          <w:rFonts w:ascii="Times New Roman" w:hAnsi="Times New Roman"/>
          <w:szCs w:val="24"/>
        </w:rPr>
        <w:t>Zamawiający może żądać natychmiastowego u</w:t>
      </w:r>
      <w:r w:rsidR="00D03F28">
        <w:rPr>
          <w:rFonts w:ascii="Times New Roman" w:hAnsi="Times New Roman"/>
          <w:szCs w:val="24"/>
        </w:rPr>
        <w:t>sunięcia lub niedopuszczenia do </w:t>
      </w:r>
      <w:r>
        <w:rPr>
          <w:rFonts w:ascii="Times New Roman" w:hAnsi="Times New Roman"/>
          <w:szCs w:val="24"/>
        </w:rPr>
        <w:t>wykonywania robót budowlanych przez podwykonawcę w przypadku niewypełnienia przez Wykonawcę określonych powyżej obowiązków dotyczących podwykonawstwa.</w:t>
      </w:r>
    </w:p>
    <w:p w:rsidR="001B1521" w:rsidRDefault="00C46D9A" w:rsidP="00D03F28">
      <w:pPr>
        <w:pStyle w:val="FR1"/>
        <w:tabs>
          <w:tab w:val="left" w:pos="426"/>
        </w:tabs>
        <w:spacing w:line="240" w:lineRule="auto"/>
        <w:ind w:left="426" w:hanging="426"/>
        <w:rPr>
          <w:rFonts w:ascii="Times New Roman" w:hAnsi="Times New Roman"/>
          <w:szCs w:val="24"/>
        </w:rPr>
      </w:pPr>
      <w:r>
        <w:rPr>
          <w:rFonts w:ascii="Times New Roman" w:hAnsi="Times New Roman"/>
          <w:szCs w:val="24"/>
        </w:rPr>
        <w:t>17.</w:t>
      </w:r>
      <w:r w:rsidR="00D03F28">
        <w:rPr>
          <w:rFonts w:ascii="Times New Roman" w:hAnsi="Times New Roman"/>
          <w:szCs w:val="24"/>
        </w:rPr>
        <w:tab/>
      </w:r>
      <w:r>
        <w:rPr>
          <w:rFonts w:ascii="Times New Roman" w:hAnsi="Times New Roman"/>
          <w:szCs w:val="24"/>
        </w:rPr>
        <w:t>Powyższe zasady mają zastosowanie do dalszych podwykonawców, o ile byli oni zgłoszeni i zaakceptowani przez Zamawiającego.</w:t>
      </w:r>
    </w:p>
    <w:p w:rsidR="001B1521" w:rsidRDefault="00C46D9A" w:rsidP="00D03F28">
      <w:pPr>
        <w:pStyle w:val="FR1"/>
        <w:tabs>
          <w:tab w:val="left" w:pos="426"/>
        </w:tabs>
        <w:spacing w:line="240" w:lineRule="auto"/>
        <w:ind w:left="426" w:hanging="426"/>
        <w:rPr>
          <w:rFonts w:ascii="Times New Roman" w:hAnsi="Times New Roman"/>
        </w:rPr>
      </w:pPr>
      <w:r>
        <w:rPr>
          <w:rFonts w:ascii="Times New Roman" w:hAnsi="Times New Roman"/>
        </w:rPr>
        <w:t>18.</w:t>
      </w:r>
      <w:r w:rsidR="00D03F28">
        <w:rPr>
          <w:rFonts w:ascii="Times New Roman" w:hAnsi="Times New Roman"/>
        </w:rPr>
        <w:tab/>
      </w:r>
      <w:r>
        <w:rPr>
          <w:rFonts w:ascii="Times New Roman" w:hAnsi="Times New Roman"/>
        </w:rPr>
        <w:t xml:space="preserve">Jeżeli zmiana albo rezygnacja z podwykonawcy dotyczy podmiotu, na którego zasoby Wykonawca powoływał się, na zasadach określonych w art. 26 ust.2b ustawy </w:t>
      </w:r>
      <w:proofErr w:type="spellStart"/>
      <w:r>
        <w:rPr>
          <w:rFonts w:ascii="Times New Roman" w:hAnsi="Times New Roman"/>
        </w:rPr>
        <w:t>Pzp</w:t>
      </w:r>
      <w:proofErr w:type="spellEnd"/>
      <w:r>
        <w:rPr>
          <w:rFonts w:ascii="Times New Roman" w:hAnsi="Times New Roman"/>
        </w:rPr>
        <w:t>, w celu wykazania spełnienia warunków udziału w postępowaniu, o których mowa w art. 22 ust.</w:t>
      </w:r>
      <w:r w:rsidR="00D03F28">
        <w:rPr>
          <w:rFonts w:ascii="Times New Roman" w:hAnsi="Times New Roman"/>
        </w:rPr>
        <w:t> </w:t>
      </w:r>
      <w:r>
        <w:rPr>
          <w:rFonts w:ascii="Times New Roman" w:hAnsi="Times New Roman"/>
        </w:rPr>
        <w:t>1 Wykonawca jest obowiązany wykazać Zamawiającemu, iż proponowany inny podwykonawca lub sam Wykonawca samodzielnie spełnia je w stopniu nie mniejszym niż wymagany w trakcie postępowania o udzielenie zamówienia.</w:t>
      </w:r>
    </w:p>
    <w:p w:rsidR="001B1521" w:rsidRDefault="001B1521">
      <w:pPr>
        <w:jc w:val="both"/>
        <w:rPr>
          <w:b/>
        </w:rPr>
      </w:pPr>
    </w:p>
    <w:p w:rsidR="001B1521" w:rsidRDefault="00C46D9A" w:rsidP="00D03F28">
      <w:pPr>
        <w:ind w:left="142"/>
        <w:jc w:val="both"/>
        <w:rPr>
          <w:b/>
        </w:rPr>
      </w:pPr>
      <w:r>
        <w:rPr>
          <w:b/>
        </w:rPr>
        <w:t>XVIII.</w:t>
      </w:r>
      <w:r w:rsidR="00D03F28">
        <w:rPr>
          <w:b/>
        </w:rPr>
        <w:tab/>
      </w:r>
      <w:r>
        <w:rPr>
          <w:b/>
        </w:rPr>
        <w:t>Pouczenie o środkach ochrony prawnej.</w:t>
      </w:r>
      <w:r>
        <w:rPr>
          <w:b/>
        </w:rPr>
        <w:cr/>
      </w:r>
    </w:p>
    <w:p w:rsidR="001B1521" w:rsidRDefault="00C46D9A" w:rsidP="00D03F28">
      <w:pPr>
        <w:tabs>
          <w:tab w:val="left" w:pos="426"/>
        </w:tabs>
        <w:ind w:left="426" w:hanging="426"/>
        <w:jc w:val="both"/>
        <w:rPr>
          <w:kern w:val="2"/>
        </w:rPr>
      </w:pPr>
      <w:r>
        <w:t>1.</w:t>
      </w:r>
      <w:r w:rsidR="00D03F28">
        <w:tab/>
      </w:r>
      <w:r>
        <w:t xml:space="preserve">Środki ochrony prawnej przysługują wykonawcy a także innemu podmiotowi, jeżeli ma lub miał interes w uzyskaniu danego zamówienia oraz poniósł lub może ponieść szkodę wyniku naruszenia przez zamawiającego przepisów ustawy Prawo zamówień publicznych.  </w:t>
      </w:r>
    </w:p>
    <w:p w:rsidR="001B1521" w:rsidRDefault="00C46D9A" w:rsidP="00D03F28">
      <w:pPr>
        <w:tabs>
          <w:tab w:val="left" w:pos="426"/>
        </w:tabs>
        <w:overflowPunct w:val="0"/>
        <w:autoSpaceDE w:val="0"/>
        <w:autoSpaceDN w:val="0"/>
        <w:adjustRightInd w:val="0"/>
        <w:ind w:left="426" w:hanging="426"/>
        <w:jc w:val="both"/>
        <w:rPr>
          <w:kern w:val="2"/>
        </w:rPr>
      </w:pPr>
      <w:r>
        <w:t>2.</w:t>
      </w:r>
      <w:r w:rsidR="00D03F28">
        <w:tab/>
      </w:r>
      <w:r>
        <w:t>Odwołanie przysługuje wyłącznie od niezgodnej z przepisami ustawy czynności zamawiającego podjętej w postępowaniu o udzielenie zamówienia lub zaniechania czynności, do której zamawiający jest zobowiązany na podstawie ustawy.</w:t>
      </w:r>
    </w:p>
    <w:p w:rsidR="001B1521" w:rsidRDefault="00C46D9A" w:rsidP="00D03F28">
      <w:pPr>
        <w:overflowPunct w:val="0"/>
        <w:autoSpaceDE w:val="0"/>
        <w:autoSpaceDN w:val="0"/>
        <w:adjustRightInd w:val="0"/>
        <w:ind w:left="426"/>
        <w:jc w:val="both"/>
        <w:rPr>
          <w:kern w:val="2"/>
        </w:rPr>
      </w:pPr>
      <w:r>
        <w:t>Odwołanie przysługuje wyłącznie wobec czynności:</w:t>
      </w:r>
    </w:p>
    <w:p w:rsidR="001B1521" w:rsidRDefault="00C46D9A" w:rsidP="00D03F28">
      <w:pPr>
        <w:overflowPunct w:val="0"/>
        <w:autoSpaceDE w:val="0"/>
        <w:autoSpaceDN w:val="0"/>
        <w:adjustRightInd w:val="0"/>
        <w:ind w:left="426"/>
        <w:jc w:val="both"/>
        <w:rPr>
          <w:kern w:val="2"/>
        </w:rPr>
      </w:pPr>
      <w:r>
        <w:t>-</w:t>
      </w:r>
      <w:r w:rsidR="00D03F28">
        <w:tab/>
      </w:r>
      <w:r>
        <w:t>opisu sposobu dokonania oceny spełnienia warunków udziału w postępowaniu</w:t>
      </w:r>
    </w:p>
    <w:p w:rsidR="001B1521" w:rsidRDefault="00C46D9A" w:rsidP="00D03F28">
      <w:pPr>
        <w:overflowPunct w:val="0"/>
        <w:autoSpaceDE w:val="0"/>
        <w:autoSpaceDN w:val="0"/>
        <w:adjustRightInd w:val="0"/>
        <w:ind w:left="426"/>
        <w:jc w:val="both"/>
        <w:rPr>
          <w:kern w:val="2"/>
        </w:rPr>
      </w:pPr>
      <w:r>
        <w:t>-</w:t>
      </w:r>
      <w:r w:rsidR="00D03F28">
        <w:tab/>
      </w:r>
      <w:r>
        <w:t>wykluczenia odwołującego z postępowania o udzielenie zamówienia</w:t>
      </w:r>
    </w:p>
    <w:p w:rsidR="001B1521" w:rsidRDefault="00C46D9A" w:rsidP="00D03F28">
      <w:pPr>
        <w:overflowPunct w:val="0"/>
        <w:autoSpaceDE w:val="0"/>
        <w:autoSpaceDN w:val="0"/>
        <w:adjustRightInd w:val="0"/>
        <w:ind w:left="426"/>
        <w:jc w:val="both"/>
        <w:rPr>
          <w:kern w:val="2"/>
        </w:rPr>
      </w:pPr>
      <w:r>
        <w:t>-</w:t>
      </w:r>
      <w:r w:rsidR="00D03F28">
        <w:tab/>
      </w:r>
      <w:r>
        <w:t>odrzucenia oferty odwołującego</w:t>
      </w:r>
    </w:p>
    <w:p w:rsidR="001B1521" w:rsidRDefault="00C46D9A" w:rsidP="00D03F28">
      <w:pPr>
        <w:tabs>
          <w:tab w:val="left" w:pos="426"/>
        </w:tabs>
        <w:overflowPunct w:val="0"/>
        <w:autoSpaceDE w:val="0"/>
        <w:autoSpaceDN w:val="0"/>
        <w:adjustRightInd w:val="0"/>
        <w:jc w:val="both"/>
        <w:rPr>
          <w:kern w:val="2"/>
        </w:rPr>
      </w:pPr>
      <w:r>
        <w:t>3.</w:t>
      </w:r>
      <w:r w:rsidR="00D03F28">
        <w:tab/>
      </w:r>
      <w:r>
        <w:t>Odwołanie powinno:</w:t>
      </w:r>
    </w:p>
    <w:p w:rsidR="001B1521" w:rsidRDefault="00C46D9A" w:rsidP="00D03F28">
      <w:pPr>
        <w:overflowPunct w:val="0"/>
        <w:autoSpaceDE w:val="0"/>
        <w:autoSpaceDN w:val="0"/>
        <w:adjustRightInd w:val="0"/>
        <w:ind w:left="709" w:hanging="283"/>
        <w:jc w:val="both"/>
        <w:rPr>
          <w:kern w:val="2"/>
        </w:rPr>
      </w:pPr>
      <w:r>
        <w:t>-</w:t>
      </w:r>
      <w:r w:rsidR="00D03F28">
        <w:tab/>
      </w:r>
      <w:r>
        <w:t>wskazać czynność lub zaniechanie czynności zamawiającego, której zarzuca się niezgodność z przepisami ustawy</w:t>
      </w:r>
    </w:p>
    <w:p w:rsidR="001B1521" w:rsidRDefault="00C46D9A" w:rsidP="00D03F28">
      <w:pPr>
        <w:overflowPunct w:val="0"/>
        <w:autoSpaceDE w:val="0"/>
        <w:autoSpaceDN w:val="0"/>
        <w:adjustRightInd w:val="0"/>
        <w:ind w:left="709" w:hanging="283"/>
        <w:jc w:val="both"/>
        <w:rPr>
          <w:kern w:val="2"/>
        </w:rPr>
      </w:pPr>
      <w:r>
        <w:t>-</w:t>
      </w:r>
      <w:r w:rsidR="00D03F28">
        <w:tab/>
      </w:r>
      <w:r>
        <w:t>zawierać zwięzłe przedstawienie zarzutów</w:t>
      </w:r>
    </w:p>
    <w:p w:rsidR="001B1521" w:rsidRDefault="00C46D9A" w:rsidP="00D03F28">
      <w:pPr>
        <w:overflowPunct w:val="0"/>
        <w:autoSpaceDE w:val="0"/>
        <w:autoSpaceDN w:val="0"/>
        <w:adjustRightInd w:val="0"/>
        <w:ind w:left="709" w:hanging="283"/>
        <w:jc w:val="both"/>
        <w:rPr>
          <w:kern w:val="2"/>
        </w:rPr>
      </w:pPr>
      <w:r>
        <w:t>-</w:t>
      </w:r>
      <w:r w:rsidR="00D03F28">
        <w:tab/>
      </w:r>
      <w:r>
        <w:t xml:space="preserve">określać żądanie </w:t>
      </w:r>
    </w:p>
    <w:p w:rsidR="001B1521" w:rsidRDefault="00C46D9A" w:rsidP="00D03F28">
      <w:pPr>
        <w:overflowPunct w:val="0"/>
        <w:autoSpaceDE w:val="0"/>
        <w:autoSpaceDN w:val="0"/>
        <w:adjustRightInd w:val="0"/>
        <w:ind w:left="709" w:hanging="283"/>
        <w:jc w:val="both"/>
        <w:rPr>
          <w:kern w:val="2"/>
        </w:rPr>
      </w:pPr>
      <w:r>
        <w:t>-</w:t>
      </w:r>
      <w:r w:rsidR="00D03F28">
        <w:tab/>
      </w:r>
      <w:r>
        <w:t xml:space="preserve">wskazać okoliczności faktyczne i prawne uzasadniające wniesienie odwołania </w:t>
      </w:r>
    </w:p>
    <w:p w:rsidR="001B1521" w:rsidRDefault="00C46D9A" w:rsidP="00D03F28">
      <w:pPr>
        <w:tabs>
          <w:tab w:val="left" w:pos="426"/>
        </w:tabs>
        <w:overflowPunct w:val="0"/>
        <w:autoSpaceDE w:val="0"/>
        <w:autoSpaceDN w:val="0"/>
        <w:adjustRightInd w:val="0"/>
        <w:ind w:left="426" w:hanging="426"/>
        <w:jc w:val="both"/>
        <w:rPr>
          <w:kern w:val="2"/>
        </w:rPr>
      </w:pPr>
      <w:r>
        <w:t>4.</w:t>
      </w:r>
      <w:r w:rsidR="00D03F28">
        <w:tab/>
      </w:r>
      <w:r>
        <w:t>Odwołanie wnosi się do Prezesa Izby w formie pisemnej albo elektronicznej opatrzonej bezpiecznym podpisem elektronicznym weryfikowanym za pomocą ważnego kwalifikowanego certyfikatu</w:t>
      </w:r>
    </w:p>
    <w:p w:rsidR="001B1521" w:rsidRDefault="00C46D9A" w:rsidP="00D03F28">
      <w:pPr>
        <w:tabs>
          <w:tab w:val="left" w:pos="426"/>
        </w:tabs>
        <w:overflowPunct w:val="0"/>
        <w:autoSpaceDE w:val="0"/>
        <w:autoSpaceDN w:val="0"/>
        <w:adjustRightInd w:val="0"/>
        <w:ind w:left="426" w:hanging="426"/>
        <w:jc w:val="both"/>
        <w:rPr>
          <w:kern w:val="2"/>
        </w:rPr>
      </w:pPr>
      <w:r>
        <w:lastRenderedPageBreak/>
        <w:t>5.</w:t>
      </w:r>
      <w:r w:rsidR="00D03F28">
        <w:tab/>
      </w:r>
      <w:r>
        <w:t xml:space="preserve">Odwołujący przesyła kopię odwołania </w:t>
      </w:r>
      <w:r w:rsidR="00E53710">
        <w:t>Z</w:t>
      </w:r>
      <w:r>
        <w:t>amawiającemu przed upływem terminu do</w:t>
      </w:r>
      <w:r w:rsidR="00D03F28">
        <w:t> </w:t>
      </w:r>
      <w:r>
        <w:t>wniesienia odwołania w taki sposób, aby mógł on zapoznać się z jego treścią przed upływem tego terminu.</w:t>
      </w:r>
    </w:p>
    <w:p w:rsidR="001B1521" w:rsidRDefault="00C46D9A" w:rsidP="00D03F28">
      <w:pPr>
        <w:tabs>
          <w:tab w:val="left" w:pos="426"/>
        </w:tabs>
        <w:overflowPunct w:val="0"/>
        <w:autoSpaceDE w:val="0"/>
        <w:autoSpaceDN w:val="0"/>
        <w:adjustRightInd w:val="0"/>
        <w:ind w:left="426" w:hanging="426"/>
        <w:jc w:val="both"/>
        <w:rPr>
          <w:kern w:val="2"/>
        </w:rPr>
      </w:pPr>
      <w:r>
        <w:t>6</w:t>
      </w:r>
      <w:r w:rsidR="00D03F28">
        <w:t>.</w:t>
      </w:r>
      <w:r w:rsidR="00D03F28">
        <w:tab/>
      </w:r>
      <w:r>
        <w:t xml:space="preserve">Wobec czynności </w:t>
      </w:r>
      <w:r w:rsidR="00E53710">
        <w:t>Z</w:t>
      </w:r>
      <w:r>
        <w:t xml:space="preserve">amawiającego, jeżeli informacje o czynności </w:t>
      </w:r>
      <w:r w:rsidR="00E53710">
        <w:t>Z</w:t>
      </w:r>
      <w:r>
        <w:t xml:space="preserve">amawiającego stanowiącej podstawę wniesienia odwołania zostały przekazane faksem  odwołanie wnosi się w terminie 5 dni </w:t>
      </w:r>
    </w:p>
    <w:p w:rsidR="001B1521" w:rsidRDefault="00C46D9A" w:rsidP="00D03F28">
      <w:pPr>
        <w:tabs>
          <w:tab w:val="left" w:pos="426"/>
        </w:tabs>
        <w:overflowPunct w:val="0"/>
        <w:autoSpaceDE w:val="0"/>
        <w:autoSpaceDN w:val="0"/>
        <w:adjustRightInd w:val="0"/>
        <w:ind w:left="426" w:hanging="426"/>
        <w:jc w:val="both"/>
        <w:rPr>
          <w:kern w:val="2"/>
        </w:rPr>
      </w:pPr>
      <w:r>
        <w:t>7.</w:t>
      </w:r>
      <w:r w:rsidR="00D03F28">
        <w:tab/>
      </w:r>
      <w:r>
        <w:t>Odwołanie na treść ogłoszenia wnosi się w terminie 5 dni od dnia jego publikacji  w</w:t>
      </w:r>
      <w:r w:rsidR="00D03F28">
        <w:t> </w:t>
      </w:r>
      <w:r>
        <w:t>BZP,  a wobec postanowień SIWZ w terminie 5 dni od dnia jej umieszczenia na stronie internetowej</w:t>
      </w:r>
    </w:p>
    <w:p w:rsidR="001B1521" w:rsidRDefault="00C46D9A" w:rsidP="00D03F28">
      <w:pPr>
        <w:tabs>
          <w:tab w:val="left" w:pos="426"/>
        </w:tabs>
        <w:overflowPunct w:val="0"/>
        <w:autoSpaceDE w:val="0"/>
        <w:autoSpaceDN w:val="0"/>
        <w:adjustRightInd w:val="0"/>
        <w:ind w:left="426" w:hanging="426"/>
        <w:jc w:val="both"/>
        <w:rPr>
          <w:kern w:val="2"/>
        </w:rPr>
      </w:pPr>
      <w:r>
        <w:t>8.</w:t>
      </w:r>
      <w:r w:rsidR="00D03F28">
        <w:tab/>
      </w:r>
      <w:r>
        <w:t>Wobec czynności innych niż określone w pkt.6 i 7 odwołanie wnosi się w terminie 5 dni liczonym od dnia, w którym powzięto lub przy zachowaniu należytej staranności można było powziąć wiadomość o okolicznościach stanowiących podstawę jego wniesienia.</w:t>
      </w:r>
    </w:p>
    <w:p w:rsidR="001B1521" w:rsidRDefault="00C46D9A" w:rsidP="00D03F28">
      <w:pPr>
        <w:tabs>
          <w:tab w:val="left" w:pos="426"/>
        </w:tabs>
        <w:overflowPunct w:val="0"/>
        <w:autoSpaceDE w:val="0"/>
        <w:autoSpaceDN w:val="0"/>
        <w:adjustRightInd w:val="0"/>
        <w:ind w:left="426" w:hanging="426"/>
        <w:jc w:val="both"/>
        <w:rPr>
          <w:kern w:val="2"/>
        </w:rPr>
      </w:pPr>
      <w:r>
        <w:t>9.</w:t>
      </w:r>
      <w:r w:rsidR="00D03F28">
        <w:tab/>
      </w:r>
      <w:r>
        <w:t>Wykonawca może zgłosić przystąpienie do postępowania odwoławczego w terminie 3</w:t>
      </w:r>
      <w:r w:rsidR="00D03F28">
        <w:t> </w:t>
      </w:r>
      <w:r>
        <w:t xml:space="preserve">dni od dnia otrzymania od </w:t>
      </w:r>
      <w:r w:rsidR="00E53710">
        <w:t>Z</w:t>
      </w:r>
      <w:r>
        <w:t xml:space="preserve">amawiającego kopii odwołania, wskazując stronę do której przystępuje. Zgłoszenie przystąpienia doręcza się Prezesowi Izby w formie pisemnej albo elektronicznej. Zamawiający lub odwołujący może zgłosić opozycję przeciw przystąpieniu  innego </w:t>
      </w:r>
      <w:r w:rsidR="00E53710">
        <w:t>W</w:t>
      </w:r>
      <w:r>
        <w:t>ykonawcy nie później niż do czasu otwarcia rozprawy.</w:t>
      </w:r>
    </w:p>
    <w:p w:rsidR="001B1521" w:rsidRDefault="00C46D9A" w:rsidP="00D03F28">
      <w:pPr>
        <w:tabs>
          <w:tab w:val="left" w:pos="426"/>
        </w:tabs>
        <w:overflowPunct w:val="0"/>
        <w:autoSpaceDE w:val="0"/>
        <w:autoSpaceDN w:val="0"/>
        <w:adjustRightInd w:val="0"/>
        <w:ind w:left="426" w:hanging="426"/>
        <w:jc w:val="both"/>
        <w:rPr>
          <w:kern w:val="2"/>
        </w:rPr>
      </w:pPr>
      <w:r>
        <w:t>10.</w:t>
      </w:r>
      <w:r w:rsidR="00D03F28">
        <w:tab/>
      </w:r>
      <w:r>
        <w:t>Na wyrok Krajowej Izby Odwoławczej oraz postępowanie kończące postępowanie odwoławcze stronom oraz uczestnikom postępowania odwoławczego przysługuje skarga do sądu okręgowego właściwego dla siedziby, bądź miejsca zamieszkania zamawiającego, wnoszona za pośrednictwem Prezesa KIO.</w:t>
      </w:r>
    </w:p>
    <w:p w:rsidR="001B1521" w:rsidRDefault="00C46D9A" w:rsidP="00D03F28">
      <w:pPr>
        <w:tabs>
          <w:tab w:val="left" w:pos="426"/>
        </w:tabs>
        <w:overflowPunct w:val="0"/>
        <w:autoSpaceDE w:val="0"/>
        <w:autoSpaceDN w:val="0"/>
        <w:adjustRightInd w:val="0"/>
        <w:ind w:left="426" w:hanging="426"/>
        <w:jc w:val="both"/>
        <w:rPr>
          <w:kern w:val="2"/>
        </w:rPr>
      </w:pPr>
      <w:r>
        <w:t>11.</w:t>
      </w:r>
      <w:r w:rsidR="00D03F28">
        <w:tab/>
      </w:r>
      <w:r>
        <w:t>Skargę wnosi się w terminie 7 dni  od dnia doręczenia orzeczenia Izby, przesyłając jednocześnie jej odpis przeciwnikowi skargi. Złożone skargi w placówce operatora publicznego jest równoznaczne z jej wniesieniem. Skarga powinna czynić zadość wymaganiom przewidzianym dla pisma procesowego.</w:t>
      </w:r>
    </w:p>
    <w:p w:rsidR="001B1521" w:rsidRDefault="00C46D9A" w:rsidP="00D03F28">
      <w:pPr>
        <w:tabs>
          <w:tab w:val="left" w:pos="426"/>
        </w:tabs>
        <w:overflowPunct w:val="0"/>
        <w:autoSpaceDE w:val="0"/>
        <w:autoSpaceDN w:val="0"/>
        <w:adjustRightInd w:val="0"/>
        <w:ind w:left="426" w:hanging="426"/>
        <w:jc w:val="both"/>
        <w:rPr>
          <w:kern w:val="2"/>
        </w:rPr>
      </w:pPr>
      <w:r>
        <w:t>12.</w:t>
      </w:r>
      <w:r w:rsidR="00D03F28">
        <w:tab/>
      </w:r>
      <w:r>
        <w:t xml:space="preserve">Szczegółowe zasady dotyczące wnoszenia środków ochrony prawnej określa dział VI ustawy </w:t>
      </w:r>
      <w:proofErr w:type="spellStart"/>
      <w:r>
        <w:t>Pzp</w:t>
      </w:r>
      <w:proofErr w:type="spellEnd"/>
      <w:r>
        <w:t>.</w:t>
      </w:r>
    </w:p>
    <w:p w:rsidR="001B1521" w:rsidRDefault="001B1521">
      <w:pPr>
        <w:jc w:val="both"/>
        <w:rPr>
          <w:b/>
        </w:rPr>
      </w:pPr>
    </w:p>
    <w:p w:rsidR="001B1521" w:rsidRDefault="001B1521">
      <w:pPr>
        <w:jc w:val="both"/>
        <w:rPr>
          <w:b/>
        </w:rPr>
      </w:pPr>
    </w:p>
    <w:p w:rsidR="001B1521" w:rsidRDefault="00C46D9A" w:rsidP="00D03F28">
      <w:pPr>
        <w:tabs>
          <w:tab w:val="left" w:pos="567"/>
        </w:tabs>
        <w:jc w:val="both"/>
        <w:rPr>
          <w:b/>
        </w:rPr>
      </w:pPr>
      <w:r>
        <w:rPr>
          <w:b/>
        </w:rPr>
        <w:t>XIX.</w:t>
      </w:r>
      <w:r w:rsidR="00D03F28">
        <w:rPr>
          <w:b/>
        </w:rPr>
        <w:tab/>
      </w:r>
      <w:r>
        <w:rPr>
          <w:b/>
        </w:rPr>
        <w:t>Postanowienia końcowe.</w:t>
      </w:r>
    </w:p>
    <w:p w:rsidR="00D03F28" w:rsidRDefault="00D03F28">
      <w:pPr>
        <w:jc w:val="both"/>
        <w:rPr>
          <w:b/>
        </w:rPr>
      </w:pPr>
    </w:p>
    <w:p w:rsidR="001B1521" w:rsidRDefault="00C46D9A" w:rsidP="00D03F28">
      <w:pPr>
        <w:tabs>
          <w:tab w:val="left" w:pos="426"/>
        </w:tabs>
        <w:ind w:left="426" w:hanging="426"/>
        <w:jc w:val="both"/>
      </w:pPr>
      <w:r>
        <w:t>1.</w:t>
      </w:r>
      <w:r w:rsidR="00D03F28">
        <w:tab/>
      </w:r>
      <w:r>
        <w:t>Uczestnicy postępowania mają prawo wglądu do treści protokołu postępowania,</w:t>
      </w:r>
      <w:r w:rsidR="00492AB7">
        <w:t xml:space="preserve"> </w:t>
      </w:r>
      <w:r w:rsidR="00987DB2">
        <w:t>a</w:t>
      </w:r>
      <w:r>
        <w:t xml:space="preserve"> ofert od chwili ich otwarcia</w:t>
      </w:r>
      <w:r w:rsidR="00492AB7">
        <w:t>,</w:t>
      </w:r>
      <w:r>
        <w:t xml:space="preserve"> w trakcie prowadzonego postępowania</w:t>
      </w:r>
      <w:r w:rsidR="00492AB7">
        <w:t>,</w:t>
      </w:r>
      <w:r>
        <w:t xml:space="preserve"> z wyjątkiem dokumentów stanowiących załączniki do protokołu (jawne po zakończeniu postępowania).</w:t>
      </w:r>
    </w:p>
    <w:p w:rsidR="00D03F28" w:rsidRDefault="00C46D9A" w:rsidP="00D03F28">
      <w:pPr>
        <w:tabs>
          <w:tab w:val="left" w:pos="426"/>
        </w:tabs>
        <w:ind w:left="426"/>
        <w:jc w:val="both"/>
      </w:pPr>
      <w:r>
        <w:t xml:space="preserve">Zgodnie z art. 8 ust. 3 ustawy Prawo zamówień publicznych nie ujawnia się informacji stanowiących tajemnicę przedsiębiorstwa w rozumieniu przepisów o zwalczaniu nieuczciwej konkurencji, jeżeli </w:t>
      </w:r>
      <w:r w:rsidR="00E53710">
        <w:t>W</w:t>
      </w:r>
      <w:r>
        <w:t xml:space="preserve">ykonawca, nie później niż w terminie składania ofert , zastrzegł, że nie mogą być one udostępniane oraz wykazał, iż zastrzeżone informacje stanowią tajemnicę przedsiębiorstwa. Wykonawca </w:t>
      </w:r>
      <w:r w:rsidR="00E53710">
        <w:t>nie może zastrzec informacji, o </w:t>
      </w:r>
      <w:r>
        <w:t>których mow</w:t>
      </w:r>
      <w:r w:rsidR="00D03F28">
        <w:t xml:space="preserve">a w art. 86 ust. 4 Ustawy </w:t>
      </w:r>
      <w:proofErr w:type="spellStart"/>
      <w:r w:rsidR="00D03F28">
        <w:t>Pzp</w:t>
      </w:r>
      <w:proofErr w:type="spellEnd"/>
      <w:r w:rsidR="00D03F28">
        <w:t xml:space="preserve">. </w:t>
      </w:r>
    </w:p>
    <w:p w:rsidR="001B1521" w:rsidRDefault="00C46D9A" w:rsidP="00D03F28">
      <w:pPr>
        <w:tabs>
          <w:tab w:val="left" w:pos="426"/>
        </w:tabs>
        <w:ind w:left="426" w:hanging="426"/>
        <w:jc w:val="both"/>
      </w:pPr>
      <w:r>
        <w:t>2.</w:t>
      </w:r>
      <w:r w:rsidR="00D03F28">
        <w:tab/>
      </w:r>
      <w:r>
        <w:t xml:space="preserve">Zamawiający nie przewiduje zwrotu kosztów udziału w postępowaniu. </w:t>
      </w:r>
    </w:p>
    <w:p w:rsidR="001B1521" w:rsidRDefault="00C46D9A" w:rsidP="00D03F28">
      <w:pPr>
        <w:pStyle w:val="Akapitzlist1"/>
        <w:tabs>
          <w:tab w:val="left" w:pos="426"/>
        </w:tabs>
        <w:ind w:left="426" w:hanging="426"/>
        <w:outlineLvl w:val="9"/>
        <w:rPr>
          <w:rFonts w:ascii="Times New Roman" w:hAnsi="Times New Roman"/>
          <w:b/>
          <w:szCs w:val="24"/>
        </w:rPr>
      </w:pPr>
      <w:r>
        <w:rPr>
          <w:rFonts w:ascii="Times New Roman" w:hAnsi="Times New Roman"/>
          <w:szCs w:val="24"/>
        </w:rPr>
        <w:t>3.</w:t>
      </w:r>
      <w:r w:rsidR="00D03F28">
        <w:rPr>
          <w:rFonts w:ascii="Times New Roman" w:hAnsi="Times New Roman"/>
          <w:szCs w:val="24"/>
        </w:rPr>
        <w:tab/>
      </w:r>
      <w:r>
        <w:rPr>
          <w:rFonts w:ascii="Times New Roman" w:hAnsi="Times New Roman"/>
          <w:szCs w:val="24"/>
        </w:rPr>
        <w:t>W sprawach nieuregulowanych zastosowanie mają przepisy ustawy Prawo z</w:t>
      </w:r>
      <w:r w:rsidR="00492AB7">
        <w:rPr>
          <w:rFonts w:ascii="Times New Roman" w:hAnsi="Times New Roman"/>
          <w:szCs w:val="24"/>
        </w:rPr>
        <w:t>amówień publicznych oraz Kodeksu cywilnego</w:t>
      </w:r>
      <w:r>
        <w:rPr>
          <w:rFonts w:ascii="Times New Roman" w:hAnsi="Times New Roman"/>
          <w:szCs w:val="24"/>
        </w:rPr>
        <w:t>.</w:t>
      </w:r>
    </w:p>
    <w:p w:rsidR="001B1521" w:rsidRDefault="00C46D9A" w:rsidP="00D03F28">
      <w:pPr>
        <w:pStyle w:val="NormalnyWeb"/>
        <w:tabs>
          <w:tab w:val="left" w:pos="567"/>
        </w:tabs>
        <w:spacing w:after="0"/>
        <w:rPr>
          <w:b/>
          <w:bCs/>
        </w:rPr>
      </w:pPr>
      <w:r>
        <w:rPr>
          <w:b/>
        </w:rPr>
        <w:t>XX.</w:t>
      </w:r>
      <w:r w:rsidR="00D03F28">
        <w:rPr>
          <w:b/>
        </w:rPr>
        <w:tab/>
      </w:r>
      <w:r>
        <w:rPr>
          <w:b/>
          <w:bCs/>
        </w:rPr>
        <w:t>Załączniki stanowiące integralną część SIWZ:</w:t>
      </w:r>
    </w:p>
    <w:p w:rsidR="001B1521" w:rsidRDefault="00C46D9A" w:rsidP="00D03F28">
      <w:pPr>
        <w:tabs>
          <w:tab w:val="left" w:pos="426"/>
        </w:tabs>
      </w:pPr>
      <w:r>
        <w:t>1.</w:t>
      </w:r>
      <w:r w:rsidR="00D03F28">
        <w:tab/>
      </w:r>
      <w:r>
        <w:t xml:space="preserve">Formularz ofertowy </w:t>
      </w:r>
      <w:r w:rsidR="00E53710">
        <w:t>W</w:t>
      </w:r>
      <w:r>
        <w:t>ykonawcy – załącznik  nr 1.</w:t>
      </w:r>
    </w:p>
    <w:p w:rsidR="001B1521" w:rsidRDefault="00492AB7" w:rsidP="00D03F28">
      <w:pPr>
        <w:tabs>
          <w:tab w:val="left" w:pos="426"/>
        </w:tabs>
      </w:pPr>
      <w:r>
        <w:t>2.</w:t>
      </w:r>
      <w:r w:rsidR="00D03F28">
        <w:tab/>
      </w:r>
      <w:r w:rsidR="00C46D9A">
        <w:t xml:space="preserve">Projekt umowy </w:t>
      </w:r>
    </w:p>
    <w:p w:rsidR="001B1521" w:rsidRDefault="00492AB7" w:rsidP="00D03F28">
      <w:pPr>
        <w:tabs>
          <w:tab w:val="left" w:pos="426"/>
        </w:tabs>
        <w:jc w:val="both"/>
      </w:pPr>
      <w:r>
        <w:t>3</w:t>
      </w:r>
      <w:r w:rsidR="00C46D9A">
        <w:t>.</w:t>
      </w:r>
      <w:r w:rsidR="00D03F28">
        <w:tab/>
      </w:r>
      <w:r w:rsidR="00A83348">
        <w:t>Projekt budowlany</w:t>
      </w:r>
    </w:p>
    <w:p w:rsidR="00A83348" w:rsidRDefault="00A83348" w:rsidP="00D03F28">
      <w:pPr>
        <w:tabs>
          <w:tab w:val="left" w:pos="426"/>
        </w:tabs>
        <w:jc w:val="both"/>
      </w:pPr>
      <w:r>
        <w:t>4.</w:t>
      </w:r>
      <w:r w:rsidR="00D03F28">
        <w:tab/>
      </w:r>
      <w:r>
        <w:t>przedmiar</w:t>
      </w:r>
    </w:p>
    <w:p w:rsidR="001B1521" w:rsidRDefault="00A83348" w:rsidP="00D03F28">
      <w:pPr>
        <w:tabs>
          <w:tab w:val="left" w:pos="426"/>
        </w:tabs>
        <w:jc w:val="both"/>
      </w:pPr>
      <w:r>
        <w:t>5.</w:t>
      </w:r>
      <w:r w:rsidR="00D03F28">
        <w:tab/>
      </w:r>
      <w:proofErr w:type="spellStart"/>
      <w:r>
        <w:t>STWiORB</w:t>
      </w:r>
      <w:proofErr w:type="spellEnd"/>
    </w:p>
    <w:sectPr w:rsidR="001B1521" w:rsidSect="001B1521">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ED4" w:rsidRDefault="00BB0ED4">
      <w:r>
        <w:separator/>
      </w:r>
    </w:p>
  </w:endnote>
  <w:endnote w:type="continuationSeparator" w:id="1">
    <w:p w:rsidR="00BB0ED4" w:rsidRDefault="00BB0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D4" w:rsidRDefault="002B3603">
    <w:pPr>
      <w:pStyle w:val="Stopka"/>
      <w:framePr w:wrap="around" w:vAnchor="text" w:hAnchor="margin" w:xAlign="right" w:y="1"/>
      <w:rPr>
        <w:rStyle w:val="Numerstrony"/>
      </w:rPr>
    </w:pPr>
    <w:r>
      <w:rPr>
        <w:rStyle w:val="Numerstrony"/>
      </w:rPr>
      <w:fldChar w:fldCharType="begin"/>
    </w:r>
    <w:r w:rsidR="00BB0ED4">
      <w:rPr>
        <w:rStyle w:val="Numerstrony"/>
      </w:rPr>
      <w:instrText xml:space="preserve">PAGE  </w:instrText>
    </w:r>
    <w:r>
      <w:rPr>
        <w:rStyle w:val="Numerstrony"/>
      </w:rPr>
      <w:fldChar w:fldCharType="end"/>
    </w:r>
  </w:p>
  <w:p w:rsidR="00BB0ED4" w:rsidRDefault="00BB0ED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D4" w:rsidRDefault="002B3603">
    <w:pPr>
      <w:pStyle w:val="Stopka"/>
      <w:framePr w:wrap="around" w:vAnchor="text" w:hAnchor="margin" w:xAlign="right" w:y="1"/>
      <w:rPr>
        <w:rStyle w:val="Numerstrony"/>
      </w:rPr>
    </w:pPr>
    <w:r>
      <w:rPr>
        <w:rStyle w:val="Numerstrony"/>
      </w:rPr>
      <w:fldChar w:fldCharType="begin"/>
    </w:r>
    <w:r w:rsidR="00BB0ED4">
      <w:rPr>
        <w:rStyle w:val="Numerstrony"/>
      </w:rPr>
      <w:instrText xml:space="preserve">PAGE  </w:instrText>
    </w:r>
    <w:r>
      <w:rPr>
        <w:rStyle w:val="Numerstrony"/>
      </w:rPr>
      <w:fldChar w:fldCharType="separate"/>
    </w:r>
    <w:r w:rsidR="00CA6A6F">
      <w:rPr>
        <w:rStyle w:val="Numerstrony"/>
        <w:noProof/>
      </w:rPr>
      <w:t>18</w:t>
    </w:r>
    <w:r>
      <w:rPr>
        <w:rStyle w:val="Numerstrony"/>
      </w:rPr>
      <w:fldChar w:fldCharType="end"/>
    </w:r>
  </w:p>
  <w:p w:rsidR="00BB0ED4" w:rsidRDefault="00BB0ED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ED4" w:rsidRDefault="00BB0ED4">
      <w:r>
        <w:separator/>
      </w:r>
    </w:p>
  </w:footnote>
  <w:footnote w:type="continuationSeparator" w:id="1">
    <w:p w:rsidR="00BB0ED4" w:rsidRDefault="00BB0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AEB6F9F2"/>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062664"/>
    <w:multiLevelType w:val="hybridMultilevel"/>
    <w:tmpl w:val="1B46B940"/>
    <w:lvl w:ilvl="0" w:tplc="C3A05A9A">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4834B2E"/>
    <w:multiLevelType w:val="hybridMultilevel"/>
    <w:tmpl w:val="D2DA7250"/>
    <w:lvl w:ilvl="0" w:tplc="7EF029A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117B07"/>
    <w:multiLevelType w:val="hybridMultilevel"/>
    <w:tmpl w:val="6B8437B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861D57"/>
    <w:multiLevelType w:val="hybridMultilevel"/>
    <w:tmpl w:val="B4B282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990F0B"/>
    <w:multiLevelType w:val="multilevel"/>
    <w:tmpl w:val="8C866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8006579"/>
    <w:multiLevelType w:val="hybridMultilevel"/>
    <w:tmpl w:val="5246E00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nsid w:val="1A60037C"/>
    <w:multiLevelType w:val="hybridMultilevel"/>
    <w:tmpl w:val="4ED83D76"/>
    <w:lvl w:ilvl="0" w:tplc="8988CC12">
      <w:start w:val="1"/>
      <w:numFmt w:val="decimal"/>
      <w:lvlText w:val="%1."/>
      <w:lvlJc w:val="left"/>
      <w:pPr>
        <w:tabs>
          <w:tab w:val="num" w:pos="720"/>
        </w:tabs>
        <w:ind w:left="720" w:hanging="360"/>
      </w:pPr>
      <w:rPr>
        <w:rFonts w:hint="default"/>
        <w:color w:val="000000"/>
      </w:rPr>
    </w:lvl>
    <w:lvl w:ilvl="1" w:tplc="4B683B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E55631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
    <w:nsid w:val="27E711F7"/>
    <w:multiLevelType w:val="hybridMultilevel"/>
    <w:tmpl w:val="D4C41774"/>
    <w:lvl w:ilvl="0" w:tplc="7EF029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8AE50CB"/>
    <w:multiLevelType w:val="hybridMultilevel"/>
    <w:tmpl w:val="C726B538"/>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3B5634E"/>
    <w:multiLevelType w:val="hybridMultilevel"/>
    <w:tmpl w:val="FFDA0612"/>
    <w:lvl w:ilvl="0" w:tplc="73AE6686">
      <w:start w:val="1"/>
      <w:numFmt w:val="lowerLetter"/>
      <w:lvlText w:val="%1)"/>
      <w:lvlJc w:val="left"/>
      <w:pPr>
        <w:tabs>
          <w:tab w:val="num" w:pos="1004"/>
        </w:tabs>
        <w:ind w:left="1004" w:hanging="360"/>
      </w:pPr>
      <w:rPr>
        <w:rFonts w:hint="default"/>
      </w:rPr>
    </w:lvl>
    <w:lvl w:ilvl="1" w:tplc="3AC63A68">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5F53359"/>
    <w:multiLevelType w:val="hybridMultilevel"/>
    <w:tmpl w:val="7DD0F26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3B18579B"/>
    <w:multiLevelType w:val="singleLevel"/>
    <w:tmpl w:val="D902C734"/>
    <w:lvl w:ilvl="0">
      <w:start w:val="1"/>
      <w:numFmt w:val="lowerLetter"/>
      <w:lvlText w:val="%1)"/>
      <w:lvlJc w:val="left"/>
      <w:pPr>
        <w:tabs>
          <w:tab w:val="num" w:pos="1428"/>
        </w:tabs>
        <w:ind w:left="1428" w:hanging="360"/>
      </w:pPr>
      <w:rPr>
        <w:rFonts w:hint="default"/>
      </w:rPr>
    </w:lvl>
  </w:abstractNum>
  <w:abstractNum w:abstractNumId="16">
    <w:nsid w:val="427835DA"/>
    <w:multiLevelType w:val="singleLevel"/>
    <w:tmpl w:val="A4641F0C"/>
    <w:lvl w:ilvl="0">
      <w:start w:val="2"/>
      <w:numFmt w:val="decimal"/>
      <w:lvlText w:val="%1."/>
      <w:lvlJc w:val="left"/>
      <w:pPr>
        <w:tabs>
          <w:tab w:val="num" w:pos="540"/>
        </w:tabs>
        <w:ind w:left="540" w:hanging="360"/>
      </w:pPr>
    </w:lvl>
  </w:abstractNum>
  <w:abstractNum w:abstractNumId="17">
    <w:nsid w:val="48F40FA8"/>
    <w:multiLevelType w:val="hybridMultilevel"/>
    <w:tmpl w:val="8D3E2E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F843305"/>
    <w:multiLevelType w:val="hybridMultilevel"/>
    <w:tmpl w:val="3B967C52"/>
    <w:lvl w:ilvl="0" w:tplc="61847D66">
      <w:start w:val="7"/>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F9A126F"/>
    <w:multiLevelType w:val="hybridMultilevel"/>
    <w:tmpl w:val="F4144440"/>
    <w:lvl w:ilvl="0" w:tplc="B6E2B404">
      <w:start w:val="1"/>
      <w:numFmt w:val="decimal"/>
      <w:lvlText w:val="%1."/>
      <w:lvlJc w:val="left"/>
      <w:pPr>
        <w:tabs>
          <w:tab w:val="num" w:pos="1069"/>
        </w:tabs>
        <w:ind w:left="1069" w:hanging="360"/>
      </w:pPr>
      <w:rPr>
        <w:rFonts w:ascii="Arial" w:eastAsia="Times New Roman" w:hAnsi="Arial" w:cs="Arial"/>
        <w:b w:val="0"/>
      </w:rPr>
    </w:lvl>
    <w:lvl w:ilvl="1" w:tplc="4930258A">
      <w:start w:val="1"/>
      <w:numFmt w:val="decimal"/>
      <w:lvlText w:val="%2."/>
      <w:lvlJc w:val="left"/>
      <w:pPr>
        <w:tabs>
          <w:tab w:val="num" w:pos="1789"/>
        </w:tabs>
        <w:ind w:left="1789" w:hanging="360"/>
      </w:pPr>
      <w:rPr>
        <w:rFonts w:hint="default"/>
      </w:rPr>
    </w:lvl>
    <w:lvl w:ilvl="2" w:tplc="ADAC2552">
      <w:start w:val="1"/>
      <w:numFmt w:val="decimal"/>
      <w:lvlText w:val="%3)"/>
      <w:lvlJc w:val="left"/>
      <w:pPr>
        <w:tabs>
          <w:tab w:val="num" w:pos="2689"/>
        </w:tabs>
        <w:ind w:left="2689" w:hanging="360"/>
      </w:pPr>
      <w:rPr>
        <w:rFonts w:hint="default"/>
        <w:b w:val="0"/>
        <w:strike w:val="0"/>
        <w:dstrike w:val="0"/>
      </w:rPr>
    </w:lvl>
    <w:lvl w:ilvl="3" w:tplc="8B50EBB8">
      <w:start w:val="8"/>
      <w:numFmt w:val="upperRoman"/>
      <w:lvlText w:val="%4."/>
      <w:lvlJc w:val="left"/>
      <w:pPr>
        <w:ind w:left="3589" w:hanging="720"/>
      </w:pPr>
      <w:rPr>
        <w:rFonts w:hint="default"/>
      </w:r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0">
    <w:nsid w:val="68525EEF"/>
    <w:multiLevelType w:val="multilevel"/>
    <w:tmpl w:val="864EC2F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AF766F6"/>
    <w:multiLevelType w:val="hybridMultilevel"/>
    <w:tmpl w:val="CB46B99E"/>
    <w:lvl w:ilvl="0" w:tplc="E26E2592">
      <w:start w:val="1"/>
      <w:numFmt w:val="decimal"/>
      <w:lvlText w:val="%1."/>
      <w:lvlJc w:val="left"/>
      <w:pPr>
        <w:tabs>
          <w:tab w:val="num" w:pos="440"/>
        </w:tabs>
        <w:ind w:left="440" w:hanging="360"/>
      </w:pPr>
    </w:lvl>
    <w:lvl w:ilvl="1" w:tplc="EB50F4BE">
      <w:start w:val="1"/>
      <w:numFmt w:val="lowerLetter"/>
      <w:lvlText w:val="%2)"/>
      <w:lvlJc w:val="left"/>
      <w:pPr>
        <w:tabs>
          <w:tab w:val="num" w:pos="1160"/>
        </w:tabs>
        <w:ind w:left="1160" w:hanging="360"/>
      </w:pPr>
    </w:lvl>
    <w:lvl w:ilvl="2" w:tplc="865AC54E">
      <w:start w:val="1"/>
      <w:numFmt w:val="bullet"/>
      <w:lvlText w:val="-"/>
      <w:lvlJc w:val="left"/>
      <w:pPr>
        <w:tabs>
          <w:tab w:val="num" w:pos="2060"/>
        </w:tabs>
        <w:ind w:left="206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B2A7E81"/>
    <w:multiLevelType w:val="multilevel"/>
    <w:tmpl w:val="B8B43FC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hint="default"/>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B9D2CCC"/>
    <w:multiLevelType w:val="hybridMultilevel"/>
    <w:tmpl w:val="A192C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5172D7"/>
    <w:multiLevelType w:val="multilevel"/>
    <w:tmpl w:val="8D3E2E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0802BB4"/>
    <w:multiLevelType w:val="hybridMultilevel"/>
    <w:tmpl w:val="ABF8E118"/>
    <w:lvl w:ilvl="0" w:tplc="04150017">
      <w:start w:val="1"/>
      <w:numFmt w:val="lowerLetter"/>
      <w:lvlText w:val="%1)"/>
      <w:lvlJc w:val="left"/>
      <w:pPr>
        <w:tabs>
          <w:tab w:val="num" w:pos="1070"/>
        </w:tabs>
        <w:ind w:left="1070" w:hanging="360"/>
      </w:pPr>
    </w:lvl>
    <w:lvl w:ilvl="1" w:tplc="76342922">
      <w:start w:val="12"/>
      <w:numFmt w:val="decimal"/>
      <w:lvlText w:val="%2."/>
      <w:lvlJc w:val="left"/>
      <w:pPr>
        <w:tabs>
          <w:tab w:val="num" w:pos="1790"/>
        </w:tabs>
        <w:ind w:left="1790" w:hanging="360"/>
      </w:pPr>
      <w:rPr>
        <w:rFonts w:hint="default"/>
      </w:rPr>
    </w:lvl>
    <w:lvl w:ilvl="2" w:tplc="0A84A512">
      <w:start w:val="3"/>
      <w:numFmt w:val="decimal"/>
      <w:lvlText w:val="%3)"/>
      <w:lvlJc w:val="left"/>
      <w:pPr>
        <w:tabs>
          <w:tab w:val="num" w:pos="1060"/>
        </w:tabs>
        <w:ind w:left="1060" w:hanging="360"/>
      </w:pPr>
      <w:rPr>
        <w:rFonts w:hint="default"/>
      </w:r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6">
    <w:nsid w:val="75756D9E"/>
    <w:multiLevelType w:val="hybridMultilevel"/>
    <w:tmpl w:val="483CA162"/>
    <w:lvl w:ilvl="0" w:tplc="6868FDC6">
      <w:start w:val="1"/>
      <w:numFmt w:val="lowerLetter"/>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8540F14"/>
    <w:multiLevelType w:val="hybridMultilevel"/>
    <w:tmpl w:val="D666A696"/>
    <w:lvl w:ilvl="0" w:tplc="7EF029A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9213E6A"/>
    <w:multiLevelType w:val="hybridMultilevel"/>
    <w:tmpl w:val="BBA8C184"/>
    <w:lvl w:ilvl="0" w:tplc="61B26498">
      <w:start w:val="1"/>
      <w:numFmt w:val="decimal"/>
      <w:lvlText w:val="%1."/>
      <w:lvlJc w:val="left"/>
      <w:pPr>
        <w:tabs>
          <w:tab w:val="num" w:pos="570"/>
        </w:tabs>
        <w:ind w:left="570" w:hanging="39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9">
    <w:nsid w:val="7BF65BF5"/>
    <w:multiLevelType w:val="hybridMultilevel"/>
    <w:tmpl w:val="D67E2BA8"/>
    <w:lvl w:ilvl="0" w:tplc="429603D2">
      <w:start w:val="1"/>
      <w:numFmt w:val="bullet"/>
      <w:lvlText w:val="-"/>
      <w:lvlJc w:val="left"/>
      <w:pPr>
        <w:ind w:left="1146" w:hanging="360"/>
      </w:pPr>
      <w:rPr>
        <w:rFonts w:ascii="Times New Roman" w:hAnsi="Times New Roman" w:cs="Times New Roman" w:hint="default"/>
        <w:b/>
        <w:i w:val="0"/>
        <w:sz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3"/>
  </w:num>
  <w:num w:numId="2">
    <w:abstractNumId w:val="11"/>
  </w:num>
  <w:num w:numId="3">
    <w:abstractNumId w:val="19"/>
  </w:num>
  <w:num w:numId="4">
    <w:abstractNumId w:val="17"/>
  </w:num>
  <w:num w:numId="5">
    <w:abstractNumId w:val="24"/>
  </w:num>
  <w:num w:numId="6">
    <w:abstractNumId w:val="12"/>
  </w:num>
  <w:num w:numId="7">
    <w:abstractNumId w:val="16"/>
  </w:num>
  <w:num w:numId="8">
    <w:abstractNumId w:val="9"/>
  </w:num>
  <w:num w:numId="9">
    <w:abstractNumId w:val="15"/>
  </w:num>
  <w:num w:numId="10">
    <w:abstractNumId w:val="20"/>
  </w:num>
  <w:num w:numId="11">
    <w:abstractNumId w:val="5"/>
  </w:num>
  <w:num w:numId="12">
    <w:abstractNumId w:val="28"/>
  </w:num>
  <w:num w:numId="13">
    <w:abstractNumId w:val="18"/>
  </w:num>
  <w:num w:numId="14">
    <w:abstractNumId w:val="0"/>
  </w:num>
  <w:num w:numId="15">
    <w:abstractNumId w:val="25"/>
  </w:num>
  <w:num w:numId="16">
    <w:abstractNumId w:val="26"/>
  </w:num>
  <w:num w:numId="17">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9"/>
  </w:num>
  <w:num w:numId="20">
    <w:abstractNumId w:val="3"/>
  </w:num>
  <w:num w:numId="21">
    <w:abstractNumId w:val="10"/>
  </w:num>
  <w:num w:numId="22">
    <w:abstractNumId w:val="22"/>
  </w:num>
  <w:num w:numId="23">
    <w:abstractNumId w:val="14"/>
  </w:num>
  <w:num w:numId="24">
    <w:abstractNumId w:val="2"/>
  </w:num>
  <w:num w:numId="25">
    <w:abstractNumId w:val="27"/>
  </w:num>
  <w:num w:numId="26">
    <w:abstractNumId w:val="4"/>
  </w:num>
  <w:num w:numId="27">
    <w:abstractNumId w:val="7"/>
  </w:num>
  <w:num w:numId="28">
    <w:abstractNumId w:val="8"/>
  </w:num>
  <w:num w:numId="29">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D9A"/>
    <w:rsid w:val="00076B3E"/>
    <w:rsid w:val="000B71D4"/>
    <w:rsid w:val="00184F17"/>
    <w:rsid w:val="001B1521"/>
    <w:rsid w:val="001C60C6"/>
    <w:rsid w:val="001E2419"/>
    <w:rsid w:val="00231029"/>
    <w:rsid w:val="002B3603"/>
    <w:rsid w:val="002D6C63"/>
    <w:rsid w:val="002E5359"/>
    <w:rsid w:val="00375E6A"/>
    <w:rsid w:val="0038776E"/>
    <w:rsid w:val="00393B22"/>
    <w:rsid w:val="003E3411"/>
    <w:rsid w:val="00431A99"/>
    <w:rsid w:val="00492AB7"/>
    <w:rsid w:val="004A28F4"/>
    <w:rsid w:val="00524C36"/>
    <w:rsid w:val="00536289"/>
    <w:rsid w:val="005C1030"/>
    <w:rsid w:val="005D0F39"/>
    <w:rsid w:val="0063598A"/>
    <w:rsid w:val="00635F5C"/>
    <w:rsid w:val="0065428B"/>
    <w:rsid w:val="006850CF"/>
    <w:rsid w:val="006E72F1"/>
    <w:rsid w:val="00711872"/>
    <w:rsid w:val="00716470"/>
    <w:rsid w:val="00733F99"/>
    <w:rsid w:val="007B2F58"/>
    <w:rsid w:val="007F3E03"/>
    <w:rsid w:val="008032EE"/>
    <w:rsid w:val="00812861"/>
    <w:rsid w:val="00831672"/>
    <w:rsid w:val="00887B69"/>
    <w:rsid w:val="00894FB7"/>
    <w:rsid w:val="0092576E"/>
    <w:rsid w:val="0093303A"/>
    <w:rsid w:val="00944839"/>
    <w:rsid w:val="00960A0F"/>
    <w:rsid w:val="009644DE"/>
    <w:rsid w:val="00983034"/>
    <w:rsid w:val="00987DB2"/>
    <w:rsid w:val="009F3268"/>
    <w:rsid w:val="00A222A3"/>
    <w:rsid w:val="00A77102"/>
    <w:rsid w:val="00A83348"/>
    <w:rsid w:val="00A9457A"/>
    <w:rsid w:val="00AF6310"/>
    <w:rsid w:val="00B24DD7"/>
    <w:rsid w:val="00BA2090"/>
    <w:rsid w:val="00BB0ED4"/>
    <w:rsid w:val="00BC58D4"/>
    <w:rsid w:val="00C46D9A"/>
    <w:rsid w:val="00C86F2A"/>
    <w:rsid w:val="00CA107F"/>
    <w:rsid w:val="00CA1151"/>
    <w:rsid w:val="00CA6A6F"/>
    <w:rsid w:val="00CE46CB"/>
    <w:rsid w:val="00D03F28"/>
    <w:rsid w:val="00D422D6"/>
    <w:rsid w:val="00D62565"/>
    <w:rsid w:val="00D76763"/>
    <w:rsid w:val="00D95886"/>
    <w:rsid w:val="00E53710"/>
    <w:rsid w:val="00E6253C"/>
    <w:rsid w:val="00E735D1"/>
    <w:rsid w:val="00EE1812"/>
    <w:rsid w:val="00EF3196"/>
    <w:rsid w:val="00F1320F"/>
    <w:rsid w:val="00F8324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521"/>
    <w:rPr>
      <w:sz w:val="24"/>
      <w:szCs w:val="24"/>
    </w:rPr>
  </w:style>
  <w:style w:type="paragraph" w:styleId="Nagwek1">
    <w:name w:val="heading 1"/>
    <w:basedOn w:val="Normalny"/>
    <w:next w:val="Normalny"/>
    <w:qFormat/>
    <w:rsid w:val="001B152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1B1521"/>
    <w:pPr>
      <w:keepNext/>
      <w:outlineLvl w:val="1"/>
    </w:pPr>
    <w:rPr>
      <w:b/>
    </w:rPr>
  </w:style>
  <w:style w:type="paragraph" w:styleId="Nagwek4">
    <w:name w:val="heading 4"/>
    <w:basedOn w:val="Normalny"/>
    <w:next w:val="Normalny"/>
    <w:qFormat/>
    <w:rsid w:val="001B1521"/>
    <w:pPr>
      <w:keepNext/>
      <w:jc w:val="both"/>
      <w:outlineLvl w:val="3"/>
    </w:pPr>
    <w:rPr>
      <w:b/>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rsid w:val="001B1521"/>
    <w:pPr>
      <w:ind w:left="180"/>
      <w:jc w:val="both"/>
    </w:pPr>
  </w:style>
  <w:style w:type="paragraph" w:styleId="Stopka">
    <w:name w:val="footer"/>
    <w:basedOn w:val="Normalny"/>
    <w:semiHidden/>
    <w:rsid w:val="001B1521"/>
    <w:pPr>
      <w:tabs>
        <w:tab w:val="center" w:pos="4536"/>
        <w:tab w:val="right" w:pos="9072"/>
      </w:tabs>
    </w:pPr>
  </w:style>
  <w:style w:type="character" w:styleId="Numerstrony">
    <w:name w:val="page number"/>
    <w:basedOn w:val="Domylnaczcionkaakapitu"/>
    <w:semiHidden/>
    <w:rsid w:val="001B1521"/>
  </w:style>
  <w:style w:type="paragraph" w:styleId="Tekstdymka">
    <w:name w:val="Balloon Text"/>
    <w:basedOn w:val="Normalny"/>
    <w:semiHidden/>
    <w:rsid w:val="001B1521"/>
    <w:rPr>
      <w:rFonts w:ascii="Tahoma" w:hAnsi="Tahoma" w:cs="Tahoma"/>
      <w:sz w:val="16"/>
      <w:szCs w:val="16"/>
    </w:rPr>
  </w:style>
  <w:style w:type="paragraph" w:styleId="Tekstpodstawowy">
    <w:name w:val="Body Text"/>
    <w:basedOn w:val="Normalny"/>
    <w:semiHidden/>
    <w:rsid w:val="001B1521"/>
    <w:pPr>
      <w:jc w:val="both"/>
    </w:pPr>
    <w:rPr>
      <w:i/>
      <w:iCs/>
      <w:color w:val="FF0000"/>
      <w:szCs w:val="20"/>
    </w:rPr>
  </w:style>
  <w:style w:type="paragraph" w:customStyle="1" w:styleId="Akapitzlist1">
    <w:name w:val="Akapit z listą1"/>
    <w:aliases w:val="Normalny 1"/>
    <w:basedOn w:val="Normalny"/>
    <w:next w:val="Tekstpodstawowy"/>
    <w:qFormat/>
    <w:rsid w:val="001B1521"/>
    <w:pPr>
      <w:jc w:val="both"/>
      <w:outlineLvl w:val="2"/>
    </w:pPr>
    <w:rPr>
      <w:rFonts w:ascii="Calibri" w:hAnsi="Calibri" w:cs="Calibri"/>
      <w:szCs w:val="22"/>
    </w:rPr>
  </w:style>
  <w:style w:type="character" w:customStyle="1" w:styleId="Znak">
    <w:name w:val="Znak"/>
    <w:basedOn w:val="Domylnaczcionkaakapitu"/>
    <w:rsid w:val="001B1521"/>
    <w:rPr>
      <w:b/>
      <w:sz w:val="24"/>
      <w:szCs w:val="24"/>
      <w:lang w:val="pl-PL" w:eastAsia="en-US" w:bidi="ar-SA"/>
    </w:rPr>
  </w:style>
  <w:style w:type="paragraph" w:styleId="NormalnyWeb">
    <w:name w:val="Normal (Web)"/>
    <w:basedOn w:val="Normalny"/>
    <w:semiHidden/>
    <w:rsid w:val="001B1521"/>
    <w:pPr>
      <w:spacing w:before="100" w:beforeAutospacing="1" w:after="119"/>
    </w:pPr>
  </w:style>
  <w:style w:type="paragraph" w:customStyle="1" w:styleId="pkt">
    <w:name w:val="pkt"/>
    <w:basedOn w:val="Normalny"/>
    <w:rsid w:val="001B1521"/>
    <w:pPr>
      <w:spacing w:before="60" w:after="60"/>
      <w:ind w:left="851" w:hanging="295"/>
      <w:jc w:val="both"/>
    </w:pPr>
    <w:rPr>
      <w:szCs w:val="20"/>
    </w:rPr>
  </w:style>
  <w:style w:type="character" w:styleId="Hipercze">
    <w:name w:val="Hyperlink"/>
    <w:basedOn w:val="Domylnaczcionkaakapitu"/>
    <w:semiHidden/>
    <w:rsid w:val="001B1521"/>
    <w:rPr>
      <w:color w:val="0000FF"/>
      <w:u w:val="single"/>
    </w:rPr>
  </w:style>
  <w:style w:type="paragraph" w:styleId="Tekstpodstawowywcity">
    <w:name w:val="Body Text Indent"/>
    <w:basedOn w:val="Normalny"/>
    <w:semiHidden/>
    <w:rsid w:val="001B1521"/>
    <w:pPr>
      <w:spacing w:after="120"/>
      <w:ind w:left="283"/>
    </w:pPr>
  </w:style>
  <w:style w:type="paragraph" w:styleId="Tekstpodstawowy2">
    <w:name w:val="Body Text 2"/>
    <w:basedOn w:val="Normalny"/>
    <w:semiHidden/>
    <w:rsid w:val="001B1521"/>
    <w:pPr>
      <w:autoSpaceDE w:val="0"/>
      <w:autoSpaceDN w:val="0"/>
      <w:adjustRightInd w:val="0"/>
    </w:pPr>
    <w:rPr>
      <w:color w:val="FF0000"/>
      <w:szCs w:val="20"/>
    </w:rPr>
  </w:style>
  <w:style w:type="paragraph" w:styleId="Tekstpodstawowy3">
    <w:name w:val="Body Text 3"/>
    <w:basedOn w:val="Normalny"/>
    <w:semiHidden/>
    <w:rsid w:val="001B1521"/>
    <w:pPr>
      <w:jc w:val="both"/>
    </w:pPr>
    <w:rPr>
      <w:color w:val="800080"/>
    </w:rPr>
  </w:style>
  <w:style w:type="paragraph" w:customStyle="1" w:styleId="BodyText21">
    <w:name w:val="Body Text 21"/>
    <w:basedOn w:val="Normalny"/>
    <w:rsid w:val="001B1521"/>
    <w:pPr>
      <w:suppressAutoHyphens/>
      <w:spacing w:line="360" w:lineRule="auto"/>
      <w:jc w:val="both"/>
    </w:pPr>
    <w:rPr>
      <w:rFonts w:ascii="Arial" w:hAnsi="Arial"/>
      <w:sz w:val="20"/>
      <w:szCs w:val="20"/>
      <w:lang w:eastAsia="ar-SA"/>
    </w:rPr>
  </w:style>
  <w:style w:type="character" w:styleId="UyteHipercze">
    <w:name w:val="FollowedHyperlink"/>
    <w:basedOn w:val="Domylnaczcionkaakapitu"/>
    <w:semiHidden/>
    <w:rsid w:val="001B1521"/>
    <w:rPr>
      <w:color w:val="800080"/>
      <w:u w:val="single"/>
    </w:rPr>
  </w:style>
  <w:style w:type="paragraph" w:styleId="Nagwek">
    <w:name w:val="header"/>
    <w:basedOn w:val="Normalny"/>
    <w:semiHidden/>
    <w:rsid w:val="001B1521"/>
    <w:pPr>
      <w:tabs>
        <w:tab w:val="center" w:pos="4536"/>
        <w:tab w:val="right" w:pos="9072"/>
      </w:tabs>
    </w:pPr>
  </w:style>
  <w:style w:type="paragraph" w:customStyle="1" w:styleId="BodyTextIndent21">
    <w:name w:val="Body Text Indent 21"/>
    <w:basedOn w:val="Normalny"/>
    <w:rsid w:val="001B1521"/>
    <w:pPr>
      <w:suppressAutoHyphens/>
      <w:spacing w:line="360" w:lineRule="auto"/>
      <w:ind w:left="360"/>
      <w:jc w:val="both"/>
    </w:pPr>
    <w:rPr>
      <w:rFonts w:ascii="Arial" w:hAnsi="Arial"/>
      <w:sz w:val="20"/>
      <w:szCs w:val="20"/>
      <w:lang w:eastAsia="ar-SA"/>
    </w:rPr>
  </w:style>
  <w:style w:type="paragraph" w:customStyle="1" w:styleId="FR1">
    <w:name w:val="FR1"/>
    <w:rsid w:val="001B1521"/>
    <w:pPr>
      <w:widowControl w:val="0"/>
      <w:snapToGrid w:val="0"/>
      <w:spacing w:line="300" w:lineRule="auto"/>
      <w:ind w:left="80"/>
      <w:jc w:val="both"/>
    </w:pPr>
    <w:rPr>
      <w:rFonts w:ascii="Arial" w:hAnsi="Arial"/>
      <w:sz w:val="24"/>
    </w:rPr>
  </w:style>
  <w:style w:type="character" w:styleId="Pogrubienie">
    <w:name w:val="Strong"/>
    <w:basedOn w:val="Domylnaczcionkaakapitu"/>
    <w:qFormat/>
    <w:rsid w:val="001B1521"/>
    <w:rPr>
      <w:b/>
      <w:bCs/>
    </w:rPr>
  </w:style>
  <w:style w:type="paragraph" w:styleId="Tekstpodstawowywcity3">
    <w:name w:val="Body Text Indent 3"/>
    <w:basedOn w:val="Normalny"/>
    <w:semiHidden/>
    <w:rsid w:val="001B1521"/>
    <w:pPr>
      <w:ind w:left="360"/>
      <w:jc w:val="both"/>
    </w:pPr>
    <w:rPr>
      <w:color w:val="000000"/>
    </w:rPr>
  </w:style>
  <w:style w:type="paragraph" w:customStyle="1" w:styleId="Default">
    <w:name w:val="Default"/>
    <w:rsid w:val="001B1521"/>
    <w:pPr>
      <w:autoSpaceDE w:val="0"/>
      <w:autoSpaceDN w:val="0"/>
      <w:adjustRightInd w:val="0"/>
    </w:pPr>
    <w:rPr>
      <w:rFonts w:ascii="Arial" w:hAnsi="Arial" w:cs="Arial"/>
      <w:color w:val="000000"/>
      <w:sz w:val="24"/>
      <w:szCs w:val="24"/>
    </w:rPr>
  </w:style>
  <w:style w:type="paragraph" w:styleId="Bezodstpw">
    <w:name w:val="No Spacing"/>
    <w:qFormat/>
    <w:rsid w:val="001B1521"/>
    <w:rPr>
      <w:sz w:val="24"/>
      <w:szCs w:val="24"/>
    </w:rPr>
  </w:style>
  <w:style w:type="character" w:customStyle="1" w:styleId="footnote">
    <w:name w:val="footnote"/>
    <w:basedOn w:val="Domylnaczcionkaakapitu"/>
    <w:rsid w:val="001B1521"/>
  </w:style>
  <w:style w:type="paragraph" w:styleId="HTML-wstpniesformatowany">
    <w:name w:val="HTML Preformatted"/>
    <w:basedOn w:val="Normalny"/>
    <w:semiHidden/>
    <w:rsid w:val="001B1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webSettings.xml><?xml version="1.0" encoding="utf-8"?>
<w:webSettings xmlns:r="http://schemas.openxmlformats.org/officeDocument/2006/relationships" xmlns:w="http://schemas.openxmlformats.org/wordprocessingml/2006/main">
  <w:divs>
    <w:div w:id="12720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uguytcobxge3c44dboaxdcmbvg44tmmj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niki.bip.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xgazdcnruha2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wguytgnryha3q" TargetMode="External"/><Relationship Id="rId4" Type="http://schemas.openxmlformats.org/officeDocument/2006/relationships/settings" Target="settings.xml"/><Relationship Id="rId9" Type="http://schemas.openxmlformats.org/officeDocument/2006/relationships/hyperlink" Target="https://sip.legalis.pl/document-view.seam?documentId=mfrxilruguytcobxge3a"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E915-2426-44D5-A251-FB80CB89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18</Pages>
  <Words>6494</Words>
  <Characters>42631</Characters>
  <Application>Microsoft Office Word</Application>
  <DocSecurity>0</DocSecurity>
  <Lines>355</Lines>
  <Paragraphs>98</Paragraphs>
  <ScaleCrop>false</ScaleCrop>
  <HeadingPairs>
    <vt:vector size="2" baseType="variant">
      <vt:variant>
        <vt:lpstr>Tytuł</vt:lpstr>
      </vt:variant>
      <vt:variant>
        <vt:i4>1</vt:i4>
      </vt:variant>
    </vt:vector>
  </HeadingPairs>
  <TitlesOfParts>
    <vt:vector size="1" baseType="lpstr">
      <vt:lpstr>Sanniki, dnia </vt:lpstr>
    </vt:vector>
  </TitlesOfParts>
  <Company>UG Sanniki</Company>
  <LinksUpToDate>false</LinksUpToDate>
  <CharactersWithSpaces>49027</CharactersWithSpaces>
  <SharedDoc>false</SharedDoc>
  <HLinks>
    <vt:vector size="30" baseType="variant">
      <vt:variant>
        <vt:i4>7536749</vt:i4>
      </vt:variant>
      <vt:variant>
        <vt:i4>12</vt:i4>
      </vt:variant>
      <vt:variant>
        <vt:i4>0</vt:i4>
      </vt:variant>
      <vt:variant>
        <vt:i4>5</vt:i4>
      </vt:variant>
      <vt:variant>
        <vt:lpwstr>http://www.sanniki.bip.org.pl/</vt:lpwstr>
      </vt:variant>
      <vt:variant>
        <vt:lpwstr/>
      </vt:variant>
      <vt:variant>
        <vt:i4>6160403</vt:i4>
      </vt:variant>
      <vt:variant>
        <vt:i4>9</vt:i4>
      </vt:variant>
      <vt:variant>
        <vt:i4>0</vt:i4>
      </vt:variant>
      <vt:variant>
        <vt:i4>5</vt:i4>
      </vt:variant>
      <vt:variant>
        <vt:lpwstr>https://sip.legalis.pl/document-view.seam?documentId=mfrxilrxgazdcnruha2q</vt:lpwstr>
      </vt:variant>
      <vt:variant>
        <vt:lpwstr/>
      </vt:variant>
      <vt:variant>
        <vt:i4>5767188</vt:i4>
      </vt:variant>
      <vt:variant>
        <vt:i4>6</vt:i4>
      </vt:variant>
      <vt:variant>
        <vt:i4>0</vt:i4>
      </vt:variant>
      <vt:variant>
        <vt:i4>5</vt:i4>
      </vt:variant>
      <vt:variant>
        <vt:lpwstr>https://sip.legalis.pl/document-view.seam?documentId=mfrxilrwguytgnryha3q</vt:lpwstr>
      </vt:variant>
      <vt:variant>
        <vt:lpwstr/>
      </vt:variant>
      <vt:variant>
        <vt:i4>4390930</vt:i4>
      </vt:variant>
      <vt:variant>
        <vt:i4>3</vt:i4>
      </vt:variant>
      <vt:variant>
        <vt:i4>0</vt:i4>
      </vt:variant>
      <vt:variant>
        <vt:i4>5</vt:i4>
      </vt:variant>
      <vt:variant>
        <vt:lpwstr>https://sip.legalis.pl/document-view.seam?documentId=mfrxilruguytcobxge3a</vt:lpwstr>
      </vt:variant>
      <vt:variant>
        <vt:lpwstr/>
      </vt:variant>
      <vt:variant>
        <vt:i4>5308436</vt:i4>
      </vt:variant>
      <vt:variant>
        <vt:i4>0</vt:i4>
      </vt:variant>
      <vt:variant>
        <vt:i4>0</vt:i4>
      </vt:variant>
      <vt:variant>
        <vt:i4>5</vt:i4>
      </vt:variant>
      <vt:variant>
        <vt:lpwstr>https://sip.legalis.pl/document-view.seam?documentId=mfrxilruguytcobxge3c44dboaxdcmbvg44tmmjv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Sanniki, dnia </dc:title>
  <dc:subject/>
  <dc:creator>Beata Jabłońska</dc:creator>
  <cp:keywords/>
  <dc:description/>
  <cp:lastModifiedBy>N</cp:lastModifiedBy>
  <cp:revision>16</cp:revision>
  <cp:lastPrinted>2015-06-05T05:49:00Z</cp:lastPrinted>
  <dcterms:created xsi:type="dcterms:W3CDTF">2015-06-02T13:21:00Z</dcterms:created>
  <dcterms:modified xsi:type="dcterms:W3CDTF">2015-07-07T08:46:00Z</dcterms:modified>
</cp:coreProperties>
</file>