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D386A" w14:textId="4EABF7F7" w:rsidR="00C518AE" w:rsidRDefault="00C518AE" w:rsidP="00AD6239">
      <w:pPr>
        <w:rPr>
          <w:noProof/>
          <w:szCs w:val="24"/>
        </w:rPr>
      </w:pPr>
    </w:p>
    <w:p w14:paraId="766C8A4E" w14:textId="3F627272" w:rsidR="00C57E42" w:rsidRDefault="00C57E42" w:rsidP="00C57E42">
      <w:pPr>
        <w:ind w:left="-709"/>
        <w:rPr>
          <w:noProof/>
          <w:szCs w:val="24"/>
        </w:rPr>
      </w:pPr>
      <w:r>
        <w:rPr>
          <w:noProof/>
          <w:szCs w:val="24"/>
        </w:rPr>
        <w:drawing>
          <wp:inline distT="0" distB="0" distL="0" distR="0" wp14:anchorId="3ECD4EB0" wp14:editId="46801C06">
            <wp:extent cx="6209665" cy="7155180"/>
            <wp:effectExtent l="0" t="0" r="635" b="7620"/>
            <wp:docPr id="13622000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0033" name="Obraz 1362200033"/>
                    <pic:cNvPicPr/>
                  </pic:nvPicPr>
                  <pic:blipFill>
                    <a:blip r:embed="rId8">
                      <a:extLst>
                        <a:ext uri="{28A0092B-C50C-407E-A947-70E740481C1C}">
                          <a14:useLocalDpi xmlns:a14="http://schemas.microsoft.com/office/drawing/2010/main" val="0"/>
                        </a:ext>
                      </a:extLst>
                    </a:blip>
                    <a:stretch>
                      <a:fillRect/>
                    </a:stretch>
                  </pic:blipFill>
                  <pic:spPr>
                    <a:xfrm>
                      <a:off x="0" y="0"/>
                      <a:ext cx="6222451" cy="7169913"/>
                    </a:xfrm>
                    <a:prstGeom prst="rect">
                      <a:avLst/>
                    </a:prstGeom>
                  </pic:spPr>
                </pic:pic>
              </a:graphicData>
            </a:graphic>
          </wp:inline>
        </w:drawing>
      </w:r>
    </w:p>
    <w:p w14:paraId="3B578F89" w14:textId="77777777" w:rsidR="00C57E42" w:rsidRDefault="00C57E42" w:rsidP="00C57E42">
      <w:pPr>
        <w:ind w:firstLine="0"/>
        <w:rPr>
          <w:noProof/>
          <w:szCs w:val="24"/>
        </w:rPr>
      </w:pPr>
    </w:p>
    <w:p w14:paraId="57F9D679" w14:textId="77777777" w:rsidR="00C57E42" w:rsidRPr="00B94649" w:rsidRDefault="00C57E42" w:rsidP="00AD6239">
      <w:pPr>
        <w:rPr>
          <w:noProof/>
          <w:szCs w:val="24"/>
        </w:rPr>
      </w:pPr>
    </w:p>
    <w:p w14:paraId="5059ECC8" w14:textId="649E2928" w:rsidR="00B94649" w:rsidRPr="00B94649" w:rsidRDefault="00B94649" w:rsidP="001028CF">
      <w:pPr>
        <w:widowControl w:val="0"/>
        <w:tabs>
          <w:tab w:val="center" w:pos="3828"/>
          <w:tab w:val="right" w:pos="9072"/>
          <w:tab w:val="left" w:pos="9639"/>
        </w:tabs>
        <w:suppressAutoHyphens/>
        <w:spacing w:line="240" w:lineRule="auto"/>
        <w:ind w:firstLine="142"/>
        <w:jc w:val="center"/>
        <w:textAlignment w:val="baseline"/>
        <w:rPr>
          <w:rFonts w:eastAsia="Times New Roman" w:cs="Times New Roman"/>
          <w:b/>
          <w:smallCaps/>
          <w:kern w:val="1"/>
          <w:szCs w:val="24"/>
          <w:lang w:eastAsia="pl-PL" w:bidi="fa-IR"/>
          <w14:ligatures w14:val="none"/>
        </w:rPr>
      </w:pPr>
      <w:r w:rsidRPr="00B94649">
        <w:rPr>
          <w:rFonts w:eastAsia="Times New Roman" w:cs="Times New Roman"/>
          <w:b/>
          <w:smallCaps/>
          <w:kern w:val="1"/>
          <w:szCs w:val="24"/>
          <w:lang w:eastAsia="pl-PL" w:bidi="fa-IR"/>
          <w14:ligatures w14:val="none"/>
        </w:rPr>
        <w:t>Gmina Słubice</w:t>
      </w:r>
    </w:p>
    <w:p w14:paraId="24DD94F1" w14:textId="77777777" w:rsidR="00B94649" w:rsidRPr="00B94649" w:rsidRDefault="00B94649" w:rsidP="001028CF">
      <w:pPr>
        <w:widowControl w:val="0"/>
        <w:tabs>
          <w:tab w:val="center" w:pos="4536"/>
          <w:tab w:val="right" w:pos="9072"/>
        </w:tabs>
        <w:suppressAutoHyphens/>
        <w:spacing w:line="240" w:lineRule="auto"/>
        <w:ind w:firstLine="284"/>
        <w:jc w:val="center"/>
        <w:textAlignment w:val="baseline"/>
        <w:rPr>
          <w:rFonts w:eastAsia="Times New Roman" w:cs="Times New Roman"/>
          <w:b/>
          <w:smallCaps/>
          <w:kern w:val="1"/>
          <w:szCs w:val="24"/>
          <w:lang w:eastAsia="pl-PL" w:bidi="fa-IR"/>
          <w14:ligatures w14:val="none"/>
        </w:rPr>
      </w:pPr>
      <w:r w:rsidRPr="00B94649">
        <w:rPr>
          <w:rFonts w:eastAsia="Times New Roman" w:cs="Times New Roman"/>
          <w:b/>
          <w:smallCaps/>
          <w:kern w:val="1"/>
          <w:szCs w:val="24"/>
          <w:lang w:eastAsia="pl-PL" w:bidi="fa-IR"/>
          <w14:ligatures w14:val="none"/>
        </w:rPr>
        <w:t>Powiat Płocki</w:t>
      </w:r>
    </w:p>
    <w:p w14:paraId="78311C15" w14:textId="090E60DB" w:rsidR="000C444B" w:rsidRPr="00D07706" w:rsidRDefault="00B94649" w:rsidP="00B94649">
      <w:pPr>
        <w:jc w:val="center"/>
        <w:rPr>
          <w:rFonts w:eastAsia="Times New Roman" w:cs="Times New Roman"/>
          <w:b/>
          <w:smallCaps/>
          <w:kern w:val="1"/>
          <w:szCs w:val="24"/>
          <w:lang w:eastAsia="pl-PL" w:bidi="fa-IR"/>
          <w14:ligatures w14:val="none"/>
        </w:rPr>
      </w:pPr>
      <w:r w:rsidRPr="00D07706">
        <w:rPr>
          <w:rFonts w:eastAsia="Times New Roman" w:cs="Times New Roman"/>
          <w:b/>
          <w:smallCaps/>
          <w:kern w:val="1"/>
          <w:szCs w:val="24"/>
          <w:lang w:eastAsia="pl-PL" w:bidi="fa-IR"/>
          <w14:ligatures w14:val="none"/>
        </w:rPr>
        <w:t>Województwo Mazowieckie</w:t>
      </w:r>
    </w:p>
    <w:p w14:paraId="7C1646FC" w14:textId="77777777" w:rsidR="00D07706" w:rsidRPr="00D07706" w:rsidRDefault="00D07706" w:rsidP="00B94649">
      <w:pPr>
        <w:jc w:val="center"/>
        <w:rPr>
          <w:rFonts w:eastAsia="Times New Roman" w:cs="Times New Roman"/>
          <w:b/>
          <w:smallCaps/>
          <w:kern w:val="1"/>
          <w:szCs w:val="24"/>
          <w:lang w:eastAsia="pl-PL" w:bidi="fa-IR"/>
          <w14:ligatures w14:val="none"/>
        </w:rPr>
      </w:pPr>
    </w:p>
    <w:p w14:paraId="1DD44EA4" w14:textId="77777777" w:rsidR="00D07706" w:rsidRPr="00D07706" w:rsidRDefault="00D07706" w:rsidP="00B94649">
      <w:pPr>
        <w:jc w:val="center"/>
        <w:rPr>
          <w:rFonts w:eastAsia="Times New Roman" w:cs="Times New Roman"/>
          <w:b/>
          <w:smallCaps/>
          <w:kern w:val="1"/>
          <w:szCs w:val="24"/>
          <w:lang w:eastAsia="pl-PL" w:bidi="fa-IR"/>
          <w14:ligatures w14:val="none"/>
        </w:rPr>
      </w:pPr>
    </w:p>
    <w:p w14:paraId="6FC9C6C9" w14:textId="514337C8" w:rsidR="000C444B" w:rsidRPr="00C57E42" w:rsidRDefault="00D07706" w:rsidP="00C57E42">
      <w:pPr>
        <w:jc w:val="center"/>
        <w:rPr>
          <w:rFonts w:cs="Times New Roman"/>
          <w:noProof/>
        </w:rPr>
      </w:pPr>
      <w:r w:rsidRPr="00D07706">
        <w:rPr>
          <w:rFonts w:eastAsia="Times New Roman" w:cs="Times New Roman"/>
          <w:b/>
          <w:smallCaps/>
          <w:kern w:val="1"/>
          <w:lang w:eastAsia="pl-PL" w:bidi="fa-IR"/>
          <w14:ligatures w14:val="none"/>
        </w:rPr>
        <w:t xml:space="preserve">SŁUBICE, </w:t>
      </w:r>
      <w:r w:rsidR="006C01A6">
        <w:rPr>
          <w:rFonts w:eastAsia="Times New Roman" w:cs="Times New Roman"/>
          <w:b/>
          <w:smallCaps/>
          <w:kern w:val="1"/>
          <w:lang w:eastAsia="pl-PL" w:bidi="fa-IR"/>
          <w14:ligatures w14:val="none"/>
        </w:rPr>
        <w:t>Maj</w:t>
      </w:r>
      <w:r w:rsidR="00E35F1B">
        <w:rPr>
          <w:rFonts w:eastAsia="Times New Roman" w:cs="Times New Roman"/>
          <w:b/>
          <w:smallCaps/>
          <w:kern w:val="1"/>
          <w:lang w:eastAsia="pl-PL" w:bidi="fa-IR"/>
          <w14:ligatures w14:val="none"/>
        </w:rPr>
        <w:t xml:space="preserve"> </w:t>
      </w:r>
      <w:r w:rsidR="00BC1E57">
        <w:rPr>
          <w:rFonts w:eastAsia="Times New Roman" w:cs="Times New Roman"/>
          <w:b/>
          <w:smallCaps/>
          <w:kern w:val="1"/>
          <w:lang w:eastAsia="pl-PL" w:bidi="fa-IR"/>
          <w14:ligatures w14:val="none"/>
        </w:rPr>
        <w:t xml:space="preserve"> </w:t>
      </w:r>
      <w:r w:rsidRPr="00D07706">
        <w:rPr>
          <w:rFonts w:eastAsia="Times New Roman" w:cs="Times New Roman"/>
          <w:b/>
          <w:smallCaps/>
          <w:kern w:val="1"/>
          <w:lang w:eastAsia="pl-PL" w:bidi="fa-IR"/>
          <w14:ligatures w14:val="none"/>
        </w:rPr>
        <w:t>202</w:t>
      </w:r>
      <w:r w:rsidR="00C57E42">
        <w:rPr>
          <w:rFonts w:eastAsia="Times New Roman" w:cs="Times New Roman"/>
          <w:b/>
          <w:smallCaps/>
          <w:kern w:val="1"/>
          <w:lang w:eastAsia="pl-PL" w:bidi="fa-IR"/>
          <w14:ligatures w14:val="none"/>
        </w:rPr>
        <w:t>6</w:t>
      </w:r>
      <w:r w:rsidRPr="00D07706">
        <w:rPr>
          <w:rFonts w:eastAsia="Times New Roman" w:cs="Times New Roman"/>
          <w:b/>
          <w:smallCaps/>
          <w:kern w:val="1"/>
          <w:lang w:eastAsia="pl-PL" w:bidi="fa-IR"/>
          <w14:ligatures w14:val="none"/>
        </w:rPr>
        <w:t xml:space="preserve"> R.</w:t>
      </w:r>
    </w:p>
    <w:p w14:paraId="4DB56C85" w14:textId="2A5A611E" w:rsidR="00971CF0" w:rsidRPr="00971CF0" w:rsidRDefault="007F3C09" w:rsidP="00971CF0">
      <w:pPr>
        <w:pStyle w:val="Nagwek2"/>
        <w:ind w:right="-2"/>
      </w:pPr>
      <w:bookmarkStart w:id="0" w:name="_Toc10203316"/>
      <w:bookmarkStart w:id="1" w:name="_Toc39752081"/>
      <w:bookmarkStart w:id="2" w:name="_Toc102992117"/>
      <w:bookmarkStart w:id="3" w:name="_Toc230679715"/>
      <w:r w:rsidRPr="00041506">
        <w:lastRenderedPageBreak/>
        <w:t>Wstęp</w:t>
      </w:r>
      <w:bookmarkEnd w:id="0"/>
      <w:bookmarkEnd w:id="1"/>
      <w:bookmarkEnd w:id="2"/>
      <w:bookmarkEnd w:id="3"/>
    </w:p>
    <w:p w14:paraId="76973E40" w14:textId="77777777" w:rsidR="006300EC" w:rsidRPr="0000463F" w:rsidRDefault="006300EC" w:rsidP="006300EC">
      <w:pPr>
        <w:widowControl w:val="0"/>
        <w:tabs>
          <w:tab w:val="left" w:pos="8077"/>
        </w:tabs>
        <w:suppressAutoHyphens/>
        <w:spacing w:before="240" w:line="100" w:lineRule="atLeast"/>
        <w:ind w:right="993"/>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Szanowni Państwo, Drodzy Mieszkańcy Gminy Słubice,</w:t>
      </w:r>
    </w:p>
    <w:p w14:paraId="233C1656" w14:textId="77777777" w:rsidR="006300EC" w:rsidRPr="0000463F" w:rsidRDefault="006300EC" w:rsidP="006300EC">
      <w:pPr>
        <w:widowControl w:val="0"/>
        <w:tabs>
          <w:tab w:val="left" w:pos="8077"/>
        </w:tabs>
        <w:suppressAutoHyphens/>
        <w:spacing w:before="240" w:line="100" w:lineRule="atLeast"/>
        <w:ind w:right="993"/>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przedstawiam Państwu „Raport o stanie Gminy Słubice za 2025 rok”, stanowiący podsumowanie działań samorządu oraz najważniejszych wydarzeń i przedsięwzięć realizowanych w minionym roku. Dokument ten obrazuje kierunki rozwoju naszej gminy, efekty wspólnej pracy oraz zaangażowanie wielu osób działających na rzecz lokalnej społeczności.</w:t>
      </w:r>
    </w:p>
    <w:p w14:paraId="5331A919" w14:textId="72D58465" w:rsidR="006300EC" w:rsidRPr="0000463F" w:rsidRDefault="006300EC" w:rsidP="00BA63A0">
      <w:pPr>
        <w:widowControl w:val="0"/>
        <w:tabs>
          <w:tab w:val="left" w:pos="8077"/>
        </w:tabs>
        <w:suppressAutoHyphens/>
        <w:spacing w:before="240" w:line="100" w:lineRule="atLeast"/>
        <w:ind w:right="993"/>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 xml:space="preserve">Rok 2025 był czasem konsekwentnej realizacji inwestycji oraz działań służących poprawie jakości życia mieszkańców. Kontynuowaliśmy przedsięwzięcia związane z rozbudową </w:t>
      </w:r>
      <w:r w:rsidR="00BA63A0">
        <w:rPr>
          <w:rFonts w:ascii="Gabriola" w:eastAsia="Times New Roman" w:hAnsi="Gabriola" w:cs="Times New Roman"/>
          <w:i/>
          <w:kern w:val="1"/>
          <w:sz w:val="28"/>
          <w:szCs w:val="28"/>
          <w:lang w:eastAsia="fa-IR" w:bidi="fa-IR"/>
          <w14:ligatures w14:val="none"/>
        </w:rPr>
        <w:br/>
      </w:r>
      <w:r w:rsidRPr="0000463F">
        <w:rPr>
          <w:rFonts w:ascii="Gabriola" w:eastAsia="Times New Roman" w:hAnsi="Gabriola" w:cs="Times New Roman"/>
          <w:i/>
          <w:kern w:val="1"/>
          <w:sz w:val="28"/>
          <w:szCs w:val="28"/>
          <w:lang w:eastAsia="fa-IR" w:bidi="fa-IR"/>
          <w14:ligatures w14:val="none"/>
        </w:rPr>
        <w:t>i modernizacją infrastruktury drogowej, poprawą bezpieczeństwa, rozwojem oświaty oraz wspieraniem inicjatyw społecznych i kulturalnych. Szczególną uwagę poświęcaliśmy także pozyskiwaniu środków zewnętrznych, dzięki którym możliwe było realizowanie kolejnych ważnych zadań dla naszej gminy.</w:t>
      </w:r>
    </w:p>
    <w:p w14:paraId="33310557" w14:textId="77777777" w:rsidR="006300EC" w:rsidRPr="0000463F" w:rsidRDefault="006300EC" w:rsidP="006300EC">
      <w:pPr>
        <w:widowControl w:val="0"/>
        <w:tabs>
          <w:tab w:val="left" w:pos="8077"/>
        </w:tabs>
        <w:suppressAutoHyphens/>
        <w:spacing w:before="240" w:line="100" w:lineRule="atLeast"/>
        <w:ind w:right="993"/>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Gmina Słubice to miejsce wyjątkowe — o bogatej historii, pięknym położeniu i silnie zintegrowanej społeczności. Jej rozwój jest możliwy dzięki współpracy samorządu, radnych, sołtysów, jednostek organizacyjnych, organizacji społecznych oraz mieszkańców, którzy każdego dnia swoją pracą i zaangażowaniem współtworzą przyszłość naszej małej ojczyzny.</w:t>
      </w:r>
    </w:p>
    <w:p w14:paraId="2D5B83E8" w14:textId="65EEB4D4" w:rsidR="006300EC" w:rsidRPr="0000463F" w:rsidRDefault="006300EC" w:rsidP="0000463F">
      <w:pPr>
        <w:widowControl w:val="0"/>
        <w:tabs>
          <w:tab w:val="left" w:pos="8077"/>
        </w:tabs>
        <w:suppressAutoHyphens/>
        <w:spacing w:before="240" w:line="100" w:lineRule="atLeast"/>
        <w:ind w:right="992"/>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Dziękuję wszystkim osobom i instytucjom za wspólne działania, odpowiedzialność oraz troskę o dobro Gminy Słubice. Wierzę, że dzięki dalszej współpracy będziemy nadal budować nowoczesną, bezpieczną i przyjazną mieszkańcom gminę, odpowiadającą na potrzeby obecnych i przyszłych pokoleń</w:t>
      </w:r>
      <w:r w:rsidR="00A316BE">
        <w:rPr>
          <w:rFonts w:ascii="Gabriola" w:eastAsia="Times New Roman" w:hAnsi="Gabriola" w:cs="Times New Roman"/>
          <w:i/>
          <w:kern w:val="1"/>
          <w:sz w:val="28"/>
          <w:szCs w:val="28"/>
          <w:lang w:eastAsia="fa-IR" w:bidi="fa-IR"/>
          <w14:ligatures w14:val="none"/>
        </w:rPr>
        <w:t>.</w:t>
      </w:r>
    </w:p>
    <w:p w14:paraId="178BC16D" w14:textId="77777777" w:rsidR="0000463F" w:rsidRDefault="0000463F" w:rsidP="0000463F">
      <w:pPr>
        <w:widowControl w:val="0"/>
        <w:tabs>
          <w:tab w:val="left" w:pos="8077"/>
        </w:tabs>
        <w:suppressAutoHyphens/>
        <w:spacing w:before="240" w:line="360" w:lineRule="auto"/>
        <w:ind w:right="993" w:firstLine="0"/>
        <w:textAlignment w:val="baseline"/>
        <w:rPr>
          <w:rFonts w:ascii="Garamond" w:eastAsia="Times New Roman" w:hAnsi="Garamond" w:cs="Times New Roman"/>
          <w:i/>
          <w:kern w:val="1"/>
          <w:sz w:val="28"/>
          <w:szCs w:val="28"/>
          <w:lang w:eastAsia="fa-IR" w:bidi="fa-IR"/>
          <w14:ligatures w14:val="none"/>
        </w:rPr>
      </w:pPr>
    </w:p>
    <w:p w14:paraId="2400494B" w14:textId="5CD7284E" w:rsidR="0000463F" w:rsidRDefault="00BB761F" w:rsidP="0000463F">
      <w:pPr>
        <w:widowControl w:val="0"/>
        <w:tabs>
          <w:tab w:val="left" w:pos="8077"/>
        </w:tabs>
        <w:suppressAutoHyphens/>
        <w:spacing w:line="100" w:lineRule="atLeast"/>
        <w:ind w:left="4678" w:right="993" w:firstLine="709"/>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Z wyrazami szacunk</w:t>
      </w:r>
      <w:r w:rsidR="00971CF0">
        <w:rPr>
          <w:rFonts w:ascii="Gabriola" w:eastAsia="Times New Roman" w:hAnsi="Gabriola" w:cs="Times New Roman"/>
          <w:i/>
          <w:kern w:val="1"/>
          <w:sz w:val="28"/>
          <w:szCs w:val="28"/>
          <w:lang w:eastAsia="fa-IR" w:bidi="fa-IR"/>
          <w14:ligatures w14:val="none"/>
        </w:rPr>
        <w:t>u</w:t>
      </w:r>
    </w:p>
    <w:p w14:paraId="726A5C7D" w14:textId="389AC18E" w:rsidR="0000463F" w:rsidRPr="0000463F" w:rsidRDefault="007F3C09" w:rsidP="0000463F">
      <w:pPr>
        <w:widowControl w:val="0"/>
        <w:tabs>
          <w:tab w:val="left" w:pos="8077"/>
        </w:tabs>
        <w:suppressAutoHyphens/>
        <w:spacing w:line="100" w:lineRule="atLeast"/>
        <w:ind w:left="4820" w:right="993" w:firstLine="709"/>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Wójt Gminy Słubice</w:t>
      </w:r>
    </w:p>
    <w:p w14:paraId="3FD8C056" w14:textId="49A6D148" w:rsidR="007F3C09" w:rsidRPr="0000463F" w:rsidRDefault="007F3C09" w:rsidP="0000463F">
      <w:pPr>
        <w:widowControl w:val="0"/>
        <w:tabs>
          <w:tab w:val="left" w:pos="8077"/>
        </w:tabs>
        <w:suppressAutoHyphens/>
        <w:spacing w:line="100" w:lineRule="atLeast"/>
        <w:ind w:left="4962" w:firstLine="709"/>
        <w:textAlignment w:val="baseline"/>
        <w:rPr>
          <w:rFonts w:ascii="Gabriola" w:eastAsia="Times New Roman" w:hAnsi="Gabriola" w:cs="Times New Roman"/>
          <w:i/>
          <w:kern w:val="1"/>
          <w:sz w:val="28"/>
          <w:szCs w:val="28"/>
          <w:lang w:eastAsia="fa-IR" w:bidi="fa-IR"/>
          <w14:ligatures w14:val="none"/>
        </w:rPr>
      </w:pPr>
      <w:r w:rsidRPr="0000463F">
        <w:rPr>
          <w:rFonts w:ascii="Gabriola" w:eastAsia="Times New Roman" w:hAnsi="Gabriola" w:cs="Times New Roman"/>
          <w:i/>
          <w:kern w:val="1"/>
          <w:sz w:val="28"/>
          <w:szCs w:val="28"/>
          <w:lang w:eastAsia="fa-IR" w:bidi="fa-IR"/>
          <w14:ligatures w14:val="none"/>
        </w:rPr>
        <w:t>Jacek Kozłowski</w:t>
      </w:r>
    </w:p>
    <w:p w14:paraId="227D7032" w14:textId="77777777" w:rsidR="006D00A4" w:rsidRDefault="006D00A4" w:rsidP="00DB3642">
      <w:pPr>
        <w:pStyle w:val="Nagwek1"/>
        <w:tabs>
          <w:tab w:val="left" w:pos="8077"/>
        </w:tabs>
        <w:rPr>
          <w:color w:val="FF0000"/>
          <w:szCs w:val="24"/>
        </w:rPr>
      </w:pPr>
    </w:p>
    <w:p w14:paraId="016DF826" w14:textId="77777777" w:rsidR="00BA63A0" w:rsidRPr="00BA63A0" w:rsidRDefault="00BA63A0" w:rsidP="00BA63A0">
      <w:pPr>
        <w:pStyle w:val="Tekstpodstawowy"/>
      </w:pPr>
    </w:p>
    <w:p w14:paraId="4457B14D" w14:textId="77777777" w:rsidR="0000463F" w:rsidRPr="0000463F" w:rsidRDefault="0000463F" w:rsidP="0000463F">
      <w:pPr>
        <w:pStyle w:val="Tekstpodstawowy"/>
      </w:pPr>
    </w:p>
    <w:p w14:paraId="600D1145" w14:textId="52611FB3" w:rsidR="00CC3D5C" w:rsidRPr="00CC3D5C" w:rsidRDefault="00CC3D5C" w:rsidP="004E37DF">
      <w:pPr>
        <w:pStyle w:val="Nagwek1"/>
        <w:rPr>
          <w:szCs w:val="24"/>
        </w:rPr>
      </w:pPr>
      <w:bookmarkStart w:id="4" w:name="_Toc230679716"/>
      <w:r w:rsidRPr="00CC3D5C">
        <w:t>Informacje ogólne</w:t>
      </w:r>
      <w:bookmarkEnd w:id="4"/>
      <w:r w:rsidRPr="00CC3D5C">
        <w:rPr>
          <w:szCs w:val="24"/>
        </w:rPr>
        <w:t xml:space="preserve"> </w:t>
      </w:r>
    </w:p>
    <w:p w14:paraId="705C5BBB" w14:textId="77777777" w:rsidR="00CC3D5C" w:rsidRPr="00245F9A" w:rsidRDefault="00CC3D5C" w:rsidP="004E37DF">
      <w:pPr>
        <w:pStyle w:val="Nagwek2"/>
      </w:pPr>
      <w:bookmarkStart w:id="5" w:name="_Toc10203317"/>
      <w:bookmarkStart w:id="6" w:name="_Toc39752082"/>
      <w:bookmarkStart w:id="7" w:name="_Toc102992118"/>
      <w:bookmarkStart w:id="8" w:name="_Toc230679717"/>
      <w:r w:rsidRPr="00245F9A">
        <w:t xml:space="preserve">Ogólna </w:t>
      </w:r>
      <w:r w:rsidRPr="00424772">
        <w:t>charakterystyka</w:t>
      </w:r>
      <w:r w:rsidRPr="00245F9A">
        <w:t xml:space="preserve"> gminy</w:t>
      </w:r>
      <w:bookmarkEnd w:id="5"/>
      <w:bookmarkEnd w:id="6"/>
      <w:bookmarkEnd w:id="7"/>
      <w:bookmarkEnd w:id="8"/>
    </w:p>
    <w:p w14:paraId="223802B5"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Gmina Słubice to gmina wiejska, położona w zachodniej części województwa mazowieckiego, w granicach powiatu płockiego. Obszar gminy Słubice graniczy:</w:t>
      </w:r>
    </w:p>
    <w:p w14:paraId="59CC9146"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północy na rzece Wiśle z gminą Bodzanów,</w:t>
      </w:r>
    </w:p>
    <w:p w14:paraId="17EE1B20"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wschodu z gminą Iłów (powiat sochaczewski),</w:t>
      </w:r>
    </w:p>
    <w:p w14:paraId="2493554C"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południa z gminą Sanniki (powiat gostyniński),</w:t>
      </w:r>
    </w:p>
    <w:p w14:paraId="433C00B4"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zachodu z gminą Gąbin.</w:t>
      </w:r>
    </w:p>
    <w:p w14:paraId="6FF3C6CA" w14:textId="119C0D7F"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Gmina położona jest w odległości około 90 km od Warszawy, 100 km od Łodzi i 30 km od Płocka, charakteryzuje się dobrą dostępnością komunikacyjną dzięki drodze wojewódzkiej   </w:t>
      </w:r>
      <w:r w:rsidR="00A316BE">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Nr 575 (Płock – Słubice - Kazuń Nowy).</w:t>
      </w:r>
    </w:p>
    <w:p w14:paraId="761E2592"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7D944B58"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3D1B722B"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0F7B78E" w14:textId="700A3689"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9" w:name="_Toc70586802"/>
      <w:r w:rsidRPr="00CC3D5C">
        <w:rPr>
          <w:rFonts w:eastAsia="Times New Roman" w:cs="Tahoma"/>
          <w:b/>
          <w:bCs/>
          <w:noProof/>
          <w:color w:val="4F81BD"/>
          <w:kern w:val="1"/>
          <w:sz w:val="18"/>
          <w:szCs w:val="18"/>
          <w:lang w:eastAsia="pl-PL"/>
          <w14:ligatures w14:val="none"/>
        </w:rPr>
        <w:drawing>
          <wp:anchor distT="0" distB="0" distL="0" distR="0" simplePos="0" relativeHeight="251661312" behindDoc="0" locked="0" layoutInCell="1" allowOverlap="1" wp14:anchorId="7A0C8273" wp14:editId="4BD8680C">
            <wp:simplePos x="0" y="0"/>
            <wp:positionH relativeFrom="column">
              <wp:posOffset>14605</wp:posOffset>
            </wp:positionH>
            <wp:positionV relativeFrom="paragraph">
              <wp:posOffset>338455</wp:posOffset>
            </wp:positionV>
            <wp:extent cx="5595620" cy="4377690"/>
            <wp:effectExtent l="1276350" t="114300" r="119380" b="175260"/>
            <wp:wrapTopAndBottom/>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srcRect/>
                    <a:stretch>
                      <a:fillRect/>
                    </a:stretch>
                  </pic:blipFill>
                  <pic:spPr bwMode="auto">
                    <a:xfrm>
                      <a:off x="0" y="0"/>
                      <a:ext cx="5595620" cy="43776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End w:id="9"/>
    </w:p>
    <w:p w14:paraId="52DB2320" w14:textId="5EF3589C" w:rsidR="00C03915" w:rsidRPr="00CC3D5C" w:rsidRDefault="00C03915" w:rsidP="00C03915">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10" w:name="_Toc230679884"/>
      <w:r>
        <w:rPr>
          <w:rFonts w:eastAsia="Times New Roman" w:cs="Tahoma"/>
          <w:b/>
          <w:bCs/>
          <w:color w:val="4F81BD"/>
          <w:kern w:val="1"/>
          <w:sz w:val="18"/>
          <w:szCs w:val="18"/>
          <w:lang w:eastAsia="fa-IR" w:bidi="fa-IR"/>
          <w14:ligatures w14:val="none"/>
        </w:rPr>
        <w:t>R</w:t>
      </w:r>
      <w:r w:rsidRPr="00CC3D5C">
        <w:rPr>
          <w:rFonts w:eastAsia="Times New Roman" w:cs="Tahoma"/>
          <w:b/>
          <w:bCs/>
          <w:color w:val="4F81BD"/>
          <w:kern w:val="1"/>
          <w:sz w:val="18"/>
          <w:szCs w:val="18"/>
          <w:lang w:eastAsia="fa-IR" w:bidi="fa-IR"/>
          <w14:ligatures w14:val="none"/>
        </w:rPr>
        <w:t xml:space="preserve">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1</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Mapa powiatu płockiego</w:t>
      </w:r>
      <w:r w:rsidR="00946447">
        <w:rPr>
          <w:rFonts w:eastAsia="Times New Roman" w:cs="Tahoma"/>
          <w:b/>
          <w:bCs/>
          <w:color w:val="4F81BD"/>
          <w:kern w:val="1"/>
          <w:sz w:val="18"/>
          <w:szCs w:val="18"/>
          <w:lang w:eastAsia="fa-IR" w:bidi="fa-IR"/>
          <w14:ligatures w14:val="none"/>
        </w:rPr>
        <w:t>.</w:t>
      </w:r>
      <w:bookmarkEnd w:id="10"/>
    </w:p>
    <w:p w14:paraId="1A49BDE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1A07B977"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noProof/>
          <w:kern w:val="1"/>
          <w:szCs w:val="24"/>
          <w:lang w:eastAsia="pl-PL"/>
          <w14:ligatures w14:val="none"/>
        </w:rPr>
        <w:lastRenderedPageBreak/>
        <w:drawing>
          <wp:inline distT="0" distB="0" distL="0" distR="0" wp14:anchorId="7EB37BD3" wp14:editId="6FE838AB">
            <wp:extent cx="5772150" cy="539496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srcRect/>
                    <a:stretch>
                      <a:fillRect/>
                    </a:stretch>
                  </pic:blipFill>
                  <pic:spPr bwMode="auto">
                    <a:xfrm>
                      <a:off x="0" y="0"/>
                      <a:ext cx="5772150" cy="5394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562BC95" w14:textId="70BD9AD3"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11" w:name="_Toc70586803"/>
      <w:bookmarkStart w:id="12" w:name="_Toc230679885"/>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2</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Mapa gminy Słubice</w:t>
      </w:r>
      <w:bookmarkEnd w:id="11"/>
      <w:r w:rsidR="00946447">
        <w:rPr>
          <w:rFonts w:eastAsia="Times New Roman" w:cs="Tahoma"/>
          <w:b/>
          <w:bCs/>
          <w:color w:val="4F81BD"/>
          <w:kern w:val="1"/>
          <w:sz w:val="18"/>
          <w:szCs w:val="18"/>
          <w:lang w:eastAsia="fa-IR" w:bidi="fa-IR"/>
          <w14:ligatures w14:val="none"/>
        </w:rPr>
        <w:t>.</w:t>
      </w:r>
      <w:bookmarkEnd w:id="12"/>
    </w:p>
    <w:p w14:paraId="27E97C5E" w14:textId="5C89CA5F"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Powierzchnia gminy wynosi 96 km</w:t>
      </w:r>
      <w:r w:rsidRPr="00CC3D5C">
        <w:rPr>
          <w:rFonts w:eastAsia="Times New Roman" w:cs="Times New Roman"/>
          <w:kern w:val="1"/>
          <w:szCs w:val="24"/>
          <w:vertAlign w:val="superscript"/>
          <w:lang w:eastAsia="fa-IR" w:bidi="fa-IR"/>
          <w14:ligatures w14:val="none"/>
        </w:rPr>
        <w:t>2</w:t>
      </w:r>
      <w:r w:rsidRPr="00CC3D5C">
        <w:rPr>
          <w:rFonts w:eastAsia="Times New Roman" w:cs="Times New Roman"/>
          <w:kern w:val="1"/>
          <w:szCs w:val="24"/>
          <w:lang w:eastAsia="fa-IR" w:bidi="fa-IR"/>
          <w14:ligatures w14:val="none"/>
        </w:rPr>
        <w:t>, co stanowi 5,3% powierzchni powiatu płockiego. Obszar gminy zamieszkuje łącznie 4</w:t>
      </w:r>
      <w:r w:rsidR="008A6242">
        <w:rPr>
          <w:rFonts w:eastAsia="Times New Roman" w:cs="Times New Roman"/>
          <w:kern w:val="1"/>
          <w:szCs w:val="24"/>
          <w:lang w:eastAsia="fa-IR" w:bidi="fa-IR"/>
          <w14:ligatures w14:val="none"/>
        </w:rPr>
        <w:t>2</w:t>
      </w:r>
      <w:r w:rsidR="00D61FD9">
        <w:rPr>
          <w:rFonts w:eastAsia="Times New Roman" w:cs="Times New Roman"/>
          <w:kern w:val="1"/>
          <w:szCs w:val="24"/>
          <w:lang w:eastAsia="fa-IR" w:bidi="fa-IR"/>
          <w14:ligatures w14:val="none"/>
        </w:rPr>
        <w:t>48</w:t>
      </w:r>
      <w:r w:rsidRPr="00CC3D5C">
        <w:rPr>
          <w:rFonts w:eastAsia="Times New Roman" w:cs="Times New Roman"/>
          <w:kern w:val="1"/>
          <w:szCs w:val="24"/>
          <w:lang w:eastAsia="fa-IR" w:bidi="fa-IR"/>
          <w14:ligatures w14:val="none"/>
        </w:rPr>
        <w:t xml:space="preserve"> mieszkańców. Gęstość zaludnienia na terenie gminy Słubice wynosi 46 osób/km2 i jest niższa od średniej gęstości zaludnienia województwa mazowieckiego jak i od średniej gęstości zaludnienia powiatu płockiego.</w:t>
      </w:r>
    </w:p>
    <w:p w14:paraId="4354ECA1" w14:textId="55E7BB81"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Teren gminy Słubice znajduje się w obrębie dwóch mezoregionów:</w:t>
      </w:r>
      <w:r w:rsidR="00C3245C">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Kotliny Warszawskiej i Równiny Kutnowskiej należących do podprowincji Niziny Środkowopolskie, przy czym część północna (dolina Wisły) reprezentuje mezoregion Kotliny Warszawskiej, część środkowa i południowa mezoregion Kotliny Kutnowskiej. Na terenie gminy można wyróżnić dwie jednostki morfologiczne: Dolinę Wisły i Wysoczyznę Morenową. Wysoczyzna Morenowa obejmuje niewielki fragment południowej części gminy, położony w obrębie Niziny Kutnowskiej o rzędnych terenu od około 120 m.n.p.m. do około 90 m.n.p.m.  </w:t>
      </w:r>
    </w:p>
    <w:p w14:paraId="5CB0D5A8" w14:textId="77777777" w:rsidR="00C55B93"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W dolinie Wisły występują dwa tarasy rzeczne rozdzielone rozległymi starorzeczami. Taras nadzalewowy obejmuje środkową część gminy, a taras zalewowy obejmuje północną część gminy i ciągnie się wzdłuż koryta rzeki. Poza formami naturalnymi na terenie gminy Słubice występują również formy antropogeniczne. Są to sztucznie uformowane skarpy, nasypy, wykopy komunikacyjne, drogowe oraz wyrobiska związane z eksploatacją surowców mineralnych. Rzędne terenu gminy kształtują się od około 60,0 m n.p.m. w dolinie rzeki Wisły </w:t>
      </w:r>
    </w:p>
    <w:p w14:paraId="5F088481" w14:textId="77777777" w:rsidR="00C55B93" w:rsidRDefault="00C55B93"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2C06A518" w14:textId="07017C41"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lastRenderedPageBreak/>
        <w:t>do około 125,0 m n.p.m. na terenie wysoczyzny. Gmina Słubice położona jest w obrębie Niecki Mazowieckiej stanowiącej zagłębienie w utworach kredowych.</w:t>
      </w:r>
    </w:p>
    <w:p w14:paraId="15F863EF"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W budowie geologicznej podłoża gminy można wyróżnić utwory czwartorzędowe </w:t>
      </w:r>
      <w:r w:rsidRPr="00CC3D5C">
        <w:rPr>
          <w:rFonts w:eastAsia="Times New Roman" w:cs="Times New Roman"/>
          <w:kern w:val="1"/>
          <w:szCs w:val="24"/>
          <w:lang w:eastAsia="fa-IR" w:bidi="fa-IR"/>
          <w14:ligatures w14:val="none"/>
        </w:rPr>
        <w:br/>
        <w:t>i stanowiące ich podłoże utwory trzeciorzędowe. Podłoże to jest bardzo zniszczone erozyjnie, występują w nim liczne rynny i zagłębienia o różnej głębokości. Występowanie surowców mineralnych związane jest z budową geologiczną terenu. Na terenie gminy występują złoża kopalin pospolitych – kruszywa naturalnego (piasków, żwirów) w miejscowości: Grabowiec, Juliszew, Leonów i Wymyśle Polskie.</w:t>
      </w:r>
    </w:p>
    <w:p w14:paraId="751E95F9"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Teren gminy należy do zlewni rzeki Wisły. Wysoczyznę polodowcową odwadniają dolinki erozyjno-denudatycyjne o charakterze epizodycznym. W Dolinie Wisły wszystkie formy wklęsłe przez cały rok hydrologiczny są na ogół podmokłe, a poziom wody uzależniony jest od opadów atmosferycznych. Tereny te odwadnia system rowów melioracyjnych oraz gęsta sieć cieków odprowadzających wody powierzchniowe bezpośrednio do rzeki Wisły, która jest czynnikiem regulującym poziom wody w całej dolinie. Centralnym ciekiem w gminie jest Kanał Dobrzykowski, który jest ciekiem sztucznym o długości 24,6 km, biorącym początek </w:t>
      </w:r>
      <w:r w:rsidRPr="00CC3D5C">
        <w:rPr>
          <w:rFonts w:eastAsia="Times New Roman" w:cs="Times New Roman"/>
          <w:kern w:val="1"/>
          <w:szCs w:val="24"/>
          <w:lang w:eastAsia="fa-IR" w:bidi="fa-IR"/>
          <w14:ligatures w14:val="none"/>
        </w:rPr>
        <w:br/>
        <w:t xml:space="preserve">w okolicach Słubic, a uchodzącym w okolicach Dobrzykowa, gmina Gąbin. Występujące </w:t>
      </w:r>
      <w:r w:rsidRPr="00CC3D5C">
        <w:rPr>
          <w:rFonts w:eastAsia="Times New Roman" w:cs="Times New Roman"/>
          <w:kern w:val="1"/>
          <w:szCs w:val="24"/>
          <w:lang w:eastAsia="fa-IR" w:bidi="fa-IR"/>
          <w14:ligatures w14:val="none"/>
        </w:rPr>
        <w:br/>
        <w:t xml:space="preserve">na terenie gminy dwie jednostki morfologiczne charakteryzują się dwoma odrębnymi reżimami. Obszar Doliny Wisły zbudowany jest z osadów przepuszczalnych, w których pierwszy poziom wód gruntowych występuje o charakterze swobodnym i jest uzależniony </w:t>
      </w:r>
      <w:r w:rsidRPr="00CC3D5C">
        <w:rPr>
          <w:rFonts w:eastAsia="Times New Roman" w:cs="Times New Roman"/>
          <w:kern w:val="1"/>
          <w:szCs w:val="24"/>
          <w:lang w:eastAsia="fa-IR" w:bidi="fa-IR"/>
          <w14:ligatures w14:val="none"/>
        </w:rPr>
        <w:br/>
        <w:t xml:space="preserve">od czynników atmosferycznych oraz zasilania rzeki Wisły. Prawie cały obszar tarasu zalewowego charakteryzuje się występowaniem pierwszego poziomu wód gruntowych </w:t>
      </w:r>
      <w:r w:rsidRPr="00CC3D5C">
        <w:rPr>
          <w:rFonts w:eastAsia="Times New Roman" w:cs="Times New Roman"/>
          <w:kern w:val="1"/>
          <w:szCs w:val="24"/>
          <w:lang w:eastAsia="fa-IR" w:bidi="fa-IR"/>
          <w14:ligatures w14:val="none"/>
        </w:rPr>
        <w:br/>
        <w:t xml:space="preserve">na głębokości 2 m p.p.t., tylko lokalnie poniżej 3 m p.p.t. (osady trudniej przepuszczalne). Powierzchnię tarasu zalewowego rozcinają liczne starorzecza i obniżenia tarasu, które stanowią miejsca koncentracji wód powierzchniowych oraz płytkich wód gruntowych. W wyższych partiach tarasu nadzalewowego pierwszy poziom wód gruntowych występuje na głębokości większej niż 3 m p.p.t. Na terenie wysoczyzny polodowcowej pierwszy poziom wód gruntowych występuje na głębokości większej niż 3 m p.p.t. Wody gruntowe nie tworzą jednolitego ciągłego poziomu i występują pod ciśnieniem hydrostatycznym. Użytkowe poziomy wodonośne na terenie gminy związane są z okresem czwartorzędu, jedynie </w:t>
      </w:r>
      <w:r w:rsidRPr="00CC3D5C">
        <w:rPr>
          <w:rFonts w:eastAsia="Times New Roman" w:cs="Times New Roman"/>
          <w:kern w:val="1"/>
          <w:szCs w:val="24"/>
          <w:lang w:eastAsia="fa-IR" w:bidi="fa-IR"/>
          <w14:ligatures w14:val="none"/>
        </w:rPr>
        <w:br/>
        <w:t>w południo-wschodniej części występuje w utworach trzeciorzędowych. Wielkość zasób dyspozycyjnych w gminie oszacowano na 14920m</w:t>
      </w:r>
      <w:r w:rsidRPr="00CC3D5C">
        <w:rPr>
          <w:rFonts w:eastAsia="Times New Roman" w:cs="Times New Roman"/>
          <w:kern w:val="1"/>
          <w:szCs w:val="24"/>
          <w:vertAlign w:val="superscript"/>
          <w:lang w:eastAsia="fa-IR" w:bidi="fa-IR"/>
          <w14:ligatures w14:val="none"/>
        </w:rPr>
        <w:t>3</w:t>
      </w:r>
      <w:r w:rsidRPr="00CC3D5C">
        <w:rPr>
          <w:rFonts w:eastAsia="Times New Roman" w:cs="Times New Roman"/>
          <w:kern w:val="1"/>
          <w:szCs w:val="24"/>
          <w:lang w:eastAsia="fa-IR" w:bidi="fa-IR"/>
          <w14:ligatures w14:val="none"/>
        </w:rPr>
        <w:t>/d. Najwyższy moduł zasobów dyspozycyjnych głównego użytkowego poziomu wodonośnego posiada północna i środkowa część gminy. Teren gminy przynależy do obszaru wymagającego szczególnej ochrony – Głównego Zbiornika Wód Podziemnych zwanego Subniecką Warszawską część centralna.</w:t>
      </w:r>
    </w:p>
    <w:p w14:paraId="316C5C9B" w14:textId="6FBB5941"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Gmina Słubice charakteryzuje się średnim wskaźnikiem bonitacji gleb 0,88. W części północnej gminy na tarasie zalewowym Wisły dominują dobre i bardzo dobre gleby o klasach bonitacji II-IVb. Są to głównie mady. Wśród mad w klasie IIIa i IIIb występują znaczne powierzchnie gleb pszennych w drugiej klasie bonitacji. Taras zalewowy doliny Wisły oddziela od tarasu nadzalewowego starorzecze Wisły wypełnione utworami hydromorfologicznymi zagospodarowywanymi jako użytki zielone o słabej i średniej wartości. Na tarasie nadzalewowym dominują słabe i bardzo słabe gleby piaszczyste w V i VI klasie bonitacji. Nadają się one jedynie pod najmniej wymagające uprawy. Niewielki rejon zajmują gleby lepsze wytworzone z piasków gliniastych w klasie IVa lub</w:t>
      </w:r>
      <w:r w:rsidR="00191453">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IVb. Jest to rejon predysponowany </w:t>
      </w:r>
      <w:r w:rsidRPr="00CC3D5C">
        <w:rPr>
          <w:rFonts w:eastAsia="Times New Roman" w:cs="Times New Roman"/>
          <w:kern w:val="1"/>
          <w:szCs w:val="24"/>
          <w:lang w:eastAsia="fa-IR" w:bidi="fa-IR"/>
          <w14:ligatures w14:val="none"/>
        </w:rPr>
        <w:br/>
        <w:t>do funkcji pozarolniczych i rekreacyjnych ze względu na znaczne powierzchnie leśne. W strefie krawędziowej występują zasobne gleby pszenne wytworzone z glin, lecz wadliwe ze względu na niedobory wilgoci i znaczną podatność na erozję. Na obszarze wysoczyzny dominują bardzo korzystne warunki dla rolnictwa, ale można też wyróżnić rejon gleb słabych i bardzo słabych gleb piaszczystych V i VI klasy, który wcina się od zachodu.</w:t>
      </w:r>
    </w:p>
    <w:p w14:paraId="5E2B46B4"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3D445264"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0119887E"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1028CF">
          <w:headerReference w:type="default" r:id="rId11"/>
          <w:footerReference w:type="default" r:id="rId12"/>
          <w:pgSz w:w="11906" w:h="16838"/>
          <w:pgMar w:top="1418" w:right="1418" w:bottom="1418" w:left="1418" w:header="708" w:footer="708" w:gutter="0"/>
          <w:cols w:space="708"/>
          <w:titlePg/>
          <w:docGrid w:linePitch="326"/>
        </w:sectPr>
      </w:pPr>
    </w:p>
    <w:tbl>
      <w:tblPr>
        <w:tblStyle w:val="Tabelalisty3akcent11"/>
        <w:tblpPr w:leftFromText="141" w:rightFromText="141" w:vertAnchor="text" w:horzAnchor="margin" w:tblpXSpec="center" w:tblpY="-1056"/>
        <w:tblW w:w="15800" w:type="dxa"/>
        <w:tblLook w:val="04A0" w:firstRow="1" w:lastRow="0" w:firstColumn="1" w:lastColumn="0" w:noHBand="0" w:noVBand="1"/>
      </w:tblPr>
      <w:tblGrid>
        <w:gridCol w:w="1320"/>
        <w:gridCol w:w="2240"/>
        <w:gridCol w:w="1920"/>
        <w:gridCol w:w="1500"/>
        <w:gridCol w:w="1660"/>
        <w:gridCol w:w="1540"/>
        <w:gridCol w:w="1280"/>
        <w:gridCol w:w="1420"/>
        <w:gridCol w:w="1220"/>
        <w:gridCol w:w="1700"/>
      </w:tblGrid>
      <w:tr w:rsidR="00ED205B" w:rsidRPr="00ED205B" w14:paraId="48609387" w14:textId="77777777" w:rsidTr="00ED205B">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320" w:type="dxa"/>
            <w:vAlign w:val="center"/>
            <w:hideMark/>
          </w:tcPr>
          <w:p w14:paraId="31F30F3D" w14:textId="77777777" w:rsidR="00ED205B" w:rsidRPr="00ED205B" w:rsidRDefault="00ED205B" w:rsidP="00ED205B">
            <w:pPr>
              <w:ind w:firstLine="0"/>
              <w:jc w:val="center"/>
              <w:rPr>
                <w:sz w:val="18"/>
                <w:szCs w:val="18"/>
              </w:rPr>
            </w:pPr>
            <w:bookmarkStart w:id="13" w:name="_Toc70586773"/>
            <w:bookmarkStart w:id="14" w:name="_Toc134528570"/>
            <w:r w:rsidRPr="00ED205B">
              <w:rPr>
                <w:sz w:val="18"/>
                <w:szCs w:val="18"/>
              </w:rPr>
              <w:lastRenderedPageBreak/>
              <w:t>Numer gr rej</w:t>
            </w:r>
          </w:p>
        </w:tc>
        <w:tc>
          <w:tcPr>
            <w:tcW w:w="2240" w:type="dxa"/>
            <w:vAlign w:val="center"/>
            <w:hideMark/>
          </w:tcPr>
          <w:p w14:paraId="549C6CE1"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Nazwa miejscowości- obręb geodezyjny</w:t>
            </w:r>
          </w:p>
        </w:tc>
        <w:tc>
          <w:tcPr>
            <w:tcW w:w="1920" w:type="dxa"/>
            <w:vAlign w:val="center"/>
            <w:hideMark/>
          </w:tcPr>
          <w:p w14:paraId="1009C5CA"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Powierzchnia ogólna gruntów w ha</w:t>
            </w:r>
          </w:p>
        </w:tc>
        <w:tc>
          <w:tcPr>
            <w:tcW w:w="1500" w:type="dxa"/>
            <w:vAlign w:val="center"/>
            <w:hideMark/>
          </w:tcPr>
          <w:p w14:paraId="61F585E3"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Użytki rolne</w:t>
            </w:r>
          </w:p>
        </w:tc>
        <w:tc>
          <w:tcPr>
            <w:tcW w:w="1660" w:type="dxa"/>
            <w:vAlign w:val="center"/>
            <w:hideMark/>
          </w:tcPr>
          <w:p w14:paraId="231E3573"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leśne zadrzewione i zakrzewione</w:t>
            </w:r>
          </w:p>
        </w:tc>
        <w:tc>
          <w:tcPr>
            <w:tcW w:w="1540" w:type="dxa"/>
            <w:vAlign w:val="center"/>
            <w:hideMark/>
          </w:tcPr>
          <w:p w14:paraId="58F54A67"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zabudowane i zurbanizowane</w:t>
            </w:r>
          </w:p>
        </w:tc>
        <w:tc>
          <w:tcPr>
            <w:tcW w:w="1280" w:type="dxa"/>
            <w:vAlign w:val="center"/>
            <w:hideMark/>
          </w:tcPr>
          <w:p w14:paraId="55343226"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pod wodami</w:t>
            </w:r>
          </w:p>
        </w:tc>
        <w:tc>
          <w:tcPr>
            <w:tcW w:w="1420" w:type="dxa"/>
            <w:vAlign w:val="center"/>
            <w:hideMark/>
          </w:tcPr>
          <w:p w14:paraId="4E74C8C0"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Użytki ekologiczne</w:t>
            </w:r>
          </w:p>
        </w:tc>
        <w:tc>
          <w:tcPr>
            <w:tcW w:w="1220" w:type="dxa"/>
            <w:vAlign w:val="center"/>
            <w:hideMark/>
          </w:tcPr>
          <w:p w14:paraId="71464BA2"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Nieużytki</w:t>
            </w:r>
          </w:p>
        </w:tc>
        <w:tc>
          <w:tcPr>
            <w:tcW w:w="1700" w:type="dxa"/>
            <w:vAlign w:val="center"/>
            <w:hideMark/>
          </w:tcPr>
          <w:p w14:paraId="30D0768C"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Tereny różne</w:t>
            </w:r>
          </w:p>
        </w:tc>
      </w:tr>
      <w:tr w:rsidR="00ED205B" w:rsidRPr="00ED205B" w14:paraId="41F69C3D"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C088480" w14:textId="77777777" w:rsidR="00ED205B" w:rsidRPr="00ED205B" w:rsidRDefault="00ED205B" w:rsidP="00ED205B">
            <w:pPr>
              <w:ind w:firstLine="0"/>
              <w:jc w:val="center"/>
              <w:rPr>
                <w:color w:val="000000"/>
                <w:sz w:val="18"/>
                <w:szCs w:val="18"/>
              </w:rPr>
            </w:pPr>
            <w:r w:rsidRPr="00ED205B">
              <w:rPr>
                <w:color w:val="000000"/>
                <w:sz w:val="18"/>
                <w:szCs w:val="18"/>
              </w:rPr>
              <w:t>1</w:t>
            </w:r>
          </w:p>
        </w:tc>
        <w:tc>
          <w:tcPr>
            <w:tcW w:w="2240" w:type="dxa"/>
            <w:vAlign w:val="center"/>
            <w:hideMark/>
          </w:tcPr>
          <w:p w14:paraId="2DCFEFE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2</w:t>
            </w:r>
          </w:p>
        </w:tc>
        <w:tc>
          <w:tcPr>
            <w:tcW w:w="1920" w:type="dxa"/>
            <w:vAlign w:val="center"/>
            <w:hideMark/>
          </w:tcPr>
          <w:p w14:paraId="1D333CB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3</w:t>
            </w:r>
          </w:p>
        </w:tc>
        <w:tc>
          <w:tcPr>
            <w:tcW w:w="1500" w:type="dxa"/>
            <w:vAlign w:val="center"/>
            <w:hideMark/>
          </w:tcPr>
          <w:p w14:paraId="51AE3E5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4</w:t>
            </w:r>
          </w:p>
        </w:tc>
        <w:tc>
          <w:tcPr>
            <w:tcW w:w="1660" w:type="dxa"/>
            <w:vAlign w:val="center"/>
            <w:hideMark/>
          </w:tcPr>
          <w:p w14:paraId="249A1FA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5</w:t>
            </w:r>
          </w:p>
        </w:tc>
        <w:tc>
          <w:tcPr>
            <w:tcW w:w="1540" w:type="dxa"/>
            <w:vAlign w:val="center"/>
            <w:hideMark/>
          </w:tcPr>
          <w:p w14:paraId="47BCAB7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6</w:t>
            </w:r>
          </w:p>
        </w:tc>
        <w:tc>
          <w:tcPr>
            <w:tcW w:w="1280" w:type="dxa"/>
            <w:vAlign w:val="center"/>
            <w:hideMark/>
          </w:tcPr>
          <w:p w14:paraId="2C0B131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7</w:t>
            </w:r>
          </w:p>
        </w:tc>
        <w:tc>
          <w:tcPr>
            <w:tcW w:w="1420" w:type="dxa"/>
            <w:vAlign w:val="center"/>
            <w:hideMark/>
          </w:tcPr>
          <w:p w14:paraId="3FE7C31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8</w:t>
            </w:r>
          </w:p>
        </w:tc>
        <w:tc>
          <w:tcPr>
            <w:tcW w:w="1220" w:type="dxa"/>
            <w:vAlign w:val="center"/>
            <w:hideMark/>
          </w:tcPr>
          <w:p w14:paraId="3934984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9</w:t>
            </w:r>
          </w:p>
        </w:tc>
        <w:tc>
          <w:tcPr>
            <w:tcW w:w="1700" w:type="dxa"/>
            <w:vAlign w:val="center"/>
            <w:hideMark/>
          </w:tcPr>
          <w:p w14:paraId="31C3DCB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10</w:t>
            </w:r>
          </w:p>
        </w:tc>
      </w:tr>
      <w:tr w:rsidR="00ED205B" w:rsidRPr="00ED205B" w14:paraId="4847BDA3"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2CD4A881" w14:textId="77777777" w:rsidR="00ED205B" w:rsidRPr="00ED205B" w:rsidRDefault="00ED205B" w:rsidP="00ED205B">
            <w:pPr>
              <w:ind w:firstLine="0"/>
              <w:jc w:val="center"/>
              <w:rPr>
                <w:color w:val="000000"/>
                <w:sz w:val="18"/>
                <w:szCs w:val="18"/>
              </w:rPr>
            </w:pPr>
            <w:r w:rsidRPr="00ED205B">
              <w:rPr>
                <w:color w:val="000000"/>
                <w:sz w:val="18"/>
                <w:szCs w:val="18"/>
              </w:rPr>
              <w:t>1.</w:t>
            </w:r>
          </w:p>
        </w:tc>
        <w:tc>
          <w:tcPr>
            <w:tcW w:w="2240" w:type="dxa"/>
            <w:vAlign w:val="center"/>
            <w:hideMark/>
          </w:tcPr>
          <w:p w14:paraId="75511641" w14:textId="3598AED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Alfonsów</w:t>
            </w:r>
          </w:p>
        </w:tc>
        <w:tc>
          <w:tcPr>
            <w:tcW w:w="1920" w:type="dxa"/>
            <w:vAlign w:val="center"/>
            <w:hideMark/>
          </w:tcPr>
          <w:p w14:paraId="42CFC11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355,9024</w:t>
            </w:r>
          </w:p>
        </w:tc>
        <w:tc>
          <w:tcPr>
            <w:tcW w:w="1500" w:type="dxa"/>
            <w:vAlign w:val="center"/>
            <w:hideMark/>
          </w:tcPr>
          <w:p w14:paraId="372E499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261,6474</w:t>
            </w:r>
          </w:p>
        </w:tc>
        <w:tc>
          <w:tcPr>
            <w:tcW w:w="1660" w:type="dxa"/>
            <w:vAlign w:val="center"/>
            <w:hideMark/>
          </w:tcPr>
          <w:p w14:paraId="05CB253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72,662</w:t>
            </w:r>
          </w:p>
        </w:tc>
        <w:tc>
          <w:tcPr>
            <w:tcW w:w="1540" w:type="dxa"/>
            <w:vAlign w:val="center"/>
            <w:hideMark/>
          </w:tcPr>
          <w:p w14:paraId="5D5E86C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9,6775</w:t>
            </w:r>
          </w:p>
        </w:tc>
        <w:tc>
          <w:tcPr>
            <w:tcW w:w="1280" w:type="dxa"/>
            <w:vAlign w:val="center"/>
            <w:hideMark/>
          </w:tcPr>
          <w:p w14:paraId="0E64EF5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513F745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0A5DFD6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5,2766</w:t>
            </w:r>
          </w:p>
        </w:tc>
        <w:tc>
          <w:tcPr>
            <w:tcW w:w="1700" w:type="dxa"/>
            <w:vAlign w:val="center"/>
            <w:hideMark/>
          </w:tcPr>
          <w:p w14:paraId="52CE1D5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6,6389</w:t>
            </w:r>
          </w:p>
        </w:tc>
      </w:tr>
      <w:tr w:rsidR="00ED205B" w:rsidRPr="00ED205B" w14:paraId="2AB757D7"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0342F0CF" w14:textId="77777777" w:rsidR="00ED205B" w:rsidRPr="00ED205B" w:rsidRDefault="00ED205B" w:rsidP="00ED205B">
            <w:pPr>
              <w:ind w:firstLine="0"/>
              <w:jc w:val="center"/>
              <w:rPr>
                <w:color w:val="000000"/>
                <w:sz w:val="18"/>
                <w:szCs w:val="18"/>
              </w:rPr>
            </w:pPr>
            <w:r w:rsidRPr="00ED205B">
              <w:rPr>
                <w:color w:val="000000"/>
                <w:sz w:val="18"/>
                <w:szCs w:val="18"/>
              </w:rPr>
              <w:t>2.</w:t>
            </w:r>
          </w:p>
        </w:tc>
        <w:tc>
          <w:tcPr>
            <w:tcW w:w="2240" w:type="dxa"/>
            <w:vAlign w:val="center"/>
            <w:hideMark/>
          </w:tcPr>
          <w:p w14:paraId="3A1CD977" w14:textId="3D784CE4"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Budy</w:t>
            </w:r>
          </w:p>
        </w:tc>
        <w:tc>
          <w:tcPr>
            <w:tcW w:w="1920" w:type="dxa"/>
            <w:vAlign w:val="center"/>
            <w:hideMark/>
          </w:tcPr>
          <w:p w14:paraId="7FCF80C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215,9236</w:t>
            </w:r>
          </w:p>
        </w:tc>
        <w:tc>
          <w:tcPr>
            <w:tcW w:w="1500" w:type="dxa"/>
            <w:vAlign w:val="center"/>
            <w:hideMark/>
          </w:tcPr>
          <w:p w14:paraId="568C14E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187,9658</w:t>
            </w:r>
          </w:p>
        </w:tc>
        <w:tc>
          <w:tcPr>
            <w:tcW w:w="1660" w:type="dxa"/>
            <w:vAlign w:val="center"/>
            <w:hideMark/>
          </w:tcPr>
          <w:p w14:paraId="570ACE3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13,1822</w:t>
            </w:r>
          </w:p>
        </w:tc>
        <w:tc>
          <w:tcPr>
            <w:tcW w:w="1540" w:type="dxa"/>
            <w:vAlign w:val="center"/>
            <w:hideMark/>
          </w:tcPr>
          <w:p w14:paraId="5494F35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7,2114</w:t>
            </w:r>
          </w:p>
        </w:tc>
        <w:tc>
          <w:tcPr>
            <w:tcW w:w="1280" w:type="dxa"/>
            <w:vAlign w:val="center"/>
            <w:hideMark/>
          </w:tcPr>
          <w:p w14:paraId="7147F34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704D884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9719B0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0,45</w:t>
            </w:r>
          </w:p>
        </w:tc>
        <w:tc>
          <w:tcPr>
            <w:tcW w:w="1700" w:type="dxa"/>
            <w:vAlign w:val="center"/>
            <w:hideMark/>
          </w:tcPr>
          <w:p w14:paraId="46544A6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7,1142</w:t>
            </w:r>
          </w:p>
        </w:tc>
      </w:tr>
      <w:tr w:rsidR="00ED205B" w:rsidRPr="00ED205B" w14:paraId="536246A9"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6B1A7B3" w14:textId="77777777" w:rsidR="00ED205B" w:rsidRPr="00ED205B" w:rsidRDefault="00ED205B" w:rsidP="00ED205B">
            <w:pPr>
              <w:ind w:firstLine="0"/>
              <w:jc w:val="center"/>
              <w:rPr>
                <w:color w:val="000000"/>
                <w:sz w:val="18"/>
                <w:szCs w:val="18"/>
              </w:rPr>
            </w:pPr>
            <w:r w:rsidRPr="00ED205B">
              <w:rPr>
                <w:color w:val="000000"/>
                <w:sz w:val="18"/>
                <w:szCs w:val="18"/>
              </w:rPr>
              <w:t>3.</w:t>
            </w:r>
          </w:p>
        </w:tc>
        <w:tc>
          <w:tcPr>
            <w:tcW w:w="2240" w:type="dxa"/>
            <w:vAlign w:val="center"/>
            <w:hideMark/>
          </w:tcPr>
          <w:p w14:paraId="787B5AA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Grabowiec</w:t>
            </w:r>
          </w:p>
        </w:tc>
        <w:tc>
          <w:tcPr>
            <w:tcW w:w="1920" w:type="dxa"/>
            <w:vAlign w:val="center"/>
            <w:hideMark/>
          </w:tcPr>
          <w:p w14:paraId="2F510C8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483,7036</w:t>
            </w:r>
          </w:p>
        </w:tc>
        <w:tc>
          <w:tcPr>
            <w:tcW w:w="1500" w:type="dxa"/>
            <w:vAlign w:val="center"/>
            <w:hideMark/>
          </w:tcPr>
          <w:p w14:paraId="535ABE3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358,99</w:t>
            </w:r>
          </w:p>
        </w:tc>
        <w:tc>
          <w:tcPr>
            <w:tcW w:w="1660" w:type="dxa"/>
            <w:vAlign w:val="center"/>
            <w:hideMark/>
          </w:tcPr>
          <w:p w14:paraId="5B3FDA4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108,7667</w:t>
            </w:r>
          </w:p>
        </w:tc>
        <w:tc>
          <w:tcPr>
            <w:tcW w:w="1540" w:type="dxa"/>
            <w:vAlign w:val="center"/>
            <w:hideMark/>
          </w:tcPr>
          <w:p w14:paraId="3BA6E77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12,728</w:t>
            </w:r>
          </w:p>
        </w:tc>
        <w:tc>
          <w:tcPr>
            <w:tcW w:w="1280" w:type="dxa"/>
            <w:vAlign w:val="center"/>
            <w:hideMark/>
          </w:tcPr>
          <w:p w14:paraId="0D0B514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06399A0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AD625A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1,1546</w:t>
            </w:r>
          </w:p>
        </w:tc>
        <w:tc>
          <w:tcPr>
            <w:tcW w:w="1700" w:type="dxa"/>
            <w:vAlign w:val="center"/>
            <w:hideMark/>
          </w:tcPr>
          <w:p w14:paraId="34704DB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2,0643</w:t>
            </w:r>
          </w:p>
        </w:tc>
      </w:tr>
      <w:tr w:rsidR="00ED205B" w:rsidRPr="00ED205B" w14:paraId="4A0F7387"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7C3DB1C9" w14:textId="77777777" w:rsidR="00ED205B" w:rsidRPr="00ED205B" w:rsidRDefault="00ED205B" w:rsidP="00ED205B">
            <w:pPr>
              <w:ind w:firstLine="0"/>
              <w:jc w:val="center"/>
              <w:rPr>
                <w:color w:val="000000"/>
                <w:sz w:val="18"/>
                <w:szCs w:val="18"/>
              </w:rPr>
            </w:pPr>
            <w:r w:rsidRPr="00ED205B">
              <w:rPr>
                <w:color w:val="000000"/>
                <w:sz w:val="18"/>
                <w:szCs w:val="18"/>
              </w:rPr>
              <w:t>4.</w:t>
            </w:r>
          </w:p>
        </w:tc>
        <w:tc>
          <w:tcPr>
            <w:tcW w:w="2240" w:type="dxa"/>
            <w:vAlign w:val="center"/>
            <w:hideMark/>
          </w:tcPr>
          <w:p w14:paraId="65DA578A" w14:textId="4B2A980D"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Grzybów</w:t>
            </w:r>
          </w:p>
        </w:tc>
        <w:tc>
          <w:tcPr>
            <w:tcW w:w="1920" w:type="dxa"/>
            <w:vAlign w:val="center"/>
            <w:hideMark/>
          </w:tcPr>
          <w:p w14:paraId="045D3C2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795,4812</w:t>
            </w:r>
          </w:p>
        </w:tc>
        <w:tc>
          <w:tcPr>
            <w:tcW w:w="1500" w:type="dxa"/>
            <w:vAlign w:val="center"/>
            <w:hideMark/>
          </w:tcPr>
          <w:p w14:paraId="07D950A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610,4047</w:t>
            </w:r>
          </w:p>
        </w:tc>
        <w:tc>
          <w:tcPr>
            <w:tcW w:w="1660" w:type="dxa"/>
            <w:vAlign w:val="center"/>
            <w:hideMark/>
          </w:tcPr>
          <w:p w14:paraId="36F8D2A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135,5277</w:t>
            </w:r>
          </w:p>
        </w:tc>
        <w:tc>
          <w:tcPr>
            <w:tcW w:w="1540" w:type="dxa"/>
            <w:vAlign w:val="center"/>
            <w:hideMark/>
          </w:tcPr>
          <w:p w14:paraId="02B5B69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32,5956</w:t>
            </w:r>
          </w:p>
        </w:tc>
        <w:tc>
          <w:tcPr>
            <w:tcW w:w="1280" w:type="dxa"/>
            <w:vAlign w:val="center"/>
            <w:hideMark/>
          </w:tcPr>
          <w:p w14:paraId="102AB6F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51BA021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7EF0D7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10,6316</w:t>
            </w:r>
          </w:p>
        </w:tc>
        <w:tc>
          <w:tcPr>
            <w:tcW w:w="1700" w:type="dxa"/>
            <w:vAlign w:val="center"/>
            <w:hideMark/>
          </w:tcPr>
          <w:p w14:paraId="58E4514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6,3216</w:t>
            </w:r>
          </w:p>
        </w:tc>
      </w:tr>
      <w:tr w:rsidR="00ED205B" w:rsidRPr="00ED205B" w14:paraId="487439B9"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4DCFCE3F" w14:textId="77777777" w:rsidR="00ED205B" w:rsidRPr="00ED205B" w:rsidRDefault="00ED205B" w:rsidP="00ED205B">
            <w:pPr>
              <w:ind w:firstLine="0"/>
              <w:jc w:val="center"/>
              <w:rPr>
                <w:color w:val="000000"/>
                <w:sz w:val="18"/>
                <w:szCs w:val="18"/>
              </w:rPr>
            </w:pPr>
            <w:r w:rsidRPr="00ED205B">
              <w:rPr>
                <w:color w:val="000000"/>
                <w:sz w:val="18"/>
                <w:szCs w:val="18"/>
              </w:rPr>
              <w:t>5.</w:t>
            </w:r>
          </w:p>
        </w:tc>
        <w:tc>
          <w:tcPr>
            <w:tcW w:w="2240" w:type="dxa"/>
            <w:vAlign w:val="center"/>
            <w:hideMark/>
          </w:tcPr>
          <w:p w14:paraId="38281650" w14:textId="3C1800AA"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Jamno</w:t>
            </w:r>
          </w:p>
        </w:tc>
        <w:tc>
          <w:tcPr>
            <w:tcW w:w="1920" w:type="dxa"/>
            <w:vAlign w:val="center"/>
            <w:hideMark/>
          </w:tcPr>
          <w:p w14:paraId="74ECC33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237,1479</w:t>
            </w:r>
          </w:p>
        </w:tc>
        <w:tc>
          <w:tcPr>
            <w:tcW w:w="1500" w:type="dxa"/>
            <w:vAlign w:val="center"/>
            <w:hideMark/>
          </w:tcPr>
          <w:p w14:paraId="3A0A121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215,3864</w:t>
            </w:r>
          </w:p>
        </w:tc>
        <w:tc>
          <w:tcPr>
            <w:tcW w:w="1660" w:type="dxa"/>
            <w:vAlign w:val="center"/>
            <w:hideMark/>
          </w:tcPr>
          <w:p w14:paraId="2F65A33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8,3335</w:t>
            </w:r>
          </w:p>
        </w:tc>
        <w:tc>
          <w:tcPr>
            <w:tcW w:w="1540" w:type="dxa"/>
            <w:vAlign w:val="center"/>
            <w:hideMark/>
          </w:tcPr>
          <w:p w14:paraId="6932AC0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11,5</w:t>
            </w:r>
          </w:p>
        </w:tc>
        <w:tc>
          <w:tcPr>
            <w:tcW w:w="1280" w:type="dxa"/>
            <w:vAlign w:val="center"/>
            <w:hideMark/>
          </w:tcPr>
          <w:p w14:paraId="57FD58F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2D4BA55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4A130D1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0,648</w:t>
            </w:r>
          </w:p>
        </w:tc>
        <w:tc>
          <w:tcPr>
            <w:tcW w:w="1700" w:type="dxa"/>
            <w:vAlign w:val="center"/>
            <w:hideMark/>
          </w:tcPr>
          <w:p w14:paraId="57EA095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1,28</w:t>
            </w:r>
          </w:p>
        </w:tc>
      </w:tr>
      <w:tr w:rsidR="00ED205B" w:rsidRPr="00ED205B" w14:paraId="641D7971"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2DD74B1F" w14:textId="77777777" w:rsidR="00ED205B" w:rsidRPr="00ED205B" w:rsidRDefault="00ED205B" w:rsidP="00ED205B">
            <w:pPr>
              <w:ind w:firstLine="0"/>
              <w:jc w:val="center"/>
              <w:rPr>
                <w:color w:val="000000"/>
                <w:sz w:val="18"/>
                <w:szCs w:val="18"/>
              </w:rPr>
            </w:pPr>
            <w:r w:rsidRPr="00ED205B">
              <w:rPr>
                <w:color w:val="000000"/>
                <w:sz w:val="18"/>
                <w:szCs w:val="18"/>
              </w:rPr>
              <w:t>6.</w:t>
            </w:r>
          </w:p>
        </w:tc>
        <w:tc>
          <w:tcPr>
            <w:tcW w:w="2240" w:type="dxa"/>
            <w:vAlign w:val="center"/>
            <w:hideMark/>
          </w:tcPr>
          <w:p w14:paraId="3769A0B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Juliszew</w:t>
            </w:r>
          </w:p>
        </w:tc>
        <w:tc>
          <w:tcPr>
            <w:tcW w:w="1920" w:type="dxa"/>
            <w:vAlign w:val="center"/>
            <w:hideMark/>
          </w:tcPr>
          <w:p w14:paraId="6A47EFD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343,9417</w:t>
            </w:r>
          </w:p>
        </w:tc>
        <w:tc>
          <w:tcPr>
            <w:tcW w:w="1500" w:type="dxa"/>
            <w:vAlign w:val="center"/>
            <w:hideMark/>
          </w:tcPr>
          <w:p w14:paraId="64C7DC2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260,2375</w:t>
            </w:r>
          </w:p>
        </w:tc>
        <w:tc>
          <w:tcPr>
            <w:tcW w:w="1660" w:type="dxa"/>
            <w:vAlign w:val="center"/>
            <w:hideMark/>
          </w:tcPr>
          <w:p w14:paraId="6255729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36,0619</w:t>
            </w:r>
          </w:p>
        </w:tc>
        <w:tc>
          <w:tcPr>
            <w:tcW w:w="1540" w:type="dxa"/>
            <w:vAlign w:val="center"/>
            <w:hideMark/>
          </w:tcPr>
          <w:p w14:paraId="031B2F4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21,9486</w:t>
            </w:r>
          </w:p>
        </w:tc>
        <w:tc>
          <w:tcPr>
            <w:tcW w:w="1280" w:type="dxa"/>
            <w:vAlign w:val="center"/>
            <w:hideMark/>
          </w:tcPr>
          <w:p w14:paraId="44F197C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2,49</w:t>
            </w:r>
          </w:p>
        </w:tc>
        <w:tc>
          <w:tcPr>
            <w:tcW w:w="1420" w:type="dxa"/>
            <w:vAlign w:val="center"/>
            <w:hideMark/>
          </w:tcPr>
          <w:p w14:paraId="03577C3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4E4618A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19,7311</w:t>
            </w:r>
          </w:p>
        </w:tc>
        <w:tc>
          <w:tcPr>
            <w:tcW w:w="1700" w:type="dxa"/>
            <w:vAlign w:val="center"/>
            <w:hideMark/>
          </w:tcPr>
          <w:p w14:paraId="722DDA5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3,4726</w:t>
            </w:r>
          </w:p>
        </w:tc>
      </w:tr>
      <w:tr w:rsidR="00ED205B" w:rsidRPr="00ED205B" w14:paraId="02BD4598"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9C8D56B" w14:textId="77777777" w:rsidR="00ED205B" w:rsidRPr="00ED205B" w:rsidRDefault="00ED205B" w:rsidP="00ED205B">
            <w:pPr>
              <w:ind w:firstLine="0"/>
              <w:jc w:val="center"/>
              <w:rPr>
                <w:color w:val="000000"/>
                <w:sz w:val="18"/>
                <w:szCs w:val="18"/>
              </w:rPr>
            </w:pPr>
            <w:r w:rsidRPr="00ED205B">
              <w:rPr>
                <w:color w:val="000000"/>
                <w:sz w:val="18"/>
                <w:szCs w:val="18"/>
              </w:rPr>
              <w:t>7.</w:t>
            </w:r>
          </w:p>
        </w:tc>
        <w:tc>
          <w:tcPr>
            <w:tcW w:w="2240" w:type="dxa"/>
            <w:vAlign w:val="center"/>
            <w:hideMark/>
          </w:tcPr>
          <w:p w14:paraId="08B03CE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Leonów</w:t>
            </w:r>
          </w:p>
        </w:tc>
        <w:tc>
          <w:tcPr>
            <w:tcW w:w="1920" w:type="dxa"/>
            <w:vAlign w:val="center"/>
            <w:hideMark/>
          </w:tcPr>
          <w:p w14:paraId="6C1CDA8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226,1412</w:t>
            </w:r>
          </w:p>
        </w:tc>
        <w:tc>
          <w:tcPr>
            <w:tcW w:w="1500" w:type="dxa"/>
            <w:vAlign w:val="center"/>
            <w:hideMark/>
          </w:tcPr>
          <w:p w14:paraId="29F970B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135,7337</w:t>
            </w:r>
          </w:p>
        </w:tc>
        <w:tc>
          <w:tcPr>
            <w:tcW w:w="1660" w:type="dxa"/>
            <w:vAlign w:val="center"/>
            <w:hideMark/>
          </w:tcPr>
          <w:p w14:paraId="61663BD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61,9188</w:t>
            </w:r>
          </w:p>
        </w:tc>
        <w:tc>
          <w:tcPr>
            <w:tcW w:w="1540" w:type="dxa"/>
            <w:vAlign w:val="center"/>
            <w:hideMark/>
          </w:tcPr>
          <w:p w14:paraId="2A13017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8,5994</w:t>
            </w:r>
          </w:p>
        </w:tc>
        <w:tc>
          <w:tcPr>
            <w:tcW w:w="1280" w:type="dxa"/>
            <w:vAlign w:val="center"/>
            <w:hideMark/>
          </w:tcPr>
          <w:p w14:paraId="362B57C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1,31</w:t>
            </w:r>
          </w:p>
        </w:tc>
        <w:tc>
          <w:tcPr>
            <w:tcW w:w="1420" w:type="dxa"/>
            <w:vAlign w:val="center"/>
            <w:hideMark/>
          </w:tcPr>
          <w:p w14:paraId="37D3D75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54FA1C1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13,1493</w:t>
            </w:r>
          </w:p>
        </w:tc>
        <w:tc>
          <w:tcPr>
            <w:tcW w:w="1700" w:type="dxa"/>
            <w:vAlign w:val="center"/>
            <w:hideMark/>
          </w:tcPr>
          <w:p w14:paraId="1A13C01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5,43</w:t>
            </w:r>
          </w:p>
        </w:tc>
      </w:tr>
      <w:tr w:rsidR="00ED205B" w:rsidRPr="00ED205B" w14:paraId="1C62E1D2"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22388C6" w14:textId="77777777" w:rsidR="00ED205B" w:rsidRPr="00ED205B" w:rsidRDefault="00ED205B" w:rsidP="00ED205B">
            <w:pPr>
              <w:ind w:firstLine="0"/>
              <w:jc w:val="center"/>
              <w:rPr>
                <w:color w:val="000000"/>
                <w:sz w:val="18"/>
                <w:szCs w:val="18"/>
              </w:rPr>
            </w:pPr>
            <w:r w:rsidRPr="00ED205B">
              <w:rPr>
                <w:color w:val="000000"/>
                <w:sz w:val="18"/>
                <w:szCs w:val="18"/>
              </w:rPr>
              <w:t>8.</w:t>
            </w:r>
          </w:p>
        </w:tc>
        <w:tc>
          <w:tcPr>
            <w:tcW w:w="2240" w:type="dxa"/>
            <w:vAlign w:val="center"/>
            <w:hideMark/>
          </w:tcPr>
          <w:p w14:paraId="1842E26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Łaziska*</w:t>
            </w:r>
          </w:p>
        </w:tc>
        <w:tc>
          <w:tcPr>
            <w:tcW w:w="1920" w:type="dxa"/>
            <w:vAlign w:val="center"/>
            <w:hideMark/>
          </w:tcPr>
          <w:p w14:paraId="58F39AE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821,1509</w:t>
            </w:r>
          </w:p>
        </w:tc>
        <w:tc>
          <w:tcPr>
            <w:tcW w:w="1500" w:type="dxa"/>
            <w:vAlign w:val="center"/>
            <w:hideMark/>
          </w:tcPr>
          <w:p w14:paraId="148A467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729,4433</w:t>
            </w:r>
          </w:p>
        </w:tc>
        <w:tc>
          <w:tcPr>
            <w:tcW w:w="1660" w:type="dxa"/>
            <w:vAlign w:val="center"/>
            <w:hideMark/>
          </w:tcPr>
          <w:p w14:paraId="17BE261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22,7891</w:t>
            </w:r>
          </w:p>
        </w:tc>
        <w:tc>
          <w:tcPr>
            <w:tcW w:w="1540" w:type="dxa"/>
            <w:vAlign w:val="center"/>
            <w:hideMark/>
          </w:tcPr>
          <w:p w14:paraId="74C6FDB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58,4138</w:t>
            </w:r>
          </w:p>
        </w:tc>
        <w:tc>
          <w:tcPr>
            <w:tcW w:w="1280" w:type="dxa"/>
            <w:vAlign w:val="center"/>
            <w:hideMark/>
          </w:tcPr>
          <w:p w14:paraId="10FF4CE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3,5815</w:t>
            </w:r>
          </w:p>
        </w:tc>
        <w:tc>
          <w:tcPr>
            <w:tcW w:w="1420" w:type="dxa"/>
            <w:vAlign w:val="center"/>
            <w:hideMark/>
          </w:tcPr>
          <w:p w14:paraId="2D35755C"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6E41C8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4,1073</w:t>
            </w:r>
          </w:p>
        </w:tc>
        <w:tc>
          <w:tcPr>
            <w:tcW w:w="1700" w:type="dxa"/>
            <w:vAlign w:val="center"/>
            <w:hideMark/>
          </w:tcPr>
          <w:p w14:paraId="2827DD5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2,8159</w:t>
            </w:r>
          </w:p>
        </w:tc>
      </w:tr>
      <w:tr w:rsidR="00ED205B" w:rsidRPr="00ED205B" w14:paraId="4F33ED24"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187DE3E6" w14:textId="77777777" w:rsidR="00ED205B" w:rsidRPr="00ED205B" w:rsidRDefault="00ED205B" w:rsidP="00ED205B">
            <w:pPr>
              <w:ind w:firstLine="0"/>
              <w:jc w:val="center"/>
              <w:rPr>
                <w:color w:val="000000"/>
                <w:sz w:val="18"/>
                <w:szCs w:val="18"/>
              </w:rPr>
            </w:pPr>
            <w:r w:rsidRPr="00ED205B">
              <w:rPr>
                <w:color w:val="000000"/>
                <w:sz w:val="18"/>
                <w:szCs w:val="18"/>
              </w:rPr>
              <w:t>9.</w:t>
            </w:r>
          </w:p>
        </w:tc>
        <w:tc>
          <w:tcPr>
            <w:tcW w:w="2240" w:type="dxa"/>
            <w:vAlign w:val="center"/>
            <w:hideMark/>
          </w:tcPr>
          <w:p w14:paraId="309CA148" w14:textId="7FDE60B5"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Nowosiadło</w:t>
            </w:r>
          </w:p>
        </w:tc>
        <w:tc>
          <w:tcPr>
            <w:tcW w:w="1920" w:type="dxa"/>
            <w:vAlign w:val="center"/>
            <w:hideMark/>
          </w:tcPr>
          <w:p w14:paraId="03E41FE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246,9828</w:t>
            </w:r>
          </w:p>
        </w:tc>
        <w:tc>
          <w:tcPr>
            <w:tcW w:w="1500" w:type="dxa"/>
            <w:vAlign w:val="center"/>
            <w:hideMark/>
          </w:tcPr>
          <w:p w14:paraId="61A78A3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213,4538</w:t>
            </w:r>
          </w:p>
        </w:tc>
        <w:tc>
          <w:tcPr>
            <w:tcW w:w="1660" w:type="dxa"/>
            <w:vAlign w:val="center"/>
            <w:hideMark/>
          </w:tcPr>
          <w:p w14:paraId="736F83B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9,949</w:t>
            </w:r>
          </w:p>
        </w:tc>
        <w:tc>
          <w:tcPr>
            <w:tcW w:w="1540" w:type="dxa"/>
            <w:vAlign w:val="center"/>
            <w:hideMark/>
          </w:tcPr>
          <w:p w14:paraId="181D658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14,7361</w:t>
            </w:r>
          </w:p>
        </w:tc>
        <w:tc>
          <w:tcPr>
            <w:tcW w:w="1280" w:type="dxa"/>
            <w:vAlign w:val="center"/>
            <w:hideMark/>
          </w:tcPr>
          <w:p w14:paraId="3ACD396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w:t>
            </w:r>
          </w:p>
        </w:tc>
        <w:tc>
          <w:tcPr>
            <w:tcW w:w="1420" w:type="dxa"/>
            <w:vAlign w:val="center"/>
            <w:hideMark/>
          </w:tcPr>
          <w:p w14:paraId="6E20B95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87398B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6,4566</w:t>
            </w:r>
          </w:p>
        </w:tc>
        <w:tc>
          <w:tcPr>
            <w:tcW w:w="1700" w:type="dxa"/>
            <w:vAlign w:val="center"/>
            <w:hideMark/>
          </w:tcPr>
          <w:p w14:paraId="05B6C1C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0,2873</w:t>
            </w:r>
          </w:p>
        </w:tc>
      </w:tr>
      <w:tr w:rsidR="00ED205B" w:rsidRPr="00ED205B" w14:paraId="11C1A5E5"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161D6ABA" w14:textId="77777777" w:rsidR="00ED205B" w:rsidRPr="00ED205B" w:rsidRDefault="00ED205B" w:rsidP="00ED205B">
            <w:pPr>
              <w:ind w:firstLine="0"/>
              <w:jc w:val="center"/>
              <w:rPr>
                <w:color w:val="000000"/>
                <w:sz w:val="18"/>
                <w:szCs w:val="18"/>
              </w:rPr>
            </w:pPr>
            <w:r w:rsidRPr="00ED205B">
              <w:rPr>
                <w:color w:val="000000"/>
                <w:sz w:val="18"/>
                <w:szCs w:val="18"/>
              </w:rPr>
              <w:t>10.</w:t>
            </w:r>
          </w:p>
        </w:tc>
        <w:tc>
          <w:tcPr>
            <w:tcW w:w="2240" w:type="dxa"/>
            <w:vAlign w:val="center"/>
            <w:hideMark/>
          </w:tcPr>
          <w:p w14:paraId="0194239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Nowy Wiączemin</w:t>
            </w:r>
          </w:p>
        </w:tc>
        <w:tc>
          <w:tcPr>
            <w:tcW w:w="1920" w:type="dxa"/>
            <w:vAlign w:val="center"/>
            <w:hideMark/>
          </w:tcPr>
          <w:p w14:paraId="2B25E5F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427,6113</w:t>
            </w:r>
          </w:p>
        </w:tc>
        <w:tc>
          <w:tcPr>
            <w:tcW w:w="1500" w:type="dxa"/>
            <w:vAlign w:val="center"/>
            <w:hideMark/>
          </w:tcPr>
          <w:p w14:paraId="67F32E1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307,4692</w:t>
            </w:r>
          </w:p>
        </w:tc>
        <w:tc>
          <w:tcPr>
            <w:tcW w:w="1660" w:type="dxa"/>
            <w:vAlign w:val="center"/>
            <w:hideMark/>
          </w:tcPr>
          <w:p w14:paraId="773BD7A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2,1465</w:t>
            </w:r>
          </w:p>
        </w:tc>
        <w:tc>
          <w:tcPr>
            <w:tcW w:w="1540" w:type="dxa"/>
            <w:vAlign w:val="center"/>
            <w:hideMark/>
          </w:tcPr>
          <w:p w14:paraId="4DCDC33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14,1387</w:t>
            </w:r>
          </w:p>
        </w:tc>
        <w:tc>
          <w:tcPr>
            <w:tcW w:w="1280" w:type="dxa"/>
            <w:vAlign w:val="center"/>
            <w:hideMark/>
          </w:tcPr>
          <w:p w14:paraId="69C6033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91,9668</w:t>
            </w:r>
          </w:p>
        </w:tc>
        <w:tc>
          <w:tcPr>
            <w:tcW w:w="1420" w:type="dxa"/>
            <w:vAlign w:val="center"/>
            <w:hideMark/>
          </w:tcPr>
          <w:p w14:paraId="6C77568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940A18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3,5077</w:t>
            </w:r>
          </w:p>
        </w:tc>
        <w:tc>
          <w:tcPr>
            <w:tcW w:w="1700" w:type="dxa"/>
            <w:vAlign w:val="center"/>
            <w:hideMark/>
          </w:tcPr>
          <w:p w14:paraId="7F80F84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8,3824</w:t>
            </w:r>
          </w:p>
        </w:tc>
      </w:tr>
      <w:tr w:rsidR="00ED205B" w:rsidRPr="00ED205B" w14:paraId="5D009E6D"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4D05FD76" w14:textId="77777777" w:rsidR="00ED205B" w:rsidRPr="00ED205B" w:rsidRDefault="00ED205B" w:rsidP="00ED205B">
            <w:pPr>
              <w:ind w:firstLine="0"/>
              <w:jc w:val="center"/>
              <w:rPr>
                <w:color w:val="000000"/>
                <w:sz w:val="18"/>
                <w:szCs w:val="18"/>
              </w:rPr>
            </w:pPr>
            <w:r w:rsidRPr="00ED205B">
              <w:rPr>
                <w:color w:val="000000"/>
                <w:sz w:val="18"/>
                <w:szCs w:val="18"/>
              </w:rPr>
              <w:t>11.</w:t>
            </w:r>
          </w:p>
        </w:tc>
        <w:tc>
          <w:tcPr>
            <w:tcW w:w="2240" w:type="dxa"/>
            <w:vAlign w:val="center"/>
            <w:hideMark/>
          </w:tcPr>
          <w:p w14:paraId="79D96557" w14:textId="1130EFA0"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Piotrkówek</w:t>
            </w:r>
          </w:p>
        </w:tc>
        <w:tc>
          <w:tcPr>
            <w:tcW w:w="1920" w:type="dxa"/>
            <w:vAlign w:val="center"/>
            <w:hideMark/>
          </w:tcPr>
          <w:p w14:paraId="2411B3C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903,8392</w:t>
            </w:r>
          </w:p>
        </w:tc>
        <w:tc>
          <w:tcPr>
            <w:tcW w:w="1500" w:type="dxa"/>
            <w:vAlign w:val="center"/>
            <w:hideMark/>
          </w:tcPr>
          <w:p w14:paraId="562A351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720,4019</w:t>
            </w:r>
          </w:p>
        </w:tc>
        <w:tc>
          <w:tcPr>
            <w:tcW w:w="1660" w:type="dxa"/>
            <w:vAlign w:val="center"/>
            <w:hideMark/>
          </w:tcPr>
          <w:p w14:paraId="2C440A8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87,0984</w:t>
            </w:r>
          </w:p>
        </w:tc>
        <w:tc>
          <w:tcPr>
            <w:tcW w:w="1540" w:type="dxa"/>
            <w:vAlign w:val="center"/>
            <w:hideMark/>
          </w:tcPr>
          <w:p w14:paraId="4955907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27,3406</w:t>
            </w:r>
          </w:p>
        </w:tc>
        <w:tc>
          <w:tcPr>
            <w:tcW w:w="1280" w:type="dxa"/>
            <w:vAlign w:val="center"/>
            <w:hideMark/>
          </w:tcPr>
          <w:p w14:paraId="7294563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4,5387</w:t>
            </w:r>
          </w:p>
        </w:tc>
        <w:tc>
          <w:tcPr>
            <w:tcW w:w="1420" w:type="dxa"/>
            <w:vAlign w:val="center"/>
            <w:hideMark/>
          </w:tcPr>
          <w:p w14:paraId="3FBC30C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1A92AE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37,6315</w:t>
            </w:r>
          </w:p>
        </w:tc>
        <w:tc>
          <w:tcPr>
            <w:tcW w:w="1700" w:type="dxa"/>
            <w:vAlign w:val="center"/>
            <w:hideMark/>
          </w:tcPr>
          <w:p w14:paraId="41E082A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26,8281</w:t>
            </w:r>
          </w:p>
        </w:tc>
      </w:tr>
      <w:tr w:rsidR="00ED205B" w:rsidRPr="00ED205B" w14:paraId="0D72EE6A"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7BCA950F" w14:textId="77777777" w:rsidR="00ED205B" w:rsidRPr="00ED205B" w:rsidRDefault="00ED205B" w:rsidP="00ED205B">
            <w:pPr>
              <w:ind w:firstLine="0"/>
              <w:jc w:val="center"/>
              <w:rPr>
                <w:color w:val="000000"/>
                <w:sz w:val="18"/>
                <w:szCs w:val="18"/>
              </w:rPr>
            </w:pPr>
            <w:r w:rsidRPr="00ED205B">
              <w:rPr>
                <w:color w:val="000000"/>
                <w:sz w:val="18"/>
                <w:szCs w:val="18"/>
              </w:rPr>
              <w:t>12.</w:t>
            </w:r>
          </w:p>
        </w:tc>
        <w:tc>
          <w:tcPr>
            <w:tcW w:w="2240" w:type="dxa"/>
            <w:vAlign w:val="center"/>
            <w:hideMark/>
          </w:tcPr>
          <w:p w14:paraId="25C55C02" w14:textId="1D6587F2"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Potok Biały i Czarny</w:t>
            </w:r>
          </w:p>
        </w:tc>
        <w:tc>
          <w:tcPr>
            <w:tcW w:w="1920" w:type="dxa"/>
            <w:vAlign w:val="center"/>
            <w:hideMark/>
          </w:tcPr>
          <w:p w14:paraId="1F67806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297,2854</w:t>
            </w:r>
          </w:p>
        </w:tc>
        <w:tc>
          <w:tcPr>
            <w:tcW w:w="1500" w:type="dxa"/>
            <w:vAlign w:val="center"/>
            <w:hideMark/>
          </w:tcPr>
          <w:p w14:paraId="60B6F5A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275,8166</w:t>
            </w:r>
          </w:p>
        </w:tc>
        <w:tc>
          <w:tcPr>
            <w:tcW w:w="1660" w:type="dxa"/>
            <w:vAlign w:val="center"/>
            <w:hideMark/>
          </w:tcPr>
          <w:p w14:paraId="65FA942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4,521</w:t>
            </w:r>
          </w:p>
        </w:tc>
        <w:tc>
          <w:tcPr>
            <w:tcW w:w="1540" w:type="dxa"/>
            <w:vAlign w:val="center"/>
            <w:hideMark/>
          </w:tcPr>
          <w:p w14:paraId="59138F5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14,4823</w:t>
            </w:r>
          </w:p>
        </w:tc>
        <w:tc>
          <w:tcPr>
            <w:tcW w:w="1280" w:type="dxa"/>
            <w:vAlign w:val="center"/>
            <w:hideMark/>
          </w:tcPr>
          <w:p w14:paraId="5E6FB6C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0,03</w:t>
            </w:r>
          </w:p>
        </w:tc>
        <w:tc>
          <w:tcPr>
            <w:tcW w:w="1420" w:type="dxa"/>
            <w:vAlign w:val="center"/>
            <w:hideMark/>
          </w:tcPr>
          <w:p w14:paraId="7EC3E1E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BBD830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0,11</w:t>
            </w:r>
          </w:p>
        </w:tc>
        <w:tc>
          <w:tcPr>
            <w:tcW w:w="1700" w:type="dxa"/>
            <w:vAlign w:val="center"/>
            <w:hideMark/>
          </w:tcPr>
          <w:p w14:paraId="70587AF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2,3255</w:t>
            </w:r>
          </w:p>
        </w:tc>
      </w:tr>
      <w:tr w:rsidR="00ED205B" w:rsidRPr="00ED205B" w14:paraId="18355107"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0D311C79" w14:textId="77777777" w:rsidR="00ED205B" w:rsidRPr="00ED205B" w:rsidRDefault="00ED205B" w:rsidP="00ED205B">
            <w:pPr>
              <w:ind w:firstLine="0"/>
              <w:jc w:val="center"/>
              <w:rPr>
                <w:color w:val="000000"/>
                <w:sz w:val="18"/>
                <w:szCs w:val="18"/>
              </w:rPr>
            </w:pPr>
            <w:r w:rsidRPr="00ED205B">
              <w:rPr>
                <w:color w:val="000000"/>
                <w:sz w:val="18"/>
                <w:szCs w:val="18"/>
              </w:rPr>
              <w:t>13.</w:t>
            </w:r>
          </w:p>
        </w:tc>
        <w:tc>
          <w:tcPr>
            <w:tcW w:w="2240" w:type="dxa"/>
            <w:vAlign w:val="center"/>
            <w:hideMark/>
          </w:tcPr>
          <w:p w14:paraId="301DF7C5" w14:textId="5B1D18F1"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Rybaki</w:t>
            </w:r>
          </w:p>
        </w:tc>
        <w:tc>
          <w:tcPr>
            <w:tcW w:w="1920" w:type="dxa"/>
            <w:vAlign w:val="center"/>
            <w:hideMark/>
          </w:tcPr>
          <w:p w14:paraId="08B701A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433,5321</w:t>
            </w:r>
          </w:p>
        </w:tc>
        <w:tc>
          <w:tcPr>
            <w:tcW w:w="1500" w:type="dxa"/>
            <w:vAlign w:val="center"/>
            <w:hideMark/>
          </w:tcPr>
          <w:p w14:paraId="6FC8442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175,4754</w:t>
            </w:r>
          </w:p>
        </w:tc>
        <w:tc>
          <w:tcPr>
            <w:tcW w:w="1660" w:type="dxa"/>
            <w:vAlign w:val="center"/>
            <w:hideMark/>
          </w:tcPr>
          <w:p w14:paraId="70EA909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25,215</w:t>
            </w:r>
          </w:p>
        </w:tc>
        <w:tc>
          <w:tcPr>
            <w:tcW w:w="1540" w:type="dxa"/>
            <w:vAlign w:val="center"/>
            <w:hideMark/>
          </w:tcPr>
          <w:p w14:paraId="71BA9CC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10,1976</w:t>
            </w:r>
          </w:p>
        </w:tc>
        <w:tc>
          <w:tcPr>
            <w:tcW w:w="1280" w:type="dxa"/>
            <w:vAlign w:val="center"/>
            <w:hideMark/>
          </w:tcPr>
          <w:p w14:paraId="1F1DF5C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189,7597</w:t>
            </w:r>
          </w:p>
        </w:tc>
        <w:tc>
          <w:tcPr>
            <w:tcW w:w="1420" w:type="dxa"/>
            <w:vAlign w:val="center"/>
            <w:hideMark/>
          </w:tcPr>
          <w:p w14:paraId="5B6AD1F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2C07036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13,7044</w:t>
            </w:r>
          </w:p>
        </w:tc>
        <w:tc>
          <w:tcPr>
            <w:tcW w:w="1700" w:type="dxa"/>
            <w:vAlign w:val="center"/>
            <w:hideMark/>
          </w:tcPr>
          <w:p w14:paraId="241A18C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19,18</w:t>
            </w:r>
          </w:p>
        </w:tc>
      </w:tr>
      <w:tr w:rsidR="00ED205B" w:rsidRPr="00ED205B" w14:paraId="4D9B42A3"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0723F00" w14:textId="77777777" w:rsidR="00ED205B" w:rsidRPr="00ED205B" w:rsidRDefault="00ED205B" w:rsidP="00ED205B">
            <w:pPr>
              <w:ind w:firstLine="0"/>
              <w:jc w:val="center"/>
              <w:rPr>
                <w:color w:val="000000"/>
                <w:sz w:val="18"/>
                <w:szCs w:val="18"/>
              </w:rPr>
            </w:pPr>
            <w:r w:rsidRPr="00ED205B">
              <w:rPr>
                <w:color w:val="000000"/>
                <w:sz w:val="18"/>
                <w:szCs w:val="18"/>
              </w:rPr>
              <w:t>14.</w:t>
            </w:r>
          </w:p>
        </w:tc>
        <w:tc>
          <w:tcPr>
            <w:tcW w:w="2240" w:type="dxa"/>
            <w:vAlign w:val="center"/>
            <w:hideMark/>
          </w:tcPr>
          <w:p w14:paraId="49E7CB7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Sady</w:t>
            </w:r>
          </w:p>
        </w:tc>
        <w:tc>
          <w:tcPr>
            <w:tcW w:w="1920" w:type="dxa"/>
            <w:vAlign w:val="center"/>
            <w:hideMark/>
          </w:tcPr>
          <w:p w14:paraId="5C74DC8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369,8425</w:t>
            </w:r>
          </w:p>
        </w:tc>
        <w:tc>
          <w:tcPr>
            <w:tcW w:w="1500" w:type="dxa"/>
            <w:vAlign w:val="center"/>
            <w:hideMark/>
          </w:tcPr>
          <w:p w14:paraId="0A3E355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330,2946</w:t>
            </w:r>
          </w:p>
        </w:tc>
        <w:tc>
          <w:tcPr>
            <w:tcW w:w="1660" w:type="dxa"/>
            <w:vAlign w:val="center"/>
            <w:hideMark/>
          </w:tcPr>
          <w:p w14:paraId="0F91FB5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5,9725</w:t>
            </w:r>
          </w:p>
        </w:tc>
        <w:tc>
          <w:tcPr>
            <w:tcW w:w="1540" w:type="dxa"/>
            <w:vAlign w:val="center"/>
            <w:hideMark/>
          </w:tcPr>
          <w:p w14:paraId="6E64082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12,5843</w:t>
            </w:r>
          </w:p>
        </w:tc>
        <w:tc>
          <w:tcPr>
            <w:tcW w:w="1280" w:type="dxa"/>
            <w:vAlign w:val="center"/>
            <w:hideMark/>
          </w:tcPr>
          <w:p w14:paraId="0E9AA2C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5,5761</w:t>
            </w:r>
          </w:p>
        </w:tc>
        <w:tc>
          <w:tcPr>
            <w:tcW w:w="1420" w:type="dxa"/>
            <w:vAlign w:val="center"/>
            <w:hideMark/>
          </w:tcPr>
          <w:p w14:paraId="5D64876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4AC9BE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4,5181</w:t>
            </w:r>
          </w:p>
        </w:tc>
        <w:tc>
          <w:tcPr>
            <w:tcW w:w="1700" w:type="dxa"/>
            <w:vAlign w:val="center"/>
            <w:hideMark/>
          </w:tcPr>
          <w:p w14:paraId="1CE6641C"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10,8969</w:t>
            </w:r>
          </w:p>
        </w:tc>
      </w:tr>
      <w:tr w:rsidR="00ED205B" w:rsidRPr="00ED205B" w14:paraId="5235A74F"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8585775" w14:textId="77777777" w:rsidR="00ED205B" w:rsidRPr="00ED205B" w:rsidRDefault="00ED205B" w:rsidP="00ED205B">
            <w:pPr>
              <w:ind w:firstLine="0"/>
              <w:jc w:val="center"/>
              <w:rPr>
                <w:color w:val="000000"/>
                <w:sz w:val="18"/>
                <w:szCs w:val="18"/>
              </w:rPr>
            </w:pPr>
            <w:r w:rsidRPr="00ED205B">
              <w:rPr>
                <w:color w:val="000000"/>
                <w:sz w:val="18"/>
                <w:szCs w:val="18"/>
              </w:rPr>
              <w:t>15.</w:t>
            </w:r>
          </w:p>
        </w:tc>
        <w:tc>
          <w:tcPr>
            <w:tcW w:w="2240" w:type="dxa"/>
            <w:vAlign w:val="center"/>
            <w:hideMark/>
          </w:tcPr>
          <w:p w14:paraId="50200117" w14:textId="0652C114"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Słubice</w:t>
            </w:r>
          </w:p>
        </w:tc>
        <w:tc>
          <w:tcPr>
            <w:tcW w:w="1920" w:type="dxa"/>
            <w:vAlign w:val="center"/>
            <w:hideMark/>
          </w:tcPr>
          <w:p w14:paraId="76D6A42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1406,7421</w:t>
            </w:r>
          </w:p>
        </w:tc>
        <w:tc>
          <w:tcPr>
            <w:tcW w:w="1500" w:type="dxa"/>
            <w:vAlign w:val="center"/>
            <w:hideMark/>
          </w:tcPr>
          <w:p w14:paraId="23651D8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615,0964</w:t>
            </w:r>
          </w:p>
        </w:tc>
        <w:tc>
          <w:tcPr>
            <w:tcW w:w="1660" w:type="dxa"/>
            <w:vAlign w:val="center"/>
            <w:hideMark/>
          </w:tcPr>
          <w:p w14:paraId="7929988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684,2699</w:t>
            </w:r>
          </w:p>
        </w:tc>
        <w:tc>
          <w:tcPr>
            <w:tcW w:w="1540" w:type="dxa"/>
            <w:vAlign w:val="center"/>
            <w:hideMark/>
          </w:tcPr>
          <w:p w14:paraId="4BCD7BD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88,1477</w:t>
            </w:r>
          </w:p>
        </w:tc>
        <w:tc>
          <w:tcPr>
            <w:tcW w:w="1280" w:type="dxa"/>
            <w:vAlign w:val="center"/>
            <w:hideMark/>
          </w:tcPr>
          <w:p w14:paraId="25159AD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3,51</w:t>
            </w:r>
          </w:p>
        </w:tc>
        <w:tc>
          <w:tcPr>
            <w:tcW w:w="1420" w:type="dxa"/>
            <w:vAlign w:val="center"/>
            <w:hideMark/>
          </w:tcPr>
          <w:p w14:paraId="48E1DD8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1BFB8EE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8,4224</w:t>
            </w:r>
          </w:p>
        </w:tc>
        <w:tc>
          <w:tcPr>
            <w:tcW w:w="1700" w:type="dxa"/>
            <w:vAlign w:val="center"/>
            <w:hideMark/>
          </w:tcPr>
          <w:p w14:paraId="1CA71DF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7,2957</w:t>
            </w:r>
          </w:p>
        </w:tc>
      </w:tr>
      <w:tr w:rsidR="00ED205B" w:rsidRPr="00ED205B" w14:paraId="0311B460" w14:textId="77777777" w:rsidTr="00ED20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6F6050F9" w14:textId="77777777" w:rsidR="00ED205B" w:rsidRPr="00ED205B" w:rsidRDefault="00ED205B" w:rsidP="00ED205B">
            <w:pPr>
              <w:ind w:firstLine="0"/>
              <w:jc w:val="center"/>
              <w:rPr>
                <w:color w:val="000000"/>
                <w:sz w:val="18"/>
                <w:szCs w:val="18"/>
              </w:rPr>
            </w:pPr>
            <w:r w:rsidRPr="00ED205B">
              <w:rPr>
                <w:color w:val="000000"/>
                <w:sz w:val="18"/>
                <w:szCs w:val="18"/>
              </w:rPr>
              <w:t>16.</w:t>
            </w:r>
          </w:p>
        </w:tc>
        <w:tc>
          <w:tcPr>
            <w:tcW w:w="2240" w:type="dxa"/>
            <w:vAlign w:val="center"/>
            <w:hideMark/>
          </w:tcPr>
          <w:p w14:paraId="5D0F410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Świniary</w:t>
            </w:r>
          </w:p>
        </w:tc>
        <w:tc>
          <w:tcPr>
            <w:tcW w:w="1920" w:type="dxa"/>
            <w:vAlign w:val="center"/>
            <w:hideMark/>
          </w:tcPr>
          <w:p w14:paraId="2D3EFBB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549,2537</w:t>
            </w:r>
          </w:p>
        </w:tc>
        <w:tc>
          <w:tcPr>
            <w:tcW w:w="1500" w:type="dxa"/>
            <w:vAlign w:val="center"/>
            <w:hideMark/>
          </w:tcPr>
          <w:p w14:paraId="644B889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247,8185</w:t>
            </w:r>
          </w:p>
        </w:tc>
        <w:tc>
          <w:tcPr>
            <w:tcW w:w="1660" w:type="dxa"/>
            <w:vAlign w:val="center"/>
            <w:hideMark/>
          </w:tcPr>
          <w:p w14:paraId="40C35B3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30,2125</w:t>
            </w:r>
          </w:p>
        </w:tc>
        <w:tc>
          <w:tcPr>
            <w:tcW w:w="1540" w:type="dxa"/>
            <w:vAlign w:val="center"/>
            <w:hideMark/>
          </w:tcPr>
          <w:p w14:paraId="218F822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17,7563</w:t>
            </w:r>
          </w:p>
        </w:tc>
        <w:tc>
          <w:tcPr>
            <w:tcW w:w="1280" w:type="dxa"/>
            <w:vAlign w:val="center"/>
            <w:hideMark/>
          </w:tcPr>
          <w:p w14:paraId="19811A5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225,5754</w:t>
            </w:r>
          </w:p>
        </w:tc>
        <w:tc>
          <w:tcPr>
            <w:tcW w:w="1420" w:type="dxa"/>
            <w:vAlign w:val="center"/>
            <w:hideMark/>
          </w:tcPr>
          <w:p w14:paraId="08DB4A7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5FC4F4D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15,1802</w:t>
            </w:r>
          </w:p>
        </w:tc>
        <w:tc>
          <w:tcPr>
            <w:tcW w:w="1700" w:type="dxa"/>
            <w:vAlign w:val="center"/>
            <w:hideMark/>
          </w:tcPr>
          <w:p w14:paraId="21F304F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12,7108</w:t>
            </w:r>
          </w:p>
        </w:tc>
      </w:tr>
      <w:tr w:rsidR="00ED205B" w:rsidRPr="00ED205B" w14:paraId="332FFBE8" w14:textId="77777777" w:rsidTr="00ED205B">
        <w:trPr>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9416F09" w14:textId="77777777" w:rsidR="00ED205B" w:rsidRPr="00ED205B" w:rsidRDefault="00ED205B" w:rsidP="00ED205B">
            <w:pPr>
              <w:ind w:firstLine="0"/>
              <w:jc w:val="center"/>
              <w:rPr>
                <w:color w:val="000000"/>
                <w:sz w:val="18"/>
                <w:szCs w:val="18"/>
              </w:rPr>
            </w:pPr>
            <w:r w:rsidRPr="00ED205B">
              <w:rPr>
                <w:color w:val="000000"/>
                <w:sz w:val="18"/>
                <w:szCs w:val="18"/>
              </w:rPr>
              <w:t>17.</w:t>
            </w:r>
          </w:p>
        </w:tc>
        <w:tc>
          <w:tcPr>
            <w:tcW w:w="2240" w:type="dxa"/>
            <w:vAlign w:val="center"/>
            <w:hideMark/>
          </w:tcPr>
          <w:p w14:paraId="3E4D93E6" w14:textId="2FC5C27B"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Wiączemin Polski</w:t>
            </w:r>
          </w:p>
        </w:tc>
        <w:tc>
          <w:tcPr>
            <w:tcW w:w="1920" w:type="dxa"/>
            <w:vAlign w:val="center"/>
            <w:hideMark/>
          </w:tcPr>
          <w:p w14:paraId="412FB10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424,5497</w:t>
            </w:r>
          </w:p>
        </w:tc>
        <w:tc>
          <w:tcPr>
            <w:tcW w:w="1500" w:type="dxa"/>
            <w:vAlign w:val="center"/>
            <w:hideMark/>
          </w:tcPr>
          <w:p w14:paraId="5DA8190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293,7044</w:t>
            </w:r>
          </w:p>
        </w:tc>
        <w:tc>
          <w:tcPr>
            <w:tcW w:w="1660" w:type="dxa"/>
            <w:vAlign w:val="center"/>
            <w:hideMark/>
          </w:tcPr>
          <w:p w14:paraId="14D55BE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42,0675</w:t>
            </w:r>
          </w:p>
        </w:tc>
        <w:tc>
          <w:tcPr>
            <w:tcW w:w="1540" w:type="dxa"/>
            <w:vAlign w:val="center"/>
            <w:hideMark/>
          </w:tcPr>
          <w:p w14:paraId="583309B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32,9787</w:t>
            </w:r>
          </w:p>
        </w:tc>
        <w:tc>
          <w:tcPr>
            <w:tcW w:w="1280" w:type="dxa"/>
            <w:vAlign w:val="center"/>
            <w:hideMark/>
          </w:tcPr>
          <w:p w14:paraId="390809F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42,6837</w:t>
            </w:r>
          </w:p>
        </w:tc>
        <w:tc>
          <w:tcPr>
            <w:tcW w:w="1420" w:type="dxa"/>
            <w:vAlign w:val="center"/>
            <w:hideMark/>
          </w:tcPr>
          <w:p w14:paraId="047439A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9D58AF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2,5459</w:t>
            </w:r>
          </w:p>
        </w:tc>
        <w:tc>
          <w:tcPr>
            <w:tcW w:w="1700" w:type="dxa"/>
            <w:vAlign w:val="center"/>
            <w:hideMark/>
          </w:tcPr>
          <w:p w14:paraId="1041463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10,5695</w:t>
            </w:r>
          </w:p>
        </w:tc>
      </w:tr>
      <w:tr w:rsidR="00ED205B" w:rsidRPr="00ED205B" w14:paraId="5FF53CB7" w14:textId="77777777" w:rsidTr="00ED20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2DFCF24" w14:textId="77777777" w:rsidR="00ED205B" w:rsidRPr="00ED205B" w:rsidRDefault="00ED205B" w:rsidP="00ED205B">
            <w:pPr>
              <w:ind w:firstLine="0"/>
              <w:jc w:val="center"/>
              <w:rPr>
                <w:color w:val="000000"/>
                <w:sz w:val="18"/>
                <w:szCs w:val="18"/>
              </w:rPr>
            </w:pPr>
            <w:r w:rsidRPr="00ED205B">
              <w:rPr>
                <w:color w:val="000000"/>
                <w:sz w:val="18"/>
                <w:szCs w:val="18"/>
              </w:rPr>
              <w:t>18.</w:t>
            </w:r>
          </w:p>
        </w:tc>
        <w:tc>
          <w:tcPr>
            <w:tcW w:w="2240" w:type="dxa"/>
            <w:vAlign w:val="center"/>
            <w:hideMark/>
          </w:tcPr>
          <w:p w14:paraId="6F1A8C70" w14:textId="50C2B496"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Wymyśle Polskie</w:t>
            </w:r>
          </w:p>
        </w:tc>
        <w:tc>
          <w:tcPr>
            <w:tcW w:w="1920" w:type="dxa"/>
            <w:vAlign w:val="center"/>
            <w:hideMark/>
          </w:tcPr>
          <w:p w14:paraId="688AA84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219,2103</w:t>
            </w:r>
          </w:p>
        </w:tc>
        <w:tc>
          <w:tcPr>
            <w:tcW w:w="1500" w:type="dxa"/>
            <w:vAlign w:val="center"/>
            <w:hideMark/>
          </w:tcPr>
          <w:p w14:paraId="2A65EAA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174,15</w:t>
            </w:r>
          </w:p>
        </w:tc>
        <w:tc>
          <w:tcPr>
            <w:tcW w:w="1660" w:type="dxa"/>
            <w:vAlign w:val="center"/>
            <w:hideMark/>
          </w:tcPr>
          <w:p w14:paraId="22E8F4F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24,127</w:t>
            </w:r>
          </w:p>
        </w:tc>
        <w:tc>
          <w:tcPr>
            <w:tcW w:w="1540" w:type="dxa"/>
            <w:vAlign w:val="center"/>
            <w:hideMark/>
          </w:tcPr>
          <w:p w14:paraId="5E0AAD2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17,794</w:t>
            </w:r>
          </w:p>
        </w:tc>
        <w:tc>
          <w:tcPr>
            <w:tcW w:w="1280" w:type="dxa"/>
            <w:vAlign w:val="center"/>
            <w:hideMark/>
          </w:tcPr>
          <w:p w14:paraId="5AA2847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420" w:type="dxa"/>
            <w:vAlign w:val="center"/>
            <w:hideMark/>
          </w:tcPr>
          <w:p w14:paraId="27BFCEE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220" w:type="dxa"/>
            <w:vAlign w:val="center"/>
            <w:hideMark/>
          </w:tcPr>
          <w:p w14:paraId="0470297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700" w:type="dxa"/>
            <w:vAlign w:val="center"/>
            <w:hideMark/>
          </w:tcPr>
          <w:p w14:paraId="5DF375A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3,1393</w:t>
            </w:r>
          </w:p>
        </w:tc>
      </w:tr>
      <w:tr w:rsidR="00ED205B" w:rsidRPr="00ED205B" w14:paraId="3984BA5D"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E272965" w14:textId="77777777" w:rsidR="00ED205B" w:rsidRPr="00ED205B" w:rsidRDefault="00ED205B" w:rsidP="00ED205B">
            <w:pPr>
              <w:ind w:firstLine="0"/>
              <w:jc w:val="center"/>
              <w:rPr>
                <w:color w:val="000000"/>
                <w:sz w:val="18"/>
                <w:szCs w:val="18"/>
              </w:rPr>
            </w:pPr>
            <w:r w:rsidRPr="00ED205B">
              <w:rPr>
                <w:color w:val="000000"/>
                <w:sz w:val="18"/>
                <w:szCs w:val="18"/>
              </w:rPr>
              <w:t>19.</w:t>
            </w:r>
          </w:p>
        </w:tc>
        <w:tc>
          <w:tcPr>
            <w:tcW w:w="2240" w:type="dxa"/>
            <w:vAlign w:val="center"/>
            <w:hideMark/>
          </w:tcPr>
          <w:p w14:paraId="1F6BFDA1" w14:textId="5896B868"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Zyck Nowy</w:t>
            </w:r>
          </w:p>
        </w:tc>
        <w:tc>
          <w:tcPr>
            <w:tcW w:w="1920" w:type="dxa"/>
            <w:vAlign w:val="center"/>
            <w:hideMark/>
          </w:tcPr>
          <w:p w14:paraId="0CEDDF9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344,6258</w:t>
            </w:r>
          </w:p>
        </w:tc>
        <w:tc>
          <w:tcPr>
            <w:tcW w:w="1500" w:type="dxa"/>
            <w:vAlign w:val="center"/>
            <w:hideMark/>
          </w:tcPr>
          <w:p w14:paraId="1CA725A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295,4719</w:t>
            </w:r>
          </w:p>
        </w:tc>
        <w:tc>
          <w:tcPr>
            <w:tcW w:w="1660" w:type="dxa"/>
            <w:vAlign w:val="center"/>
            <w:hideMark/>
          </w:tcPr>
          <w:p w14:paraId="535C5F4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22,5592</w:t>
            </w:r>
          </w:p>
        </w:tc>
        <w:tc>
          <w:tcPr>
            <w:tcW w:w="1540" w:type="dxa"/>
            <w:vAlign w:val="center"/>
            <w:hideMark/>
          </w:tcPr>
          <w:p w14:paraId="19C0A21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13,276</w:t>
            </w:r>
          </w:p>
        </w:tc>
        <w:tc>
          <w:tcPr>
            <w:tcW w:w="1280" w:type="dxa"/>
            <w:vAlign w:val="center"/>
            <w:hideMark/>
          </w:tcPr>
          <w:p w14:paraId="0E17A1D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1,85</w:t>
            </w:r>
          </w:p>
        </w:tc>
        <w:tc>
          <w:tcPr>
            <w:tcW w:w="1420" w:type="dxa"/>
            <w:vAlign w:val="center"/>
            <w:hideMark/>
          </w:tcPr>
          <w:p w14:paraId="3BA8087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858F3B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7,6687</w:t>
            </w:r>
          </w:p>
        </w:tc>
        <w:tc>
          <w:tcPr>
            <w:tcW w:w="1700" w:type="dxa"/>
            <w:vAlign w:val="center"/>
            <w:hideMark/>
          </w:tcPr>
          <w:p w14:paraId="478AF92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3,8</w:t>
            </w:r>
          </w:p>
        </w:tc>
      </w:tr>
      <w:tr w:rsidR="00ED205B" w:rsidRPr="00ED205B" w14:paraId="4B99669A"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3EE44EC" w14:textId="77777777" w:rsidR="00ED205B" w:rsidRPr="00ED205B" w:rsidRDefault="00ED205B" w:rsidP="00ED205B">
            <w:pPr>
              <w:ind w:firstLine="0"/>
              <w:jc w:val="center"/>
              <w:rPr>
                <w:color w:val="000000"/>
                <w:sz w:val="18"/>
                <w:szCs w:val="18"/>
              </w:rPr>
            </w:pPr>
            <w:r w:rsidRPr="00ED205B">
              <w:rPr>
                <w:color w:val="000000"/>
                <w:sz w:val="18"/>
                <w:szCs w:val="18"/>
              </w:rPr>
              <w:t>20.</w:t>
            </w:r>
          </w:p>
        </w:tc>
        <w:tc>
          <w:tcPr>
            <w:tcW w:w="2240" w:type="dxa"/>
            <w:vAlign w:val="center"/>
            <w:hideMark/>
          </w:tcPr>
          <w:p w14:paraId="56D6E1FB" w14:textId="292D466C"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Zyck Polski</w:t>
            </w:r>
          </w:p>
        </w:tc>
        <w:tc>
          <w:tcPr>
            <w:tcW w:w="1920" w:type="dxa"/>
            <w:vAlign w:val="center"/>
            <w:hideMark/>
          </w:tcPr>
          <w:p w14:paraId="0CA848A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461,7124</w:t>
            </w:r>
          </w:p>
        </w:tc>
        <w:tc>
          <w:tcPr>
            <w:tcW w:w="1500" w:type="dxa"/>
            <w:vAlign w:val="center"/>
            <w:hideMark/>
          </w:tcPr>
          <w:p w14:paraId="2EF7184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421,7824</w:t>
            </w:r>
          </w:p>
        </w:tc>
        <w:tc>
          <w:tcPr>
            <w:tcW w:w="1660" w:type="dxa"/>
            <w:vAlign w:val="center"/>
            <w:hideMark/>
          </w:tcPr>
          <w:p w14:paraId="586B938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6,9116</w:t>
            </w:r>
          </w:p>
        </w:tc>
        <w:tc>
          <w:tcPr>
            <w:tcW w:w="1540" w:type="dxa"/>
            <w:vAlign w:val="center"/>
            <w:hideMark/>
          </w:tcPr>
          <w:p w14:paraId="3207177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22,8435</w:t>
            </w:r>
          </w:p>
        </w:tc>
        <w:tc>
          <w:tcPr>
            <w:tcW w:w="1280" w:type="dxa"/>
            <w:vAlign w:val="center"/>
            <w:hideMark/>
          </w:tcPr>
          <w:p w14:paraId="551C8C1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2,6024</w:t>
            </w:r>
          </w:p>
        </w:tc>
        <w:tc>
          <w:tcPr>
            <w:tcW w:w="1420" w:type="dxa"/>
            <w:vAlign w:val="center"/>
            <w:hideMark/>
          </w:tcPr>
          <w:p w14:paraId="433665D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220" w:type="dxa"/>
            <w:vAlign w:val="center"/>
            <w:hideMark/>
          </w:tcPr>
          <w:p w14:paraId="18ED674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4,0889</w:t>
            </w:r>
          </w:p>
        </w:tc>
        <w:tc>
          <w:tcPr>
            <w:tcW w:w="1700" w:type="dxa"/>
            <w:vAlign w:val="center"/>
            <w:hideMark/>
          </w:tcPr>
          <w:p w14:paraId="66A10DC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3,4836</w:t>
            </w:r>
          </w:p>
        </w:tc>
      </w:tr>
      <w:tr w:rsidR="00ED205B" w:rsidRPr="00ED205B" w14:paraId="42A9E5AB" w14:textId="77777777" w:rsidTr="00ED205B">
        <w:trPr>
          <w:trHeight w:val="458"/>
        </w:trPr>
        <w:tc>
          <w:tcPr>
            <w:cnfStyle w:val="001000000000" w:firstRow="0" w:lastRow="0" w:firstColumn="1" w:lastColumn="0" w:oddVBand="0" w:evenVBand="0" w:oddHBand="0" w:evenHBand="0" w:firstRowFirstColumn="0" w:firstRowLastColumn="0" w:lastRowFirstColumn="0" w:lastRowLastColumn="0"/>
            <w:tcW w:w="1320" w:type="dxa"/>
            <w:vMerge w:val="restart"/>
            <w:vAlign w:val="center"/>
            <w:hideMark/>
          </w:tcPr>
          <w:p w14:paraId="5701F258" w14:textId="48F37281" w:rsidR="00ED205B" w:rsidRPr="00ED205B" w:rsidRDefault="00ED205B" w:rsidP="00ED205B">
            <w:pPr>
              <w:ind w:firstLine="0"/>
              <w:jc w:val="center"/>
              <w:rPr>
                <w:color w:val="000000"/>
                <w:sz w:val="18"/>
                <w:szCs w:val="18"/>
              </w:rPr>
            </w:pPr>
          </w:p>
        </w:tc>
        <w:tc>
          <w:tcPr>
            <w:tcW w:w="2240" w:type="dxa"/>
            <w:vMerge w:val="restart"/>
            <w:vAlign w:val="center"/>
            <w:hideMark/>
          </w:tcPr>
          <w:p w14:paraId="00BAEFF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Razem:</w:t>
            </w:r>
          </w:p>
        </w:tc>
        <w:tc>
          <w:tcPr>
            <w:tcW w:w="1920" w:type="dxa"/>
            <w:vMerge w:val="restart"/>
            <w:vAlign w:val="center"/>
            <w:hideMark/>
          </w:tcPr>
          <w:p w14:paraId="1E95847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9564,5798</w:t>
            </w:r>
          </w:p>
        </w:tc>
        <w:tc>
          <w:tcPr>
            <w:tcW w:w="1500" w:type="dxa"/>
            <w:vMerge w:val="restart"/>
            <w:vAlign w:val="center"/>
            <w:hideMark/>
          </w:tcPr>
          <w:p w14:paraId="6907B4F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6830,7439</w:t>
            </w:r>
          </w:p>
        </w:tc>
        <w:tc>
          <w:tcPr>
            <w:tcW w:w="1660" w:type="dxa"/>
            <w:vMerge w:val="restart"/>
            <w:vAlign w:val="center"/>
            <w:hideMark/>
          </w:tcPr>
          <w:p w14:paraId="67B6C7C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1404,292</w:t>
            </w:r>
          </w:p>
        </w:tc>
        <w:tc>
          <w:tcPr>
            <w:tcW w:w="1540" w:type="dxa"/>
            <w:vMerge w:val="restart"/>
            <w:vAlign w:val="center"/>
            <w:hideMark/>
          </w:tcPr>
          <w:p w14:paraId="6A1BF80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448,9501</w:t>
            </w:r>
          </w:p>
        </w:tc>
        <w:tc>
          <w:tcPr>
            <w:tcW w:w="1280" w:type="dxa"/>
            <w:vMerge w:val="restart"/>
            <w:vAlign w:val="center"/>
            <w:hideMark/>
          </w:tcPr>
          <w:p w14:paraId="4E08499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577,5743</w:t>
            </w:r>
          </w:p>
        </w:tc>
        <w:tc>
          <w:tcPr>
            <w:tcW w:w="1420" w:type="dxa"/>
            <w:vMerge w:val="restart"/>
            <w:vAlign w:val="center"/>
            <w:hideMark/>
          </w:tcPr>
          <w:p w14:paraId="2EFB0BA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0</w:t>
            </w:r>
          </w:p>
        </w:tc>
        <w:tc>
          <w:tcPr>
            <w:tcW w:w="1220" w:type="dxa"/>
            <w:vMerge w:val="restart"/>
            <w:vAlign w:val="center"/>
            <w:hideMark/>
          </w:tcPr>
          <w:p w14:paraId="6FFAE68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158,9829</w:t>
            </w:r>
          </w:p>
        </w:tc>
        <w:tc>
          <w:tcPr>
            <w:tcW w:w="1700" w:type="dxa"/>
            <w:vMerge w:val="restart"/>
            <w:vAlign w:val="center"/>
            <w:hideMark/>
          </w:tcPr>
          <w:p w14:paraId="076B83B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144,0366</w:t>
            </w:r>
          </w:p>
        </w:tc>
      </w:tr>
      <w:tr w:rsidR="00ED205B" w:rsidRPr="00ED205B" w14:paraId="78FF2D57" w14:textId="77777777" w:rsidTr="00ED205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20" w:type="dxa"/>
            <w:vMerge/>
            <w:hideMark/>
          </w:tcPr>
          <w:p w14:paraId="0ADC9C34" w14:textId="77777777" w:rsidR="00ED205B" w:rsidRPr="00ED205B" w:rsidRDefault="00ED205B" w:rsidP="00ED205B">
            <w:pPr>
              <w:ind w:firstLine="0"/>
              <w:jc w:val="left"/>
              <w:rPr>
                <w:color w:val="000000"/>
                <w:sz w:val="22"/>
              </w:rPr>
            </w:pPr>
          </w:p>
        </w:tc>
        <w:tc>
          <w:tcPr>
            <w:tcW w:w="2240" w:type="dxa"/>
            <w:vMerge/>
            <w:hideMark/>
          </w:tcPr>
          <w:p w14:paraId="4C612A84"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920" w:type="dxa"/>
            <w:vMerge/>
            <w:hideMark/>
          </w:tcPr>
          <w:p w14:paraId="46A8E990"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500" w:type="dxa"/>
            <w:vMerge/>
            <w:hideMark/>
          </w:tcPr>
          <w:p w14:paraId="59150A75"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660" w:type="dxa"/>
            <w:vMerge/>
            <w:hideMark/>
          </w:tcPr>
          <w:p w14:paraId="173F1FD8"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540" w:type="dxa"/>
            <w:vMerge/>
            <w:hideMark/>
          </w:tcPr>
          <w:p w14:paraId="6BB5662D"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280" w:type="dxa"/>
            <w:vMerge/>
            <w:hideMark/>
          </w:tcPr>
          <w:p w14:paraId="291DBBD8"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420" w:type="dxa"/>
            <w:vMerge/>
            <w:hideMark/>
          </w:tcPr>
          <w:p w14:paraId="74BC0BBB"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220" w:type="dxa"/>
            <w:vMerge/>
            <w:hideMark/>
          </w:tcPr>
          <w:p w14:paraId="6D1B02F6"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700" w:type="dxa"/>
            <w:vMerge/>
            <w:hideMark/>
          </w:tcPr>
          <w:p w14:paraId="404D854A"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r>
    </w:tbl>
    <w:p w14:paraId="495370AD" w14:textId="77777777" w:rsidR="00ED205B" w:rsidRDefault="00ED205B"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p>
    <w:p w14:paraId="50E892BC" w14:textId="6966CAD8"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15" w:name="_Toc230679821"/>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1</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Grunty w gminie Słubice wg obrębów geodezyjnych</w:t>
      </w:r>
      <w:bookmarkEnd w:id="13"/>
      <w:r w:rsidR="00946447">
        <w:rPr>
          <w:rFonts w:eastAsia="Times New Roman" w:cs="Tahoma"/>
          <w:b/>
          <w:bCs/>
          <w:color w:val="4F81BD"/>
          <w:kern w:val="1"/>
          <w:sz w:val="18"/>
          <w:szCs w:val="18"/>
          <w:lang w:eastAsia="fa-IR" w:bidi="fa-IR"/>
          <w14:ligatures w14:val="none"/>
        </w:rPr>
        <w:t>.</w:t>
      </w:r>
      <w:bookmarkEnd w:id="14"/>
      <w:bookmarkEnd w:id="15"/>
    </w:p>
    <w:p w14:paraId="055206EC" w14:textId="77777777" w:rsidR="00CC3D5C" w:rsidRPr="00EC23AF" w:rsidRDefault="00CC3D5C" w:rsidP="00CC3D5C">
      <w:pPr>
        <w:widowControl w:val="0"/>
        <w:suppressAutoHyphens/>
        <w:spacing w:line="100" w:lineRule="atLeast"/>
        <w:textAlignment w:val="baseline"/>
        <w:rPr>
          <w:rFonts w:eastAsia="Times New Roman" w:cs="Times New Roman"/>
          <w:kern w:val="1"/>
          <w:sz w:val="18"/>
          <w:szCs w:val="18"/>
          <w:lang w:eastAsia="fa-IR" w:bidi="fa-IR"/>
          <w14:ligatures w14:val="none"/>
        </w:rPr>
      </w:pPr>
      <w:r w:rsidRPr="00EC23AF">
        <w:rPr>
          <w:rFonts w:eastAsia="Times New Roman" w:cs="Times New Roman"/>
          <w:kern w:val="1"/>
          <w:sz w:val="18"/>
          <w:szCs w:val="18"/>
          <w:lang w:eastAsia="fa-IR" w:bidi="fa-IR"/>
          <w14:ligatures w14:val="none"/>
        </w:rPr>
        <w:t>*</w:t>
      </w:r>
      <w:r w:rsidRPr="00EC23AF">
        <w:rPr>
          <w:rFonts w:eastAsia="Times New Roman" w:cs="Times New Roman"/>
          <w:i/>
          <w:iCs/>
          <w:kern w:val="1"/>
          <w:sz w:val="18"/>
          <w:szCs w:val="18"/>
          <w:u w:val="single"/>
          <w:lang w:eastAsia="fa-IR" w:bidi="fa-IR"/>
          <w14:ligatures w14:val="none"/>
        </w:rPr>
        <w:t>Obręb geodezyjny Łaziska obejmuje wsie: Bończa, Łaziska i Studzieniec</w:t>
      </w:r>
      <w:r w:rsidRPr="00EC23AF">
        <w:rPr>
          <w:rFonts w:eastAsia="Times New Roman" w:cs="Times New Roman"/>
          <w:kern w:val="1"/>
          <w:sz w:val="18"/>
          <w:szCs w:val="18"/>
          <w:lang w:eastAsia="fa-IR" w:bidi="fa-IR"/>
          <w14:ligatures w14:val="none"/>
        </w:rPr>
        <w:t xml:space="preserve">   </w:t>
      </w:r>
    </w:p>
    <w:p w14:paraId="36E0504B"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585634">
          <w:pgSz w:w="16838" w:h="11906" w:orient="landscape"/>
          <w:pgMar w:top="1417" w:right="1417" w:bottom="1417" w:left="1417" w:header="708" w:footer="708" w:gutter="0"/>
          <w:cols w:space="708"/>
          <w:docGrid w:linePitch="326"/>
        </w:sectPr>
      </w:pPr>
    </w:p>
    <w:p w14:paraId="56752ECD" w14:textId="77777777" w:rsidR="00CC3D5C" w:rsidRPr="00CC3D5C" w:rsidRDefault="00CC3D5C" w:rsidP="004E37DF">
      <w:pPr>
        <w:pStyle w:val="Nagwek2"/>
      </w:pPr>
      <w:bookmarkStart w:id="16" w:name="_Toc10203318"/>
      <w:bookmarkStart w:id="17" w:name="_Toc39752083"/>
      <w:bookmarkStart w:id="18" w:name="_Toc102992119"/>
      <w:bookmarkStart w:id="19" w:name="_Toc230679718"/>
      <w:r w:rsidRPr="00CC3D5C">
        <w:lastRenderedPageBreak/>
        <w:t>Podział administracyjny gminy</w:t>
      </w:r>
      <w:bookmarkEnd w:id="16"/>
      <w:bookmarkEnd w:id="17"/>
      <w:bookmarkEnd w:id="18"/>
      <w:bookmarkEnd w:id="19"/>
    </w:p>
    <w:p w14:paraId="68915B57" w14:textId="2329EB46"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Na terenie gminy utworzono 18 jednostek pomocniczych-sołectw. W ich skład wchodzą 2</w:t>
      </w:r>
      <w:r w:rsidR="005228CB">
        <w:rPr>
          <w:rFonts w:eastAsia="Times New Roman" w:cs="Times New Roman"/>
          <w:kern w:val="1"/>
          <w:szCs w:val="24"/>
          <w:lang w:eastAsia="fa-IR" w:bidi="fa-IR"/>
          <w14:ligatures w14:val="none"/>
        </w:rPr>
        <w:t>1</w:t>
      </w:r>
      <w:r w:rsidRPr="00CC3D5C">
        <w:rPr>
          <w:rFonts w:eastAsia="Times New Roman" w:cs="Times New Roman"/>
          <w:kern w:val="1"/>
          <w:szCs w:val="24"/>
          <w:lang w:eastAsia="fa-IR" w:bidi="fa-IR"/>
          <w14:ligatures w14:val="none"/>
        </w:rPr>
        <w:t xml:space="preserve"> miejscowości. Nazwy jednostek pomocniczych i nazwy miejscowości wchodzących w skład jednostek pomocniczych przedstawia poniższa tabela.</w:t>
      </w:r>
    </w:p>
    <w:p w14:paraId="2B6A15E3"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1FD673EB" w14:textId="308696AA" w:rsidR="00CC3D5C" w:rsidRPr="00CC3D5C" w:rsidRDefault="00CC3D5C" w:rsidP="00CC3D5C">
      <w:pPr>
        <w:widowControl w:val="0"/>
        <w:suppressAutoHyphens/>
        <w:spacing w:after="200" w:line="240" w:lineRule="auto"/>
        <w:textAlignment w:val="baseline"/>
        <w:rPr>
          <w:rFonts w:eastAsia="Times New Roman" w:cs="Times New Roman"/>
          <w:color w:val="4F81BD"/>
          <w:kern w:val="1"/>
          <w:sz w:val="18"/>
          <w:szCs w:val="18"/>
          <w:lang w:eastAsia="fa-IR" w:bidi="fa-IR"/>
          <w14:ligatures w14:val="none"/>
        </w:rPr>
      </w:pPr>
      <w:bookmarkStart w:id="20" w:name="_Toc10203126"/>
      <w:bookmarkStart w:id="21" w:name="_Toc70586774"/>
      <w:bookmarkStart w:id="22" w:name="_Toc134528571"/>
      <w:bookmarkStart w:id="23" w:name="_Toc230679822"/>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2</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Wykaz jednostek pomocniczych</w:t>
      </w:r>
      <w:bookmarkEnd w:id="20"/>
      <w:bookmarkEnd w:id="21"/>
      <w:r w:rsidR="00946447">
        <w:rPr>
          <w:rFonts w:eastAsia="Times New Roman" w:cs="Tahoma"/>
          <w:b/>
          <w:bCs/>
          <w:color w:val="4F81BD"/>
          <w:kern w:val="1"/>
          <w:sz w:val="18"/>
          <w:szCs w:val="18"/>
          <w:lang w:eastAsia="fa-IR" w:bidi="fa-IR"/>
          <w14:ligatures w14:val="none"/>
        </w:rPr>
        <w:t>.</w:t>
      </w:r>
      <w:bookmarkEnd w:id="22"/>
      <w:bookmarkEnd w:id="23"/>
    </w:p>
    <w:tbl>
      <w:tblPr>
        <w:tblStyle w:val="Tabelalisty3akcent11"/>
        <w:tblW w:w="0" w:type="auto"/>
        <w:tblLayout w:type="fixed"/>
        <w:tblLook w:val="0000" w:firstRow="0" w:lastRow="0" w:firstColumn="0" w:lastColumn="0" w:noHBand="0" w:noVBand="0"/>
      </w:tblPr>
      <w:tblGrid>
        <w:gridCol w:w="720"/>
        <w:gridCol w:w="3780"/>
        <w:gridCol w:w="4604"/>
      </w:tblGrid>
      <w:tr w:rsidR="00CC3D5C" w:rsidRPr="00CC3D5C" w14:paraId="5CEACAC1"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shd w:val="clear" w:color="auto" w:fill="B5D9FC" w:themeFill="accent1" w:themeFillTint="99"/>
          </w:tcPr>
          <w:p w14:paraId="0129B8AB" w14:textId="77777777" w:rsidR="00CC3D5C" w:rsidRPr="00CC3D5C" w:rsidRDefault="00CC3D5C" w:rsidP="00352D9B">
            <w:pPr>
              <w:widowControl w:val="0"/>
              <w:suppressAutoHyphens/>
              <w:spacing w:line="100" w:lineRule="atLeast"/>
              <w:ind w:firstLine="0"/>
              <w:textAlignment w:val="baseline"/>
              <w:rPr>
                <w:b/>
                <w:bCs/>
                <w:kern w:val="1"/>
                <w:szCs w:val="24"/>
                <w:lang w:eastAsia="fa-IR" w:bidi="fa-IR"/>
              </w:rPr>
            </w:pPr>
            <w:r w:rsidRPr="00CC3D5C">
              <w:rPr>
                <w:b/>
                <w:bCs/>
                <w:kern w:val="1"/>
                <w:szCs w:val="24"/>
                <w:lang w:eastAsia="fa-IR" w:bidi="fa-IR"/>
              </w:rPr>
              <w:t>Lp.</w:t>
            </w:r>
          </w:p>
        </w:tc>
        <w:tc>
          <w:tcPr>
            <w:tcW w:w="3780" w:type="dxa"/>
            <w:shd w:val="clear" w:color="auto" w:fill="B5D9FC" w:themeFill="accent1" w:themeFillTint="99"/>
          </w:tcPr>
          <w:p w14:paraId="389E37BC" w14:textId="77777777" w:rsidR="00CC3D5C" w:rsidRPr="00CC3D5C" w:rsidRDefault="00CC3D5C" w:rsidP="00CC3D5C">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b/>
                <w:bCs/>
                <w:kern w:val="1"/>
                <w:szCs w:val="24"/>
                <w:lang w:eastAsia="fa-IR" w:bidi="fa-IR"/>
              </w:rPr>
            </w:pPr>
            <w:r w:rsidRPr="00CC3D5C">
              <w:rPr>
                <w:b/>
                <w:bCs/>
                <w:kern w:val="1"/>
                <w:szCs w:val="24"/>
                <w:lang w:eastAsia="fa-IR" w:bidi="fa-IR"/>
              </w:rPr>
              <w:t>Nazwa jednostki pomocniczej (sołectwo)</w:t>
            </w:r>
          </w:p>
        </w:tc>
        <w:tc>
          <w:tcPr>
            <w:cnfStyle w:val="000010000000" w:firstRow="0" w:lastRow="0" w:firstColumn="0" w:lastColumn="0" w:oddVBand="1" w:evenVBand="0" w:oddHBand="0" w:evenHBand="0" w:firstRowFirstColumn="0" w:firstRowLastColumn="0" w:lastRowFirstColumn="0" w:lastRowLastColumn="0"/>
            <w:tcW w:w="4604" w:type="dxa"/>
            <w:shd w:val="clear" w:color="auto" w:fill="B5D9FC" w:themeFill="accent1" w:themeFillTint="99"/>
          </w:tcPr>
          <w:p w14:paraId="28CD094E" w14:textId="77777777" w:rsidR="00CC3D5C" w:rsidRPr="00CC3D5C" w:rsidRDefault="00CC3D5C" w:rsidP="00CC3D5C">
            <w:pPr>
              <w:widowControl w:val="0"/>
              <w:suppressAutoHyphens/>
              <w:spacing w:line="100" w:lineRule="atLeast"/>
              <w:jc w:val="center"/>
              <w:textAlignment w:val="baseline"/>
              <w:rPr>
                <w:kern w:val="1"/>
                <w:szCs w:val="24"/>
                <w:lang w:eastAsia="fa-IR" w:bidi="fa-IR"/>
              </w:rPr>
            </w:pPr>
            <w:r w:rsidRPr="00CC3D5C">
              <w:rPr>
                <w:b/>
                <w:bCs/>
                <w:kern w:val="1"/>
                <w:szCs w:val="24"/>
                <w:lang w:eastAsia="fa-IR" w:bidi="fa-IR"/>
              </w:rPr>
              <w:t>Nazwa miejscowości wchodzących w skład jednostki pomocniczej (sołectwa)</w:t>
            </w:r>
          </w:p>
        </w:tc>
      </w:tr>
      <w:tr w:rsidR="00CC3D5C" w:rsidRPr="00CC3D5C" w14:paraId="2270EAAB"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36712AA7"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w:t>
            </w:r>
          </w:p>
        </w:tc>
        <w:tc>
          <w:tcPr>
            <w:tcW w:w="3780" w:type="dxa"/>
          </w:tcPr>
          <w:p w14:paraId="2E7E08A8"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Alfonsów</w:t>
            </w:r>
          </w:p>
        </w:tc>
        <w:tc>
          <w:tcPr>
            <w:cnfStyle w:val="000010000000" w:firstRow="0" w:lastRow="0" w:firstColumn="0" w:lastColumn="0" w:oddVBand="1" w:evenVBand="0" w:oddHBand="0" w:evenHBand="0" w:firstRowFirstColumn="0" w:firstRowLastColumn="0" w:lastRowFirstColumn="0" w:lastRowLastColumn="0"/>
            <w:tcW w:w="4604" w:type="dxa"/>
          </w:tcPr>
          <w:p w14:paraId="341EF38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Alfonsów</w:t>
            </w:r>
          </w:p>
        </w:tc>
      </w:tr>
      <w:tr w:rsidR="00CC3D5C" w:rsidRPr="00CC3D5C" w14:paraId="58C111A7"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60E7622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2</w:t>
            </w:r>
          </w:p>
        </w:tc>
        <w:tc>
          <w:tcPr>
            <w:tcW w:w="3780" w:type="dxa"/>
          </w:tcPr>
          <w:p w14:paraId="27AE8A87"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Budy</w:t>
            </w:r>
          </w:p>
        </w:tc>
        <w:tc>
          <w:tcPr>
            <w:cnfStyle w:val="000010000000" w:firstRow="0" w:lastRow="0" w:firstColumn="0" w:lastColumn="0" w:oddVBand="1" w:evenVBand="0" w:oddHBand="0" w:evenHBand="0" w:firstRowFirstColumn="0" w:firstRowLastColumn="0" w:lastRowFirstColumn="0" w:lastRowLastColumn="0"/>
            <w:tcW w:w="4604" w:type="dxa"/>
          </w:tcPr>
          <w:p w14:paraId="6E0534A2"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Budy</w:t>
            </w:r>
          </w:p>
        </w:tc>
      </w:tr>
      <w:tr w:rsidR="00CC3D5C" w:rsidRPr="00CC3D5C" w14:paraId="401DFC09"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01CF159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3</w:t>
            </w:r>
          </w:p>
        </w:tc>
        <w:tc>
          <w:tcPr>
            <w:tcW w:w="3780" w:type="dxa"/>
          </w:tcPr>
          <w:p w14:paraId="007C77EF"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Grabowiec</w:t>
            </w:r>
          </w:p>
        </w:tc>
        <w:tc>
          <w:tcPr>
            <w:cnfStyle w:val="000010000000" w:firstRow="0" w:lastRow="0" w:firstColumn="0" w:lastColumn="0" w:oddVBand="1" w:evenVBand="0" w:oddHBand="0" w:evenHBand="0" w:firstRowFirstColumn="0" w:firstRowLastColumn="0" w:lastRowFirstColumn="0" w:lastRowLastColumn="0"/>
            <w:tcW w:w="4604" w:type="dxa"/>
          </w:tcPr>
          <w:p w14:paraId="4211CE23"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Grabowiec</w:t>
            </w:r>
          </w:p>
        </w:tc>
      </w:tr>
      <w:tr w:rsidR="00CC3D5C" w:rsidRPr="00CC3D5C" w14:paraId="33F25587"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595ABE82"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4</w:t>
            </w:r>
          </w:p>
        </w:tc>
        <w:tc>
          <w:tcPr>
            <w:tcW w:w="3780" w:type="dxa"/>
          </w:tcPr>
          <w:p w14:paraId="094B67E2"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Grzybów</w:t>
            </w:r>
          </w:p>
        </w:tc>
        <w:tc>
          <w:tcPr>
            <w:cnfStyle w:val="000010000000" w:firstRow="0" w:lastRow="0" w:firstColumn="0" w:lastColumn="0" w:oddVBand="1" w:evenVBand="0" w:oddHBand="0" w:evenHBand="0" w:firstRowFirstColumn="0" w:firstRowLastColumn="0" w:lastRowFirstColumn="0" w:lastRowLastColumn="0"/>
            <w:tcW w:w="4604" w:type="dxa"/>
          </w:tcPr>
          <w:p w14:paraId="2CDCF6BC"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Grzybów</w:t>
            </w:r>
          </w:p>
        </w:tc>
      </w:tr>
      <w:tr w:rsidR="00CC3D5C" w:rsidRPr="00CC3D5C" w14:paraId="60E3D722"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72C7DD9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5</w:t>
            </w:r>
          </w:p>
        </w:tc>
        <w:tc>
          <w:tcPr>
            <w:tcW w:w="3780" w:type="dxa"/>
          </w:tcPr>
          <w:p w14:paraId="788D5AAC"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Jamno</w:t>
            </w:r>
          </w:p>
        </w:tc>
        <w:tc>
          <w:tcPr>
            <w:cnfStyle w:val="000010000000" w:firstRow="0" w:lastRow="0" w:firstColumn="0" w:lastColumn="0" w:oddVBand="1" w:evenVBand="0" w:oddHBand="0" w:evenHBand="0" w:firstRowFirstColumn="0" w:firstRowLastColumn="0" w:lastRowFirstColumn="0" w:lastRowLastColumn="0"/>
            <w:tcW w:w="4604" w:type="dxa"/>
          </w:tcPr>
          <w:p w14:paraId="61DC70E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Jamno</w:t>
            </w:r>
          </w:p>
        </w:tc>
      </w:tr>
      <w:tr w:rsidR="00CC3D5C" w:rsidRPr="00CC3D5C" w14:paraId="33CE990B"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1FC11A4E"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6</w:t>
            </w:r>
          </w:p>
        </w:tc>
        <w:tc>
          <w:tcPr>
            <w:tcW w:w="3780" w:type="dxa"/>
          </w:tcPr>
          <w:p w14:paraId="4E1AEBD7"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Juliszew – Sady</w:t>
            </w:r>
          </w:p>
        </w:tc>
        <w:tc>
          <w:tcPr>
            <w:cnfStyle w:val="000010000000" w:firstRow="0" w:lastRow="0" w:firstColumn="0" w:lastColumn="0" w:oddVBand="1" w:evenVBand="0" w:oddHBand="0" w:evenHBand="0" w:firstRowFirstColumn="0" w:firstRowLastColumn="0" w:lastRowFirstColumn="0" w:lastRowLastColumn="0"/>
            <w:tcW w:w="4604" w:type="dxa"/>
          </w:tcPr>
          <w:p w14:paraId="79D67836"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Juliszew, Sady</w:t>
            </w:r>
          </w:p>
        </w:tc>
      </w:tr>
      <w:tr w:rsidR="00CC3D5C" w:rsidRPr="00CC3D5C" w14:paraId="4C5BE73F"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17D2045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7</w:t>
            </w:r>
          </w:p>
        </w:tc>
        <w:tc>
          <w:tcPr>
            <w:tcW w:w="3780" w:type="dxa"/>
          </w:tcPr>
          <w:p w14:paraId="6EFDC3DD"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Łaziska</w:t>
            </w:r>
          </w:p>
        </w:tc>
        <w:tc>
          <w:tcPr>
            <w:cnfStyle w:val="000010000000" w:firstRow="0" w:lastRow="0" w:firstColumn="0" w:lastColumn="0" w:oddVBand="1" w:evenVBand="0" w:oddHBand="0" w:evenHBand="0" w:firstRowFirstColumn="0" w:firstRowLastColumn="0" w:lastRowFirstColumn="0" w:lastRowLastColumn="0"/>
            <w:tcW w:w="4604" w:type="dxa"/>
          </w:tcPr>
          <w:p w14:paraId="184FE6F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Łaziska, Bończa, Studzieniec</w:t>
            </w:r>
          </w:p>
        </w:tc>
      </w:tr>
      <w:tr w:rsidR="00CC3D5C" w:rsidRPr="00CC3D5C" w14:paraId="58C5091E"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7CC33619"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8</w:t>
            </w:r>
          </w:p>
        </w:tc>
        <w:tc>
          <w:tcPr>
            <w:tcW w:w="3780" w:type="dxa"/>
          </w:tcPr>
          <w:p w14:paraId="67FF5198"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Nowosiadło</w:t>
            </w:r>
          </w:p>
        </w:tc>
        <w:tc>
          <w:tcPr>
            <w:cnfStyle w:val="000010000000" w:firstRow="0" w:lastRow="0" w:firstColumn="0" w:lastColumn="0" w:oddVBand="1" w:evenVBand="0" w:oddHBand="0" w:evenHBand="0" w:firstRowFirstColumn="0" w:firstRowLastColumn="0" w:lastRowFirstColumn="0" w:lastRowLastColumn="0"/>
            <w:tcW w:w="4604" w:type="dxa"/>
          </w:tcPr>
          <w:p w14:paraId="48EA1F71"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Nowosiadło</w:t>
            </w:r>
          </w:p>
        </w:tc>
      </w:tr>
      <w:tr w:rsidR="00CC3D5C" w:rsidRPr="00CC3D5C" w14:paraId="3A3C9F30"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19FBA04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9</w:t>
            </w:r>
          </w:p>
        </w:tc>
        <w:tc>
          <w:tcPr>
            <w:tcW w:w="3780" w:type="dxa"/>
          </w:tcPr>
          <w:p w14:paraId="6540E8EF"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Nowy Wiączemin</w:t>
            </w:r>
          </w:p>
        </w:tc>
        <w:tc>
          <w:tcPr>
            <w:cnfStyle w:val="000010000000" w:firstRow="0" w:lastRow="0" w:firstColumn="0" w:lastColumn="0" w:oddVBand="1" w:evenVBand="0" w:oddHBand="0" w:evenHBand="0" w:firstRowFirstColumn="0" w:firstRowLastColumn="0" w:lastRowFirstColumn="0" w:lastRowLastColumn="0"/>
            <w:tcW w:w="4604" w:type="dxa"/>
          </w:tcPr>
          <w:p w14:paraId="0634FF8E"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Nowy Wiączemin</w:t>
            </w:r>
          </w:p>
        </w:tc>
      </w:tr>
      <w:tr w:rsidR="00CC3D5C" w:rsidRPr="00CC3D5C" w14:paraId="3CD6684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42B3BB8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10</w:t>
            </w:r>
          </w:p>
        </w:tc>
        <w:tc>
          <w:tcPr>
            <w:tcW w:w="3780" w:type="dxa"/>
          </w:tcPr>
          <w:p w14:paraId="042EABCD"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Piotrkówek</w:t>
            </w:r>
          </w:p>
        </w:tc>
        <w:tc>
          <w:tcPr>
            <w:cnfStyle w:val="000010000000" w:firstRow="0" w:lastRow="0" w:firstColumn="0" w:lastColumn="0" w:oddVBand="1" w:evenVBand="0" w:oddHBand="0" w:evenHBand="0" w:firstRowFirstColumn="0" w:firstRowLastColumn="0" w:lastRowFirstColumn="0" w:lastRowLastColumn="0"/>
            <w:tcW w:w="4604" w:type="dxa"/>
          </w:tcPr>
          <w:p w14:paraId="0D8184F5"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Piotrkówek</w:t>
            </w:r>
          </w:p>
        </w:tc>
      </w:tr>
      <w:tr w:rsidR="00CC3D5C" w:rsidRPr="00CC3D5C" w14:paraId="04892375"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086BF56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11</w:t>
            </w:r>
          </w:p>
        </w:tc>
        <w:tc>
          <w:tcPr>
            <w:tcW w:w="3780" w:type="dxa"/>
          </w:tcPr>
          <w:p w14:paraId="30B2BA20"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Potok</w:t>
            </w:r>
          </w:p>
        </w:tc>
        <w:tc>
          <w:tcPr>
            <w:cnfStyle w:val="000010000000" w:firstRow="0" w:lastRow="0" w:firstColumn="0" w:lastColumn="0" w:oddVBand="1" w:evenVBand="0" w:oddHBand="0" w:evenHBand="0" w:firstRowFirstColumn="0" w:firstRowLastColumn="0" w:lastRowFirstColumn="0" w:lastRowLastColumn="0"/>
            <w:tcW w:w="4604" w:type="dxa"/>
          </w:tcPr>
          <w:p w14:paraId="539B3690" w14:textId="683C439A"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 xml:space="preserve">Potok Biały </w:t>
            </w:r>
          </w:p>
        </w:tc>
      </w:tr>
      <w:tr w:rsidR="00CC3D5C" w:rsidRPr="00CC3D5C" w14:paraId="45E08F4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1C21FD9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12</w:t>
            </w:r>
          </w:p>
        </w:tc>
        <w:tc>
          <w:tcPr>
            <w:tcW w:w="3780" w:type="dxa"/>
          </w:tcPr>
          <w:p w14:paraId="5F0B867D"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Rybaki</w:t>
            </w:r>
          </w:p>
        </w:tc>
        <w:tc>
          <w:tcPr>
            <w:cnfStyle w:val="000010000000" w:firstRow="0" w:lastRow="0" w:firstColumn="0" w:lastColumn="0" w:oddVBand="1" w:evenVBand="0" w:oddHBand="0" w:evenHBand="0" w:firstRowFirstColumn="0" w:firstRowLastColumn="0" w:lastRowFirstColumn="0" w:lastRowLastColumn="0"/>
            <w:tcW w:w="4604" w:type="dxa"/>
          </w:tcPr>
          <w:p w14:paraId="58335F6C"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Rybaki</w:t>
            </w:r>
          </w:p>
        </w:tc>
      </w:tr>
      <w:tr w:rsidR="00CC3D5C" w:rsidRPr="00CC3D5C" w14:paraId="75E67C13"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52E62103"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13</w:t>
            </w:r>
          </w:p>
        </w:tc>
        <w:tc>
          <w:tcPr>
            <w:tcW w:w="3780" w:type="dxa"/>
          </w:tcPr>
          <w:p w14:paraId="618D5817"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Słubice</w:t>
            </w:r>
          </w:p>
        </w:tc>
        <w:tc>
          <w:tcPr>
            <w:cnfStyle w:val="000010000000" w:firstRow="0" w:lastRow="0" w:firstColumn="0" w:lastColumn="0" w:oddVBand="1" w:evenVBand="0" w:oddHBand="0" w:evenHBand="0" w:firstRowFirstColumn="0" w:firstRowLastColumn="0" w:lastRowFirstColumn="0" w:lastRowLastColumn="0"/>
            <w:tcW w:w="4604" w:type="dxa"/>
          </w:tcPr>
          <w:p w14:paraId="067948B2"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Słubice</w:t>
            </w:r>
          </w:p>
        </w:tc>
      </w:tr>
      <w:tr w:rsidR="00CC3D5C" w:rsidRPr="00CC3D5C" w14:paraId="5BEEE792"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2632D393"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14</w:t>
            </w:r>
          </w:p>
        </w:tc>
        <w:tc>
          <w:tcPr>
            <w:tcW w:w="3780" w:type="dxa"/>
          </w:tcPr>
          <w:p w14:paraId="06EB6CD2"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Świniary</w:t>
            </w:r>
          </w:p>
        </w:tc>
        <w:tc>
          <w:tcPr>
            <w:cnfStyle w:val="000010000000" w:firstRow="0" w:lastRow="0" w:firstColumn="0" w:lastColumn="0" w:oddVBand="1" w:evenVBand="0" w:oddHBand="0" w:evenHBand="0" w:firstRowFirstColumn="0" w:firstRowLastColumn="0" w:lastRowFirstColumn="0" w:lastRowLastColumn="0"/>
            <w:tcW w:w="4604" w:type="dxa"/>
          </w:tcPr>
          <w:p w14:paraId="10BA7388"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Świniary</w:t>
            </w:r>
          </w:p>
        </w:tc>
      </w:tr>
      <w:tr w:rsidR="00CC3D5C" w:rsidRPr="00CC3D5C" w14:paraId="7013DDA3"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7736AA98"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15</w:t>
            </w:r>
          </w:p>
        </w:tc>
        <w:tc>
          <w:tcPr>
            <w:tcW w:w="3780" w:type="dxa"/>
          </w:tcPr>
          <w:p w14:paraId="073B9244"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Wiączemin Polski</w:t>
            </w:r>
          </w:p>
        </w:tc>
        <w:tc>
          <w:tcPr>
            <w:cnfStyle w:val="000010000000" w:firstRow="0" w:lastRow="0" w:firstColumn="0" w:lastColumn="0" w:oddVBand="1" w:evenVBand="0" w:oddHBand="0" w:evenHBand="0" w:firstRowFirstColumn="0" w:firstRowLastColumn="0" w:lastRowFirstColumn="0" w:lastRowLastColumn="0"/>
            <w:tcW w:w="4604" w:type="dxa"/>
          </w:tcPr>
          <w:p w14:paraId="1366F6B9"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Wiączemin Polski</w:t>
            </w:r>
          </w:p>
        </w:tc>
      </w:tr>
      <w:tr w:rsidR="00CC3D5C" w:rsidRPr="00CC3D5C" w14:paraId="27A472D1"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452AAC87"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16</w:t>
            </w:r>
          </w:p>
        </w:tc>
        <w:tc>
          <w:tcPr>
            <w:tcW w:w="3780" w:type="dxa"/>
          </w:tcPr>
          <w:p w14:paraId="112989B1"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Wymyśle Polskie</w:t>
            </w:r>
          </w:p>
        </w:tc>
        <w:tc>
          <w:tcPr>
            <w:cnfStyle w:val="000010000000" w:firstRow="0" w:lastRow="0" w:firstColumn="0" w:lastColumn="0" w:oddVBand="1" w:evenVBand="0" w:oddHBand="0" w:evenHBand="0" w:firstRowFirstColumn="0" w:firstRowLastColumn="0" w:lastRowFirstColumn="0" w:lastRowLastColumn="0"/>
            <w:tcW w:w="4604" w:type="dxa"/>
          </w:tcPr>
          <w:p w14:paraId="01940C31"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Wymyśle Polskie</w:t>
            </w:r>
          </w:p>
        </w:tc>
      </w:tr>
      <w:tr w:rsidR="00CC3D5C" w:rsidRPr="00CC3D5C" w14:paraId="73788D82"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6AD58C8C"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17</w:t>
            </w:r>
          </w:p>
        </w:tc>
        <w:tc>
          <w:tcPr>
            <w:tcW w:w="3780" w:type="dxa"/>
          </w:tcPr>
          <w:p w14:paraId="1D7DCD49"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Zyck Nowy – Leonów</w:t>
            </w:r>
          </w:p>
        </w:tc>
        <w:tc>
          <w:tcPr>
            <w:cnfStyle w:val="000010000000" w:firstRow="0" w:lastRow="0" w:firstColumn="0" w:lastColumn="0" w:oddVBand="1" w:evenVBand="0" w:oddHBand="0" w:evenHBand="0" w:firstRowFirstColumn="0" w:firstRowLastColumn="0" w:lastRowFirstColumn="0" w:lastRowLastColumn="0"/>
            <w:tcW w:w="4604" w:type="dxa"/>
          </w:tcPr>
          <w:p w14:paraId="7E393378"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Zyck Nowy, Leonów</w:t>
            </w:r>
          </w:p>
        </w:tc>
      </w:tr>
      <w:tr w:rsidR="00CC3D5C" w:rsidRPr="00CC3D5C" w14:paraId="6A91632D"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72D9AB6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18</w:t>
            </w:r>
          </w:p>
        </w:tc>
        <w:tc>
          <w:tcPr>
            <w:tcW w:w="3780" w:type="dxa"/>
          </w:tcPr>
          <w:p w14:paraId="2392C13B"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Zyck Polski</w:t>
            </w:r>
          </w:p>
        </w:tc>
        <w:tc>
          <w:tcPr>
            <w:cnfStyle w:val="000010000000" w:firstRow="0" w:lastRow="0" w:firstColumn="0" w:lastColumn="0" w:oddVBand="1" w:evenVBand="0" w:oddHBand="0" w:evenHBand="0" w:firstRowFirstColumn="0" w:firstRowLastColumn="0" w:lastRowFirstColumn="0" w:lastRowLastColumn="0"/>
            <w:tcW w:w="4604" w:type="dxa"/>
          </w:tcPr>
          <w:p w14:paraId="500BAA4E"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Zyck Polski</w:t>
            </w:r>
          </w:p>
        </w:tc>
      </w:tr>
    </w:tbl>
    <w:p w14:paraId="6696A450" w14:textId="77777777" w:rsidR="00CC3D5C" w:rsidRPr="00CC3D5C" w:rsidRDefault="00CC3D5C" w:rsidP="00CC3D5C">
      <w:pPr>
        <w:keepNext/>
        <w:widowControl w:val="0"/>
        <w:suppressAutoHyphens/>
        <w:spacing w:after="200" w:line="240" w:lineRule="auto"/>
        <w:textAlignment w:val="baseline"/>
        <w:rPr>
          <w:rFonts w:eastAsia="Times New Roman" w:cs="Tahoma"/>
          <w:bCs/>
          <w:color w:val="000000"/>
          <w:kern w:val="1"/>
          <w:szCs w:val="24"/>
          <w:lang w:eastAsia="fa-IR" w:bidi="fa-IR"/>
          <w14:ligatures w14:val="none"/>
        </w:rPr>
      </w:pPr>
    </w:p>
    <w:p w14:paraId="3C2A91A4" w14:textId="349D8E98" w:rsidR="00CC3D5C" w:rsidRPr="00CC3D5C" w:rsidRDefault="00CC3D5C" w:rsidP="00CC3D5C">
      <w:pPr>
        <w:keepNext/>
        <w:widowControl w:val="0"/>
        <w:suppressAutoHyphens/>
        <w:spacing w:after="200" w:line="240" w:lineRule="auto"/>
        <w:textAlignment w:val="baseline"/>
        <w:rPr>
          <w:rFonts w:eastAsia="Times New Roman" w:cs="Tahoma"/>
          <w:bCs/>
          <w:kern w:val="1"/>
          <w:szCs w:val="24"/>
          <w:lang w:eastAsia="fa-IR" w:bidi="fa-IR"/>
          <w14:ligatures w14:val="none"/>
        </w:rPr>
        <w:sectPr w:rsidR="00CC3D5C" w:rsidRPr="00CC3D5C" w:rsidSect="00BF1D35">
          <w:pgSz w:w="11906" w:h="16838"/>
          <w:pgMar w:top="1417" w:right="1417" w:bottom="1417" w:left="1417" w:header="708" w:footer="708" w:gutter="0"/>
          <w:cols w:space="708"/>
          <w:docGrid w:linePitch="326"/>
        </w:sectPr>
      </w:pPr>
      <w:r w:rsidRPr="00CC3D5C">
        <w:rPr>
          <w:rFonts w:eastAsia="Times New Roman" w:cs="Tahoma"/>
          <w:bCs/>
          <w:kern w:val="1"/>
          <w:szCs w:val="24"/>
          <w:lang w:eastAsia="fa-IR" w:bidi="fa-IR"/>
          <w14:ligatures w14:val="none"/>
        </w:rPr>
        <w:t xml:space="preserve">W gminie Słubice liczba osób zameldowanych na pobyt stały według stanu na 31 grudnia </w:t>
      </w:r>
      <w:r w:rsidR="00986AD7">
        <w:rPr>
          <w:rFonts w:eastAsia="Times New Roman" w:cs="Tahoma"/>
          <w:bCs/>
          <w:kern w:val="1"/>
          <w:szCs w:val="24"/>
          <w:lang w:eastAsia="fa-IR" w:bidi="fa-IR"/>
          <w14:ligatures w14:val="none"/>
        </w:rPr>
        <w:br/>
      </w:r>
      <w:r w:rsidRPr="00CC3D5C">
        <w:rPr>
          <w:rFonts w:eastAsia="Times New Roman" w:cs="Tahoma"/>
          <w:bCs/>
          <w:kern w:val="1"/>
          <w:szCs w:val="24"/>
          <w:lang w:eastAsia="fa-IR" w:bidi="fa-IR"/>
          <w14:ligatures w14:val="none"/>
        </w:rPr>
        <w:t>202</w:t>
      </w:r>
      <w:r w:rsidR="005228CB">
        <w:rPr>
          <w:rFonts w:eastAsia="Times New Roman" w:cs="Tahoma"/>
          <w:bCs/>
          <w:kern w:val="1"/>
          <w:szCs w:val="24"/>
          <w:lang w:eastAsia="fa-IR" w:bidi="fa-IR"/>
          <w14:ligatures w14:val="none"/>
        </w:rPr>
        <w:t>5</w:t>
      </w:r>
      <w:r w:rsidRPr="00CC3D5C">
        <w:rPr>
          <w:rFonts w:eastAsia="Times New Roman" w:cs="Tahoma"/>
          <w:bCs/>
          <w:kern w:val="1"/>
          <w:szCs w:val="24"/>
          <w:lang w:eastAsia="fa-IR" w:bidi="fa-IR"/>
          <w14:ligatures w14:val="none"/>
        </w:rPr>
        <w:t xml:space="preserve"> r. wynosiła </w:t>
      </w:r>
      <w:r w:rsidR="005228CB">
        <w:rPr>
          <w:rFonts w:eastAsia="Times New Roman" w:cs="Tahoma"/>
          <w:bCs/>
          <w:kern w:val="1"/>
          <w:szCs w:val="24"/>
          <w:lang w:eastAsia="fa-IR" w:bidi="fa-IR"/>
          <w14:ligatures w14:val="none"/>
        </w:rPr>
        <w:t>41</w:t>
      </w:r>
      <w:r w:rsidR="00E04A72">
        <w:rPr>
          <w:rFonts w:eastAsia="Times New Roman" w:cs="Tahoma"/>
          <w:bCs/>
          <w:kern w:val="1"/>
          <w:szCs w:val="24"/>
          <w:lang w:eastAsia="fa-IR" w:bidi="fa-IR"/>
          <w14:ligatures w14:val="none"/>
        </w:rPr>
        <w:t>69</w:t>
      </w:r>
      <w:r w:rsidRPr="00CC3D5C">
        <w:rPr>
          <w:rFonts w:eastAsia="Times New Roman" w:cs="Tahoma"/>
          <w:bCs/>
          <w:kern w:val="1"/>
          <w:szCs w:val="24"/>
          <w:lang w:eastAsia="fa-IR" w:bidi="fa-IR"/>
          <w14:ligatures w14:val="none"/>
        </w:rPr>
        <w:t xml:space="preserve"> osób. Liczba ludności sukcesywnie ulega zmniejszeniu. </w:t>
      </w:r>
    </w:p>
    <w:p w14:paraId="48220EBA" w14:textId="505C0B7D"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24" w:name="_Toc70586775"/>
      <w:bookmarkStart w:id="25" w:name="_Toc134528572"/>
      <w:bookmarkStart w:id="26" w:name="_Toc230679823"/>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t>Liczba osób zameldowanych na pobyt stały i czasowy według stanu na 31 grudnia 202</w:t>
      </w:r>
      <w:r w:rsidR="005228CB">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i 202</w:t>
      </w:r>
      <w:r w:rsidR="005228CB">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 (dane z Urzędu Gminy Słubice)</w:t>
      </w:r>
      <w:bookmarkEnd w:id="24"/>
      <w:r w:rsidR="00946447">
        <w:rPr>
          <w:rFonts w:eastAsia="Times New Roman" w:cs="Tahoma"/>
          <w:b/>
          <w:bCs/>
          <w:color w:val="4F81BD"/>
          <w:kern w:val="1"/>
          <w:sz w:val="18"/>
          <w:szCs w:val="18"/>
          <w:lang w:eastAsia="fa-IR" w:bidi="fa-IR"/>
          <w14:ligatures w14:val="none"/>
        </w:rPr>
        <w:t>.</w:t>
      </w:r>
      <w:bookmarkEnd w:id="25"/>
      <w:bookmarkEnd w:id="26"/>
    </w:p>
    <w:tbl>
      <w:tblPr>
        <w:tblStyle w:val="Tabelasiatki5ciemnaakcent11"/>
        <w:tblW w:w="13300" w:type="dxa"/>
        <w:tblLook w:val="04A0" w:firstRow="1" w:lastRow="0" w:firstColumn="1" w:lastColumn="0" w:noHBand="0" w:noVBand="1"/>
      </w:tblPr>
      <w:tblGrid>
        <w:gridCol w:w="528"/>
        <w:gridCol w:w="2452"/>
        <w:gridCol w:w="1720"/>
        <w:gridCol w:w="1720"/>
        <w:gridCol w:w="1720"/>
        <w:gridCol w:w="1720"/>
        <w:gridCol w:w="1720"/>
        <w:gridCol w:w="1720"/>
      </w:tblGrid>
      <w:tr w:rsidR="002A6D28" w:rsidRPr="002A6D28" w14:paraId="0ED649AC" w14:textId="77777777" w:rsidTr="00431F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gridSpan w:val="2"/>
            <w:noWrap/>
            <w:hideMark/>
          </w:tcPr>
          <w:p w14:paraId="44260E38" w14:textId="77777777" w:rsidR="002A6D28" w:rsidRPr="002A6D28" w:rsidRDefault="002A6D28" w:rsidP="002A6D28">
            <w:pPr>
              <w:ind w:firstLine="0"/>
              <w:jc w:val="center"/>
              <w:rPr>
                <w:b w:val="0"/>
                <w:bCs w:val="0"/>
                <w:color w:val="000000"/>
                <w:szCs w:val="24"/>
              </w:rPr>
            </w:pPr>
            <w:r w:rsidRPr="002A6D28">
              <w:rPr>
                <w:color w:val="000000"/>
                <w:szCs w:val="24"/>
              </w:rPr>
              <w:t>ROK</w:t>
            </w:r>
          </w:p>
        </w:tc>
        <w:tc>
          <w:tcPr>
            <w:tcW w:w="5160" w:type="dxa"/>
            <w:gridSpan w:val="3"/>
            <w:noWrap/>
            <w:hideMark/>
          </w:tcPr>
          <w:p w14:paraId="02FC4F77" w14:textId="77777777" w:rsidR="002A6D28" w:rsidRPr="002A6D28" w:rsidRDefault="002A6D28" w:rsidP="002A6D28">
            <w:pPr>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A6D28">
              <w:rPr>
                <w:color w:val="000000"/>
                <w:szCs w:val="24"/>
              </w:rPr>
              <w:t>2024</w:t>
            </w:r>
          </w:p>
        </w:tc>
        <w:tc>
          <w:tcPr>
            <w:tcW w:w="5160" w:type="dxa"/>
            <w:gridSpan w:val="3"/>
            <w:noWrap/>
            <w:hideMark/>
          </w:tcPr>
          <w:p w14:paraId="248148E5" w14:textId="77777777" w:rsidR="002A6D28" w:rsidRPr="002A6D28" w:rsidRDefault="002A6D28" w:rsidP="002A6D28">
            <w:pPr>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2A6D28">
              <w:rPr>
                <w:color w:val="000000"/>
                <w:szCs w:val="24"/>
              </w:rPr>
              <w:t>2025</w:t>
            </w:r>
          </w:p>
        </w:tc>
      </w:tr>
      <w:tr w:rsidR="002A6D28" w:rsidRPr="002A6D28" w14:paraId="07CF104E"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4DD4F2BF" w14:textId="77777777" w:rsidR="002A6D28" w:rsidRPr="002A6D28" w:rsidRDefault="002A6D28" w:rsidP="002A6D28">
            <w:pPr>
              <w:ind w:firstLine="0"/>
              <w:jc w:val="center"/>
              <w:rPr>
                <w:b w:val="0"/>
                <w:bCs w:val="0"/>
                <w:color w:val="000000"/>
                <w:sz w:val="18"/>
                <w:szCs w:val="18"/>
              </w:rPr>
            </w:pPr>
            <w:r w:rsidRPr="002A6D28">
              <w:rPr>
                <w:color w:val="000000"/>
                <w:sz w:val="18"/>
                <w:szCs w:val="18"/>
              </w:rPr>
              <w:t>Lp.</w:t>
            </w:r>
          </w:p>
        </w:tc>
        <w:tc>
          <w:tcPr>
            <w:tcW w:w="2452" w:type="dxa"/>
            <w:noWrap/>
            <w:hideMark/>
          </w:tcPr>
          <w:p w14:paraId="7D716A1E"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Miejscowość</w:t>
            </w:r>
          </w:p>
        </w:tc>
        <w:tc>
          <w:tcPr>
            <w:tcW w:w="1720" w:type="dxa"/>
            <w:hideMark/>
          </w:tcPr>
          <w:p w14:paraId="0300EDD9"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osób zameldowanych</w:t>
            </w:r>
          </w:p>
        </w:tc>
        <w:tc>
          <w:tcPr>
            <w:tcW w:w="1720" w:type="dxa"/>
            <w:hideMark/>
          </w:tcPr>
          <w:p w14:paraId="55B1558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zameldowanych kobiet</w:t>
            </w:r>
          </w:p>
        </w:tc>
        <w:tc>
          <w:tcPr>
            <w:tcW w:w="1720" w:type="dxa"/>
            <w:hideMark/>
          </w:tcPr>
          <w:p w14:paraId="0F2A0E2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zameldowanych mężczyzn</w:t>
            </w:r>
          </w:p>
        </w:tc>
        <w:tc>
          <w:tcPr>
            <w:tcW w:w="1720" w:type="dxa"/>
            <w:hideMark/>
          </w:tcPr>
          <w:p w14:paraId="5B6CF7C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osób zameldowanych</w:t>
            </w:r>
          </w:p>
        </w:tc>
        <w:tc>
          <w:tcPr>
            <w:tcW w:w="1720" w:type="dxa"/>
            <w:hideMark/>
          </w:tcPr>
          <w:p w14:paraId="7E6A8DC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zameldowanych kobiet</w:t>
            </w:r>
          </w:p>
        </w:tc>
        <w:tc>
          <w:tcPr>
            <w:tcW w:w="1720" w:type="dxa"/>
            <w:hideMark/>
          </w:tcPr>
          <w:p w14:paraId="58CE924A"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6D28">
              <w:rPr>
                <w:b/>
                <w:bCs/>
                <w:color w:val="000000"/>
                <w:sz w:val="18"/>
                <w:szCs w:val="18"/>
              </w:rPr>
              <w:t>Liczba zameldowanych mężczyzn</w:t>
            </w:r>
          </w:p>
        </w:tc>
      </w:tr>
      <w:tr w:rsidR="002A6D28" w:rsidRPr="002A6D28" w14:paraId="2EE7E836"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2DB137A2" w14:textId="77777777" w:rsidR="002A6D28" w:rsidRPr="002A6D28" w:rsidRDefault="002A6D28" w:rsidP="002A6D28">
            <w:pPr>
              <w:ind w:firstLine="0"/>
              <w:jc w:val="center"/>
              <w:rPr>
                <w:color w:val="000000"/>
                <w:szCs w:val="24"/>
              </w:rPr>
            </w:pPr>
            <w:r w:rsidRPr="002A6D28">
              <w:rPr>
                <w:color w:val="000000"/>
                <w:szCs w:val="24"/>
              </w:rPr>
              <w:t>1</w:t>
            </w:r>
          </w:p>
        </w:tc>
        <w:tc>
          <w:tcPr>
            <w:tcW w:w="2452" w:type="dxa"/>
            <w:noWrap/>
            <w:hideMark/>
          </w:tcPr>
          <w:p w14:paraId="02B01DA5"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Alfonsów</w:t>
            </w:r>
          </w:p>
        </w:tc>
        <w:tc>
          <w:tcPr>
            <w:tcW w:w="1720" w:type="dxa"/>
            <w:noWrap/>
          </w:tcPr>
          <w:p w14:paraId="396DE39C"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134</w:t>
            </w:r>
          </w:p>
        </w:tc>
        <w:tc>
          <w:tcPr>
            <w:tcW w:w="1720" w:type="dxa"/>
            <w:noWrap/>
          </w:tcPr>
          <w:p w14:paraId="47C1B90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74</w:t>
            </w:r>
          </w:p>
        </w:tc>
        <w:tc>
          <w:tcPr>
            <w:tcW w:w="1720" w:type="dxa"/>
            <w:noWrap/>
          </w:tcPr>
          <w:p w14:paraId="6DE34A5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60</w:t>
            </w:r>
          </w:p>
        </w:tc>
        <w:tc>
          <w:tcPr>
            <w:tcW w:w="1720" w:type="dxa"/>
            <w:noWrap/>
          </w:tcPr>
          <w:p w14:paraId="43A7791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127</w:t>
            </w:r>
          </w:p>
        </w:tc>
        <w:tc>
          <w:tcPr>
            <w:tcW w:w="1720" w:type="dxa"/>
            <w:noWrap/>
          </w:tcPr>
          <w:p w14:paraId="0ADD5BD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70</w:t>
            </w:r>
          </w:p>
        </w:tc>
        <w:tc>
          <w:tcPr>
            <w:tcW w:w="1720" w:type="dxa"/>
            <w:noWrap/>
          </w:tcPr>
          <w:p w14:paraId="691A3ECB"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57</w:t>
            </w:r>
          </w:p>
        </w:tc>
      </w:tr>
      <w:tr w:rsidR="002A6D28" w:rsidRPr="002A6D28" w14:paraId="118D06D7"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11C419C4" w14:textId="77777777" w:rsidR="002A6D28" w:rsidRPr="002A6D28" w:rsidRDefault="002A6D28" w:rsidP="002A6D28">
            <w:pPr>
              <w:ind w:firstLine="0"/>
              <w:jc w:val="center"/>
              <w:rPr>
                <w:color w:val="000000"/>
                <w:szCs w:val="24"/>
              </w:rPr>
            </w:pPr>
            <w:r w:rsidRPr="002A6D28">
              <w:rPr>
                <w:color w:val="000000"/>
                <w:szCs w:val="24"/>
              </w:rPr>
              <w:t>2</w:t>
            </w:r>
          </w:p>
        </w:tc>
        <w:tc>
          <w:tcPr>
            <w:tcW w:w="2452" w:type="dxa"/>
            <w:noWrap/>
            <w:hideMark/>
          </w:tcPr>
          <w:p w14:paraId="2B1D25E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Bończa</w:t>
            </w:r>
          </w:p>
        </w:tc>
        <w:tc>
          <w:tcPr>
            <w:tcW w:w="1720" w:type="dxa"/>
            <w:noWrap/>
          </w:tcPr>
          <w:p w14:paraId="184312F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167</w:t>
            </w:r>
          </w:p>
        </w:tc>
        <w:tc>
          <w:tcPr>
            <w:tcW w:w="1720" w:type="dxa"/>
            <w:noWrap/>
          </w:tcPr>
          <w:p w14:paraId="603C3D1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85</w:t>
            </w:r>
          </w:p>
        </w:tc>
        <w:tc>
          <w:tcPr>
            <w:tcW w:w="1720" w:type="dxa"/>
            <w:noWrap/>
          </w:tcPr>
          <w:p w14:paraId="02016D2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82</w:t>
            </w:r>
          </w:p>
        </w:tc>
        <w:tc>
          <w:tcPr>
            <w:tcW w:w="1720" w:type="dxa"/>
            <w:noWrap/>
          </w:tcPr>
          <w:p w14:paraId="0BC484E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170</w:t>
            </w:r>
          </w:p>
        </w:tc>
        <w:tc>
          <w:tcPr>
            <w:tcW w:w="1720" w:type="dxa"/>
            <w:noWrap/>
          </w:tcPr>
          <w:p w14:paraId="0D2B335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87</w:t>
            </w:r>
          </w:p>
        </w:tc>
        <w:tc>
          <w:tcPr>
            <w:tcW w:w="1720" w:type="dxa"/>
            <w:noWrap/>
          </w:tcPr>
          <w:p w14:paraId="4D5D5B8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83</w:t>
            </w:r>
          </w:p>
        </w:tc>
      </w:tr>
      <w:tr w:rsidR="002A6D28" w:rsidRPr="002A6D28" w14:paraId="7AE92B1E"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6A4C2CE9" w14:textId="77777777" w:rsidR="002A6D28" w:rsidRPr="002A6D28" w:rsidRDefault="002A6D28" w:rsidP="002A6D28">
            <w:pPr>
              <w:ind w:firstLine="0"/>
              <w:jc w:val="center"/>
              <w:rPr>
                <w:color w:val="000000"/>
                <w:szCs w:val="24"/>
              </w:rPr>
            </w:pPr>
            <w:r w:rsidRPr="002A6D28">
              <w:rPr>
                <w:color w:val="000000"/>
                <w:szCs w:val="24"/>
              </w:rPr>
              <w:t>3</w:t>
            </w:r>
          </w:p>
        </w:tc>
        <w:tc>
          <w:tcPr>
            <w:tcW w:w="2452" w:type="dxa"/>
            <w:noWrap/>
            <w:hideMark/>
          </w:tcPr>
          <w:p w14:paraId="0763D97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Budy</w:t>
            </w:r>
          </w:p>
        </w:tc>
        <w:tc>
          <w:tcPr>
            <w:tcW w:w="1720" w:type="dxa"/>
            <w:noWrap/>
          </w:tcPr>
          <w:p w14:paraId="1C995BA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115</w:t>
            </w:r>
          </w:p>
        </w:tc>
        <w:tc>
          <w:tcPr>
            <w:tcW w:w="1720" w:type="dxa"/>
            <w:noWrap/>
          </w:tcPr>
          <w:p w14:paraId="425DF7D3"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55</w:t>
            </w:r>
          </w:p>
        </w:tc>
        <w:tc>
          <w:tcPr>
            <w:tcW w:w="1720" w:type="dxa"/>
            <w:noWrap/>
          </w:tcPr>
          <w:p w14:paraId="29F9318B"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60</w:t>
            </w:r>
          </w:p>
        </w:tc>
        <w:tc>
          <w:tcPr>
            <w:tcW w:w="1720" w:type="dxa"/>
            <w:noWrap/>
          </w:tcPr>
          <w:p w14:paraId="57EE7DCE"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112</w:t>
            </w:r>
          </w:p>
        </w:tc>
        <w:tc>
          <w:tcPr>
            <w:tcW w:w="1720" w:type="dxa"/>
            <w:noWrap/>
          </w:tcPr>
          <w:p w14:paraId="735D3FA5"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53</w:t>
            </w:r>
          </w:p>
        </w:tc>
        <w:tc>
          <w:tcPr>
            <w:tcW w:w="1720" w:type="dxa"/>
            <w:noWrap/>
          </w:tcPr>
          <w:p w14:paraId="5B5F87CA"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59</w:t>
            </w:r>
          </w:p>
        </w:tc>
      </w:tr>
      <w:tr w:rsidR="002A6D28" w:rsidRPr="002A6D28" w14:paraId="01F023F4"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5E281CD3" w14:textId="77777777" w:rsidR="002A6D28" w:rsidRPr="002A6D28" w:rsidRDefault="002A6D28" w:rsidP="002A6D28">
            <w:pPr>
              <w:ind w:firstLine="0"/>
              <w:jc w:val="center"/>
              <w:rPr>
                <w:color w:val="000000"/>
                <w:szCs w:val="24"/>
              </w:rPr>
            </w:pPr>
            <w:r w:rsidRPr="002A6D28">
              <w:rPr>
                <w:color w:val="000000"/>
                <w:szCs w:val="24"/>
              </w:rPr>
              <w:t>4</w:t>
            </w:r>
          </w:p>
        </w:tc>
        <w:tc>
          <w:tcPr>
            <w:tcW w:w="2452" w:type="dxa"/>
            <w:noWrap/>
            <w:hideMark/>
          </w:tcPr>
          <w:p w14:paraId="43E6BF7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Grabowiec</w:t>
            </w:r>
          </w:p>
        </w:tc>
        <w:tc>
          <w:tcPr>
            <w:tcW w:w="1720" w:type="dxa"/>
            <w:noWrap/>
          </w:tcPr>
          <w:p w14:paraId="064C18E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157</w:t>
            </w:r>
          </w:p>
        </w:tc>
        <w:tc>
          <w:tcPr>
            <w:tcW w:w="1720" w:type="dxa"/>
            <w:noWrap/>
          </w:tcPr>
          <w:p w14:paraId="3063A27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86</w:t>
            </w:r>
          </w:p>
        </w:tc>
        <w:tc>
          <w:tcPr>
            <w:tcW w:w="1720" w:type="dxa"/>
            <w:noWrap/>
          </w:tcPr>
          <w:p w14:paraId="795BAB0E"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71</w:t>
            </w:r>
          </w:p>
        </w:tc>
        <w:tc>
          <w:tcPr>
            <w:tcW w:w="1720" w:type="dxa"/>
            <w:noWrap/>
          </w:tcPr>
          <w:p w14:paraId="4CBE286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152</w:t>
            </w:r>
          </w:p>
        </w:tc>
        <w:tc>
          <w:tcPr>
            <w:tcW w:w="1720" w:type="dxa"/>
            <w:noWrap/>
          </w:tcPr>
          <w:p w14:paraId="3620DC0C"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82</w:t>
            </w:r>
          </w:p>
        </w:tc>
        <w:tc>
          <w:tcPr>
            <w:tcW w:w="1720" w:type="dxa"/>
            <w:noWrap/>
          </w:tcPr>
          <w:p w14:paraId="25A6900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70</w:t>
            </w:r>
          </w:p>
        </w:tc>
      </w:tr>
      <w:tr w:rsidR="002A6D28" w:rsidRPr="002A6D28" w14:paraId="571504FE"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749FFF16" w14:textId="77777777" w:rsidR="002A6D28" w:rsidRPr="002A6D28" w:rsidRDefault="002A6D28" w:rsidP="002A6D28">
            <w:pPr>
              <w:ind w:firstLine="0"/>
              <w:jc w:val="center"/>
              <w:rPr>
                <w:color w:val="000000"/>
                <w:szCs w:val="24"/>
              </w:rPr>
            </w:pPr>
            <w:r w:rsidRPr="002A6D28">
              <w:rPr>
                <w:color w:val="000000"/>
                <w:szCs w:val="24"/>
              </w:rPr>
              <w:t>5</w:t>
            </w:r>
          </w:p>
        </w:tc>
        <w:tc>
          <w:tcPr>
            <w:tcW w:w="2452" w:type="dxa"/>
            <w:noWrap/>
            <w:hideMark/>
          </w:tcPr>
          <w:p w14:paraId="3909D8B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Grzybów</w:t>
            </w:r>
          </w:p>
        </w:tc>
        <w:tc>
          <w:tcPr>
            <w:tcW w:w="1720" w:type="dxa"/>
            <w:noWrap/>
          </w:tcPr>
          <w:p w14:paraId="49CBE0A3"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262</w:t>
            </w:r>
          </w:p>
        </w:tc>
        <w:tc>
          <w:tcPr>
            <w:tcW w:w="1720" w:type="dxa"/>
            <w:noWrap/>
          </w:tcPr>
          <w:p w14:paraId="2D75A63B"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118</w:t>
            </w:r>
          </w:p>
        </w:tc>
        <w:tc>
          <w:tcPr>
            <w:tcW w:w="1720" w:type="dxa"/>
            <w:noWrap/>
          </w:tcPr>
          <w:p w14:paraId="1576F72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144</w:t>
            </w:r>
          </w:p>
        </w:tc>
        <w:tc>
          <w:tcPr>
            <w:tcW w:w="1720" w:type="dxa"/>
            <w:noWrap/>
          </w:tcPr>
          <w:p w14:paraId="0FF5801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259</w:t>
            </w:r>
          </w:p>
        </w:tc>
        <w:tc>
          <w:tcPr>
            <w:tcW w:w="1720" w:type="dxa"/>
            <w:noWrap/>
          </w:tcPr>
          <w:p w14:paraId="583EFCA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117</w:t>
            </w:r>
          </w:p>
        </w:tc>
        <w:tc>
          <w:tcPr>
            <w:tcW w:w="1720" w:type="dxa"/>
            <w:noWrap/>
          </w:tcPr>
          <w:p w14:paraId="036F1213"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142</w:t>
            </w:r>
          </w:p>
        </w:tc>
      </w:tr>
      <w:tr w:rsidR="002A6D28" w:rsidRPr="002A6D28" w14:paraId="116D8BBF"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5C6D76EA" w14:textId="77777777" w:rsidR="002A6D28" w:rsidRPr="002A6D28" w:rsidRDefault="002A6D28" w:rsidP="002A6D28">
            <w:pPr>
              <w:ind w:firstLine="0"/>
              <w:jc w:val="center"/>
              <w:rPr>
                <w:color w:val="000000"/>
                <w:szCs w:val="24"/>
              </w:rPr>
            </w:pPr>
            <w:r w:rsidRPr="002A6D28">
              <w:rPr>
                <w:color w:val="000000"/>
                <w:szCs w:val="24"/>
              </w:rPr>
              <w:t>6</w:t>
            </w:r>
          </w:p>
        </w:tc>
        <w:tc>
          <w:tcPr>
            <w:tcW w:w="2452" w:type="dxa"/>
            <w:noWrap/>
            <w:hideMark/>
          </w:tcPr>
          <w:p w14:paraId="6E77C56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Jamno</w:t>
            </w:r>
          </w:p>
        </w:tc>
        <w:tc>
          <w:tcPr>
            <w:tcW w:w="1720" w:type="dxa"/>
            <w:noWrap/>
          </w:tcPr>
          <w:p w14:paraId="03DCC47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103</w:t>
            </w:r>
          </w:p>
        </w:tc>
        <w:tc>
          <w:tcPr>
            <w:tcW w:w="1720" w:type="dxa"/>
            <w:noWrap/>
          </w:tcPr>
          <w:p w14:paraId="47696D4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48</w:t>
            </w:r>
          </w:p>
        </w:tc>
        <w:tc>
          <w:tcPr>
            <w:tcW w:w="1720" w:type="dxa"/>
            <w:noWrap/>
          </w:tcPr>
          <w:p w14:paraId="3292468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55</w:t>
            </w:r>
          </w:p>
        </w:tc>
        <w:tc>
          <w:tcPr>
            <w:tcW w:w="1720" w:type="dxa"/>
            <w:noWrap/>
          </w:tcPr>
          <w:p w14:paraId="30A7E3E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101</w:t>
            </w:r>
          </w:p>
        </w:tc>
        <w:tc>
          <w:tcPr>
            <w:tcW w:w="1720" w:type="dxa"/>
            <w:noWrap/>
          </w:tcPr>
          <w:p w14:paraId="33DE3C3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48</w:t>
            </w:r>
          </w:p>
        </w:tc>
        <w:tc>
          <w:tcPr>
            <w:tcW w:w="1720" w:type="dxa"/>
            <w:noWrap/>
          </w:tcPr>
          <w:p w14:paraId="6FB86E5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53</w:t>
            </w:r>
          </w:p>
        </w:tc>
      </w:tr>
      <w:tr w:rsidR="002A6D28" w:rsidRPr="002A6D28" w14:paraId="28A493CF"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3296E259" w14:textId="77777777" w:rsidR="002A6D28" w:rsidRPr="002A6D28" w:rsidRDefault="002A6D28" w:rsidP="002A6D28">
            <w:pPr>
              <w:ind w:firstLine="0"/>
              <w:jc w:val="center"/>
              <w:rPr>
                <w:color w:val="000000"/>
                <w:szCs w:val="24"/>
              </w:rPr>
            </w:pPr>
            <w:r w:rsidRPr="002A6D28">
              <w:rPr>
                <w:color w:val="000000"/>
                <w:szCs w:val="24"/>
              </w:rPr>
              <w:t>7</w:t>
            </w:r>
          </w:p>
        </w:tc>
        <w:tc>
          <w:tcPr>
            <w:tcW w:w="2452" w:type="dxa"/>
            <w:noWrap/>
            <w:hideMark/>
          </w:tcPr>
          <w:p w14:paraId="61764081"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Juliszew</w:t>
            </w:r>
          </w:p>
        </w:tc>
        <w:tc>
          <w:tcPr>
            <w:tcW w:w="1720" w:type="dxa"/>
            <w:noWrap/>
          </w:tcPr>
          <w:p w14:paraId="10957C5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254</w:t>
            </w:r>
          </w:p>
        </w:tc>
        <w:tc>
          <w:tcPr>
            <w:tcW w:w="1720" w:type="dxa"/>
            <w:noWrap/>
          </w:tcPr>
          <w:p w14:paraId="51CFE98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141</w:t>
            </w:r>
          </w:p>
        </w:tc>
        <w:tc>
          <w:tcPr>
            <w:tcW w:w="1720" w:type="dxa"/>
            <w:noWrap/>
          </w:tcPr>
          <w:p w14:paraId="303EA44E"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113</w:t>
            </w:r>
          </w:p>
        </w:tc>
        <w:tc>
          <w:tcPr>
            <w:tcW w:w="1720" w:type="dxa"/>
            <w:noWrap/>
          </w:tcPr>
          <w:p w14:paraId="6E320A0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260</w:t>
            </w:r>
          </w:p>
        </w:tc>
        <w:tc>
          <w:tcPr>
            <w:tcW w:w="1720" w:type="dxa"/>
            <w:noWrap/>
          </w:tcPr>
          <w:p w14:paraId="10B738D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146</w:t>
            </w:r>
          </w:p>
        </w:tc>
        <w:tc>
          <w:tcPr>
            <w:tcW w:w="1720" w:type="dxa"/>
            <w:noWrap/>
          </w:tcPr>
          <w:p w14:paraId="600B32B1"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114</w:t>
            </w:r>
          </w:p>
        </w:tc>
      </w:tr>
      <w:tr w:rsidR="002A6D28" w:rsidRPr="002A6D28" w14:paraId="58C93195"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4CC72811" w14:textId="77777777" w:rsidR="002A6D28" w:rsidRPr="002A6D28" w:rsidRDefault="002A6D28" w:rsidP="002A6D28">
            <w:pPr>
              <w:ind w:firstLine="0"/>
              <w:jc w:val="center"/>
              <w:rPr>
                <w:color w:val="000000"/>
                <w:szCs w:val="24"/>
              </w:rPr>
            </w:pPr>
            <w:r w:rsidRPr="002A6D28">
              <w:rPr>
                <w:color w:val="000000"/>
                <w:szCs w:val="24"/>
              </w:rPr>
              <w:t>8</w:t>
            </w:r>
          </w:p>
        </w:tc>
        <w:tc>
          <w:tcPr>
            <w:tcW w:w="2452" w:type="dxa"/>
            <w:noWrap/>
            <w:hideMark/>
          </w:tcPr>
          <w:p w14:paraId="0F58F30A"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Leonów</w:t>
            </w:r>
          </w:p>
        </w:tc>
        <w:tc>
          <w:tcPr>
            <w:tcW w:w="1720" w:type="dxa"/>
            <w:noWrap/>
          </w:tcPr>
          <w:p w14:paraId="6270787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22</w:t>
            </w:r>
          </w:p>
        </w:tc>
        <w:tc>
          <w:tcPr>
            <w:tcW w:w="1720" w:type="dxa"/>
            <w:noWrap/>
          </w:tcPr>
          <w:p w14:paraId="0FCA18B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w:t>
            </w:r>
          </w:p>
        </w:tc>
        <w:tc>
          <w:tcPr>
            <w:tcW w:w="1720" w:type="dxa"/>
            <w:noWrap/>
          </w:tcPr>
          <w:p w14:paraId="5721FF4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w:t>
            </w:r>
          </w:p>
        </w:tc>
        <w:tc>
          <w:tcPr>
            <w:tcW w:w="1720" w:type="dxa"/>
            <w:noWrap/>
          </w:tcPr>
          <w:p w14:paraId="4E4A99B0"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22</w:t>
            </w:r>
          </w:p>
        </w:tc>
        <w:tc>
          <w:tcPr>
            <w:tcW w:w="1720" w:type="dxa"/>
            <w:noWrap/>
          </w:tcPr>
          <w:p w14:paraId="1EF6C17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w:t>
            </w:r>
          </w:p>
        </w:tc>
        <w:tc>
          <w:tcPr>
            <w:tcW w:w="1720" w:type="dxa"/>
            <w:noWrap/>
          </w:tcPr>
          <w:p w14:paraId="7B67D0F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w:t>
            </w:r>
          </w:p>
        </w:tc>
      </w:tr>
      <w:tr w:rsidR="002A6D28" w:rsidRPr="002A6D28" w14:paraId="434600B6"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397FF978" w14:textId="77777777" w:rsidR="002A6D28" w:rsidRPr="002A6D28" w:rsidRDefault="002A6D28" w:rsidP="002A6D28">
            <w:pPr>
              <w:ind w:firstLine="0"/>
              <w:jc w:val="center"/>
              <w:rPr>
                <w:color w:val="000000"/>
                <w:szCs w:val="24"/>
              </w:rPr>
            </w:pPr>
            <w:r w:rsidRPr="002A6D28">
              <w:rPr>
                <w:color w:val="000000"/>
                <w:szCs w:val="24"/>
              </w:rPr>
              <w:t>9</w:t>
            </w:r>
          </w:p>
        </w:tc>
        <w:tc>
          <w:tcPr>
            <w:tcW w:w="2452" w:type="dxa"/>
            <w:noWrap/>
            <w:hideMark/>
          </w:tcPr>
          <w:p w14:paraId="7D92505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Łaziska</w:t>
            </w:r>
          </w:p>
        </w:tc>
        <w:tc>
          <w:tcPr>
            <w:tcW w:w="1720" w:type="dxa"/>
            <w:noWrap/>
          </w:tcPr>
          <w:p w14:paraId="71216BC7"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164</w:t>
            </w:r>
          </w:p>
        </w:tc>
        <w:tc>
          <w:tcPr>
            <w:tcW w:w="1720" w:type="dxa"/>
            <w:noWrap/>
          </w:tcPr>
          <w:p w14:paraId="2A309E77"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83</w:t>
            </w:r>
          </w:p>
        </w:tc>
        <w:tc>
          <w:tcPr>
            <w:tcW w:w="1720" w:type="dxa"/>
            <w:noWrap/>
          </w:tcPr>
          <w:p w14:paraId="263C07BC"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81</w:t>
            </w:r>
          </w:p>
        </w:tc>
        <w:tc>
          <w:tcPr>
            <w:tcW w:w="1720" w:type="dxa"/>
            <w:noWrap/>
          </w:tcPr>
          <w:p w14:paraId="68017C3B"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169</w:t>
            </w:r>
          </w:p>
        </w:tc>
        <w:tc>
          <w:tcPr>
            <w:tcW w:w="1720" w:type="dxa"/>
            <w:noWrap/>
          </w:tcPr>
          <w:p w14:paraId="1C07C17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89</w:t>
            </w:r>
          </w:p>
        </w:tc>
        <w:tc>
          <w:tcPr>
            <w:tcW w:w="1720" w:type="dxa"/>
            <w:noWrap/>
          </w:tcPr>
          <w:p w14:paraId="7095F0DB"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80</w:t>
            </w:r>
          </w:p>
        </w:tc>
      </w:tr>
      <w:tr w:rsidR="002A6D28" w:rsidRPr="002A6D28" w14:paraId="53B7F303"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6F962965" w14:textId="77777777" w:rsidR="002A6D28" w:rsidRPr="002A6D28" w:rsidRDefault="002A6D28" w:rsidP="002A6D28">
            <w:pPr>
              <w:ind w:firstLine="0"/>
              <w:jc w:val="center"/>
              <w:rPr>
                <w:color w:val="000000"/>
                <w:szCs w:val="24"/>
              </w:rPr>
            </w:pPr>
            <w:r w:rsidRPr="002A6D28">
              <w:rPr>
                <w:color w:val="000000"/>
                <w:szCs w:val="24"/>
              </w:rPr>
              <w:t>10</w:t>
            </w:r>
          </w:p>
        </w:tc>
        <w:tc>
          <w:tcPr>
            <w:tcW w:w="2452" w:type="dxa"/>
            <w:noWrap/>
            <w:hideMark/>
          </w:tcPr>
          <w:p w14:paraId="6EBEFB6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Nowosiadło</w:t>
            </w:r>
          </w:p>
        </w:tc>
        <w:tc>
          <w:tcPr>
            <w:tcW w:w="1720" w:type="dxa"/>
            <w:noWrap/>
          </w:tcPr>
          <w:p w14:paraId="2FBEA37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127</w:t>
            </w:r>
          </w:p>
        </w:tc>
        <w:tc>
          <w:tcPr>
            <w:tcW w:w="1720" w:type="dxa"/>
            <w:noWrap/>
          </w:tcPr>
          <w:p w14:paraId="3F91BD0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64</w:t>
            </w:r>
          </w:p>
        </w:tc>
        <w:tc>
          <w:tcPr>
            <w:tcW w:w="1720" w:type="dxa"/>
            <w:noWrap/>
          </w:tcPr>
          <w:p w14:paraId="550CD91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63</w:t>
            </w:r>
          </w:p>
        </w:tc>
        <w:tc>
          <w:tcPr>
            <w:tcW w:w="1720" w:type="dxa"/>
            <w:noWrap/>
          </w:tcPr>
          <w:p w14:paraId="68F0CEEC"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124</w:t>
            </w:r>
          </w:p>
        </w:tc>
        <w:tc>
          <w:tcPr>
            <w:tcW w:w="1720" w:type="dxa"/>
            <w:noWrap/>
          </w:tcPr>
          <w:p w14:paraId="793F1AD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65</w:t>
            </w:r>
          </w:p>
        </w:tc>
        <w:tc>
          <w:tcPr>
            <w:tcW w:w="1720" w:type="dxa"/>
            <w:noWrap/>
          </w:tcPr>
          <w:p w14:paraId="04F55B30"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59</w:t>
            </w:r>
          </w:p>
        </w:tc>
      </w:tr>
      <w:tr w:rsidR="002A6D28" w:rsidRPr="002A6D28" w14:paraId="1E03C83B"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52F2AB3B" w14:textId="77777777" w:rsidR="002A6D28" w:rsidRPr="002A6D28" w:rsidRDefault="002A6D28" w:rsidP="002A6D28">
            <w:pPr>
              <w:ind w:firstLine="0"/>
              <w:jc w:val="center"/>
              <w:rPr>
                <w:color w:val="000000"/>
                <w:szCs w:val="24"/>
              </w:rPr>
            </w:pPr>
            <w:r w:rsidRPr="002A6D28">
              <w:rPr>
                <w:color w:val="000000"/>
                <w:szCs w:val="24"/>
              </w:rPr>
              <w:t>11</w:t>
            </w:r>
          </w:p>
        </w:tc>
        <w:tc>
          <w:tcPr>
            <w:tcW w:w="2452" w:type="dxa"/>
            <w:noWrap/>
            <w:hideMark/>
          </w:tcPr>
          <w:p w14:paraId="429FDAEA"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Nowy Wiączemin</w:t>
            </w:r>
          </w:p>
        </w:tc>
        <w:tc>
          <w:tcPr>
            <w:tcW w:w="1720" w:type="dxa"/>
            <w:noWrap/>
          </w:tcPr>
          <w:p w14:paraId="099E0CBE"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93</w:t>
            </w:r>
          </w:p>
        </w:tc>
        <w:tc>
          <w:tcPr>
            <w:tcW w:w="1720" w:type="dxa"/>
            <w:noWrap/>
          </w:tcPr>
          <w:p w14:paraId="0F5B7E5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47</w:t>
            </w:r>
          </w:p>
        </w:tc>
        <w:tc>
          <w:tcPr>
            <w:tcW w:w="1720" w:type="dxa"/>
            <w:noWrap/>
          </w:tcPr>
          <w:p w14:paraId="440979C3"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46</w:t>
            </w:r>
          </w:p>
        </w:tc>
        <w:tc>
          <w:tcPr>
            <w:tcW w:w="1720" w:type="dxa"/>
            <w:noWrap/>
          </w:tcPr>
          <w:p w14:paraId="3A90F83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95</w:t>
            </w:r>
          </w:p>
        </w:tc>
        <w:tc>
          <w:tcPr>
            <w:tcW w:w="1720" w:type="dxa"/>
            <w:noWrap/>
          </w:tcPr>
          <w:p w14:paraId="66904A8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48</w:t>
            </w:r>
          </w:p>
        </w:tc>
        <w:tc>
          <w:tcPr>
            <w:tcW w:w="1720" w:type="dxa"/>
            <w:noWrap/>
          </w:tcPr>
          <w:p w14:paraId="4887D50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47</w:t>
            </w:r>
          </w:p>
        </w:tc>
      </w:tr>
      <w:tr w:rsidR="002A6D28" w:rsidRPr="002A6D28" w14:paraId="1946ECE9"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122547BE" w14:textId="77777777" w:rsidR="002A6D28" w:rsidRPr="002A6D28" w:rsidRDefault="002A6D28" w:rsidP="002A6D28">
            <w:pPr>
              <w:ind w:firstLine="0"/>
              <w:jc w:val="center"/>
              <w:rPr>
                <w:color w:val="000000"/>
                <w:szCs w:val="24"/>
              </w:rPr>
            </w:pPr>
            <w:r w:rsidRPr="002A6D28">
              <w:rPr>
                <w:color w:val="000000"/>
                <w:szCs w:val="24"/>
              </w:rPr>
              <w:t>12</w:t>
            </w:r>
          </w:p>
        </w:tc>
        <w:tc>
          <w:tcPr>
            <w:tcW w:w="2452" w:type="dxa"/>
            <w:noWrap/>
            <w:hideMark/>
          </w:tcPr>
          <w:p w14:paraId="3B3E025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Piotrkówek</w:t>
            </w:r>
          </w:p>
        </w:tc>
        <w:tc>
          <w:tcPr>
            <w:tcW w:w="1720" w:type="dxa"/>
            <w:noWrap/>
          </w:tcPr>
          <w:p w14:paraId="54ED886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373</w:t>
            </w:r>
          </w:p>
        </w:tc>
        <w:tc>
          <w:tcPr>
            <w:tcW w:w="1720" w:type="dxa"/>
            <w:noWrap/>
          </w:tcPr>
          <w:p w14:paraId="37975A8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180</w:t>
            </w:r>
          </w:p>
        </w:tc>
        <w:tc>
          <w:tcPr>
            <w:tcW w:w="1720" w:type="dxa"/>
            <w:noWrap/>
          </w:tcPr>
          <w:p w14:paraId="44787E80"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193</w:t>
            </w:r>
          </w:p>
        </w:tc>
        <w:tc>
          <w:tcPr>
            <w:tcW w:w="1720" w:type="dxa"/>
            <w:noWrap/>
          </w:tcPr>
          <w:p w14:paraId="5D99DAB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362</w:t>
            </w:r>
          </w:p>
        </w:tc>
        <w:tc>
          <w:tcPr>
            <w:tcW w:w="1720" w:type="dxa"/>
            <w:noWrap/>
          </w:tcPr>
          <w:p w14:paraId="7267FBF0"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174</w:t>
            </w:r>
          </w:p>
        </w:tc>
        <w:tc>
          <w:tcPr>
            <w:tcW w:w="1720" w:type="dxa"/>
            <w:noWrap/>
          </w:tcPr>
          <w:p w14:paraId="1A390A2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188</w:t>
            </w:r>
          </w:p>
        </w:tc>
      </w:tr>
      <w:tr w:rsidR="002A6D28" w:rsidRPr="002A6D28" w14:paraId="31FE7B7D"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50FB545A" w14:textId="77777777" w:rsidR="002A6D28" w:rsidRPr="002A6D28" w:rsidRDefault="002A6D28" w:rsidP="002A6D28">
            <w:pPr>
              <w:ind w:firstLine="0"/>
              <w:jc w:val="center"/>
              <w:rPr>
                <w:color w:val="000000"/>
                <w:szCs w:val="24"/>
              </w:rPr>
            </w:pPr>
            <w:r w:rsidRPr="002A6D28">
              <w:rPr>
                <w:color w:val="000000"/>
                <w:szCs w:val="24"/>
              </w:rPr>
              <w:t>13</w:t>
            </w:r>
          </w:p>
        </w:tc>
        <w:tc>
          <w:tcPr>
            <w:tcW w:w="2452" w:type="dxa"/>
            <w:noWrap/>
            <w:hideMark/>
          </w:tcPr>
          <w:p w14:paraId="54DFD2E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Potok Biały</w:t>
            </w:r>
          </w:p>
        </w:tc>
        <w:tc>
          <w:tcPr>
            <w:tcW w:w="1720" w:type="dxa"/>
            <w:noWrap/>
          </w:tcPr>
          <w:p w14:paraId="29AA58A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54</w:t>
            </w:r>
          </w:p>
        </w:tc>
        <w:tc>
          <w:tcPr>
            <w:tcW w:w="1720" w:type="dxa"/>
            <w:noWrap/>
          </w:tcPr>
          <w:p w14:paraId="0717169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27</w:t>
            </w:r>
          </w:p>
        </w:tc>
        <w:tc>
          <w:tcPr>
            <w:tcW w:w="1720" w:type="dxa"/>
            <w:noWrap/>
          </w:tcPr>
          <w:p w14:paraId="1BCA939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27</w:t>
            </w:r>
          </w:p>
        </w:tc>
        <w:tc>
          <w:tcPr>
            <w:tcW w:w="1720" w:type="dxa"/>
            <w:noWrap/>
          </w:tcPr>
          <w:p w14:paraId="458D07E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116</w:t>
            </w:r>
          </w:p>
        </w:tc>
        <w:tc>
          <w:tcPr>
            <w:tcW w:w="1720" w:type="dxa"/>
            <w:noWrap/>
          </w:tcPr>
          <w:p w14:paraId="4E753961"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56</w:t>
            </w:r>
          </w:p>
        </w:tc>
        <w:tc>
          <w:tcPr>
            <w:tcW w:w="1720" w:type="dxa"/>
            <w:noWrap/>
          </w:tcPr>
          <w:p w14:paraId="02271FE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60</w:t>
            </w:r>
          </w:p>
        </w:tc>
      </w:tr>
      <w:tr w:rsidR="002A6D28" w:rsidRPr="002A6D28" w14:paraId="630FAF12"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0AD43D36" w14:textId="77777777" w:rsidR="002A6D28" w:rsidRPr="002A6D28" w:rsidRDefault="002A6D28" w:rsidP="002A6D28">
            <w:pPr>
              <w:ind w:firstLine="0"/>
              <w:jc w:val="center"/>
              <w:rPr>
                <w:color w:val="000000"/>
                <w:szCs w:val="24"/>
              </w:rPr>
            </w:pPr>
            <w:r w:rsidRPr="002A6D28">
              <w:rPr>
                <w:color w:val="000000"/>
                <w:szCs w:val="24"/>
              </w:rPr>
              <w:t>14</w:t>
            </w:r>
          </w:p>
        </w:tc>
        <w:tc>
          <w:tcPr>
            <w:tcW w:w="2452" w:type="dxa"/>
            <w:noWrap/>
            <w:hideMark/>
          </w:tcPr>
          <w:p w14:paraId="0B3D001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Potok Czarny</w:t>
            </w:r>
          </w:p>
        </w:tc>
        <w:tc>
          <w:tcPr>
            <w:tcW w:w="1720" w:type="dxa"/>
            <w:noWrap/>
          </w:tcPr>
          <w:p w14:paraId="3E38F9B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szCs w:val="24"/>
              </w:rPr>
            </w:pPr>
            <w:r w:rsidRPr="002A6D28">
              <w:rPr>
                <w:color w:val="000000"/>
                <w:szCs w:val="24"/>
              </w:rPr>
              <w:t>66</w:t>
            </w:r>
          </w:p>
        </w:tc>
        <w:tc>
          <w:tcPr>
            <w:tcW w:w="1720" w:type="dxa"/>
            <w:noWrap/>
          </w:tcPr>
          <w:p w14:paraId="2AD01A3A"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szCs w:val="24"/>
              </w:rPr>
            </w:pPr>
            <w:r w:rsidRPr="002A6D28">
              <w:rPr>
                <w:color w:val="000000"/>
                <w:szCs w:val="24"/>
              </w:rPr>
              <w:t>31</w:t>
            </w:r>
          </w:p>
        </w:tc>
        <w:tc>
          <w:tcPr>
            <w:tcW w:w="1720" w:type="dxa"/>
            <w:noWrap/>
          </w:tcPr>
          <w:p w14:paraId="0C8AE08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szCs w:val="24"/>
              </w:rPr>
            </w:pPr>
            <w:r w:rsidRPr="002A6D28">
              <w:rPr>
                <w:color w:val="000000"/>
                <w:szCs w:val="24"/>
              </w:rPr>
              <w:t>35</w:t>
            </w:r>
          </w:p>
        </w:tc>
        <w:tc>
          <w:tcPr>
            <w:tcW w:w="1720" w:type="dxa"/>
            <w:noWrap/>
          </w:tcPr>
          <w:p w14:paraId="46D3D95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0</w:t>
            </w:r>
          </w:p>
        </w:tc>
        <w:tc>
          <w:tcPr>
            <w:tcW w:w="1720" w:type="dxa"/>
            <w:noWrap/>
          </w:tcPr>
          <w:p w14:paraId="4845604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0</w:t>
            </w:r>
          </w:p>
        </w:tc>
        <w:tc>
          <w:tcPr>
            <w:tcW w:w="1720" w:type="dxa"/>
            <w:noWrap/>
          </w:tcPr>
          <w:p w14:paraId="288A774E"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0</w:t>
            </w:r>
          </w:p>
        </w:tc>
      </w:tr>
      <w:tr w:rsidR="002A6D28" w:rsidRPr="002A6D28" w14:paraId="6D7433B5"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6BBC272B" w14:textId="77777777" w:rsidR="002A6D28" w:rsidRPr="002A6D28" w:rsidRDefault="002A6D28" w:rsidP="002A6D28">
            <w:pPr>
              <w:ind w:firstLine="0"/>
              <w:jc w:val="center"/>
              <w:rPr>
                <w:color w:val="000000"/>
                <w:szCs w:val="24"/>
              </w:rPr>
            </w:pPr>
            <w:r w:rsidRPr="002A6D28">
              <w:rPr>
                <w:color w:val="000000"/>
                <w:szCs w:val="24"/>
              </w:rPr>
              <w:t>15</w:t>
            </w:r>
          </w:p>
        </w:tc>
        <w:tc>
          <w:tcPr>
            <w:tcW w:w="2452" w:type="dxa"/>
            <w:noWrap/>
            <w:hideMark/>
          </w:tcPr>
          <w:p w14:paraId="2C37907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Rybaki</w:t>
            </w:r>
          </w:p>
        </w:tc>
        <w:tc>
          <w:tcPr>
            <w:tcW w:w="1720" w:type="dxa"/>
            <w:noWrap/>
          </w:tcPr>
          <w:p w14:paraId="6AADD1C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84</w:t>
            </w:r>
          </w:p>
        </w:tc>
        <w:tc>
          <w:tcPr>
            <w:tcW w:w="1720" w:type="dxa"/>
            <w:noWrap/>
          </w:tcPr>
          <w:p w14:paraId="2956F553"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42</w:t>
            </w:r>
          </w:p>
        </w:tc>
        <w:tc>
          <w:tcPr>
            <w:tcW w:w="1720" w:type="dxa"/>
            <w:noWrap/>
          </w:tcPr>
          <w:p w14:paraId="080E460D"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2A6D28">
              <w:rPr>
                <w:color w:val="000000"/>
                <w:szCs w:val="24"/>
              </w:rPr>
              <w:t>42</w:t>
            </w:r>
          </w:p>
        </w:tc>
        <w:tc>
          <w:tcPr>
            <w:tcW w:w="1720" w:type="dxa"/>
            <w:noWrap/>
          </w:tcPr>
          <w:p w14:paraId="26A20C7C"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80</w:t>
            </w:r>
          </w:p>
        </w:tc>
        <w:tc>
          <w:tcPr>
            <w:tcW w:w="1720" w:type="dxa"/>
            <w:noWrap/>
          </w:tcPr>
          <w:p w14:paraId="31C5A785"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41</w:t>
            </w:r>
          </w:p>
        </w:tc>
        <w:tc>
          <w:tcPr>
            <w:tcW w:w="1720" w:type="dxa"/>
            <w:noWrap/>
          </w:tcPr>
          <w:p w14:paraId="06B8752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39</w:t>
            </w:r>
          </w:p>
        </w:tc>
      </w:tr>
      <w:tr w:rsidR="002A6D28" w:rsidRPr="002A6D28" w14:paraId="4DC3E168"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1DF0AA55" w14:textId="77777777" w:rsidR="002A6D28" w:rsidRPr="002A6D28" w:rsidRDefault="002A6D28" w:rsidP="002A6D28">
            <w:pPr>
              <w:ind w:firstLine="0"/>
              <w:jc w:val="center"/>
              <w:rPr>
                <w:color w:val="000000"/>
                <w:szCs w:val="24"/>
              </w:rPr>
            </w:pPr>
            <w:r w:rsidRPr="002A6D28">
              <w:rPr>
                <w:color w:val="000000"/>
                <w:szCs w:val="24"/>
              </w:rPr>
              <w:t>16</w:t>
            </w:r>
          </w:p>
        </w:tc>
        <w:tc>
          <w:tcPr>
            <w:tcW w:w="2452" w:type="dxa"/>
            <w:noWrap/>
            <w:hideMark/>
          </w:tcPr>
          <w:p w14:paraId="34C330D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Sady</w:t>
            </w:r>
          </w:p>
        </w:tc>
        <w:tc>
          <w:tcPr>
            <w:tcW w:w="1720" w:type="dxa"/>
            <w:noWrap/>
          </w:tcPr>
          <w:p w14:paraId="3F36215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81</w:t>
            </w:r>
          </w:p>
        </w:tc>
        <w:tc>
          <w:tcPr>
            <w:tcW w:w="1720" w:type="dxa"/>
            <w:noWrap/>
          </w:tcPr>
          <w:p w14:paraId="1AA8FF8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46</w:t>
            </w:r>
          </w:p>
        </w:tc>
        <w:tc>
          <w:tcPr>
            <w:tcW w:w="1720" w:type="dxa"/>
            <w:noWrap/>
          </w:tcPr>
          <w:p w14:paraId="605F0B5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35</w:t>
            </w:r>
          </w:p>
        </w:tc>
        <w:tc>
          <w:tcPr>
            <w:tcW w:w="1720" w:type="dxa"/>
            <w:noWrap/>
          </w:tcPr>
          <w:p w14:paraId="3942349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83</w:t>
            </w:r>
          </w:p>
        </w:tc>
        <w:tc>
          <w:tcPr>
            <w:tcW w:w="1720" w:type="dxa"/>
            <w:noWrap/>
          </w:tcPr>
          <w:p w14:paraId="3BE92D1F"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47</w:t>
            </w:r>
          </w:p>
        </w:tc>
        <w:tc>
          <w:tcPr>
            <w:tcW w:w="1720" w:type="dxa"/>
            <w:noWrap/>
          </w:tcPr>
          <w:p w14:paraId="7B74E00A"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36</w:t>
            </w:r>
          </w:p>
        </w:tc>
      </w:tr>
      <w:tr w:rsidR="002A6D28" w:rsidRPr="002A6D28" w14:paraId="711FB08D"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6EAB43B2" w14:textId="77777777" w:rsidR="002A6D28" w:rsidRPr="002A6D28" w:rsidRDefault="002A6D28" w:rsidP="002A6D28">
            <w:pPr>
              <w:ind w:firstLine="0"/>
              <w:jc w:val="center"/>
              <w:rPr>
                <w:color w:val="000000"/>
                <w:szCs w:val="24"/>
              </w:rPr>
            </w:pPr>
            <w:r w:rsidRPr="002A6D28">
              <w:rPr>
                <w:color w:val="000000"/>
                <w:szCs w:val="24"/>
              </w:rPr>
              <w:t>17</w:t>
            </w:r>
          </w:p>
        </w:tc>
        <w:tc>
          <w:tcPr>
            <w:tcW w:w="2452" w:type="dxa"/>
            <w:noWrap/>
            <w:hideMark/>
          </w:tcPr>
          <w:p w14:paraId="3B50F99A"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Słubice</w:t>
            </w:r>
          </w:p>
        </w:tc>
        <w:tc>
          <w:tcPr>
            <w:tcW w:w="1720" w:type="dxa"/>
            <w:noWrap/>
          </w:tcPr>
          <w:p w14:paraId="2C845F3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1102</w:t>
            </w:r>
          </w:p>
        </w:tc>
        <w:tc>
          <w:tcPr>
            <w:tcW w:w="1720" w:type="dxa"/>
            <w:noWrap/>
          </w:tcPr>
          <w:p w14:paraId="6D4490E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552</w:t>
            </w:r>
          </w:p>
        </w:tc>
        <w:tc>
          <w:tcPr>
            <w:tcW w:w="1720" w:type="dxa"/>
            <w:noWrap/>
          </w:tcPr>
          <w:p w14:paraId="7A77A6EF"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550</w:t>
            </w:r>
          </w:p>
        </w:tc>
        <w:tc>
          <w:tcPr>
            <w:tcW w:w="1720" w:type="dxa"/>
            <w:noWrap/>
          </w:tcPr>
          <w:p w14:paraId="5B4C27DE"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1081</w:t>
            </w:r>
          </w:p>
        </w:tc>
        <w:tc>
          <w:tcPr>
            <w:tcW w:w="1720" w:type="dxa"/>
            <w:noWrap/>
          </w:tcPr>
          <w:p w14:paraId="13A2520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539</w:t>
            </w:r>
          </w:p>
        </w:tc>
        <w:tc>
          <w:tcPr>
            <w:tcW w:w="1720" w:type="dxa"/>
            <w:noWrap/>
          </w:tcPr>
          <w:p w14:paraId="5531C35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542</w:t>
            </w:r>
          </w:p>
        </w:tc>
      </w:tr>
      <w:tr w:rsidR="002A6D28" w:rsidRPr="002A6D28" w14:paraId="147FF96F"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67C50A28" w14:textId="77777777" w:rsidR="002A6D28" w:rsidRPr="002A6D28" w:rsidRDefault="002A6D28" w:rsidP="002A6D28">
            <w:pPr>
              <w:ind w:firstLine="0"/>
              <w:jc w:val="center"/>
              <w:rPr>
                <w:color w:val="000000"/>
                <w:szCs w:val="24"/>
              </w:rPr>
            </w:pPr>
            <w:r w:rsidRPr="002A6D28">
              <w:rPr>
                <w:color w:val="000000"/>
                <w:szCs w:val="24"/>
              </w:rPr>
              <w:t>18</w:t>
            </w:r>
          </w:p>
        </w:tc>
        <w:tc>
          <w:tcPr>
            <w:tcW w:w="2452" w:type="dxa"/>
            <w:noWrap/>
            <w:hideMark/>
          </w:tcPr>
          <w:p w14:paraId="0D2380F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Studzieniec</w:t>
            </w:r>
          </w:p>
        </w:tc>
        <w:tc>
          <w:tcPr>
            <w:tcW w:w="1720" w:type="dxa"/>
            <w:noWrap/>
          </w:tcPr>
          <w:p w14:paraId="261754CE"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217</w:t>
            </w:r>
          </w:p>
        </w:tc>
        <w:tc>
          <w:tcPr>
            <w:tcW w:w="1720" w:type="dxa"/>
            <w:noWrap/>
          </w:tcPr>
          <w:p w14:paraId="681D2AD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111</w:t>
            </w:r>
          </w:p>
        </w:tc>
        <w:tc>
          <w:tcPr>
            <w:tcW w:w="1720" w:type="dxa"/>
            <w:noWrap/>
          </w:tcPr>
          <w:p w14:paraId="4201694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106</w:t>
            </w:r>
          </w:p>
        </w:tc>
        <w:tc>
          <w:tcPr>
            <w:tcW w:w="1720" w:type="dxa"/>
            <w:noWrap/>
          </w:tcPr>
          <w:p w14:paraId="4B3177BA"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221</w:t>
            </w:r>
          </w:p>
        </w:tc>
        <w:tc>
          <w:tcPr>
            <w:tcW w:w="1720" w:type="dxa"/>
            <w:noWrap/>
          </w:tcPr>
          <w:p w14:paraId="43CB02B9"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115</w:t>
            </w:r>
          </w:p>
        </w:tc>
        <w:tc>
          <w:tcPr>
            <w:tcW w:w="1720" w:type="dxa"/>
            <w:noWrap/>
          </w:tcPr>
          <w:p w14:paraId="5E34391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106</w:t>
            </w:r>
          </w:p>
        </w:tc>
      </w:tr>
      <w:tr w:rsidR="002A6D28" w:rsidRPr="002A6D28" w14:paraId="3CFECD20"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0C90E062" w14:textId="77777777" w:rsidR="002A6D28" w:rsidRPr="002A6D28" w:rsidRDefault="002A6D28" w:rsidP="002A6D28">
            <w:pPr>
              <w:ind w:firstLine="0"/>
              <w:jc w:val="center"/>
              <w:rPr>
                <w:color w:val="000000"/>
                <w:szCs w:val="24"/>
              </w:rPr>
            </w:pPr>
            <w:r w:rsidRPr="002A6D28">
              <w:rPr>
                <w:color w:val="000000"/>
                <w:szCs w:val="24"/>
              </w:rPr>
              <w:t>19</w:t>
            </w:r>
          </w:p>
        </w:tc>
        <w:tc>
          <w:tcPr>
            <w:tcW w:w="2452" w:type="dxa"/>
            <w:noWrap/>
            <w:hideMark/>
          </w:tcPr>
          <w:p w14:paraId="2CFCC6E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Świniary</w:t>
            </w:r>
          </w:p>
        </w:tc>
        <w:tc>
          <w:tcPr>
            <w:tcW w:w="1720" w:type="dxa"/>
            <w:noWrap/>
          </w:tcPr>
          <w:p w14:paraId="78674157"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118</w:t>
            </w:r>
          </w:p>
        </w:tc>
        <w:tc>
          <w:tcPr>
            <w:tcW w:w="1720" w:type="dxa"/>
            <w:noWrap/>
          </w:tcPr>
          <w:p w14:paraId="2C429401"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54</w:t>
            </w:r>
          </w:p>
        </w:tc>
        <w:tc>
          <w:tcPr>
            <w:tcW w:w="1720" w:type="dxa"/>
            <w:noWrap/>
          </w:tcPr>
          <w:p w14:paraId="1134A55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64</w:t>
            </w:r>
          </w:p>
        </w:tc>
        <w:tc>
          <w:tcPr>
            <w:tcW w:w="1720" w:type="dxa"/>
            <w:noWrap/>
          </w:tcPr>
          <w:p w14:paraId="2BB785D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114</w:t>
            </w:r>
          </w:p>
        </w:tc>
        <w:tc>
          <w:tcPr>
            <w:tcW w:w="1720" w:type="dxa"/>
            <w:noWrap/>
          </w:tcPr>
          <w:p w14:paraId="3A9692C0"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53</w:t>
            </w:r>
          </w:p>
        </w:tc>
        <w:tc>
          <w:tcPr>
            <w:tcW w:w="1720" w:type="dxa"/>
            <w:noWrap/>
          </w:tcPr>
          <w:p w14:paraId="3D889D14"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61</w:t>
            </w:r>
          </w:p>
        </w:tc>
      </w:tr>
      <w:tr w:rsidR="002A6D28" w:rsidRPr="002A6D28" w14:paraId="55B66506"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16101BB2" w14:textId="77777777" w:rsidR="002A6D28" w:rsidRPr="002A6D28" w:rsidRDefault="002A6D28" w:rsidP="002A6D28">
            <w:pPr>
              <w:ind w:firstLine="0"/>
              <w:jc w:val="center"/>
              <w:rPr>
                <w:color w:val="000000"/>
                <w:szCs w:val="24"/>
              </w:rPr>
            </w:pPr>
            <w:r w:rsidRPr="002A6D28">
              <w:rPr>
                <w:color w:val="000000"/>
                <w:szCs w:val="24"/>
              </w:rPr>
              <w:t>20</w:t>
            </w:r>
          </w:p>
        </w:tc>
        <w:tc>
          <w:tcPr>
            <w:tcW w:w="2452" w:type="dxa"/>
            <w:noWrap/>
            <w:hideMark/>
          </w:tcPr>
          <w:p w14:paraId="030331B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Wiączemin Polski</w:t>
            </w:r>
          </w:p>
        </w:tc>
        <w:tc>
          <w:tcPr>
            <w:tcW w:w="1720" w:type="dxa"/>
            <w:noWrap/>
          </w:tcPr>
          <w:p w14:paraId="2C96055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123</w:t>
            </w:r>
          </w:p>
        </w:tc>
        <w:tc>
          <w:tcPr>
            <w:tcW w:w="1720" w:type="dxa"/>
            <w:noWrap/>
          </w:tcPr>
          <w:p w14:paraId="1258346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55</w:t>
            </w:r>
          </w:p>
        </w:tc>
        <w:tc>
          <w:tcPr>
            <w:tcW w:w="1720" w:type="dxa"/>
            <w:noWrap/>
          </w:tcPr>
          <w:p w14:paraId="5CE00533"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68</w:t>
            </w:r>
          </w:p>
        </w:tc>
        <w:tc>
          <w:tcPr>
            <w:tcW w:w="1720" w:type="dxa"/>
            <w:noWrap/>
          </w:tcPr>
          <w:p w14:paraId="193459EF"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118</w:t>
            </w:r>
          </w:p>
        </w:tc>
        <w:tc>
          <w:tcPr>
            <w:tcW w:w="1720" w:type="dxa"/>
            <w:noWrap/>
          </w:tcPr>
          <w:p w14:paraId="086AE897"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50</w:t>
            </w:r>
          </w:p>
        </w:tc>
        <w:tc>
          <w:tcPr>
            <w:tcW w:w="1720" w:type="dxa"/>
            <w:noWrap/>
          </w:tcPr>
          <w:p w14:paraId="0869964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68</w:t>
            </w:r>
          </w:p>
        </w:tc>
      </w:tr>
      <w:tr w:rsidR="002A6D28" w:rsidRPr="002A6D28" w14:paraId="3D91EF34"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514E8B78" w14:textId="77777777" w:rsidR="002A6D28" w:rsidRPr="002A6D28" w:rsidRDefault="002A6D28" w:rsidP="002A6D28">
            <w:pPr>
              <w:ind w:firstLine="0"/>
              <w:jc w:val="center"/>
              <w:rPr>
                <w:color w:val="000000"/>
                <w:szCs w:val="24"/>
              </w:rPr>
            </w:pPr>
            <w:r w:rsidRPr="002A6D28">
              <w:rPr>
                <w:color w:val="000000"/>
                <w:szCs w:val="24"/>
              </w:rPr>
              <w:t>21</w:t>
            </w:r>
          </w:p>
        </w:tc>
        <w:tc>
          <w:tcPr>
            <w:tcW w:w="2452" w:type="dxa"/>
            <w:noWrap/>
            <w:hideMark/>
          </w:tcPr>
          <w:p w14:paraId="4D4950D6"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Wymyśle Polskie</w:t>
            </w:r>
          </w:p>
        </w:tc>
        <w:tc>
          <w:tcPr>
            <w:tcW w:w="1720" w:type="dxa"/>
            <w:noWrap/>
          </w:tcPr>
          <w:p w14:paraId="10AEFE35"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96</w:t>
            </w:r>
          </w:p>
        </w:tc>
        <w:tc>
          <w:tcPr>
            <w:tcW w:w="1720" w:type="dxa"/>
            <w:noWrap/>
          </w:tcPr>
          <w:p w14:paraId="245AF047"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45</w:t>
            </w:r>
          </w:p>
        </w:tc>
        <w:tc>
          <w:tcPr>
            <w:tcW w:w="1720" w:type="dxa"/>
            <w:noWrap/>
          </w:tcPr>
          <w:p w14:paraId="4FC09009"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51</w:t>
            </w:r>
          </w:p>
        </w:tc>
        <w:tc>
          <w:tcPr>
            <w:tcW w:w="1720" w:type="dxa"/>
            <w:noWrap/>
          </w:tcPr>
          <w:p w14:paraId="2962849C"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94</w:t>
            </w:r>
          </w:p>
        </w:tc>
        <w:tc>
          <w:tcPr>
            <w:tcW w:w="1720" w:type="dxa"/>
            <w:noWrap/>
          </w:tcPr>
          <w:p w14:paraId="4386184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45</w:t>
            </w:r>
          </w:p>
        </w:tc>
        <w:tc>
          <w:tcPr>
            <w:tcW w:w="1720" w:type="dxa"/>
            <w:noWrap/>
          </w:tcPr>
          <w:p w14:paraId="0A5D6FAD"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49</w:t>
            </w:r>
          </w:p>
        </w:tc>
      </w:tr>
      <w:tr w:rsidR="002A6D28" w:rsidRPr="002A6D28" w14:paraId="7D0051D5"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22926FF0" w14:textId="77777777" w:rsidR="002A6D28" w:rsidRPr="002A6D28" w:rsidRDefault="002A6D28" w:rsidP="002A6D28">
            <w:pPr>
              <w:ind w:firstLine="0"/>
              <w:jc w:val="center"/>
              <w:rPr>
                <w:color w:val="000000"/>
                <w:szCs w:val="24"/>
              </w:rPr>
            </w:pPr>
            <w:r w:rsidRPr="002A6D28">
              <w:rPr>
                <w:color w:val="000000"/>
                <w:szCs w:val="24"/>
              </w:rPr>
              <w:t>22</w:t>
            </w:r>
          </w:p>
        </w:tc>
        <w:tc>
          <w:tcPr>
            <w:tcW w:w="2452" w:type="dxa"/>
            <w:noWrap/>
            <w:hideMark/>
          </w:tcPr>
          <w:p w14:paraId="66DD200E"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Zyck Nowy</w:t>
            </w:r>
          </w:p>
        </w:tc>
        <w:tc>
          <w:tcPr>
            <w:tcW w:w="1720" w:type="dxa"/>
            <w:noWrap/>
          </w:tcPr>
          <w:p w14:paraId="4C239912"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101</w:t>
            </w:r>
          </w:p>
        </w:tc>
        <w:tc>
          <w:tcPr>
            <w:tcW w:w="1720" w:type="dxa"/>
            <w:noWrap/>
          </w:tcPr>
          <w:p w14:paraId="0CB4152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48</w:t>
            </w:r>
          </w:p>
        </w:tc>
        <w:tc>
          <w:tcPr>
            <w:tcW w:w="1720" w:type="dxa"/>
            <w:noWrap/>
          </w:tcPr>
          <w:p w14:paraId="739CCCFD"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53</w:t>
            </w:r>
          </w:p>
        </w:tc>
        <w:tc>
          <w:tcPr>
            <w:tcW w:w="1720" w:type="dxa"/>
            <w:noWrap/>
          </w:tcPr>
          <w:p w14:paraId="6170F2DB"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103</w:t>
            </w:r>
          </w:p>
        </w:tc>
        <w:tc>
          <w:tcPr>
            <w:tcW w:w="1720" w:type="dxa"/>
            <w:noWrap/>
          </w:tcPr>
          <w:p w14:paraId="4521999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50</w:t>
            </w:r>
          </w:p>
        </w:tc>
        <w:tc>
          <w:tcPr>
            <w:tcW w:w="1720" w:type="dxa"/>
            <w:noWrap/>
          </w:tcPr>
          <w:p w14:paraId="350E347C"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53</w:t>
            </w:r>
          </w:p>
        </w:tc>
      </w:tr>
      <w:tr w:rsidR="002A6D28" w:rsidRPr="002A6D28" w14:paraId="4845ECBF" w14:textId="77777777" w:rsidTr="00431F8B">
        <w:trPr>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105061F3" w14:textId="77777777" w:rsidR="002A6D28" w:rsidRPr="002A6D28" w:rsidRDefault="002A6D28" w:rsidP="002A6D28">
            <w:pPr>
              <w:ind w:firstLine="0"/>
              <w:jc w:val="center"/>
              <w:rPr>
                <w:color w:val="000000"/>
                <w:szCs w:val="24"/>
              </w:rPr>
            </w:pPr>
            <w:r w:rsidRPr="002A6D28">
              <w:rPr>
                <w:color w:val="000000"/>
                <w:szCs w:val="24"/>
              </w:rPr>
              <w:t>23</w:t>
            </w:r>
          </w:p>
        </w:tc>
        <w:tc>
          <w:tcPr>
            <w:tcW w:w="2452" w:type="dxa"/>
            <w:noWrap/>
            <w:hideMark/>
          </w:tcPr>
          <w:p w14:paraId="76CA6DA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Zyck Polski</w:t>
            </w:r>
          </w:p>
        </w:tc>
        <w:tc>
          <w:tcPr>
            <w:tcW w:w="1720" w:type="dxa"/>
            <w:noWrap/>
          </w:tcPr>
          <w:p w14:paraId="4EDCCF3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235</w:t>
            </w:r>
          </w:p>
        </w:tc>
        <w:tc>
          <w:tcPr>
            <w:tcW w:w="1720" w:type="dxa"/>
            <w:noWrap/>
          </w:tcPr>
          <w:p w14:paraId="0805880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122</w:t>
            </w:r>
          </w:p>
        </w:tc>
        <w:tc>
          <w:tcPr>
            <w:tcW w:w="1720" w:type="dxa"/>
            <w:noWrap/>
          </w:tcPr>
          <w:p w14:paraId="573F7C35"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113</w:t>
            </w:r>
          </w:p>
        </w:tc>
        <w:tc>
          <w:tcPr>
            <w:tcW w:w="1720" w:type="dxa"/>
            <w:noWrap/>
          </w:tcPr>
          <w:p w14:paraId="398CE208"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230</w:t>
            </w:r>
          </w:p>
        </w:tc>
        <w:tc>
          <w:tcPr>
            <w:tcW w:w="1720" w:type="dxa"/>
            <w:noWrap/>
          </w:tcPr>
          <w:p w14:paraId="6CC83282"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120</w:t>
            </w:r>
          </w:p>
        </w:tc>
        <w:tc>
          <w:tcPr>
            <w:tcW w:w="1720" w:type="dxa"/>
            <w:noWrap/>
          </w:tcPr>
          <w:p w14:paraId="57468AC1" w14:textId="77777777" w:rsidR="002A6D28" w:rsidRPr="002A6D28" w:rsidRDefault="002A6D28" w:rsidP="002A6D28">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A6D28">
              <w:rPr>
                <w:color w:val="000000"/>
                <w:szCs w:val="24"/>
              </w:rPr>
              <w:t>110</w:t>
            </w:r>
          </w:p>
        </w:tc>
      </w:tr>
      <w:tr w:rsidR="002A6D28" w:rsidRPr="002A6D28" w14:paraId="3368953E" w14:textId="77777777" w:rsidTr="00431F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noWrap/>
            <w:hideMark/>
          </w:tcPr>
          <w:p w14:paraId="3D984509" w14:textId="77777777" w:rsidR="002A6D28" w:rsidRPr="002A6D28" w:rsidRDefault="002A6D28" w:rsidP="002A6D28">
            <w:pPr>
              <w:ind w:firstLine="0"/>
              <w:jc w:val="center"/>
              <w:rPr>
                <w:color w:val="000000"/>
                <w:szCs w:val="24"/>
              </w:rPr>
            </w:pPr>
          </w:p>
        </w:tc>
        <w:tc>
          <w:tcPr>
            <w:tcW w:w="2452" w:type="dxa"/>
            <w:noWrap/>
            <w:hideMark/>
          </w:tcPr>
          <w:p w14:paraId="159D4875"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2A6D28">
              <w:rPr>
                <w:color w:val="000000"/>
                <w:szCs w:val="24"/>
              </w:rPr>
              <w:t>Gmina Słubice</w:t>
            </w:r>
          </w:p>
        </w:tc>
        <w:tc>
          <w:tcPr>
            <w:tcW w:w="1720" w:type="dxa"/>
            <w:noWrap/>
          </w:tcPr>
          <w:p w14:paraId="4DF1705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4248</w:t>
            </w:r>
          </w:p>
        </w:tc>
        <w:tc>
          <w:tcPr>
            <w:tcW w:w="1720" w:type="dxa"/>
            <w:noWrap/>
          </w:tcPr>
          <w:p w14:paraId="426FB084"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2125</w:t>
            </w:r>
          </w:p>
        </w:tc>
        <w:tc>
          <w:tcPr>
            <w:tcW w:w="1720" w:type="dxa"/>
            <w:noWrap/>
          </w:tcPr>
          <w:p w14:paraId="51D39BE8"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2123</w:t>
            </w:r>
          </w:p>
        </w:tc>
        <w:tc>
          <w:tcPr>
            <w:tcW w:w="1720" w:type="dxa"/>
            <w:noWrap/>
          </w:tcPr>
          <w:p w14:paraId="3E10F8F6"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4193</w:t>
            </w:r>
          </w:p>
        </w:tc>
        <w:tc>
          <w:tcPr>
            <w:tcW w:w="1720" w:type="dxa"/>
            <w:noWrap/>
          </w:tcPr>
          <w:p w14:paraId="2C2BBB80"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2106</w:t>
            </w:r>
          </w:p>
        </w:tc>
        <w:tc>
          <w:tcPr>
            <w:tcW w:w="1720" w:type="dxa"/>
            <w:noWrap/>
          </w:tcPr>
          <w:p w14:paraId="24C4F7F1" w14:textId="77777777" w:rsidR="002A6D28" w:rsidRPr="002A6D28" w:rsidRDefault="002A6D28" w:rsidP="002A6D28">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2A6D28">
              <w:rPr>
                <w:b/>
                <w:bCs/>
                <w:color w:val="000000"/>
                <w:szCs w:val="24"/>
              </w:rPr>
              <w:t>2087</w:t>
            </w:r>
          </w:p>
        </w:tc>
      </w:tr>
    </w:tbl>
    <w:p w14:paraId="79FABEAF"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C72BBA">
          <w:pgSz w:w="16838" w:h="11906" w:orient="landscape"/>
          <w:pgMar w:top="1417" w:right="1417" w:bottom="1417" w:left="1417" w:header="708" w:footer="708" w:gutter="0"/>
          <w:cols w:space="708"/>
          <w:docGrid w:linePitch="326"/>
        </w:sectPr>
      </w:pPr>
    </w:p>
    <w:p w14:paraId="23723BBC" w14:textId="2C96429C" w:rsidR="00CC3D5C" w:rsidRPr="00946447" w:rsidRDefault="00764BAB" w:rsidP="00CC3D5C">
      <w:pPr>
        <w:spacing w:line="240" w:lineRule="auto"/>
        <w:rPr>
          <w:rFonts w:eastAsia="Times New Roman" w:cs="Times New Roman"/>
          <w:color w:val="CDE5FD" w:themeColor="accent1" w:themeTint="66"/>
          <w:kern w:val="1"/>
          <w:szCs w:val="24"/>
          <w:lang w:eastAsia="fa-IR" w:bidi="fa-IR"/>
          <w14:ligatures w14:val="none"/>
        </w:rPr>
      </w:pPr>
      <w:r w:rsidRPr="00CC3D5C">
        <w:rPr>
          <w:rFonts w:eastAsia="Times New Roman" w:cs="Tahoma"/>
          <w:noProof/>
          <w:kern w:val="1"/>
          <w:szCs w:val="24"/>
          <w:lang w:eastAsia="pl-PL"/>
          <w14:ligatures w14:val="none"/>
        </w:rPr>
        <w:lastRenderedPageBreak/>
        <w:drawing>
          <wp:inline distT="0" distB="0" distL="0" distR="0" wp14:anchorId="1B861F89" wp14:editId="3D8E9F61">
            <wp:extent cx="5759450" cy="3343808"/>
            <wp:effectExtent l="0" t="0" r="1270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6A4E05" w14:textId="5D74895B" w:rsidR="00CC3D5C" w:rsidRP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27" w:name="_Toc70586804"/>
      <w:bookmarkStart w:id="28" w:name="_Toc230679886"/>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t>Liczba osób zameldowanych</w:t>
      </w:r>
      <w:bookmarkEnd w:id="27"/>
      <w:r w:rsidRPr="00CC3D5C">
        <w:rPr>
          <w:rFonts w:eastAsia="Times New Roman" w:cs="Tahoma"/>
          <w:b/>
          <w:bCs/>
          <w:color w:val="4F81BD"/>
          <w:kern w:val="1"/>
          <w:sz w:val="18"/>
          <w:szCs w:val="18"/>
          <w:lang w:eastAsia="fa-IR" w:bidi="fa-IR"/>
          <w14:ligatures w14:val="none"/>
        </w:rPr>
        <w:t xml:space="preserve"> na pobyt stały i czasowy</w:t>
      </w:r>
      <w:r w:rsidR="00946447">
        <w:rPr>
          <w:rFonts w:eastAsia="Times New Roman" w:cs="Tahoma"/>
          <w:b/>
          <w:bCs/>
          <w:color w:val="4F81BD"/>
          <w:kern w:val="1"/>
          <w:sz w:val="18"/>
          <w:szCs w:val="18"/>
          <w:lang w:eastAsia="fa-IR" w:bidi="fa-IR"/>
          <w14:ligatures w14:val="none"/>
        </w:rPr>
        <w:t>.</w:t>
      </w:r>
      <w:bookmarkEnd w:id="28"/>
    </w:p>
    <w:p w14:paraId="394014E5"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A6E716D" w14:textId="66E8C753"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29" w:name="_Toc10203129"/>
      <w:bookmarkStart w:id="30" w:name="_Toc70586776"/>
      <w:bookmarkStart w:id="31" w:name="_Toc134528573"/>
      <w:bookmarkStart w:id="32" w:name="_Toc230679824"/>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imes New Roman"/>
          <w:b/>
          <w:bCs/>
          <w:color w:val="4F81BD"/>
          <w:kern w:val="1"/>
          <w:sz w:val="18"/>
          <w:szCs w:val="18"/>
          <w:lang w:eastAsia="fa-IR" w:bidi="fa-IR"/>
          <w14:ligatures w14:val="none"/>
        </w:rPr>
        <w:t>Liczba ludności zameldowanej na pobyt stały w latach 202</w:t>
      </w:r>
      <w:r w:rsidR="00244472">
        <w:rPr>
          <w:rFonts w:eastAsia="Times New Roman" w:cs="Times New Roman"/>
          <w:b/>
          <w:bCs/>
          <w:color w:val="4F81BD"/>
          <w:kern w:val="1"/>
          <w:sz w:val="18"/>
          <w:szCs w:val="18"/>
          <w:lang w:eastAsia="fa-IR" w:bidi="fa-IR"/>
          <w14:ligatures w14:val="none"/>
        </w:rPr>
        <w:t>4</w:t>
      </w:r>
      <w:r w:rsidRPr="00CC3D5C">
        <w:rPr>
          <w:rFonts w:eastAsia="Times New Roman" w:cs="Times New Roman"/>
          <w:b/>
          <w:bCs/>
          <w:color w:val="4F81BD"/>
          <w:kern w:val="1"/>
          <w:sz w:val="18"/>
          <w:szCs w:val="18"/>
          <w:lang w:eastAsia="fa-IR" w:bidi="fa-IR"/>
          <w14:ligatures w14:val="none"/>
        </w:rPr>
        <w:t>-202</w:t>
      </w:r>
      <w:r w:rsidR="00244472">
        <w:rPr>
          <w:rFonts w:eastAsia="Times New Roman" w:cs="Times New Roman"/>
          <w:b/>
          <w:bCs/>
          <w:color w:val="4F81BD"/>
          <w:kern w:val="1"/>
          <w:sz w:val="18"/>
          <w:szCs w:val="18"/>
          <w:lang w:eastAsia="fa-IR" w:bidi="fa-IR"/>
          <w14:ligatures w14:val="none"/>
        </w:rPr>
        <w:t>5</w:t>
      </w:r>
      <w:r w:rsidRPr="00CC3D5C">
        <w:rPr>
          <w:rFonts w:eastAsia="Times New Roman" w:cs="Times New Roman"/>
          <w:b/>
          <w:bCs/>
          <w:color w:val="4F81BD"/>
          <w:kern w:val="1"/>
          <w:sz w:val="18"/>
          <w:szCs w:val="18"/>
          <w:lang w:eastAsia="fa-IR" w:bidi="fa-IR"/>
          <w14:ligatures w14:val="none"/>
        </w:rPr>
        <w:t xml:space="preserve"> ze względu na płeć</w:t>
      </w:r>
      <w:bookmarkEnd w:id="29"/>
      <w:r w:rsidRPr="00CC3D5C">
        <w:rPr>
          <w:rFonts w:eastAsia="Times New Roman" w:cs="Times New Roman"/>
          <w:b/>
          <w:bCs/>
          <w:color w:val="4F81BD"/>
          <w:kern w:val="1"/>
          <w:sz w:val="18"/>
          <w:szCs w:val="18"/>
          <w:lang w:eastAsia="fa-IR" w:bidi="fa-IR"/>
          <w14:ligatures w14:val="none"/>
        </w:rPr>
        <w:t>.</w:t>
      </w:r>
      <w:bookmarkEnd w:id="30"/>
      <w:bookmarkEnd w:id="31"/>
      <w:bookmarkEnd w:id="32"/>
    </w:p>
    <w:tbl>
      <w:tblPr>
        <w:tblStyle w:val="Tabelasiatki3akcent11"/>
        <w:tblW w:w="0" w:type="auto"/>
        <w:tblLayout w:type="fixed"/>
        <w:tblLook w:val="0000" w:firstRow="0" w:lastRow="0" w:firstColumn="0" w:lastColumn="0" w:noHBand="0" w:noVBand="0"/>
      </w:tblPr>
      <w:tblGrid>
        <w:gridCol w:w="2409"/>
        <w:gridCol w:w="2409"/>
        <w:gridCol w:w="2409"/>
        <w:gridCol w:w="1375"/>
      </w:tblGrid>
      <w:tr w:rsidR="00CC3D5C" w:rsidRPr="00CC3D5C" w14:paraId="0B5AFC7F"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9" w:type="dxa"/>
          </w:tcPr>
          <w:p w14:paraId="2A025371" w14:textId="77777777" w:rsidR="00CC3D5C" w:rsidRPr="00CC3D5C" w:rsidRDefault="00CC3D5C" w:rsidP="00CC3D5C">
            <w:pPr>
              <w:widowControl w:val="0"/>
              <w:suppressAutoHyphens/>
              <w:spacing w:line="100" w:lineRule="atLeast"/>
              <w:textAlignment w:val="baseline"/>
              <w:rPr>
                <w:kern w:val="1"/>
                <w:szCs w:val="24"/>
                <w:lang w:eastAsia="fa-IR" w:bidi="fa-IR"/>
              </w:rPr>
            </w:pPr>
          </w:p>
        </w:tc>
        <w:tc>
          <w:tcPr>
            <w:tcW w:w="2409" w:type="dxa"/>
          </w:tcPr>
          <w:p w14:paraId="3647DEA8" w14:textId="77777777" w:rsidR="00CC3D5C" w:rsidRPr="00CC3D5C" w:rsidRDefault="00CC3D5C"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Mężczyźni</w:t>
            </w:r>
          </w:p>
        </w:tc>
        <w:tc>
          <w:tcPr>
            <w:cnfStyle w:val="000010000000" w:firstRow="0" w:lastRow="0" w:firstColumn="0" w:lastColumn="0" w:oddVBand="1" w:evenVBand="0" w:oddHBand="0" w:evenHBand="0" w:firstRowFirstColumn="0" w:firstRowLastColumn="0" w:lastRowFirstColumn="0" w:lastRowLastColumn="0"/>
            <w:tcW w:w="2409" w:type="dxa"/>
          </w:tcPr>
          <w:p w14:paraId="7E35AD3E" w14:textId="77777777" w:rsidR="00CC3D5C" w:rsidRPr="00CC3D5C" w:rsidRDefault="00CC3D5C" w:rsidP="00CC3D5C">
            <w:pPr>
              <w:widowControl w:val="0"/>
              <w:suppressAutoHyphens/>
              <w:spacing w:line="100" w:lineRule="atLeast"/>
              <w:textAlignment w:val="baseline"/>
              <w:rPr>
                <w:b/>
                <w:kern w:val="1"/>
                <w:szCs w:val="24"/>
                <w:lang w:eastAsia="fa-IR" w:bidi="fa-IR"/>
              </w:rPr>
            </w:pPr>
            <w:r w:rsidRPr="00CC3D5C">
              <w:rPr>
                <w:b/>
                <w:kern w:val="1"/>
                <w:szCs w:val="24"/>
                <w:lang w:eastAsia="fa-IR" w:bidi="fa-IR"/>
              </w:rPr>
              <w:t>Kobiety</w:t>
            </w:r>
          </w:p>
        </w:tc>
        <w:tc>
          <w:tcPr>
            <w:tcW w:w="1375" w:type="dxa"/>
          </w:tcPr>
          <w:p w14:paraId="6C441809" w14:textId="77777777" w:rsidR="00CC3D5C" w:rsidRPr="00CC3D5C" w:rsidRDefault="00CC3D5C" w:rsidP="00C2490A">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Ogółem</w:t>
            </w:r>
          </w:p>
        </w:tc>
      </w:tr>
      <w:tr w:rsidR="009529E9" w:rsidRPr="00CC3D5C" w14:paraId="3185A797" w14:textId="77777777" w:rsidTr="00946447">
        <w:tc>
          <w:tcPr>
            <w:cnfStyle w:val="000010000000" w:firstRow="0" w:lastRow="0" w:firstColumn="0" w:lastColumn="0" w:oddVBand="1" w:evenVBand="0" w:oddHBand="0" w:evenHBand="0" w:firstRowFirstColumn="0" w:firstRowLastColumn="0" w:lastRowFirstColumn="0" w:lastRowLastColumn="0"/>
            <w:tcW w:w="2409" w:type="dxa"/>
          </w:tcPr>
          <w:p w14:paraId="3C9544EA" w14:textId="4A361C8C" w:rsidR="009529E9" w:rsidRPr="00CC3D5C" w:rsidRDefault="009529E9" w:rsidP="009529E9">
            <w:pPr>
              <w:widowControl w:val="0"/>
              <w:suppressAutoHyphens/>
              <w:spacing w:line="100" w:lineRule="atLeast"/>
              <w:textAlignment w:val="baseline"/>
              <w:rPr>
                <w:b/>
                <w:bCs/>
                <w:kern w:val="1"/>
                <w:szCs w:val="24"/>
                <w:lang w:eastAsia="fa-IR" w:bidi="fa-IR"/>
              </w:rPr>
            </w:pPr>
            <w:r w:rsidRPr="00CC3D5C">
              <w:rPr>
                <w:rFonts w:cs="Tahoma"/>
                <w:b/>
                <w:bCs/>
                <w:kern w:val="1"/>
                <w:szCs w:val="24"/>
                <w:lang w:eastAsia="fa-IR" w:bidi="fa-IR"/>
              </w:rPr>
              <w:t>202</w:t>
            </w:r>
            <w:r w:rsidR="000C4D85">
              <w:rPr>
                <w:rFonts w:cs="Tahoma"/>
                <w:b/>
                <w:bCs/>
                <w:kern w:val="1"/>
                <w:szCs w:val="24"/>
                <w:lang w:eastAsia="fa-IR" w:bidi="fa-IR"/>
              </w:rPr>
              <w:t>4</w:t>
            </w:r>
          </w:p>
        </w:tc>
        <w:tc>
          <w:tcPr>
            <w:tcW w:w="2409" w:type="dxa"/>
          </w:tcPr>
          <w:p w14:paraId="4581A85D" w14:textId="36AE78F7" w:rsidR="009529E9" w:rsidRPr="00CC3D5C" w:rsidRDefault="009529E9" w:rsidP="009529E9">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A4548A">
              <w:t>2</w:t>
            </w:r>
            <w:r w:rsidR="000C4D85">
              <w:t>112</w:t>
            </w:r>
            <w:r w:rsidRPr="00A4548A">
              <w:t xml:space="preserve"> (50%)</w:t>
            </w:r>
          </w:p>
        </w:tc>
        <w:tc>
          <w:tcPr>
            <w:cnfStyle w:val="000010000000" w:firstRow="0" w:lastRow="0" w:firstColumn="0" w:lastColumn="0" w:oddVBand="1" w:evenVBand="0" w:oddHBand="0" w:evenHBand="0" w:firstRowFirstColumn="0" w:firstRowLastColumn="0" w:lastRowFirstColumn="0" w:lastRowLastColumn="0"/>
            <w:tcW w:w="2409" w:type="dxa"/>
          </w:tcPr>
          <w:p w14:paraId="1A24CC15" w14:textId="42143AC9" w:rsidR="009529E9" w:rsidRPr="00CC3D5C" w:rsidRDefault="009529E9" w:rsidP="009529E9">
            <w:pPr>
              <w:widowControl w:val="0"/>
              <w:suppressAutoHyphens/>
              <w:spacing w:line="100" w:lineRule="atLeast"/>
              <w:textAlignment w:val="baseline"/>
              <w:rPr>
                <w:kern w:val="1"/>
                <w:szCs w:val="24"/>
                <w:lang w:eastAsia="fa-IR" w:bidi="fa-IR"/>
              </w:rPr>
            </w:pPr>
            <w:r w:rsidRPr="00A4548A">
              <w:t>21</w:t>
            </w:r>
            <w:r w:rsidR="000C4D85">
              <w:t>12</w:t>
            </w:r>
            <w:r w:rsidRPr="00A4548A">
              <w:t xml:space="preserve"> (</w:t>
            </w:r>
            <w:r w:rsidR="000C4D85">
              <w:t>50</w:t>
            </w:r>
            <w:r w:rsidRPr="00A4548A">
              <w:t>%)</w:t>
            </w:r>
          </w:p>
        </w:tc>
        <w:tc>
          <w:tcPr>
            <w:tcW w:w="1375" w:type="dxa"/>
          </w:tcPr>
          <w:p w14:paraId="10B6025F" w14:textId="0A8636AB" w:rsidR="009529E9" w:rsidRPr="00CC3D5C" w:rsidRDefault="000C4D85" w:rsidP="009529E9">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Pr>
                <w:rFonts w:cs="Tahoma"/>
                <w:kern w:val="1"/>
                <w:szCs w:val="24"/>
                <w:lang w:eastAsia="fa-IR" w:bidi="fa-IR"/>
              </w:rPr>
              <w:t>4224</w:t>
            </w:r>
          </w:p>
        </w:tc>
      </w:tr>
      <w:tr w:rsidR="00CC3D5C" w:rsidRPr="00CC3D5C" w14:paraId="07642D1E"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9" w:type="dxa"/>
          </w:tcPr>
          <w:p w14:paraId="6F7B24B8" w14:textId="1A14020B" w:rsidR="00CC3D5C" w:rsidRPr="00CC3D5C" w:rsidRDefault="00CC3D5C" w:rsidP="00CC3D5C">
            <w:pPr>
              <w:widowControl w:val="0"/>
              <w:suppressAutoHyphens/>
              <w:spacing w:line="100" w:lineRule="atLeast"/>
              <w:textAlignment w:val="baseline"/>
              <w:rPr>
                <w:b/>
                <w:kern w:val="1"/>
                <w:szCs w:val="24"/>
                <w:lang w:eastAsia="fa-IR" w:bidi="fa-IR"/>
              </w:rPr>
            </w:pPr>
            <w:r w:rsidRPr="00CC3D5C">
              <w:rPr>
                <w:b/>
                <w:kern w:val="1"/>
                <w:szCs w:val="24"/>
                <w:lang w:eastAsia="fa-IR" w:bidi="fa-IR"/>
              </w:rPr>
              <w:t>202</w:t>
            </w:r>
            <w:r w:rsidR="000C4D85">
              <w:rPr>
                <w:b/>
                <w:kern w:val="1"/>
                <w:szCs w:val="24"/>
                <w:lang w:eastAsia="fa-IR" w:bidi="fa-IR"/>
              </w:rPr>
              <w:t>5</w:t>
            </w:r>
          </w:p>
        </w:tc>
        <w:tc>
          <w:tcPr>
            <w:tcW w:w="2409" w:type="dxa"/>
          </w:tcPr>
          <w:p w14:paraId="623C9104" w14:textId="4980949C" w:rsidR="00CC3D5C" w:rsidRPr="00CC3D5C" w:rsidRDefault="000C4D8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2074</w:t>
            </w:r>
            <w:r w:rsidR="009529E9">
              <w:rPr>
                <w:kern w:val="1"/>
                <w:szCs w:val="24"/>
                <w:lang w:eastAsia="fa-IR" w:bidi="fa-IR"/>
              </w:rPr>
              <w:t>(</w:t>
            </w:r>
            <w:r>
              <w:rPr>
                <w:kern w:val="1"/>
                <w:szCs w:val="24"/>
                <w:lang w:eastAsia="fa-IR" w:bidi="fa-IR"/>
              </w:rPr>
              <w:t>49,75</w:t>
            </w:r>
            <w:r w:rsidR="009529E9">
              <w:rPr>
                <w:kern w:val="1"/>
                <w:szCs w:val="24"/>
                <w:lang w:eastAsia="fa-IR" w:bidi="fa-IR"/>
              </w:rPr>
              <w:t>%)</w:t>
            </w:r>
          </w:p>
        </w:tc>
        <w:tc>
          <w:tcPr>
            <w:cnfStyle w:val="000010000000" w:firstRow="0" w:lastRow="0" w:firstColumn="0" w:lastColumn="0" w:oddVBand="1" w:evenVBand="0" w:oddHBand="0" w:evenHBand="0" w:firstRowFirstColumn="0" w:firstRowLastColumn="0" w:lastRowFirstColumn="0" w:lastRowLastColumn="0"/>
            <w:tcW w:w="2409" w:type="dxa"/>
          </w:tcPr>
          <w:p w14:paraId="48942F21" w14:textId="7E023B86" w:rsidR="00CC3D5C" w:rsidRPr="00CC3D5C" w:rsidRDefault="000C4D85" w:rsidP="00CC3D5C">
            <w:pPr>
              <w:widowControl w:val="0"/>
              <w:suppressAutoHyphens/>
              <w:spacing w:line="100" w:lineRule="atLeast"/>
              <w:textAlignment w:val="baseline"/>
              <w:rPr>
                <w:kern w:val="1"/>
                <w:szCs w:val="24"/>
                <w:lang w:eastAsia="fa-IR" w:bidi="fa-IR"/>
              </w:rPr>
            </w:pPr>
            <w:r>
              <w:rPr>
                <w:kern w:val="1"/>
                <w:szCs w:val="24"/>
                <w:lang w:eastAsia="fa-IR" w:bidi="fa-IR"/>
              </w:rPr>
              <w:t>2095</w:t>
            </w:r>
            <w:r w:rsidR="009529E9">
              <w:rPr>
                <w:kern w:val="1"/>
                <w:szCs w:val="24"/>
                <w:lang w:eastAsia="fa-IR" w:bidi="fa-IR"/>
              </w:rPr>
              <w:t xml:space="preserve"> (50</w:t>
            </w:r>
            <w:r>
              <w:rPr>
                <w:kern w:val="1"/>
                <w:szCs w:val="24"/>
                <w:lang w:eastAsia="fa-IR" w:bidi="fa-IR"/>
              </w:rPr>
              <w:t>,25</w:t>
            </w:r>
            <w:r w:rsidR="009529E9">
              <w:rPr>
                <w:kern w:val="1"/>
                <w:szCs w:val="24"/>
                <w:lang w:eastAsia="fa-IR" w:bidi="fa-IR"/>
              </w:rPr>
              <w:t>%)</w:t>
            </w:r>
          </w:p>
        </w:tc>
        <w:tc>
          <w:tcPr>
            <w:tcW w:w="1375" w:type="dxa"/>
          </w:tcPr>
          <w:p w14:paraId="77E0D54F" w14:textId="1A98A632" w:rsidR="00CC3D5C" w:rsidRPr="00CC3D5C" w:rsidRDefault="000C4D8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4169</w:t>
            </w:r>
          </w:p>
        </w:tc>
      </w:tr>
    </w:tbl>
    <w:p w14:paraId="29237D4A"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518A4BD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ahoma"/>
          <w:b/>
          <w:bCs/>
          <w:noProof/>
          <w:color w:val="4F81BD"/>
          <w:kern w:val="1"/>
          <w:sz w:val="18"/>
          <w:szCs w:val="18"/>
          <w:lang w:eastAsia="pl-PL"/>
          <w14:ligatures w14:val="none"/>
        </w:rPr>
        <w:drawing>
          <wp:inline distT="0" distB="0" distL="0" distR="0" wp14:anchorId="29462223" wp14:editId="283A2724">
            <wp:extent cx="5760720" cy="3257273"/>
            <wp:effectExtent l="0" t="0" r="11430" b="6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8D17CE" w14:textId="4DBD2E89" w:rsidR="00CC3D5C" w:rsidRPr="00CC3D5C" w:rsidRDefault="00CC3D5C" w:rsidP="005414DD">
      <w:pPr>
        <w:widowControl w:val="0"/>
        <w:suppressAutoHyphens/>
        <w:spacing w:after="200" w:line="240" w:lineRule="auto"/>
        <w:ind w:left="397" w:firstLine="0"/>
        <w:textAlignment w:val="baseline"/>
        <w:rPr>
          <w:rFonts w:eastAsia="Times New Roman" w:cs="Times New Roman"/>
          <w:b/>
          <w:bCs/>
          <w:color w:val="4F81BD"/>
          <w:kern w:val="1"/>
          <w:sz w:val="18"/>
          <w:szCs w:val="18"/>
          <w:lang w:eastAsia="fa-IR" w:bidi="fa-IR"/>
          <w14:ligatures w14:val="none"/>
        </w:rPr>
      </w:pPr>
      <w:bookmarkStart w:id="33" w:name="_Toc70586805"/>
      <w:bookmarkStart w:id="34" w:name="_Toc230679887"/>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4</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Struktura mieszkańców na pobyt stały w Gminie Słubice według płci stan na 31 grudnia 202</w:t>
      </w:r>
      <w:r w:rsidR="00244472">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 (dane </w:t>
      </w:r>
      <w:r w:rsidR="00F114CE">
        <w:rPr>
          <w:rFonts w:eastAsia="Times New Roman" w:cs="Tahoma"/>
          <w:b/>
          <w:bCs/>
          <w:color w:val="4F81BD"/>
          <w:kern w:val="1"/>
          <w:sz w:val="18"/>
          <w:szCs w:val="18"/>
          <w:lang w:eastAsia="fa-IR" w:bidi="fa-IR"/>
          <w14:ligatures w14:val="none"/>
        </w:rPr>
        <w:br/>
      </w:r>
      <w:r w:rsidRPr="00CC3D5C">
        <w:rPr>
          <w:rFonts w:eastAsia="Times New Roman" w:cs="Tahoma"/>
          <w:b/>
          <w:bCs/>
          <w:color w:val="4F81BD"/>
          <w:kern w:val="1"/>
          <w:sz w:val="18"/>
          <w:szCs w:val="18"/>
          <w:lang w:eastAsia="fa-IR" w:bidi="fa-IR"/>
          <w14:ligatures w14:val="none"/>
        </w:rPr>
        <w:t>z Urzędu Gminy Słubice)</w:t>
      </w:r>
      <w:bookmarkEnd w:id="33"/>
      <w:r w:rsidR="00946447">
        <w:rPr>
          <w:rFonts w:eastAsia="Times New Roman" w:cs="Tahoma"/>
          <w:b/>
          <w:bCs/>
          <w:color w:val="4F81BD"/>
          <w:kern w:val="1"/>
          <w:sz w:val="18"/>
          <w:szCs w:val="18"/>
          <w:lang w:eastAsia="fa-IR" w:bidi="fa-IR"/>
          <w14:ligatures w14:val="none"/>
        </w:rPr>
        <w:t>.</w:t>
      </w:r>
      <w:bookmarkEnd w:id="34"/>
    </w:p>
    <w:p w14:paraId="414E8EB4" w14:textId="77777777" w:rsid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bookmarkStart w:id="35" w:name="_Toc70586777"/>
    </w:p>
    <w:p w14:paraId="5DD3BE28" w14:textId="77777777" w:rsidR="008004D4" w:rsidRPr="00CC3D5C" w:rsidRDefault="008004D4" w:rsidP="00CC3D5C">
      <w:pPr>
        <w:widowControl w:val="0"/>
        <w:suppressAutoHyphens/>
        <w:spacing w:line="100" w:lineRule="atLeast"/>
        <w:textAlignment w:val="baseline"/>
        <w:rPr>
          <w:rFonts w:eastAsia="Times New Roman" w:cs="Tahoma"/>
          <w:kern w:val="1"/>
          <w:szCs w:val="24"/>
          <w:lang w:eastAsia="fa-IR" w:bidi="fa-IR"/>
          <w14:ligatures w14:val="none"/>
        </w:rPr>
      </w:pPr>
    </w:p>
    <w:p w14:paraId="7DC55A77" w14:textId="6CFA3624"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36" w:name="_Toc134528574"/>
      <w:bookmarkStart w:id="37" w:name="_Toc230679825"/>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5</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imes New Roman"/>
          <w:b/>
          <w:bCs/>
          <w:color w:val="4F81BD"/>
          <w:kern w:val="1"/>
          <w:sz w:val="18"/>
          <w:szCs w:val="18"/>
          <w:lang w:eastAsia="fa-IR" w:bidi="fa-IR"/>
          <w14:ligatures w14:val="none"/>
        </w:rPr>
        <w:t>Urodzenia i zgony w latach 202</w:t>
      </w:r>
      <w:bookmarkEnd w:id="35"/>
      <w:r w:rsidR="00DF7A41">
        <w:rPr>
          <w:rFonts w:eastAsia="Times New Roman" w:cs="Times New Roman"/>
          <w:b/>
          <w:bCs/>
          <w:color w:val="4F81BD"/>
          <w:kern w:val="1"/>
          <w:sz w:val="18"/>
          <w:szCs w:val="18"/>
          <w:lang w:eastAsia="fa-IR" w:bidi="fa-IR"/>
          <w14:ligatures w14:val="none"/>
        </w:rPr>
        <w:t>4</w:t>
      </w:r>
      <w:r w:rsidR="00946447">
        <w:rPr>
          <w:rFonts w:eastAsia="Times New Roman" w:cs="Times New Roman"/>
          <w:b/>
          <w:bCs/>
          <w:color w:val="4F81BD"/>
          <w:kern w:val="1"/>
          <w:sz w:val="18"/>
          <w:szCs w:val="18"/>
          <w:lang w:eastAsia="fa-IR" w:bidi="fa-IR"/>
          <w14:ligatures w14:val="none"/>
        </w:rPr>
        <w:t>-202</w:t>
      </w:r>
      <w:r w:rsidR="00DF7A41">
        <w:rPr>
          <w:rFonts w:eastAsia="Times New Roman" w:cs="Times New Roman"/>
          <w:b/>
          <w:bCs/>
          <w:color w:val="4F81BD"/>
          <w:kern w:val="1"/>
          <w:sz w:val="18"/>
          <w:szCs w:val="18"/>
          <w:lang w:eastAsia="fa-IR" w:bidi="fa-IR"/>
          <w14:ligatures w14:val="none"/>
        </w:rPr>
        <w:t>5</w:t>
      </w:r>
      <w:r w:rsidR="00946447">
        <w:rPr>
          <w:rFonts w:eastAsia="Times New Roman" w:cs="Times New Roman"/>
          <w:b/>
          <w:bCs/>
          <w:color w:val="4F81BD"/>
          <w:kern w:val="1"/>
          <w:sz w:val="18"/>
          <w:szCs w:val="18"/>
          <w:lang w:eastAsia="fa-IR" w:bidi="fa-IR"/>
          <w14:ligatures w14:val="none"/>
        </w:rPr>
        <w:t>.</w:t>
      </w:r>
      <w:bookmarkEnd w:id="36"/>
      <w:bookmarkEnd w:id="37"/>
    </w:p>
    <w:tbl>
      <w:tblPr>
        <w:tblStyle w:val="Tabelasiatki7kolorowaakcent11"/>
        <w:tblW w:w="0" w:type="auto"/>
        <w:tblLayout w:type="fixed"/>
        <w:tblLook w:val="0000" w:firstRow="0" w:lastRow="0" w:firstColumn="0" w:lastColumn="0" w:noHBand="0" w:noVBand="0"/>
      </w:tblPr>
      <w:tblGrid>
        <w:gridCol w:w="3230"/>
        <w:gridCol w:w="3229"/>
        <w:gridCol w:w="2189"/>
      </w:tblGrid>
      <w:tr w:rsidR="00CC3D5C" w:rsidRPr="00CC3D5C" w14:paraId="5D36A310" w14:textId="77777777" w:rsidTr="001A219E">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72C8796" w14:textId="77777777" w:rsidR="00CC3D5C" w:rsidRPr="00CC3D5C" w:rsidRDefault="00CC3D5C" w:rsidP="00CC3D5C">
            <w:pPr>
              <w:widowControl w:val="0"/>
              <w:suppressLineNumbers/>
              <w:suppressAutoHyphens/>
              <w:spacing w:line="100" w:lineRule="atLeast"/>
              <w:textAlignment w:val="baseline"/>
              <w:rPr>
                <w:color w:val="000000"/>
                <w:kern w:val="1"/>
                <w:szCs w:val="24"/>
                <w:lang w:eastAsia="fa-IR" w:bidi="fa-IR"/>
                <w14:textOutline w14:w="9525" w14:cap="rnd" w14:cmpd="sng" w14:algn="ctr">
                  <w14:noFill/>
                  <w14:prstDash w14:val="solid"/>
                  <w14:bevel/>
                </w14:textOutline>
              </w:rPr>
            </w:pPr>
          </w:p>
        </w:tc>
        <w:tc>
          <w:tcPr>
            <w:tcW w:w="3229" w:type="dxa"/>
            <w:shd w:val="clear" w:color="auto" w:fill="auto"/>
          </w:tcPr>
          <w:p w14:paraId="225A3ED1" w14:textId="77777777" w:rsidR="00CC3D5C" w:rsidRPr="00CC3D5C" w:rsidRDefault="00CC3D5C" w:rsidP="00CC3D5C">
            <w:pPr>
              <w:widowControl w:val="0"/>
              <w:suppressLineNumbers/>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Urodzenia</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7B2889AD" w14:textId="77777777" w:rsidR="00CC3D5C" w:rsidRPr="00CC3D5C" w:rsidRDefault="00CC3D5C" w:rsidP="00CC3D5C">
            <w:pPr>
              <w:widowControl w:val="0"/>
              <w:suppressLineNumbers/>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Zgony</w:t>
            </w:r>
          </w:p>
        </w:tc>
      </w:tr>
      <w:tr w:rsidR="00CC3D5C" w:rsidRPr="00CC3D5C" w14:paraId="1162F4B8" w14:textId="77777777" w:rsidTr="001A219E">
        <w:trPr>
          <w:trHeight w:val="648"/>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41A8856" w14:textId="13F31943" w:rsidR="00CC3D5C" w:rsidRPr="00CC3D5C" w:rsidRDefault="00CC3D5C" w:rsidP="00CC3D5C">
            <w:pPr>
              <w:widowControl w:val="0"/>
              <w:suppressLineNumbers/>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202</w:t>
            </w:r>
            <w:r w:rsidR="005414DD">
              <w:rPr>
                <w:b/>
                <w:color w:val="000000"/>
                <w:kern w:val="1"/>
                <w:szCs w:val="24"/>
                <w:lang w:eastAsia="fa-IR" w:bidi="fa-IR"/>
                <w14:textOutline w14:w="9525" w14:cap="rnd" w14:cmpd="sng" w14:algn="ctr">
                  <w14:noFill/>
                  <w14:prstDash w14:val="solid"/>
                  <w14:bevel/>
                </w14:textOutline>
              </w:rPr>
              <w:t>4</w:t>
            </w:r>
          </w:p>
        </w:tc>
        <w:tc>
          <w:tcPr>
            <w:tcW w:w="3229" w:type="dxa"/>
          </w:tcPr>
          <w:p w14:paraId="58ED17D1" w14:textId="7A70CE95" w:rsidR="00CC3D5C" w:rsidRPr="00CC3D5C" w:rsidRDefault="005414DD" w:rsidP="00DF7A41">
            <w:pPr>
              <w:widowControl w:val="0"/>
              <w:suppressLineNumbers/>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33</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1AB79F32" w14:textId="1E19B99D" w:rsidR="00CC3D5C" w:rsidRPr="00CC3D5C" w:rsidRDefault="005414DD" w:rsidP="00DF7A41">
            <w:pPr>
              <w:widowControl w:val="0"/>
              <w:suppressLineNumbers/>
              <w:suppressAutoHyphens/>
              <w:spacing w:line="100" w:lineRule="atLeast"/>
              <w:ind w:firstLine="0"/>
              <w:jc w:val="center"/>
              <w:textAlignment w:val="baseline"/>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60</w:t>
            </w:r>
          </w:p>
        </w:tc>
      </w:tr>
      <w:tr w:rsidR="00CC3D5C" w:rsidRPr="00CC3D5C" w14:paraId="6FACDBF4" w14:textId="77777777" w:rsidTr="001A219E">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C52E920" w14:textId="03053437" w:rsidR="00CC3D5C" w:rsidRPr="00CC3D5C" w:rsidRDefault="00CC3D5C" w:rsidP="00946447">
            <w:pPr>
              <w:widowControl w:val="0"/>
              <w:suppressLineNumbers/>
              <w:shd w:val="clear" w:color="auto" w:fill="FFFFFF" w:themeFill="accent5" w:themeFillTint="33"/>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202</w:t>
            </w:r>
            <w:r w:rsidR="005414DD">
              <w:rPr>
                <w:b/>
                <w:color w:val="000000"/>
                <w:kern w:val="1"/>
                <w:szCs w:val="24"/>
                <w:lang w:eastAsia="fa-IR" w:bidi="fa-IR"/>
                <w14:textOutline w14:w="9525" w14:cap="rnd" w14:cmpd="sng" w14:algn="ctr">
                  <w14:noFill/>
                  <w14:prstDash w14:val="solid"/>
                  <w14:bevel/>
                </w14:textOutline>
              </w:rPr>
              <w:t>5</w:t>
            </w:r>
          </w:p>
        </w:tc>
        <w:tc>
          <w:tcPr>
            <w:tcW w:w="3229" w:type="dxa"/>
            <w:shd w:val="clear" w:color="auto" w:fill="auto"/>
          </w:tcPr>
          <w:p w14:paraId="33C61F88" w14:textId="39384C1E" w:rsidR="00CC3D5C" w:rsidRPr="00CC3D5C" w:rsidRDefault="005414DD" w:rsidP="00DF7A41">
            <w:pPr>
              <w:widowControl w:val="0"/>
              <w:suppressLineNumbers/>
              <w:shd w:val="clear" w:color="auto" w:fill="FFFFFF" w:themeFill="accent5" w:themeFillTint="33"/>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32</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52B47301" w14:textId="2BB568B8" w:rsidR="00CC3D5C" w:rsidRPr="00CC3D5C" w:rsidRDefault="00DF7A41" w:rsidP="00DF7A41">
            <w:pPr>
              <w:widowControl w:val="0"/>
              <w:suppressLineNumbers/>
              <w:shd w:val="clear" w:color="auto" w:fill="FFFFFF" w:themeFill="accent5" w:themeFillTint="33"/>
              <w:suppressAutoHyphens/>
              <w:spacing w:line="100" w:lineRule="atLeast"/>
              <w:ind w:firstLine="0"/>
              <w:jc w:val="center"/>
              <w:textAlignment w:val="baseline"/>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50</w:t>
            </w:r>
          </w:p>
        </w:tc>
      </w:tr>
    </w:tbl>
    <w:p w14:paraId="19645B18" w14:textId="77777777" w:rsidR="00946447" w:rsidRDefault="00946447" w:rsidP="00CC3D5C">
      <w:pPr>
        <w:spacing w:line="240" w:lineRule="auto"/>
        <w:rPr>
          <w:rFonts w:eastAsia="Times New Roman" w:cs="Times New Roman"/>
          <w:kern w:val="1"/>
          <w:szCs w:val="24"/>
          <w:shd w:val="clear" w:color="auto" w:fill="FFFFFF"/>
          <w:lang w:eastAsia="fa-IR" w:bidi="fa-IR"/>
          <w14:ligatures w14:val="none"/>
        </w:rPr>
      </w:pPr>
    </w:p>
    <w:p w14:paraId="7449EC5C"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6010BE7F"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3D2ACCE6"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51B9EDB2"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176DF3E2"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46A710E6"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412B72EA" w14:textId="77777777" w:rsidR="00470FAE" w:rsidRDefault="00470FAE" w:rsidP="00CC3D5C">
      <w:pPr>
        <w:spacing w:line="240" w:lineRule="auto"/>
        <w:rPr>
          <w:rFonts w:eastAsia="Times New Roman" w:cs="Times New Roman"/>
          <w:kern w:val="1"/>
          <w:szCs w:val="24"/>
          <w:shd w:val="clear" w:color="auto" w:fill="FFFFFF"/>
          <w:lang w:eastAsia="fa-IR" w:bidi="fa-IR"/>
          <w14:ligatures w14:val="none"/>
        </w:rPr>
      </w:pPr>
    </w:p>
    <w:p w14:paraId="4A1F5DDC" w14:textId="77777777" w:rsidR="00946447" w:rsidRPr="00CC3D5C" w:rsidRDefault="00946447" w:rsidP="00CC3D5C">
      <w:pPr>
        <w:spacing w:line="240" w:lineRule="auto"/>
        <w:rPr>
          <w:rFonts w:eastAsia="Times New Roman" w:cs="Times New Roman"/>
          <w:kern w:val="1"/>
          <w:szCs w:val="24"/>
          <w:shd w:val="clear" w:color="auto" w:fill="FFFFFF"/>
          <w:lang w:eastAsia="fa-IR" w:bidi="fa-IR"/>
          <w14:ligatures w14:val="none"/>
        </w:rPr>
      </w:pPr>
    </w:p>
    <w:p w14:paraId="319F67A7" w14:textId="77777777" w:rsidR="00CC3D5C" w:rsidRPr="00CC3D5C" w:rsidRDefault="00CC3D5C" w:rsidP="00CC3D5C">
      <w:pPr>
        <w:keepNext/>
        <w:widowControl w:val="0"/>
        <w:shd w:val="clear" w:color="auto" w:fill="FFFFFF"/>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noProof/>
          <w:kern w:val="1"/>
          <w:szCs w:val="24"/>
          <w:lang w:eastAsia="pl-PL"/>
          <w14:ligatures w14:val="none"/>
        </w:rPr>
        <w:drawing>
          <wp:inline distT="0" distB="0" distL="0" distR="0" wp14:anchorId="28AF99F7" wp14:editId="364A882C">
            <wp:extent cx="5798820" cy="2505075"/>
            <wp:effectExtent l="0" t="0" r="1143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ED921" w14:textId="68BC6EAC" w:rsidR="0035517A" w:rsidRPr="003F10C8" w:rsidRDefault="00CC3D5C" w:rsidP="003F10C8">
      <w:pPr>
        <w:widowControl w:val="0"/>
        <w:suppressAutoHyphens/>
        <w:spacing w:after="200" w:line="240" w:lineRule="auto"/>
        <w:textAlignment w:val="baseline"/>
        <w:rPr>
          <w:rFonts w:eastAsia="Times New Roman" w:cs="Tahoma"/>
          <w:color w:val="4F81BD"/>
          <w:kern w:val="1"/>
          <w:sz w:val="18"/>
          <w:szCs w:val="18"/>
          <w:lang w:eastAsia="fa-IR" w:bidi="fa-IR"/>
          <w14:ligatures w14:val="none"/>
        </w:rPr>
        <w:sectPr w:rsidR="0035517A" w:rsidRPr="003F10C8" w:rsidSect="003B33C9">
          <w:pgSz w:w="11906" w:h="16838"/>
          <w:pgMar w:top="1418" w:right="1418" w:bottom="1418" w:left="1418" w:header="709" w:footer="709" w:gutter="0"/>
          <w:cols w:space="708"/>
          <w:docGrid w:linePitch="326"/>
        </w:sectPr>
      </w:pPr>
      <w:bookmarkStart w:id="38" w:name="_Toc70586806"/>
      <w:bookmarkStart w:id="39" w:name="_Toc230679888"/>
      <w:r w:rsidRPr="00CC3D5C">
        <w:rPr>
          <w:rFonts w:eastAsia="Times New Roman" w:cs="Tahoma"/>
          <w:b/>
          <w:bCs/>
          <w:color w:val="4F81BD"/>
          <w:kern w:val="1"/>
          <w:sz w:val="18"/>
          <w:szCs w:val="18"/>
          <w:lang w:eastAsia="fa-IR" w:bidi="fa-IR"/>
          <w14:ligatures w14:val="none"/>
        </w:rPr>
        <w:t>Rysunek</w:t>
      </w:r>
      <w:r w:rsidR="00245F9A">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5</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Urodzenia i zgony w latach 202</w:t>
      </w:r>
      <w:r w:rsidR="00DF7A41">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- 202</w:t>
      </w:r>
      <w:r w:rsidR="00DF7A41">
        <w:rPr>
          <w:rFonts w:eastAsia="Times New Roman" w:cs="Tahoma"/>
          <w:b/>
          <w:bCs/>
          <w:color w:val="4F81BD"/>
          <w:kern w:val="1"/>
          <w:sz w:val="18"/>
          <w:szCs w:val="18"/>
          <w:lang w:eastAsia="fa-IR" w:bidi="fa-IR"/>
          <w14:ligatures w14:val="none"/>
        </w:rPr>
        <w:t>5</w:t>
      </w:r>
      <w:bookmarkStart w:id="40" w:name="_Toc70586778"/>
      <w:bookmarkStart w:id="41" w:name="_Toc134528575"/>
      <w:bookmarkEnd w:id="38"/>
      <w:bookmarkEnd w:id="39"/>
    </w:p>
    <w:p w14:paraId="17A57E7B" w14:textId="1EEC2A28" w:rsidR="00CC3D5C" w:rsidRP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2" w:name="_Toc230679826"/>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6</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Ludność na pobyt stały według płci, grup wieku i miejscowości stan na dzień 31 grudnia 202</w:t>
      </w:r>
      <w:r w:rsidR="0035517A">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w:t>
      </w:r>
      <w:bookmarkEnd w:id="40"/>
      <w:bookmarkEnd w:id="41"/>
      <w:bookmarkEnd w:id="42"/>
      <w:r w:rsidR="00470FAE">
        <w:rPr>
          <w:rFonts w:eastAsia="Times New Roman" w:cs="Tahoma"/>
          <w:b/>
          <w:bCs/>
          <w:color w:val="4F81BD"/>
          <w:kern w:val="1"/>
          <w:sz w:val="18"/>
          <w:szCs w:val="18"/>
          <w:lang w:eastAsia="fa-IR" w:bidi="fa-IR"/>
          <w14:ligatures w14:val="none"/>
        </w:rPr>
        <w:t xml:space="preserve">    </w:t>
      </w:r>
    </w:p>
    <w:tbl>
      <w:tblPr>
        <w:tblStyle w:val="Tabelasiatki7kolorowaakcent11"/>
        <w:tblW w:w="16427" w:type="dxa"/>
        <w:tblInd w:w="-1207" w:type="dxa"/>
        <w:tblLook w:val="04A0" w:firstRow="1" w:lastRow="0" w:firstColumn="1" w:lastColumn="0" w:noHBand="0" w:noVBand="1"/>
      </w:tblPr>
      <w:tblGrid>
        <w:gridCol w:w="967"/>
        <w:gridCol w:w="2024"/>
        <w:gridCol w:w="1514"/>
        <w:gridCol w:w="1987"/>
        <w:gridCol w:w="1987"/>
        <w:gridCol w:w="974"/>
        <w:gridCol w:w="1094"/>
        <w:gridCol w:w="974"/>
        <w:gridCol w:w="1864"/>
        <w:gridCol w:w="974"/>
        <w:gridCol w:w="1094"/>
        <w:gridCol w:w="974"/>
      </w:tblGrid>
      <w:tr w:rsidR="0035517A" w:rsidRPr="0091013C" w14:paraId="59D6A9CC" w14:textId="77777777" w:rsidTr="003F10C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991" w:type="dxa"/>
            <w:gridSpan w:val="2"/>
            <w:noWrap/>
            <w:hideMark/>
          </w:tcPr>
          <w:p w14:paraId="442E88B9" w14:textId="77777777" w:rsidR="0035517A" w:rsidRPr="0091013C" w:rsidRDefault="0035517A" w:rsidP="00B936C9">
            <w:pPr>
              <w:jc w:val="center"/>
              <w:rPr>
                <w:b w:val="0"/>
                <w:bCs w:val="0"/>
                <w:color w:val="000000"/>
              </w:rPr>
            </w:pPr>
            <w:r w:rsidRPr="0091013C">
              <w:rPr>
                <w:color w:val="000000"/>
              </w:rPr>
              <w:t>ROK</w:t>
            </w:r>
          </w:p>
        </w:tc>
        <w:tc>
          <w:tcPr>
            <w:tcW w:w="13436" w:type="dxa"/>
            <w:gridSpan w:val="10"/>
            <w:noWrap/>
            <w:hideMark/>
          </w:tcPr>
          <w:p w14:paraId="483FFCEB" w14:textId="77777777" w:rsidR="0035517A" w:rsidRPr="0091013C" w:rsidRDefault="0035517A" w:rsidP="00B936C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91013C">
              <w:rPr>
                <w:color w:val="000000"/>
              </w:rPr>
              <w:t>2025</w:t>
            </w:r>
          </w:p>
        </w:tc>
      </w:tr>
      <w:tr w:rsidR="0035517A" w:rsidRPr="0091013C" w14:paraId="37E9F865"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vMerge w:val="restart"/>
            <w:noWrap/>
            <w:hideMark/>
          </w:tcPr>
          <w:p w14:paraId="1B3CDC91" w14:textId="77777777" w:rsidR="0035517A" w:rsidRPr="003F10C8" w:rsidRDefault="0035517A" w:rsidP="00B936C9">
            <w:pPr>
              <w:jc w:val="center"/>
              <w:rPr>
                <w:b/>
                <w:bCs/>
                <w:color w:val="000000"/>
                <w:sz w:val="22"/>
                <w:szCs w:val="22"/>
              </w:rPr>
            </w:pPr>
            <w:r w:rsidRPr="003F10C8">
              <w:rPr>
                <w:b/>
                <w:bCs/>
                <w:color w:val="000000"/>
                <w:sz w:val="22"/>
                <w:szCs w:val="22"/>
              </w:rPr>
              <w:t>Lp.</w:t>
            </w:r>
          </w:p>
        </w:tc>
        <w:tc>
          <w:tcPr>
            <w:tcW w:w="2024" w:type="dxa"/>
            <w:vMerge w:val="restart"/>
            <w:noWrap/>
            <w:hideMark/>
          </w:tcPr>
          <w:p w14:paraId="08E657E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Miejscowość</w:t>
            </w:r>
          </w:p>
        </w:tc>
        <w:tc>
          <w:tcPr>
            <w:tcW w:w="1514" w:type="dxa"/>
            <w:vMerge w:val="restart"/>
            <w:noWrap/>
            <w:hideMark/>
          </w:tcPr>
          <w:p w14:paraId="07C71FB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w:t>
            </w:r>
          </w:p>
        </w:tc>
        <w:tc>
          <w:tcPr>
            <w:tcW w:w="1987" w:type="dxa"/>
            <w:vMerge w:val="restart"/>
            <w:hideMark/>
          </w:tcPr>
          <w:p w14:paraId="7D18B7C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Liczba osób zameldowanych</w:t>
            </w:r>
          </w:p>
        </w:tc>
        <w:tc>
          <w:tcPr>
            <w:tcW w:w="1987" w:type="dxa"/>
            <w:vMerge w:val="restart"/>
            <w:hideMark/>
          </w:tcPr>
          <w:p w14:paraId="384F104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Liczba zameldowanych kobiet</w:t>
            </w:r>
          </w:p>
        </w:tc>
        <w:tc>
          <w:tcPr>
            <w:tcW w:w="3042" w:type="dxa"/>
            <w:gridSpan w:val="3"/>
            <w:noWrap/>
            <w:hideMark/>
          </w:tcPr>
          <w:p w14:paraId="4C305C9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Przedziały wiekowe</w:t>
            </w:r>
          </w:p>
        </w:tc>
        <w:tc>
          <w:tcPr>
            <w:tcW w:w="1864" w:type="dxa"/>
            <w:vMerge w:val="restart"/>
            <w:hideMark/>
          </w:tcPr>
          <w:p w14:paraId="765DF7A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Liczba zameldowanych mężczyzn</w:t>
            </w:r>
          </w:p>
        </w:tc>
        <w:tc>
          <w:tcPr>
            <w:tcW w:w="3042" w:type="dxa"/>
            <w:gridSpan w:val="3"/>
            <w:noWrap/>
            <w:hideMark/>
          </w:tcPr>
          <w:p w14:paraId="0DF2D53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Przedziały wiekowe</w:t>
            </w:r>
          </w:p>
        </w:tc>
      </w:tr>
      <w:tr w:rsidR="0035517A" w:rsidRPr="0091013C" w14:paraId="2A04468B"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vMerge/>
            <w:hideMark/>
          </w:tcPr>
          <w:p w14:paraId="25EAFFA1" w14:textId="77777777" w:rsidR="0035517A" w:rsidRPr="003F10C8" w:rsidRDefault="0035517A" w:rsidP="00B936C9">
            <w:pPr>
              <w:jc w:val="left"/>
              <w:rPr>
                <w:b/>
                <w:bCs/>
                <w:color w:val="000000"/>
                <w:sz w:val="22"/>
                <w:szCs w:val="22"/>
              </w:rPr>
            </w:pPr>
          </w:p>
        </w:tc>
        <w:tc>
          <w:tcPr>
            <w:tcW w:w="2024" w:type="dxa"/>
            <w:vMerge/>
            <w:hideMark/>
          </w:tcPr>
          <w:p w14:paraId="435D7B29" w14:textId="77777777" w:rsidR="0035517A" w:rsidRPr="003F10C8" w:rsidRDefault="0035517A" w:rsidP="00B936C9">
            <w:pPr>
              <w:jc w:val="left"/>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1514" w:type="dxa"/>
            <w:vMerge/>
            <w:hideMark/>
          </w:tcPr>
          <w:p w14:paraId="744AAC28" w14:textId="77777777" w:rsidR="0035517A" w:rsidRPr="003F10C8" w:rsidRDefault="0035517A" w:rsidP="00B936C9">
            <w:pPr>
              <w:jc w:val="left"/>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1987" w:type="dxa"/>
            <w:vMerge/>
            <w:hideMark/>
          </w:tcPr>
          <w:p w14:paraId="6FBB79AF" w14:textId="77777777" w:rsidR="0035517A" w:rsidRPr="003F10C8" w:rsidRDefault="0035517A" w:rsidP="00B936C9">
            <w:pPr>
              <w:jc w:val="left"/>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1987" w:type="dxa"/>
            <w:vMerge/>
            <w:hideMark/>
          </w:tcPr>
          <w:p w14:paraId="063811DC" w14:textId="77777777" w:rsidR="0035517A" w:rsidRPr="003F10C8" w:rsidRDefault="0035517A" w:rsidP="00B936C9">
            <w:pPr>
              <w:jc w:val="left"/>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974" w:type="dxa"/>
            <w:hideMark/>
          </w:tcPr>
          <w:p w14:paraId="3011CBF6" w14:textId="51CC7391" w:rsidR="0035517A" w:rsidRPr="003F10C8" w:rsidRDefault="0035517A" w:rsidP="0035517A">
            <w:pPr>
              <w:ind w:firstLine="0"/>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 xml:space="preserve">     0-17</w:t>
            </w:r>
          </w:p>
        </w:tc>
        <w:tc>
          <w:tcPr>
            <w:tcW w:w="1094" w:type="dxa"/>
            <w:hideMark/>
          </w:tcPr>
          <w:p w14:paraId="35CA6832" w14:textId="4460424F" w:rsidR="0035517A" w:rsidRPr="003F10C8" w:rsidRDefault="0035517A" w:rsidP="0035517A">
            <w:pPr>
              <w:ind w:firstLine="0"/>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 xml:space="preserve">    18-60</w:t>
            </w:r>
          </w:p>
        </w:tc>
        <w:tc>
          <w:tcPr>
            <w:tcW w:w="974" w:type="dxa"/>
            <w:hideMark/>
          </w:tcPr>
          <w:p w14:paraId="310C191C" w14:textId="77777777" w:rsidR="0035517A" w:rsidRPr="003F10C8" w:rsidRDefault="0035517A" w:rsidP="0035517A">
            <w:pPr>
              <w:ind w:firstLine="0"/>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61-110</w:t>
            </w:r>
          </w:p>
        </w:tc>
        <w:tc>
          <w:tcPr>
            <w:tcW w:w="1864" w:type="dxa"/>
            <w:vMerge/>
            <w:hideMark/>
          </w:tcPr>
          <w:p w14:paraId="382C23EF" w14:textId="77777777" w:rsidR="0035517A" w:rsidRPr="003F10C8" w:rsidRDefault="0035517A" w:rsidP="00B936C9">
            <w:pPr>
              <w:jc w:val="left"/>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974" w:type="dxa"/>
            <w:hideMark/>
          </w:tcPr>
          <w:p w14:paraId="106B5CB9" w14:textId="00F9033E" w:rsidR="0035517A" w:rsidRPr="003F10C8" w:rsidRDefault="0035517A" w:rsidP="0035517A">
            <w:pPr>
              <w:ind w:firstLine="0"/>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 xml:space="preserve">    0-17</w:t>
            </w:r>
          </w:p>
        </w:tc>
        <w:tc>
          <w:tcPr>
            <w:tcW w:w="1094" w:type="dxa"/>
            <w:hideMark/>
          </w:tcPr>
          <w:p w14:paraId="01D0D0F8" w14:textId="77777777" w:rsidR="0035517A" w:rsidRPr="003F10C8" w:rsidRDefault="0035517A" w:rsidP="0035517A">
            <w:pPr>
              <w:ind w:firstLine="0"/>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18-60</w:t>
            </w:r>
          </w:p>
        </w:tc>
        <w:tc>
          <w:tcPr>
            <w:tcW w:w="974" w:type="dxa"/>
            <w:hideMark/>
          </w:tcPr>
          <w:p w14:paraId="42ED7091" w14:textId="77777777" w:rsidR="0035517A" w:rsidRPr="003F10C8" w:rsidRDefault="0035517A" w:rsidP="0035517A">
            <w:pPr>
              <w:ind w:firstLine="0"/>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61-110</w:t>
            </w:r>
          </w:p>
        </w:tc>
      </w:tr>
      <w:tr w:rsidR="0035517A" w:rsidRPr="0091013C" w14:paraId="08652773"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01130124" w14:textId="77777777" w:rsidR="0035517A" w:rsidRPr="0035517A" w:rsidRDefault="0035517A" w:rsidP="00B936C9">
            <w:pPr>
              <w:jc w:val="center"/>
              <w:rPr>
                <w:color w:val="000000"/>
                <w:sz w:val="22"/>
                <w:szCs w:val="22"/>
              </w:rPr>
            </w:pPr>
            <w:r w:rsidRPr="0035517A">
              <w:rPr>
                <w:color w:val="000000"/>
                <w:sz w:val="22"/>
                <w:szCs w:val="22"/>
              </w:rPr>
              <w:t>1</w:t>
            </w:r>
          </w:p>
        </w:tc>
        <w:tc>
          <w:tcPr>
            <w:tcW w:w="2024" w:type="dxa"/>
            <w:noWrap/>
            <w:hideMark/>
          </w:tcPr>
          <w:p w14:paraId="511F6FD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Alfonsów</w:t>
            </w:r>
          </w:p>
        </w:tc>
        <w:tc>
          <w:tcPr>
            <w:tcW w:w="1514" w:type="dxa"/>
            <w:noWrap/>
            <w:hideMark/>
          </w:tcPr>
          <w:p w14:paraId="3E13241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3,00%</w:t>
            </w:r>
          </w:p>
        </w:tc>
        <w:tc>
          <w:tcPr>
            <w:tcW w:w="1987" w:type="dxa"/>
            <w:noWrap/>
            <w:hideMark/>
          </w:tcPr>
          <w:p w14:paraId="7F5C4B2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125</w:t>
            </w:r>
          </w:p>
        </w:tc>
        <w:tc>
          <w:tcPr>
            <w:tcW w:w="1987" w:type="dxa"/>
            <w:noWrap/>
            <w:hideMark/>
          </w:tcPr>
          <w:p w14:paraId="12BB742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69</w:t>
            </w:r>
          </w:p>
        </w:tc>
        <w:tc>
          <w:tcPr>
            <w:tcW w:w="974" w:type="dxa"/>
            <w:noWrap/>
            <w:hideMark/>
          </w:tcPr>
          <w:p w14:paraId="3C64C2E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094" w:type="dxa"/>
            <w:noWrap/>
            <w:hideMark/>
          </w:tcPr>
          <w:p w14:paraId="0097037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39</w:t>
            </w:r>
          </w:p>
        </w:tc>
        <w:tc>
          <w:tcPr>
            <w:tcW w:w="974" w:type="dxa"/>
            <w:noWrap/>
            <w:hideMark/>
          </w:tcPr>
          <w:p w14:paraId="3C6CF8B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20</w:t>
            </w:r>
          </w:p>
        </w:tc>
        <w:tc>
          <w:tcPr>
            <w:tcW w:w="1864" w:type="dxa"/>
            <w:noWrap/>
            <w:hideMark/>
          </w:tcPr>
          <w:p w14:paraId="3B8E9AC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56</w:t>
            </w:r>
          </w:p>
        </w:tc>
        <w:tc>
          <w:tcPr>
            <w:tcW w:w="974" w:type="dxa"/>
            <w:noWrap/>
            <w:hideMark/>
          </w:tcPr>
          <w:p w14:paraId="68D5048F"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094" w:type="dxa"/>
            <w:noWrap/>
            <w:hideMark/>
          </w:tcPr>
          <w:p w14:paraId="4F1CBF3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37</w:t>
            </w:r>
          </w:p>
        </w:tc>
        <w:tc>
          <w:tcPr>
            <w:tcW w:w="974" w:type="dxa"/>
            <w:noWrap/>
            <w:hideMark/>
          </w:tcPr>
          <w:p w14:paraId="1CE1401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9</w:t>
            </w:r>
          </w:p>
        </w:tc>
      </w:tr>
      <w:tr w:rsidR="0035517A" w:rsidRPr="0091013C" w14:paraId="5D52CC92"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2BA71FE0" w14:textId="77777777" w:rsidR="0035517A" w:rsidRPr="0035517A" w:rsidRDefault="0035517A" w:rsidP="00B936C9">
            <w:pPr>
              <w:jc w:val="center"/>
              <w:rPr>
                <w:color w:val="000000"/>
                <w:sz w:val="22"/>
                <w:szCs w:val="22"/>
              </w:rPr>
            </w:pPr>
            <w:r w:rsidRPr="0035517A">
              <w:rPr>
                <w:color w:val="000000"/>
                <w:sz w:val="22"/>
                <w:szCs w:val="22"/>
              </w:rPr>
              <w:t>2</w:t>
            </w:r>
          </w:p>
        </w:tc>
        <w:tc>
          <w:tcPr>
            <w:tcW w:w="2024" w:type="dxa"/>
            <w:noWrap/>
            <w:hideMark/>
          </w:tcPr>
          <w:p w14:paraId="457E979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Bończa</w:t>
            </w:r>
          </w:p>
        </w:tc>
        <w:tc>
          <w:tcPr>
            <w:tcW w:w="1514" w:type="dxa"/>
            <w:noWrap/>
            <w:hideMark/>
          </w:tcPr>
          <w:p w14:paraId="248A2CB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4,08%</w:t>
            </w:r>
          </w:p>
        </w:tc>
        <w:tc>
          <w:tcPr>
            <w:tcW w:w="1987" w:type="dxa"/>
            <w:noWrap/>
            <w:hideMark/>
          </w:tcPr>
          <w:p w14:paraId="63E2061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170</w:t>
            </w:r>
          </w:p>
        </w:tc>
        <w:tc>
          <w:tcPr>
            <w:tcW w:w="1987" w:type="dxa"/>
            <w:noWrap/>
            <w:hideMark/>
          </w:tcPr>
          <w:p w14:paraId="710FFD7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87</w:t>
            </w:r>
          </w:p>
        </w:tc>
        <w:tc>
          <w:tcPr>
            <w:tcW w:w="974" w:type="dxa"/>
            <w:noWrap/>
            <w:hideMark/>
          </w:tcPr>
          <w:p w14:paraId="0D7A992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w:t>
            </w:r>
          </w:p>
        </w:tc>
        <w:tc>
          <w:tcPr>
            <w:tcW w:w="1094" w:type="dxa"/>
            <w:noWrap/>
            <w:hideMark/>
          </w:tcPr>
          <w:p w14:paraId="3352B44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49</w:t>
            </w:r>
          </w:p>
        </w:tc>
        <w:tc>
          <w:tcPr>
            <w:tcW w:w="974" w:type="dxa"/>
            <w:noWrap/>
            <w:hideMark/>
          </w:tcPr>
          <w:p w14:paraId="06D9ECD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26</w:t>
            </w:r>
          </w:p>
        </w:tc>
        <w:tc>
          <w:tcPr>
            <w:tcW w:w="1864" w:type="dxa"/>
            <w:noWrap/>
            <w:hideMark/>
          </w:tcPr>
          <w:p w14:paraId="715FDC0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83</w:t>
            </w:r>
          </w:p>
        </w:tc>
        <w:tc>
          <w:tcPr>
            <w:tcW w:w="974" w:type="dxa"/>
            <w:noWrap/>
            <w:hideMark/>
          </w:tcPr>
          <w:p w14:paraId="0588F64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19</w:t>
            </w:r>
          </w:p>
        </w:tc>
        <w:tc>
          <w:tcPr>
            <w:tcW w:w="1094" w:type="dxa"/>
            <w:noWrap/>
            <w:hideMark/>
          </w:tcPr>
          <w:p w14:paraId="725CAD79"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53</w:t>
            </w:r>
          </w:p>
        </w:tc>
        <w:tc>
          <w:tcPr>
            <w:tcW w:w="974" w:type="dxa"/>
            <w:noWrap/>
            <w:hideMark/>
          </w:tcPr>
          <w:p w14:paraId="6877F73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11</w:t>
            </w:r>
          </w:p>
        </w:tc>
      </w:tr>
      <w:tr w:rsidR="0035517A" w:rsidRPr="0091013C" w14:paraId="7AE94D18"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4C7ED89A" w14:textId="77777777" w:rsidR="0035517A" w:rsidRPr="0035517A" w:rsidRDefault="0035517A" w:rsidP="00B936C9">
            <w:pPr>
              <w:jc w:val="center"/>
              <w:rPr>
                <w:color w:val="000000"/>
                <w:sz w:val="22"/>
                <w:szCs w:val="22"/>
              </w:rPr>
            </w:pPr>
            <w:r w:rsidRPr="0035517A">
              <w:rPr>
                <w:color w:val="000000"/>
                <w:sz w:val="22"/>
                <w:szCs w:val="22"/>
              </w:rPr>
              <w:t>3</w:t>
            </w:r>
          </w:p>
        </w:tc>
        <w:tc>
          <w:tcPr>
            <w:tcW w:w="2024" w:type="dxa"/>
            <w:noWrap/>
            <w:hideMark/>
          </w:tcPr>
          <w:p w14:paraId="3948647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Budy</w:t>
            </w:r>
          </w:p>
        </w:tc>
        <w:tc>
          <w:tcPr>
            <w:tcW w:w="1514" w:type="dxa"/>
            <w:noWrap/>
            <w:hideMark/>
          </w:tcPr>
          <w:p w14:paraId="2941E40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2,64%</w:t>
            </w:r>
          </w:p>
        </w:tc>
        <w:tc>
          <w:tcPr>
            <w:tcW w:w="1987" w:type="dxa"/>
            <w:noWrap/>
            <w:hideMark/>
          </w:tcPr>
          <w:p w14:paraId="5FD56AA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110</w:t>
            </w:r>
          </w:p>
        </w:tc>
        <w:tc>
          <w:tcPr>
            <w:tcW w:w="1987" w:type="dxa"/>
            <w:noWrap/>
            <w:hideMark/>
          </w:tcPr>
          <w:p w14:paraId="19699CE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52</w:t>
            </w:r>
          </w:p>
        </w:tc>
        <w:tc>
          <w:tcPr>
            <w:tcW w:w="974" w:type="dxa"/>
            <w:noWrap/>
            <w:hideMark/>
          </w:tcPr>
          <w:p w14:paraId="03B4222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7</w:t>
            </w:r>
          </w:p>
        </w:tc>
        <w:tc>
          <w:tcPr>
            <w:tcW w:w="1094" w:type="dxa"/>
            <w:noWrap/>
            <w:hideMark/>
          </w:tcPr>
          <w:p w14:paraId="308F17C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34</w:t>
            </w:r>
          </w:p>
        </w:tc>
        <w:tc>
          <w:tcPr>
            <w:tcW w:w="974" w:type="dxa"/>
            <w:noWrap/>
            <w:hideMark/>
          </w:tcPr>
          <w:p w14:paraId="7C8FC61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11</w:t>
            </w:r>
          </w:p>
        </w:tc>
        <w:tc>
          <w:tcPr>
            <w:tcW w:w="1864" w:type="dxa"/>
            <w:noWrap/>
            <w:hideMark/>
          </w:tcPr>
          <w:p w14:paraId="32AF654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58</w:t>
            </w:r>
          </w:p>
        </w:tc>
        <w:tc>
          <w:tcPr>
            <w:tcW w:w="974" w:type="dxa"/>
            <w:noWrap/>
            <w:hideMark/>
          </w:tcPr>
          <w:p w14:paraId="0DCD37A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094" w:type="dxa"/>
            <w:noWrap/>
            <w:hideMark/>
          </w:tcPr>
          <w:p w14:paraId="14DBBF0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33</w:t>
            </w:r>
          </w:p>
        </w:tc>
        <w:tc>
          <w:tcPr>
            <w:tcW w:w="974" w:type="dxa"/>
            <w:noWrap/>
            <w:hideMark/>
          </w:tcPr>
          <w:p w14:paraId="4D3B66F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15</w:t>
            </w:r>
          </w:p>
        </w:tc>
      </w:tr>
      <w:tr w:rsidR="0035517A" w:rsidRPr="0091013C" w14:paraId="4DDBA742"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633F833C" w14:textId="77777777" w:rsidR="0035517A" w:rsidRPr="0035517A" w:rsidRDefault="0035517A" w:rsidP="00B936C9">
            <w:pPr>
              <w:jc w:val="center"/>
              <w:rPr>
                <w:color w:val="000000"/>
                <w:sz w:val="22"/>
                <w:szCs w:val="22"/>
              </w:rPr>
            </w:pPr>
            <w:r w:rsidRPr="0035517A">
              <w:rPr>
                <w:color w:val="000000"/>
                <w:sz w:val="22"/>
                <w:szCs w:val="22"/>
              </w:rPr>
              <w:t>4</w:t>
            </w:r>
          </w:p>
        </w:tc>
        <w:tc>
          <w:tcPr>
            <w:tcW w:w="2024" w:type="dxa"/>
            <w:noWrap/>
            <w:hideMark/>
          </w:tcPr>
          <w:p w14:paraId="169A75D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Grabowiec</w:t>
            </w:r>
          </w:p>
        </w:tc>
        <w:tc>
          <w:tcPr>
            <w:tcW w:w="1514" w:type="dxa"/>
            <w:noWrap/>
            <w:hideMark/>
          </w:tcPr>
          <w:p w14:paraId="3EA72879"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3,60%</w:t>
            </w:r>
          </w:p>
        </w:tc>
        <w:tc>
          <w:tcPr>
            <w:tcW w:w="1987" w:type="dxa"/>
            <w:noWrap/>
            <w:hideMark/>
          </w:tcPr>
          <w:p w14:paraId="2DC8775C"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150</w:t>
            </w:r>
          </w:p>
        </w:tc>
        <w:tc>
          <w:tcPr>
            <w:tcW w:w="1987" w:type="dxa"/>
            <w:noWrap/>
            <w:hideMark/>
          </w:tcPr>
          <w:p w14:paraId="7E97D03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81</w:t>
            </w:r>
          </w:p>
        </w:tc>
        <w:tc>
          <w:tcPr>
            <w:tcW w:w="974" w:type="dxa"/>
            <w:noWrap/>
            <w:hideMark/>
          </w:tcPr>
          <w:p w14:paraId="211CFA3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15</w:t>
            </w:r>
          </w:p>
        </w:tc>
        <w:tc>
          <w:tcPr>
            <w:tcW w:w="1094" w:type="dxa"/>
            <w:noWrap/>
            <w:hideMark/>
          </w:tcPr>
          <w:p w14:paraId="6FB72CF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46</w:t>
            </w:r>
          </w:p>
        </w:tc>
        <w:tc>
          <w:tcPr>
            <w:tcW w:w="974" w:type="dxa"/>
            <w:noWrap/>
            <w:hideMark/>
          </w:tcPr>
          <w:p w14:paraId="614634DC"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20</w:t>
            </w:r>
          </w:p>
        </w:tc>
        <w:tc>
          <w:tcPr>
            <w:tcW w:w="1864" w:type="dxa"/>
            <w:noWrap/>
            <w:hideMark/>
          </w:tcPr>
          <w:p w14:paraId="5D66D06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69</w:t>
            </w:r>
          </w:p>
        </w:tc>
        <w:tc>
          <w:tcPr>
            <w:tcW w:w="974" w:type="dxa"/>
            <w:noWrap/>
            <w:hideMark/>
          </w:tcPr>
          <w:p w14:paraId="4C571D79"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w:t>
            </w:r>
          </w:p>
        </w:tc>
        <w:tc>
          <w:tcPr>
            <w:tcW w:w="1094" w:type="dxa"/>
            <w:noWrap/>
            <w:hideMark/>
          </w:tcPr>
          <w:p w14:paraId="45127B0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40</w:t>
            </w:r>
          </w:p>
        </w:tc>
        <w:tc>
          <w:tcPr>
            <w:tcW w:w="974" w:type="dxa"/>
            <w:noWrap/>
            <w:hideMark/>
          </w:tcPr>
          <w:p w14:paraId="7107A89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17</w:t>
            </w:r>
          </w:p>
        </w:tc>
      </w:tr>
      <w:tr w:rsidR="0035517A" w:rsidRPr="0091013C" w14:paraId="2A85201C"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7EAC794C" w14:textId="77777777" w:rsidR="0035517A" w:rsidRPr="0035517A" w:rsidRDefault="0035517A" w:rsidP="00B936C9">
            <w:pPr>
              <w:jc w:val="center"/>
              <w:rPr>
                <w:color w:val="000000"/>
                <w:sz w:val="22"/>
                <w:szCs w:val="22"/>
              </w:rPr>
            </w:pPr>
            <w:r w:rsidRPr="0035517A">
              <w:rPr>
                <w:color w:val="000000"/>
                <w:sz w:val="22"/>
                <w:szCs w:val="22"/>
              </w:rPr>
              <w:t>5</w:t>
            </w:r>
          </w:p>
        </w:tc>
        <w:tc>
          <w:tcPr>
            <w:tcW w:w="2024" w:type="dxa"/>
            <w:noWrap/>
            <w:hideMark/>
          </w:tcPr>
          <w:p w14:paraId="39B64F2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Grzybów</w:t>
            </w:r>
          </w:p>
        </w:tc>
        <w:tc>
          <w:tcPr>
            <w:tcW w:w="1514" w:type="dxa"/>
            <w:noWrap/>
            <w:hideMark/>
          </w:tcPr>
          <w:p w14:paraId="2207261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6,07%</w:t>
            </w:r>
          </w:p>
        </w:tc>
        <w:tc>
          <w:tcPr>
            <w:tcW w:w="1987" w:type="dxa"/>
            <w:noWrap/>
            <w:hideMark/>
          </w:tcPr>
          <w:p w14:paraId="074C3C0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253</w:t>
            </w:r>
          </w:p>
        </w:tc>
        <w:tc>
          <w:tcPr>
            <w:tcW w:w="1987" w:type="dxa"/>
            <w:noWrap/>
            <w:hideMark/>
          </w:tcPr>
          <w:p w14:paraId="12A7E14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115</w:t>
            </w:r>
          </w:p>
        </w:tc>
        <w:tc>
          <w:tcPr>
            <w:tcW w:w="974" w:type="dxa"/>
            <w:noWrap/>
            <w:hideMark/>
          </w:tcPr>
          <w:p w14:paraId="4D7A9A5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14</w:t>
            </w:r>
          </w:p>
        </w:tc>
        <w:tc>
          <w:tcPr>
            <w:tcW w:w="1094" w:type="dxa"/>
            <w:noWrap/>
            <w:hideMark/>
          </w:tcPr>
          <w:p w14:paraId="737EE55F"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63</w:t>
            </w:r>
          </w:p>
        </w:tc>
        <w:tc>
          <w:tcPr>
            <w:tcW w:w="974" w:type="dxa"/>
            <w:noWrap/>
            <w:hideMark/>
          </w:tcPr>
          <w:p w14:paraId="6632667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38</w:t>
            </w:r>
          </w:p>
        </w:tc>
        <w:tc>
          <w:tcPr>
            <w:tcW w:w="1864" w:type="dxa"/>
            <w:noWrap/>
            <w:hideMark/>
          </w:tcPr>
          <w:p w14:paraId="369103D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138</w:t>
            </w:r>
          </w:p>
        </w:tc>
        <w:tc>
          <w:tcPr>
            <w:tcW w:w="974" w:type="dxa"/>
            <w:noWrap/>
            <w:hideMark/>
          </w:tcPr>
          <w:p w14:paraId="744D6CE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21</w:t>
            </w:r>
          </w:p>
        </w:tc>
        <w:tc>
          <w:tcPr>
            <w:tcW w:w="1094" w:type="dxa"/>
            <w:noWrap/>
            <w:hideMark/>
          </w:tcPr>
          <w:p w14:paraId="5957C84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82</w:t>
            </w:r>
          </w:p>
        </w:tc>
        <w:tc>
          <w:tcPr>
            <w:tcW w:w="974" w:type="dxa"/>
            <w:noWrap/>
            <w:hideMark/>
          </w:tcPr>
          <w:p w14:paraId="17AB87C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35</w:t>
            </w:r>
          </w:p>
        </w:tc>
      </w:tr>
      <w:tr w:rsidR="0035517A" w:rsidRPr="0091013C" w14:paraId="1F65EACC"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502D8FD6" w14:textId="77777777" w:rsidR="0035517A" w:rsidRPr="0035517A" w:rsidRDefault="0035517A" w:rsidP="00B936C9">
            <w:pPr>
              <w:jc w:val="center"/>
              <w:rPr>
                <w:color w:val="000000"/>
                <w:sz w:val="22"/>
                <w:szCs w:val="22"/>
              </w:rPr>
            </w:pPr>
            <w:r w:rsidRPr="0035517A">
              <w:rPr>
                <w:color w:val="000000"/>
                <w:sz w:val="22"/>
                <w:szCs w:val="22"/>
              </w:rPr>
              <w:t>6</w:t>
            </w:r>
          </w:p>
        </w:tc>
        <w:tc>
          <w:tcPr>
            <w:tcW w:w="2024" w:type="dxa"/>
            <w:noWrap/>
            <w:hideMark/>
          </w:tcPr>
          <w:p w14:paraId="7EF3F162"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Jamno</w:t>
            </w:r>
          </w:p>
        </w:tc>
        <w:tc>
          <w:tcPr>
            <w:tcW w:w="1514" w:type="dxa"/>
            <w:noWrap/>
            <w:hideMark/>
          </w:tcPr>
          <w:p w14:paraId="6F804B5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2,42%</w:t>
            </w:r>
          </w:p>
        </w:tc>
        <w:tc>
          <w:tcPr>
            <w:tcW w:w="1987" w:type="dxa"/>
            <w:noWrap/>
            <w:hideMark/>
          </w:tcPr>
          <w:p w14:paraId="27D7237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101</w:t>
            </w:r>
          </w:p>
        </w:tc>
        <w:tc>
          <w:tcPr>
            <w:tcW w:w="1987" w:type="dxa"/>
            <w:noWrap/>
            <w:hideMark/>
          </w:tcPr>
          <w:p w14:paraId="03797F5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48</w:t>
            </w:r>
          </w:p>
        </w:tc>
        <w:tc>
          <w:tcPr>
            <w:tcW w:w="974" w:type="dxa"/>
            <w:noWrap/>
            <w:hideMark/>
          </w:tcPr>
          <w:p w14:paraId="67176CB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5</w:t>
            </w:r>
          </w:p>
        </w:tc>
        <w:tc>
          <w:tcPr>
            <w:tcW w:w="1094" w:type="dxa"/>
            <w:noWrap/>
            <w:hideMark/>
          </w:tcPr>
          <w:p w14:paraId="08B2C48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30</w:t>
            </w:r>
          </w:p>
        </w:tc>
        <w:tc>
          <w:tcPr>
            <w:tcW w:w="974" w:type="dxa"/>
            <w:noWrap/>
            <w:hideMark/>
          </w:tcPr>
          <w:p w14:paraId="4D2B632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13</w:t>
            </w:r>
          </w:p>
        </w:tc>
        <w:tc>
          <w:tcPr>
            <w:tcW w:w="1864" w:type="dxa"/>
            <w:noWrap/>
            <w:hideMark/>
          </w:tcPr>
          <w:p w14:paraId="1487109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53</w:t>
            </w:r>
          </w:p>
        </w:tc>
        <w:tc>
          <w:tcPr>
            <w:tcW w:w="974" w:type="dxa"/>
            <w:noWrap/>
            <w:hideMark/>
          </w:tcPr>
          <w:p w14:paraId="1C94CA7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5</w:t>
            </w:r>
          </w:p>
        </w:tc>
        <w:tc>
          <w:tcPr>
            <w:tcW w:w="1094" w:type="dxa"/>
            <w:noWrap/>
            <w:hideMark/>
          </w:tcPr>
          <w:p w14:paraId="132763D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36</w:t>
            </w:r>
          </w:p>
        </w:tc>
        <w:tc>
          <w:tcPr>
            <w:tcW w:w="974" w:type="dxa"/>
            <w:noWrap/>
            <w:hideMark/>
          </w:tcPr>
          <w:p w14:paraId="692DDC3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w:t>
            </w:r>
          </w:p>
        </w:tc>
      </w:tr>
      <w:tr w:rsidR="0035517A" w:rsidRPr="0091013C" w14:paraId="60C72881"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23ED4C28" w14:textId="77777777" w:rsidR="0035517A" w:rsidRPr="0035517A" w:rsidRDefault="0035517A" w:rsidP="00B936C9">
            <w:pPr>
              <w:jc w:val="center"/>
              <w:rPr>
                <w:color w:val="000000"/>
                <w:sz w:val="22"/>
                <w:szCs w:val="22"/>
              </w:rPr>
            </w:pPr>
            <w:r w:rsidRPr="0035517A">
              <w:rPr>
                <w:color w:val="000000"/>
                <w:sz w:val="22"/>
                <w:szCs w:val="22"/>
              </w:rPr>
              <w:t>7</w:t>
            </w:r>
          </w:p>
        </w:tc>
        <w:tc>
          <w:tcPr>
            <w:tcW w:w="2024" w:type="dxa"/>
            <w:noWrap/>
            <w:hideMark/>
          </w:tcPr>
          <w:p w14:paraId="618F6F4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Juliszew</w:t>
            </w:r>
          </w:p>
        </w:tc>
        <w:tc>
          <w:tcPr>
            <w:tcW w:w="1514" w:type="dxa"/>
            <w:noWrap/>
            <w:hideMark/>
          </w:tcPr>
          <w:p w14:paraId="56ACBAF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6,24%</w:t>
            </w:r>
          </w:p>
        </w:tc>
        <w:tc>
          <w:tcPr>
            <w:tcW w:w="1987" w:type="dxa"/>
            <w:noWrap/>
            <w:hideMark/>
          </w:tcPr>
          <w:p w14:paraId="3B8DEDE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260</w:t>
            </w:r>
          </w:p>
        </w:tc>
        <w:tc>
          <w:tcPr>
            <w:tcW w:w="1987" w:type="dxa"/>
            <w:noWrap/>
            <w:hideMark/>
          </w:tcPr>
          <w:p w14:paraId="4EEC6BA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146</w:t>
            </w:r>
          </w:p>
        </w:tc>
        <w:tc>
          <w:tcPr>
            <w:tcW w:w="974" w:type="dxa"/>
            <w:noWrap/>
            <w:hideMark/>
          </w:tcPr>
          <w:p w14:paraId="5EEB542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30</w:t>
            </w:r>
          </w:p>
        </w:tc>
        <w:tc>
          <w:tcPr>
            <w:tcW w:w="1094" w:type="dxa"/>
            <w:noWrap/>
            <w:hideMark/>
          </w:tcPr>
          <w:p w14:paraId="0508AF5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88</w:t>
            </w:r>
          </w:p>
        </w:tc>
        <w:tc>
          <w:tcPr>
            <w:tcW w:w="974" w:type="dxa"/>
            <w:noWrap/>
            <w:hideMark/>
          </w:tcPr>
          <w:p w14:paraId="393A8B0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28</w:t>
            </w:r>
          </w:p>
        </w:tc>
        <w:tc>
          <w:tcPr>
            <w:tcW w:w="1864" w:type="dxa"/>
            <w:noWrap/>
            <w:hideMark/>
          </w:tcPr>
          <w:p w14:paraId="15F41B6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114</w:t>
            </w:r>
          </w:p>
        </w:tc>
        <w:tc>
          <w:tcPr>
            <w:tcW w:w="974" w:type="dxa"/>
            <w:noWrap/>
            <w:hideMark/>
          </w:tcPr>
          <w:p w14:paraId="50CD11E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w:t>
            </w:r>
          </w:p>
        </w:tc>
        <w:tc>
          <w:tcPr>
            <w:tcW w:w="1094" w:type="dxa"/>
            <w:noWrap/>
            <w:hideMark/>
          </w:tcPr>
          <w:p w14:paraId="66353EB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70</w:t>
            </w:r>
          </w:p>
        </w:tc>
        <w:tc>
          <w:tcPr>
            <w:tcW w:w="974" w:type="dxa"/>
            <w:noWrap/>
            <w:hideMark/>
          </w:tcPr>
          <w:p w14:paraId="23B48E6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w:t>
            </w:r>
          </w:p>
        </w:tc>
      </w:tr>
      <w:tr w:rsidR="0035517A" w:rsidRPr="0091013C" w14:paraId="7AACC396"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5369D413" w14:textId="77777777" w:rsidR="0035517A" w:rsidRPr="0035517A" w:rsidRDefault="0035517A" w:rsidP="00B936C9">
            <w:pPr>
              <w:jc w:val="center"/>
              <w:rPr>
                <w:color w:val="000000"/>
                <w:sz w:val="22"/>
                <w:szCs w:val="22"/>
              </w:rPr>
            </w:pPr>
            <w:r w:rsidRPr="0035517A">
              <w:rPr>
                <w:color w:val="000000"/>
                <w:sz w:val="22"/>
                <w:szCs w:val="22"/>
              </w:rPr>
              <w:t>8</w:t>
            </w:r>
          </w:p>
        </w:tc>
        <w:tc>
          <w:tcPr>
            <w:tcW w:w="2024" w:type="dxa"/>
            <w:noWrap/>
            <w:hideMark/>
          </w:tcPr>
          <w:p w14:paraId="1DF9B65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Leonów</w:t>
            </w:r>
          </w:p>
        </w:tc>
        <w:tc>
          <w:tcPr>
            <w:tcW w:w="1514" w:type="dxa"/>
            <w:noWrap/>
            <w:hideMark/>
          </w:tcPr>
          <w:p w14:paraId="0FD6095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0,53%</w:t>
            </w:r>
          </w:p>
        </w:tc>
        <w:tc>
          <w:tcPr>
            <w:tcW w:w="1987" w:type="dxa"/>
            <w:noWrap/>
            <w:hideMark/>
          </w:tcPr>
          <w:p w14:paraId="21313C9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22</w:t>
            </w:r>
          </w:p>
        </w:tc>
        <w:tc>
          <w:tcPr>
            <w:tcW w:w="1987" w:type="dxa"/>
            <w:noWrap/>
            <w:hideMark/>
          </w:tcPr>
          <w:p w14:paraId="78EEAC4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11</w:t>
            </w:r>
          </w:p>
        </w:tc>
        <w:tc>
          <w:tcPr>
            <w:tcW w:w="974" w:type="dxa"/>
            <w:noWrap/>
            <w:hideMark/>
          </w:tcPr>
          <w:p w14:paraId="7754BCF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w:t>
            </w:r>
          </w:p>
        </w:tc>
        <w:tc>
          <w:tcPr>
            <w:tcW w:w="1094" w:type="dxa"/>
            <w:noWrap/>
            <w:hideMark/>
          </w:tcPr>
          <w:p w14:paraId="08E25C8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6</w:t>
            </w:r>
          </w:p>
        </w:tc>
        <w:tc>
          <w:tcPr>
            <w:tcW w:w="974" w:type="dxa"/>
            <w:noWrap/>
            <w:hideMark/>
          </w:tcPr>
          <w:p w14:paraId="6F043FD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w:t>
            </w:r>
          </w:p>
        </w:tc>
        <w:tc>
          <w:tcPr>
            <w:tcW w:w="1864" w:type="dxa"/>
            <w:noWrap/>
            <w:hideMark/>
          </w:tcPr>
          <w:p w14:paraId="1112200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11</w:t>
            </w:r>
          </w:p>
        </w:tc>
        <w:tc>
          <w:tcPr>
            <w:tcW w:w="974" w:type="dxa"/>
            <w:noWrap/>
            <w:hideMark/>
          </w:tcPr>
          <w:p w14:paraId="7F638F5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w:t>
            </w:r>
          </w:p>
        </w:tc>
        <w:tc>
          <w:tcPr>
            <w:tcW w:w="1094" w:type="dxa"/>
            <w:noWrap/>
            <w:hideMark/>
          </w:tcPr>
          <w:p w14:paraId="29801FC2"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7</w:t>
            </w:r>
          </w:p>
        </w:tc>
        <w:tc>
          <w:tcPr>
            <w:tcW w:w="974" w:type="dxa"/>
            <w:noWrap/>
            <w:hideMark/>
          </w:tcPr>
          <w:p w14:paraId="334F0CD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w:t>
            </w:r>
          </w:p>
        </w:tc>
      </w:tr>
      <w:tr w:rsidR="0035517A" w:rsidRPr="0091013C" w14:paraId="09C3F370"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50D83AC4" w14:textId="77777777" w:rsidR="0035517A" w:rsidRPr="0035517A" w:rsidRDefault="0035517A" w:rsidP="00B936C9">
            <w:pPr>
              <w:jc w:val="center"/>
              <w:rPr>
                <w:color w:val="000000"/>
                <w:sz w:val="22"/>
                <w:szCs w:val="22"/>
              </w:rPr>
            </w:pPr>
            <w:r w:rsidRPr="0035517A">
              <w:rPr>
                <w:color w:val="000000"/>
                <w:sz w:val="22"/>
                <w:szCs w:val="22"/>
              </w:rPr>
              <w:t>9</w:t>
            </w:r>
          </w:p>
        </w:tc>
        <w:tc>
          <w:tcPr>
            <w:tcW w:w="2024" w:type="dxa"/>
            <w:noWrap/>
            <w:hideMark/>
          </w:tcPr>
          <w:p w14:paraId="125352FD"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Łaziska</w:t>
            </w:r>
          </w:p>
        </w:tc>
        <w:tc>
          <w:tcPr>
            <w:tcW w:w="1514" w:type="dxa"/>
            <w:noWrap/>
            <w:hideMark/>
          </w:tcPr>
          <w:p w14:paraId="21A368F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4,05%</w:t>
            </w:r>
          </w:p>
        </w:tc>
        <w:tc>
          <w:tcPr>
            <w:tcW w:w="1987" w:type="dxa"/>
            <w:noWrap/>
            <w:hideMark/>
          </w:tcPr>
          <w:p w14:paraId="14FE6FE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169</w:t>
            </w:r>
          </w:p>
        </w:tc>
        <w:tc>
          <w:tcPr>
            <w:tcW w:w="1987" w:type="dxa"/>
            <w:noWrap/>
            <w:hideMark/>
          </w:tcPr>
          <w:p w14:paraId="0018805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89</w:t>
            </w:r>
          </w:p>
        </w:tc>
        <w:tc>
          <w:tcPr>
            <w:tcW w:w="974" w:type="dxa"/>
            <w:noWrap/>
            <w:hideMark/>
          </w:tcPr>
          <w:p w14:paraId="46FF2CC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25</w:t>
            </w:r>
          </w:p>
        </w:tc>
        <w:tc>
          <w:tcPr>
            <w:tcW w:w="1094" w:type="dxa"/>
            <w:noWrap/>
            <w:hideMark/>
          </w:tcPr>
          <w:p w14:paraId="4666364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47</w:t>
            </w:r>
          </w:p>
        </w:tc>
        <w:tc>
          <w:tcPr>
            <w:tcW w:w="974" w:type="dxa"/>
            <w:noWrap/>
            <w:hideMark/>
          </w:tcPr>
          <w:p w14:paraId="5A3CEA5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17</w:t>
            </w:r>
          </w:p>
        </w:tc>
        <w:tc>
          <w:tcPr>
            <w:tcW w:w="1864" w:type="dxa"/>
            <w:noWrap/>
            <w:hideMark/>
          </w:tcPr>
          <w:p w14:paraId="6DF67C9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80</w:t>
            </w:r>
          </w:p>
        </w:tc>
        <w:tc>
          <w:tcPr>
            <w:tcW w:w="974" w:type="dxa"/>
            <w:noWrap/>
            <w:hideMark/>
          </w:tcPr>
          <w:p w14:paraId="2417AD0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15</w:t>
            </w:r>
          </w:p>
        </w:tc>
        <w:tc>
          <w:tcPr>
            <w:tcW w:w="1094" w:type="dxa"/>
            <w:noWrap/>
            <w:hideMark/>
          </w:tcPr>
          <w:p w14:paraId="3B55306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48</w:t>
            </w:r>
          </w:p>
        </w:tc>
        <w:tc>
          <w:tcPr>
            <w:tcW w:w="974" w:type="dxa"/>
            <w:noWrap/>
            <w:hideMark/>
          </w:tcPr>
          <w:p w14:paraId="4E2F5B0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17</w:t>
            </w:r>
          </w:p>
        </w:tc>
      </w:tr>
      <w:tr w:rsidR="0035517A" w:rsidRPr="0091013C" w14:paraId="37B63CCB"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3D5EC5A3" w14:textId="77777777" w:rsidR="0035517A" w:rsidRPr="0035517A" w:rsidRDefault="0035517A" w:rsidP="00B936C9">
            <w:pPr>
              <w:jc w:val="center"/>
              <w:rPr>
                <w:color w:val="000000"/>
                <w:sz w:val="22"/>
                <w:szCs w:val="22"/>
              </w:rPr>
            </w:pPr>
            <w:r w:rsidRPr="0035517A">
              <w:rPr>
                <w:color w:val="000000"/>
                <w:sz w:val="22"/>
                <w:szCs w:val="22"/>
              </w:rPr>
              <w:t>10</w:t>
            </w:r>
          </w:p>
        </w:tc>
        <w:tc>
          <w:tcPr>
            <w:tcW w:w="2024" w:type="dxa"/>
            <w:noWrap/>
            <w:hideMark/>
          </w:tcPr>
          <w:p w14:paraId="77D0CFA9"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Nowosiadło</w:t>
            </w:r>
          </w:p>
        </w:tc>
        <w:tc>
          <w:tcPr>
            <w:tcW w:w="1514" w:type="dxa"/>
            <w:noWrap/>
            <w:hideMark/>
          </w:tcPr>
          <w:p w14:paraId="20BB713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2,97%</w:t>
            </w:r>
          </w:p>
        </w:tc>
        <w:tc>
          <w:tcPr>
            <w:tcW w:w="1987" w:type="dxa"/>
            <w:noWrap/>
            <w:hideMark/>
          </w:tcPr>
          <w:p w14:paraId="51F4324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124</w:t>
            </w:r>
          </w:p>
        </w:tc>
        <w:tc>
          <w:tcPr>
            <w:tcW w:w="1987" w:type="dxa"/>
            <w:noWrap/>
            <w:hideMark/>
          </w:tcPr>
          <w:p w14:paraId="20390CE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65</w:t>
            </w:r>
          </w:p>
        </w:tc>
        <w:tc>
          <w:tcPr>
            <w:tcW w:w="974" w:type="dxa"/>
            <w:noWrap/>
            <w:hideMark/>
          </w:tcPr>
          <w:p w14:paraId="47B0EE9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7</w:t>
            </w:r>
          </w:p>
        </w:tc>
        <w:tc>
          <w:tcPr>
            <w:tcW w:w="1094" w:type="dxa"/>
            <w:noWrap/>
            <w:hideMark/>
          </w:tcPr>
          <w:p w14:paraId="69BD9CD9"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37</w:t>
            </w:r>
          </w:p>
        </w:tc>
        <w:tc>
          <w:tcPr>
            <w:tcW w:w="974" w:type="dxa"/>
            <w:noWrap/>
            <w:hideMark/>
          </w:tcPr>
          <w:p w14:paraId="2A371F0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21</w:t>
            </w:r>
          </w:p>
        </w:tc>
        <w:tc>
          <w:tcPr>
            <w:tcW w:w="1864" w:type="dxa"/>
            <w:noWrap/>
            <w:hideMark/>
          </w:tcPr>
          <w:p w14:paraId="1FAF16F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59</w:t>
            </w:r>
          </w:p>
        </w:tc>
        <w:tc>
          <w:tcPr>
            <w:tcW w:w="974" w:type="dxa"/>
            <w:noWrap/>
            <w:hideMark/>
          </w:tcPr>
          <w:p w14:paraId="1B116C2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14</w:t>
            </w:r>
          </w:p>
        </w:tc>
        <w:tc>
          <w:tcPr>
            <w:tcW w:w="1094" w:type="dxa"/>
            <w:noWrap/>
            <w:hideMark/>
          </w:tcPr>
          <w:p w14:paraId="0670081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33</w:t>
            </w:r>
          </w:p>
        </w:tc>
        <w:tc>
          <w:tcPr>
            <w:tcW w:w="974" w:type="dxa"/>
            <w:noWrap/>
            <w:hideMark/>
          </w:tcPr>
          <w:p w14:paraId="12F40D7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w:t>
            </w:r>
          </w:p>
        </w:tc>
      </w:tr>
      <w:tr w:rsidR="0035517A" w:rsidRPr="0091013C" w14:paraId="0E5C4BF0"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6546FD0E" w14:textId="77777777" w:rsidR="0035517A" w:rsidRPr="0035517A" w:rsidRDefault="0035517A" w:rsidP="00B936C9">
            <w:pPr>
              <w:jc w:val="center"/>
              <w:rPr>
                <w:color w:val="000000"/>
                <w:sz w:val="22"/>
                <w:szCs w:val="22"/>
              </w:rPr>
            </w:pPr>
            <w:r w:rsidRPr="0035517A">
              <w:rPr>
                <w:color w:val="000000"/>
                <w:sz w:val="22"/>
                <w:szCs w:val="22"/>
              </w:rPr>
              <w:t>11</w:t>
            </w:r>
          </w:p>
        </w:tc>
        <w:tc>
          <w:tcPr>
            <w:tcW w:w="2024" w:type="dxa"/>
            <w:noWrap/>
            <w:hideMark/>
          </w:tcPr>
          <w:p w14:paraId="6F66DC9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Nowy Wiączemin</w:t>
            </w:r>
          </w:p>
        </w:tc>
        <w:tc>
          <w:tcPr>
            <w:tcW w:w="1514" w:type="dxa"/>
            <w:noWrap/>
            <w:hideMark/>
          </w:tcPr>
          <w:p w14:paraId="5829C39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2,25%</w:t>
            </w:r>
          </w:p>
        </w:tc>
        <w:tc>
          <w:tcPr>
            <w:tcW w:w="1987" w:type="dxa"/>
            <w:noWrap/>
            <w:hideMark/>
          </w:tcPr>
          <w:p w14:paraId="5541EC0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94</w:t>
            </w:r>
          </w:p>
        </w:tc>
        <w:tc>
          <w:tcPr>
            <w:tcW w:w="1987" w:type="dxa"/>
            <w:noWrap/>
            <w:hideMark/>
          </w:tcPr>
          <w:p w14:paraId="5D0960E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47</w:t>
            </w:r>
          </w:p>
        </w:tc>
        <w:tc>
          <w:tcPr>
            <w:tcW w:w="974" w:type="dxa"/>
            <w:noWrap/>
            <w:hideMark/>
          </w:tcPr>
          <w:p w14:paraId="4BD8326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15</w:t>
            </w:r>
          </w:p>
        </w:tc>
        <w:tc>
          <w:tcPr>
            <w:tcW w:w="1094" w:type="dxa"/>
            <w:noWrap/>
            <w:hideMark/>
          </w:tcPr>
          <w:p w14:paraId="401245C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w:t>
            </w:r>
          </w:p>
        </w:tc>
        <w:tc>
          <w:tcPr>
            <w:tcW w:w="974" w:type="dxa"/>
            <w:noWrap/>
            <w:hideMark/>
          </w:tcPr>
          <w:p w14:paraId="180BAB2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864" w:type="dxa"/>
            <w:noWrap/>
            <w:hideMark/>
          </w:tcPr>
          <w:p w14:paraId="12B1B21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47</w:t>
            </w:r>
          </w:p>
        </w:tc>
        <w:tc>
          <w:tcPr>
            <w:tcW w:w="974" w:type="dxa"/>
            <w:noWrap/>
            <w:hideMark/>
          </w:tcPr>
          <w:p w14:paraId="4608E0CF"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w:t>
            </w:r>
          </w:p>
        </w:tc>
        <w:tc>
          <w:tcPr>
            <w:tcW w:w="1094" w:type="dxa"/>
            <w:noWrap/>
            <w:hideMark/>
          </w:tcPr>
          <w:p w14:paraId="5DA54C9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w:t>
            </w:r>
          </w:p>
        </w:tc>
        <w:tc>
          <w:tcPr>
            <w:tcW w:w="974" w:type="dxa"/>
            <w:noWrap/>
            <w:hideMark/>
          </w:tcPr>
          <w:p w14:paraId="29787CE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17</w:t>
            </w:r>
          </w:p>
        </w:tc>
      </w:tr>
      <w:tr w:rsidR="0035517A" w:rsidRPr="0091013C" w14:paraId="48B7B6E6"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05D9FB80" w14:textId="77777777" w:rsidR="0035517A" w:rsidRPr="0035517A" w:rsidRDefault="0035517A" w:rsidP="00B936C9">
            <w:pPr>
              <w:jc w:val="center"/>
              <w:rPr>
                <w:color w:val="000000"/>
                <w:sz w:val="22"/>
                <w:szCs w:val="22"/>
              </w:rPr>
            </w:pPr>
            <w:r w:rsidRPr="0035517A">
              <w:rPr>
                <w:color w:val="000000"/>
                <w:sz w:val="22"/>
                <w:szCs w:val="22"/>
              </w:rPr>
              <w:t>12</w:t>
            </w:r>
          </w:p>
        </w:tc>
        <w:tc>
          <w:tcPr>
            <w:tcW w:w="2024" w:type="dxa"/>
            <w:noWrap/>
            <w:hideMark/>
          </w:tcPr>
          <w:p w14:paraId="169211A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Piotrkówek</w:t>
            </w:r>
          </w:p>
        </w:tc>
        <w:tc>
          <w:tcPr>
            <w:tcW w:w="1514" w:type="dxa"/>
            <w:noWrap/>
            <w:hideMark/>
          </w:tcPr>
          <w:p w14:paraId="7CBBF75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8,66%</w:t>
            </w:r>
          </w:p>
        </w:tc>
        <w:tc>
          <w:tcPr>
            <w:tcW w:w="1987" w:type="dxa"/>
            <w:noWrap/>
            <w:hideMark/>
          </w:tcPr>
          <w:p w14:paraId="520C2C2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361</w:t>
            </w:r>
          </w:p>
        </w:tc>
        <w:tc>
          <w:tcPr>
            <w:tcW w:w="1987" w:type="dxa"/>
            <w:noWrap/>
            <w:hideMark/>
          </w:tcPr>
          <w:p w14:paraId="3807B27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174</w:t>
            </w:r>
          </w:p>
        </w:tc>
        <w:tc>
          <w:tcPr>
            <w:tcW w:w="974" w:type="dxa"/>
            <w:noWrap/>
            <w:hideMark/>
          </w:tcPr>
          <w:p w14:paraId="1A5612D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22</w:t>
            </w:r>
          </w:p>
        </w:tc>
        <w:tc>
          <w:tcPr>
            <w:tcW w:w="1094" w:type="dxa"/>
            <w:noWrap/>
            <w:hideMark/>
          </w:tcPr>
          <w:p w14:paraId="731E726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102</w:t>
            </w:r>
          </w:p>
        </w:tc>
        <w:tc>
          <w:tcPr>
            <w:tcW w:w="974" w:type="dxa"/>
            <w:noWrap/>
            <w:hideMark/>
          </w:tcPr>
          <w:p w14:paraId="72173274"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50</w:t>
            </w:r>
          </w:p>
        </w:tc>
        <w:tc>
          <w:tcPr>
            <w:tcW w:w="1864" w:type="dxa"/>
            <w:noWrap/>
            <w:hideMark/>
          </w:tcPr>
          <w:p w14:paraId="7EF77AF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187</w:t>
            </w:r>
          </w:p>
        </w:tc>
        <w:tc>
          <w:tcPr>
            <w:tcW w:w="974" w:type="dxa"/>
            <w:noWrap/>
            <w:hideMark/>
          </w:tcPr>
          <w:p w14:paraId="7734FBB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44</w:t>
            </w:r>
          </w:p>
        </w:tc>
        <w:tc>
          <w:tcPr>
            <w:tcW w:w="1094" w:type="dxa"/>
            <w:noWrap/>
            <w:hideMark/>
          </w:tcPr>
          <w:p w14:paraId="46A99F4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103</w:t>
            </w:r>
          </w:p>
        </w:tc>
        <w:tc>
          <w:tcPr>
            <w:tcW w:w="974" w:type="dxa"/>
            <w:noWrap/>
            <w:hideMark/>
          </w:tcPr>
          <w:p w14:paraId="7450541C"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40</w:t>
            </w:r>
          </w:p>
        </w:tc>
      </w:tr>
      <w:tr w:rsidR="0035517A" w:rsidRPr="0091013C" w14:paraId="6E84F780"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4AF071CB" w14:textId="77777777" w:rsidR="0035517A" w:rsidRPr="0035517A" w:rsidRDefault="0035517A" w:rsidP="00B936C9">
            <w:pPr>
              <w:jc w:val="center"/>
              <w:rPr>
                <w:color w:val="000000"/>
                <w:sz w:val="22"/>
                <w:szCs w:val="22"/>
              </w:rPr>
            </w:pPr>
            <w:r w:rsidRPr="0035517A">
              <w:rPr>
                <w:color w:val="000000"/>
                <w:sz w:val="22"/>
                <w:szCs w:val="22"/>
              </w:rPr>
              <w:t>13</w:t>
            </w:r>
          </w:p>
        </w:tc>
        <w:tc>
          <w:tcPr>
            <w:tcW w:w="2024" w:type="dxa"/>
            <w:noWrap/>
            <w:hideMark/>
          </w:tcPr>
          <w:p w14:paraId="054A433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Potok Biały</w:t>
            </w:r>
          </w:p>
        </w:tc>
        <w:tc>
          <w:tcPr>
            <w:tcW w:w="1514" w:type="dxa"/>
            <w:noWrap/>
            <w:hideMark/>
          </w:tcPr>
          <w:p w14:paraId="0D01D0A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2,78%</w:t>
            </w:r>
          </w:p>
        </w:tc>
        <w:tc>
          <w:tcPr>
            <w:tcW w:w="1987" w:type="dxa"/>
            <w:noWrap/>
            <w:hideMark/>
          </w:tcPr>
          <w:p w14:paraId="19AF571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116</w:t>
            </w:r>
          </w:p>
        </w:tc>
        <w:tc>
          <w:tcPr>
            <w:tcW w:w="1987" w:type="dxa"/>
            <w:noWrap/>
            <w:hideMark/>
          </w:tcPr>
          <w:p w14:paraId="76ABCEF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56</w:t>
            </w:r>
          </w:p>
        </w:tc>
        <w:tc>
          <w:tcPr>
            <w:tcW w:w="974" w:type="dxa"/>
            <w:noWrap/>
            <w:hideMark/>
          </w:tcPr>
          <w:p w14:paraId="382F9E8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7</w:t>
            </w:r>
          </w:p>
        </w:tc>
        <w:tc>
          <w:tcPr>
            <w:tcW w:w="1094" w:type="dxa"/>
            <w:noWrap/>
            <w:hideMark/>
          </w:tcPr>
          <w:p w14:paraId="15E0FE3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32</w:t>
            </w:r>
          </w:p>
        </w:tc>
        <w:tc>
          <w:tcPr>
            <w:tcW w:w="974" w:type="dxa"/>
            <w:noWrap/>
            <w:hideMark/>
          </w:tcPr>
          <w:p w14:paraId="7384D8F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17</w:t>
            </w:r>
          </w:p>
        </w:tc>
        <w:tc>
          <w:tcPr>
            <w:tcW w:w="1864" w:type="dxa"/>
            <w:noWrap/>
            <w:hideMark/>
          </w:tcPr>
          <w:p w14:paraId="4A84984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60</w:t>
            </w:r>
          </w:p>
        </w:tc>
        <w:tc>
          <w:tcPr>
            <w:tcW w:w="974" w:type="dxa"/>
            <w:noWrap/>
            <w:hideMark/>
          </w:tcPr>
          <w:p w14:paraId="5BD1E0AF"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11</w:t>
            </w:r>
          </w:p>
        </w:tc>
        <w:tc>
          <w:tcPr>
            <w:tcW w:w="1094" w:type="dxa"/>
            <w:noWrap/>
            <w:hideMark/>
          </w:tcPr>
          <w:p w14:paraId="1DA5891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39</w:t>
            </w:r>
          </w:p>
        </w:tc>
        <w:tc>
          <w:tcPr>
            <w:tcW w:w="974" w:type="dxa"/>
            <w:noWrap/>
            <w:hideMark/>
          </w:tcPr>
          <w:p w14:paraId="728835CD"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r>
      <w:tr w:rsidR="0035517A" w:rsidRPr="0091013C" w14:paraId="44066D4A"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7E17D76B" w14:textId="77777777" w:rsidR="0035517A" w:rsidRPr="0035517A" w:rsidRDefault="0035517A" w:rsidP="00B936C9">
            <w:pPr>
              <w:jc w:val="center"/>
              <w:rPr>
                <w:color w:val="000000"/>
                <w:sz w:val="22"/>
                <w:szCs w:val="22"/>
              </w:rPr>
            </w:pPr>
            <w:r w:rsidRPr="0035517A">
              <w:rPr>
                <w:color w:val="000000"/>
                <w:sz w:val="22"/>
                <w:szCs w:val="22"/>
              </w:rPr>
              <w:t>14</w:t>
            </w:r>
          </w:p>
        </w:tc>
        <w:tc>
          <w:tcPr>
            <w:tcW w:w="2024" w:type="dxa"/>
            <w:noWrap/>
            <w:hideMark/>
          </w:tcPr>
          <w:p w14:paraId="73B00FB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Rybaki</w:t>
            </w:r>
          </w:p>
        </w:tc>
        <w:tc>
          <w:tcPr>
            <w:tcW w:w="1514" w:type="dxa"/>
            <w:noWrap/>
            <w:hideMark/>
          </w:tcPr>
          <w:p w14:paraId="4456E1D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1,92%</w:t>
            </w:r>
          </w:p>
        </w:tc>
        <w:tc>
          <w:tcPr>
            <w:tcW w:w="1987" w:type="dxa"/>
            <w:noWrap/>
            <w:hideMark/>
          </w:tcPr>
          <w:p w14:paraId="5422447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80</w:t>
            </w:r>
          </w:p>
        </w:tc>
        <w:tc>
          <w:tcPr>
            <w:tcW w:w="1987" w:type="dxa"/>
            <w:noWrap/>
            <w:hideMark/>
          </w:tcPr>
          <w:p w14:paraId="41A9DA9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41</w:t>
            </w:r>
          </w:p>
        </w:tc>
        <w:tc>
          <w:tcPr>
            <w:tcW w:w="974" w:type="dxa"/>
            <w:noWrap/>
            <w:hideMark/>
          </w:tcPr>
          <w:p w14:paraId="2C334CF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7</w:t>
            </w:r>
          </w:p>
        </w:tc>
        <w:tc>
          <w:tcPr>
            <w:tcW w:w="1094" w:type="dxa"/>
            <w:noWrap/>
            <w:hideMark/>
          </w:tcPr>
          <w:p w14:paraId="471B5F9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22</w:t>
            </w:r>
          </w:p>
        </w:tc>
        <w:tc>
          <w:tcPr>
            <w:tcW w:w="974" w:type="dxa"/>
            <w:noWrap/>
            <w:hideMark/>
          </w:tcPr>
          <w:p w14:paraId="002FEE5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w:t>
            </w:r>
          </w:p>
        </w:tc>
        <w:tc>
          <w:tcPr>
            <w:tcW w:w="1864" w:type="dxa"/>
            <w:noWrap/>
            <w:hideMark/>
          </w:tcPr>
          <w:p w14:paraId="49D847F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39</w:t>
            </w:r>
          </w:p>
        </w:tc>
        <w:tc>
          <w:tcPr>
            <w:tcW w:w="974" w:type="dxa"/>
            <w:noWrap/>
            <w:hideMark/>
          </w:tcPr>
          <w:p w14:paraId="094CC072"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w:t>
            </w:r>
          </w:p>
        </w:tc>
        <w:tc>
          <w:tcPr>
            <w:tcW w:w="1094" w:type="dxa"/>
            <w:noWrap/>
            <w:hideMark/>
          </w:tcPr>
          <w:p w14:paraId="607F99B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28</w:t>
            </w:r>
          </w:p>
        </w:tc>
        <w:tc>
          <w:tcPr>
            <w:tcW w:w="974" w:type="dxa"/>
            <w:noWrap/>
            <w:hideMark/>
          </w:tcPr>
          <w:p w14:paraId="1A3A276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10</w:t>
            </w:r>
          </w:p>
        </w:tc>
      </w:tr>
      <w:tr w:rsidR="0035517A" w:rsidRPr="0091013C" w14:paraId="334CC393"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459B85AD" w14:textId="77777777" w:rsidR="0035517A" w:rsidRPr="0035517A" w:rsidRDefault="0035517A" w:rsidP="00B936C9">
            <w:pPr>
              <w:jc w:val="center"/>
              <w:rPr>
                <w:color w:val="000000"/>
                <w:sz w:val="22"/>
                <w:szCs w:val="22"/>
              </w:rPr>
            </w:pPr>
            <w:r w:rsidRPr="0035517A">
              <w:rPr>
                <w:color w:val="000000"/>
                <w:sz w:val="22"/>
                <w:szCs w:val="22"/>
              </w:rPr>
              <w:t>15</w:t>
            </w:r>
          </w:p>
        </w:tc>
        <w:tc>
          <w:tcPr>
            <w:tcW w:w="2024" w:type="dxa"/>
            <w:noWrap/>
            <w:hideMark/>
          </w:tcPr>
          <w:p w14:paraId="7A6416D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Sady</w:t>
            </w:r>
          </w:p>
        </w:tc>
        <w:tc>
          <w:tcPr>
            <w:tcW w:w="1514" w:type="dxa"/>
            <w:noWrap/>
            <w:hideMark/>
          </w:tcPr>
          <w:p w14:paraId="6CCDEE0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1,99%</w:t>
            </w:r>
          </w:p>
        </w:tc>
        <w:tc>
          <w:tcPr>
            <w:tcW w:w="1987" w:type="dxa"/>
            <w:noWrap/>
            <w:hideMark/>
          </w:tcPr>
          <w:p w14:paraId="3331895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83</w:t>
            </w:r>
          </w:p>
        </w:tc>
        <w:tc>
          <w:tcPr>
            <w:tcW w:w="1987" w:type="dxa"/>
            <w:noWrap/>
            <w:hideMark/>
          </w:tcPr>
          <w:p w14:paraId="0E6E9FC2"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47</w:t>
            </w:r>
          </w:p>
        </w:tc>
        <w:tc>
          <w:tcPr>
            <w:tcW w:w="974" w:type="dxa"/>
            <w:noWrap/>
            <w:hideMark/>
          </w:tcPr>
          <w:p w14:paraId="44F37E1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14</w:t>
            </w:r>
          </w:p>
        </w:tc>
        <w:tc>
          <w:tcPr>
            <w:tcW w:w="1094" w:type="dxa"/>
            <w:noWrap/>
            <w:hideMark/>
          </w:tcPr>
          <w:p w14:paraId="4C38FD1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23</w:t>
            </w:r>
          </w:p>
        </w:tc>
        <w:tc>
          <w:tcPr>
            <w:tcW w:w="974" w:type="dxa"/>
            <w:noWrap/>
            <w:hideMark/>
          </w:tcPr>
          <w:p w14:paraId="41513E4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864" w:type="dxa"/>
            <w:noWrap/>
            <w:hideMark/>
          </w:tcPr>
          <w:p w14:paraId="64D01AF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36</w:t>
            </w:r>
          </w:p>
        </w:tc>
        <w:tc>
          <w:tcPr>
            <w:tcW w:w="974" w:type="dxa"/>
            <w:noWrap/>
            <w:hideMark/>
          </w:tcPr>
          <w:p w14:paraId="1EA74D6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4</w:t>
            </w:r>
          </w:p>
        </w:tc>
        <w:tc>
          <w:tcPr>
            <w:tcW w:w="1094" w:type="dxa"/>
            <w:noWrap/>
            <w:hideMark/>
          </w:tcPr>
          <w:p w14:paraId="1351097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24</w:t>
            </w:r>
          </w:p>
        </w:tc>
        <w:tc>
          <w:tcPr>
            <w:tcW w:w="974" w:type="dxa"/>
            <w:noWrap/>
            <w:hideMark/>
          </w:tcPr>
          <w:p w14:paraId="26E4D1A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w:t>
            </w:r>
          </w:p>
        </w:tc>
      </w:tr>
      <w:tr w:rsidR="0035517A" w:rsidRPr="0091013C" w14:paraId="5EF26A1B"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22F79D32" w14:textId="77777777" w:rsidR="0035517A" w:rsidRPr="0035517A" w:rsidRDefault="0035517A" w:rsidP="00B936C9">
            <w:pPr>
              <w:jc w:val="center"/>
              <w:rPr>
                <w:color w:val="000000"/>
                <w:sz w:val="22"/>
                <w:szCs w:val="22"/>
              </w:rPr>
            </w:pPr>
            <w:r w:rsidRPr="0035517A">
              <w:rPr>
                <w:color w:val="000000"/>
                <w:sz w:val="22"/>
                <w:szCs w:val="22"/>
              </w:rPr>
              <w:t>16</w:t>
            </w:r>
          </w:p>
        </w:tc>
        <w:tc>
          <w:tcPr>
            <w:tcW w:w="2024" w:type="dxa"/>
            <w:noWrap/>
            <w:hideMark/>
          </w:tcPr>
          <w:p w14:paraId="105642E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Słubice</w:t>
            </w:r>
          </w:p>
        </w:tc>
        <w:tc>
          <w:tcPr>
            <w:tcW w:w="1514" w:type="dxa"/>
            <w:noWrap/>
            <w:hideMark/>
          </w:tcPr>
          <w:p w14:paraId="5850A90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25,79%</w:t>
            </w:r>
          </w:p>
        </w:tc>
        <w:tc>
          <w:tcPr>
            <w:tcW w:w="1987" w:type="dxa"/>
            <w:noWrap/>
            <w:hideMark/>
          </w:tcPr>
          <w:p w14:paraId="29712B9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1075</w:t>
            </w:r>
          </w:p>
        </w:tc>
        <w:tc>
          <w:tcPr>
            <w:tcW w:w="1987" w:type="dxa"/>
            <w:noWrap/>
            <w:hideMark/>
          </w:tcPr>
          <w:p w14:paraId="75A2F71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536</w:t>
            </w:r>
          </w:p>
        </w:tc>
        <w:tc>
          <w:tcPr>
            <w:tcW w:w="974" w:type="dxa"/>
            <w:noWrap/>
            <w:hideMark/>
          </w:tcPr>
          <w:p w14:paraId="07EEB52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78</w:t>
            </w:r>
          </w:p>
        </w:tc>
        <w:tc>
          <w:tcPr>
            <w:tcW w:w="1094" w:type="dxa"/>
            <w:noWrap/>
            <w:hideMark/>
          </w:tcPr>
          <w:p w14:paraId="6BA96E9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295</w:t>
            </w:r>
          </w:p>
        </w:tc>
        <w:tc>
          <w:tcPr>
            <w:tcW w:w="974" w:type="dxa"/>
            <w:noWrap/>
            <w:hideMark/>
          </w:tcPr>
          <w:p w14:paraId="5E05731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163</w:t>
            </w:r>
          </w:p>
        </w:tc>
        <w:tc>
          <w:tcPr>
            <w:tcW w:w="1864" w:type="dxa"/>
            <w:noWrap/>
            <w:hideMark/>
          </w:tcPr>
          <w:p w14:paraId="121E504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539</w:t>
            </w:r>
          </w:p>
        </w:tc>
        <w:tc>
          <w:tcPr>
            <w:tcW w:w="974" w:type="dxa"/>
            <w:noWrap/>
            <w:hideMark/>
          </w:tcPr>
          <w:p w14:paraId="2FFB1388"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104</w:t>
            </w:r>
          </w:p>
        </w:tc>
        <w:tc>
          <w:tcPr>
            <w:tcW w:w="1094" w:type="dxa"/>
            <w:noWrap/>
            <w:hideMark/>
          </w:tcPr>
          <w:p w14:paraId="4E290A6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313</w:t>
            </w:r>
          </w:p>
        </w:tc>
        <w:tc>
          <w:tcPr>
            <w:tcW w:w="974" w:type="dxa"/>
            <w:noWrap/>
            <w:hideMark/>
          </w:tcPr>
          <w:p w14:paraId="178185B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122</w:t>
            </w:r>
          </w:p>
        </w:tc>
      </w:tr>
      <w:tr w:rsidR="0035517A" w:rsidRPr="0091013C" w14:paraId="6B42179F"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14DD7E5B" w14:textId="77777777" w:rsidR="0035517A" w:rsidRPr="0035517A" w:rsidRDefault="0035517A" w:rsidP="00B936C9">
            <w:pPr>
              <w:jc w:val="center"/>
              <w:rPr>
                <w:color w:val="000000"/>
                <w:sz w:val="22"/>
                <w:szCs w:val="22"/>
              </w:rPr>
            </w:pPr>
            <w:r w:rsidRPr="0035517A">
              <w:rPr>
                <w:color w:val="000000"/>
                <w:sz w:val="22"/>
                <w:szCs w:val="22"/>
              </w:rPr>
              <w:t>17</w:t>
            </w:r>
          </w:p>
        </w:tc>
        <w:tc>
          <w:tcPr>
            <w:tcW w:w="2024" w:type="dxa"/>
            <w:noWrap/>
            <w:hideMark/>
          </w:tcPr>
          <w:p w14:paraId="104515C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Studzieniec</w:t>
            </w:r>
          </w:p>
        </w:tc>
        <w:tc>
          <w:tcPr>
            <w:tcW w:w="1514" w:type="dxa"/>
            <w:noWrap/>
            <w:hideMark/>
          </w:tcPr>
          <w:p w14:paraId="4561D11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5,28%</w:t>
            </w:r>
          </w:p>
        </w:tc>
        <w:tc>
          <w:tcPr>
            <w:tcW w:w="1987" w:type="dxa"/>
            <w:noWrap/>
            <w:hideMark/>
          </w:tcPr>
          <w:p w14:paraId="549EDF4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220</w:t>
            </w:r>
          </w:p>
        </w:tc>
        <w:tc>
          <w:tcPr>
            <w:tcW w:w="1987" w:type="dxa"/>
            <w:noWrap/>
            <w:hideMark/>
          </w:tcPr>
          <w:p w14:paraId="6DE8A00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114</w:t>
            </w:r>
          </w:p>
        </w:tc>
        <w:tc>
          <w:tcPr>
            <w:tcW w:w="974" w:type="dxa"/>
            <w:noWrap/>
            <w:hideMark/>
          </w:tcPr>
          <w:p w14:paraId="1050025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28</w:t>
            </w:r>
          </w:p>
        </w:tc>
        <w:tc>
          <w:tcPr>
            <w:tcW w:w="1094" w:type="dxa"/>
            <w:noWrap/>
            <w:hideMark/>
          </w:tcPr>
          <w:p w14:paraId="6876765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65</w:t>
            </w:r>
          </w:p>
        </w:tc>
        <w:tc>
          <w:tcPr>
            <w:tcW w:w="974" w:type="dxa"/>
            <w:noWrap/>
            <w:hideMark/>
          </w:tcPr>
          <w:p w14:paraId="23A6739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21</w:t>
            </w:r>
          </w:p>
        </w:tc>
        <w:tc>
          <w:tcPr>
            <w:tcW w:w="1864" w:type="dxa"/>
            <w:noWrap/>
            <w:hideMark/>
          </w:tcPr>
          <w:p w14:paraId="43AD6A7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106</w:t>
            </w:r>
          </w:p>
        </w:tc>
        <w:tc>
          <w:tcPr>
            <w:tcW w:w="974" w:type="dxa"/>
            <w:noWrap/>
            <w:hideMark/>
          </w:tcPr>
          <w:p w14:paraId="6ED9D4F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19</w:t>
            </w:r>
          </w:p>
        </w:tc>
        <w:tc>
          <w:tcPr>
            <w:tcW w:w="1094" w:type="dxa"/>
            <w:noWrap/>
            <w:hideMark/>
          </w:tcPr>
          <w:p w14:paraId="35CC902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65</w:t>
            </w:r>
          </w:p>
        </w:tc>
        <w:tc>
          <w:tcPr>
            <w:tcW w:w="974" w:type="dxa"/>
            <w:noWrap/>
            <w:hideMark/>
          </w:tcPr>
          <w:p w14:paraId="03C3027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22</w:t>
            </w:r>
          </w:p>
        </w:tc>
      </w:tr>
      <w:tr w:rsidR="0035517A" w:rsidRPr="0091013C" w14:paraId="19846910"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619115C9" w14:textId="77777777" w:rsidR="0035517A" w:rsidRPr="0035517A" w:rsidRDefault="0035517A" w:rsidP="00B936C9">
            <w:pPr>
              <w:jc w:val="center"/>
              <w:rPr>
                <w:color w:val="000000"/>
                <w:sz w:val="22"/>
                <w:szCs w:val="22"/>
              </w:rPr>
            </w:pPr>
            <w:r w:rsidRPr="0035517A">
              <w:rPr>
                <w:color w:val="000000"/>
                <w:sz w:val="22"/>
                <w:szCs w:val="22"/>
              </w:rPr>
              <w:t>18</w:t>
            </w:r>
          </w:p>
        </w:tc>
        <w:tc>
          <w:tcPr>
            <w:tcW w:w="2024" w:type="dxa"/>
            <w:noWrap/>
            <w:hideMark/>
          </w:tcPr>
          <w:p w14:paraId="15FDB6E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Świniary</w:t>
            </w:r>
          </w:p>
        </w:tc>
        <w:tc>
          <w:tcPr>
            <w:tcW w:w="1514" w:type="dxa"/>
            <w:noWrap/>
            <w:hideMark/>
          </w:tcPr>
          <w:p w14:paraId="415FAC6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2,73%</w:t>
            </w:r>
          </w:p>
        </w:tc>
        <w:tc>
          <w:tcPr>
            <w:tcW w:w="1987" w:type="dxa"/>
            <w:noWrap/>
            <w:hideMark/>
          </w:tcPr>
          <w:p w14:paraId="0E66443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114</w:t>
            </w:r>
          </w:p>
        </w:tc>
        <w:tc>
          <w:tcPr>
            <w:tcW w:w="1987" w:type="dxa"/>
            <w:noWrap/>
            <w:hideMark/>
          </w:tcPr>
          <w:p w14:paraId="0452AB9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53</w:t>
            </w:r>
          </w:p>
        </w:tc>
        <w:tc>
          <w:tcPr>
            <w:tcW w:w="974" w:type="dxa"/>
            <w:noWrap/>
            <w:hideMark/>
          </w:tcPr>
          <w:p w14:paraId="728CDA7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8</w:t>
            </w:r>
          </w:p>
        </w:tc>
        <w:tc>
          <w:tcPr>
            <w:tcW w:w="1094" w:type="dxa"/>
            <w:noWrap/>
            <w:hideMark/>
          </w:tcPr>
          <w:p w14:paraId="20A65D6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24</w:t>
            </w:r>
          </w:p>
        </w:tc>
        <w:tc>
          <w:tcPr>
            <w:tcW w:w="974" w:type="dxa"/>
            <w:noWrap/>
            <w:hideMark/>
          </w:tcPr>
          <w:p w14:paraId="29590AD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21</w:t>
            </w:r>
          </w:p>
        </w:tc>
        <w:tc>
          <w:tcPr>
            <w:tcW w:w="1864" w:type="dxa"/>
            <w:noWrap/>
            <w:hideMark/>
          </w:tcPr>
          <w:p w14:paraId="5800865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61</w:t>
            </w:r>
          </w:p>
        </w:tc>
        <w:tc>
          <w:tcPr>
            <w:tcW w:w="974" w:type="dxa"/>
            <w:noWrap/>
            <w:hideMark/>
          </w:tcPr>
          <w:p w14:paraId="272F452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8</w:t>
            </w:r>
          </w:p>
        </w:tc>
        <w:tc>
          <w:tcPr>
            <w:tcW w:w="1094" w:type="dxa"/>
            <w:noWrap/>
            <w:hideMark/>
          </w:tcPr>
          <w:p w14:paraId="5B7B9DF6"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36</w:t>
            </w:r>
          </w:p>
        </w:tc>
        <w:tc>
          <w:tcPr>
            <w:tcW w:w="974" w:type="dxa"/>
            <w:noWrap/>
            <w:hideMark/>
          </w:tcPr>
          <w:p w14:paraId="3067CF3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17</w:t>
            </w:r>
          </w:p>
        </w:tc>
      </w:tr>
      <w:tr w:rsidR="0035517A" w:rsidRPr="0091013C" w14:paraId="3AACDDF8"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07BF51A0" w14:textId="77777777" w:rsidR="0035517A" w:rsidRPr="0035517A" w:rsidRDefault="0035517A" w:rsidP="00B936C9">
            <w:pPr>
              <w:jc w:val="center"/>
              <w:rPr>
                <w:color w:val="000000"/>
                <w:sz w:val="22"/>
                <w:szCs w:val="22"/>
              </w:rPr>
            </w:pPr>
            <w:r w:rsidRPr="0035517A">
              <w:rPr>
                <w:color w:val="000000"/>
                <w:sz w:val="22"/>
                <w:szCs w:val="22"/>
              </w:rPr>
              <w:t>19</w:t>
            </w:r>
          </w:p>
        </w:tc>
        <w:tc>
          <w:tcPr>
            <w:tcW w:w="2024" w:type="dxa"/>
            <w:noWrap/>
            <w:hideMark/>
          </w:tcPr>
          <w:p w14:paraId="51AB0D3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Wiączemin Polski</w:t>
            </w:r>
          </w:p>
        </w:tc>
        <w:tc>
          <w:tcPr>
            <w:tcW w:w="1514" w:type="dxa"/>
            <w:noWrap/>
            <w:hideMark/>
          </w:tcPr>
          <w:p w14:paraId="2A25CEC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2,78%</w:t>
            </w:r>
          </w:p>
        </w:tc>
        <w:tc>
          <w:tcPr>
            <w:tcW w:w="1987" w:type="dxa"/>
            <w:noWrap/>
            <w:hideMark/>
          </w:tcPr>
          <w:p w14:paraId="077A175D"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116</w:t>
            </w:r>
          </w:p>
        </w:tc>
        <w:tc>
          <w:tcPr>
            <w:tcW w:w="1987" w:type="dxa"/>
            <w:noWrap/>
            <w:hideMark/>
          </w:tcPr>
          <w:p w14:paraId="71DEFC4F"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49</w:t>
            </w:r>
          </w:p>
        </w:tc>
        <w:tc>
          <w:tcPr>
            <w:tcW w:w="974" w:type="dxa"/>
            <w:noWrap/>
            <w:hideMark/>
          </w:tcPr>
          <w:p w14:paraId="1282656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w:t>
            </w:r>
          </w:p>
        </w:tc>
        <w:tc>
          <w:tcPr>
            <w:tcW w:w="1094" w:type="dxa"/>
            <w:noWrap/>
            <w:hideMark/>
          </w:tcPr>
          <w:p w14:paraId="2F77E55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28</w:t>
            </w:r>
          </w:p>
        </w:tc>
        <w:tc>
          <w:tcPr>
            <w:tcW w:w="974" w:type="dxa"/>
            <w:noWrap/>
            <w:hideMark/>
          </w:tcPr>
          <w:p w14:paraId="25A565A4"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13</w:t>
            </w:r>
          </w:p>
        </w:tc>
        <w:tc>
          <w:tcPr>
            <w:tcW w:w="1864" w:type="dxa"/>
            <w:noWrap/>
            <w:hideMark/>
          </w:tcPr>
          <w:p w14:paraId="5538F8CD"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67</w:t>
            </w:r>
          </w:p>
        </w:tc>
        <w:tc>
          <w:tcPr>
            <w:tcW w:w="974" w:type="dxa"/>
            <w:noWrap/>
            <w:hideMark/>
          </w:tcPr>
          <w:p w14:paraId="05ADC17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14</w:t>
            </w:r>
          </w:p>
        </w:tc>
        <w:tc>
          <w:tcPr>
            <w:tcW w:w="1094" w:type="dxa"/>
            <w:noWrap/>
            <w:hideMark/>
          </w:tcPr>
          <w:p w14:paraId="75E3C8C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39</w:t>
            </w:r>
          </w:p>
        </w:tc>
        <w:tc>
          <w:tcPr>
            <w:tcW w:w="974" w:type="dxa"/>
            <w:noWrap/>
            <w:hideMark/>
          </w:tcPr>
          <w:p w14:paraId="3E9A25E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14</w:t>
            </w:r>
          </w:p>
        </w:tc>
      </w:tr>
      <w:tr w:rsidR="0035517A" w:rsidRPr="0091013C" w14:paraId="448BA807"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14CC3EC6" w14:textId="77777777" w:rsidR="0035517A" w:rsidRPr="0091013C" w:rsidRDefault="0035517A" w:rsidP="00B936C9">
            <w:pPr>
              <w:jc w:val="center"/>
              <w:rPr>
                <w:color w:val="000000"/>
              </w:rPr>
            </w:pPr>
            <w:r>
              <w:rPr>
                <w:color w:val="000000"/>
              </w:rPr>
              <w:t>20</w:t>
            </w:r>
          </w:p>
        </w:tc>
        <w:tc>
          <w:tcPr>
            <w:tcW w:w="2024" w:type="dxa"/>
            <w:noWrap/>
            <w:hideMark/>
          </w:tcPr>
          <w:p w14:paraId="7A90F6EF"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Wymyśle Polskie</w:t>
            </w:r>
          </w:p>
        </w:tc>
        <w:tc>
          <w:tcPr>
            <w:tcW w:w="1514" w:type="dxa"/>
            <w:noWrap/>
            <w:hideMark/>
          </w:tcPr>
          <w:p w14:paraId="265E3A3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2,25%</w:t>
            </w:r>
          </w:p>
        </w:tc>
        <w:tc>
          <w:tcPr>
            <w:tcW w:w="1987" w:type="dxa"/>
            <w:noWrap/>
            <w:hideMark/>
          </w:tcPr>
          <w:p w14:paraId="07EB3DF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94</w:t>
            </w:r>
          </w:p>
        </w:tc>
        <w:tc>
          <w:tcPr>
            <w:tcW w:w="1987" w:type="dxa"/>
            <w:noWrap/>
            <w:hideMark/>
          </w:tcPr>
          <w:p w14:paraId="66B44614"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45</w:t>
            </w:r>
          </w:p>
        </w:tc>
        <w:tc>
          <w:tcPr>
            <w:tcW w:w="974" w:type="dxa"/>
            <w:noWrap/>
            <w:hideMark/>
          </w:tcPr>
          <w:p w14:paraId="2CF14CF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9</w:t>
            </w:r>
          </w:p>
        </w:tc>
        <w:tc>
          <w:tcPr>
            <w:tcW w:w="1094" w:type="dxa"/>
            <w:noWrap/>
            <w:hideMark/>
          </w:tcPr>
          <w:p w14:paraId="4021DE6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28</w:t>
            </w:r>
          </w:p>
        </w:tc>
        <w:tc>
          <w:tcPr>
            <w:tcW w:w="974" w:type="dxa"/>
            <w:noWrap/>
            <w:hideMark/>
          </w:tcPr>
          <w:p w14:paraId="6E5D938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8</w:t>
            </w:r>
          </w:p>
        </w:tc>
        <w:tc>
          <w:tcPr>
            <w:tcW w:w="1864" w:type="dxa"/>
            <w:noWrap/>
            <w:hideMark/>
          </w:tcPr>
          <w:p w14:paraId="16F226F2"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49</w:t>
            </w:r>
          </w:p>
        </w:tc>
        <w:tc>
          <w:tcPr>
            <w:tcW w:w="974" w:type="dxa"/>
            <w:noWrap/>
            <w:hideMark/>
          </w:tcPr>
          <w:p w14:paraId="62CCD7AC"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9</w:t>
            </w:r>
          </w:p>
        </w:tc>
        <w:tc>
          <w:tcPr>
            <w:tcW w:w="1094" w:type="dxa"/>
            <w:noWrap/>
            <w:hideMark/>
          </w:tcPr>
          <w:p w14:paraId="677ABF71"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26</w:t>
            </w:r>
          </w:p>
        </w:tc>
        <w:tc>
          <w:tcPr>
            <w:tcW w:w="974" w:type="dxa"/>
            <w:noWrap/>
            <w:hideMark/>
          </w:tcPr>
          <w:p w14:paraId="6B0F49B5"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14</w:t>
            </w:r>
          </w:p>
        </w:tc>
      </w:tr>
      <w:tr w:rsidR="0035517A" w:rsidRPr="0091013C" w14:paraId="2BCF2021"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3CB9F760" w14:textId="77777777" w:rsidR="0035517A" w:rsidRPr="0091013C" w:rsidRDefault="0035517A" w:rsidP="00B936C9">
            <w:pPr>
              <w:jc w:val="center"/>
              <w:rPr>
                <w:color w:val="000000"/>
              </w:rPr>
            </w:pPr>
            <w:r>
              <w:rPr>
                <w:color w:val="000000"/>
              </w:rPr>
              <w:t>21</w:t>
            </w:r>
          </w:p>
        </w:tc>
        <w:tc>
          <w:tcPr>
            <w:tcW w:w="2024" w:type="dxa"/>
            <w:noWrap/>
            <w:hideMark/>
          </w:tcPr>
          <w:p w14:paraId="4553E7C1"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Zyck Nowy</w:t>
            </w:r>
          </w:p>
        </w:tc>
        <w:tc>
          <w:tcPr>
            <w:tcW w:w="1514" w:type="dxa"/>
            <w:noWrap/>
            <w:hideMark/>
          </w:tcPr>
          <w:p w14:paraId="3EEEB4B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2,47%</w:t>
            </w:r>
          </w:p>
        </w:tc>
        <w:tc>
          <w:tcPr>
            <w:tcW w:w="1987" w:type="dxa"/>
            <w:noWrap/>
            <w:hideMark/>
          </w:tcPr>
          <w:p w14:paraId="66970BD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103</w:t>
            </w:r>
          </w:p>
        </w:tc>
        <w:tc>
          <w:tcPr>
            <w:tcW w:w="1987" w:type="dxa"/>
            <w:noWrap/>
            <w:hideMark/>
          </w:tcPr>
          <w:p w14:paraId="4BAE4EF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50</w:t>
            </w:r>
          </w:p>
        </w:tc>
        <w:tc>
          <w:tcPr>
            <w:tcW w:w="974" w:type="dxa"/>
            <w:noWrap/>
            <w:hideMark/>
          </w:tcPr>
          <w:p w14:paraId="7918FA8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c>
          <w:tcPr>
            <w:tcW w:w="1094" w:type="dxa"/>
            <w:noWrap/>
            <w:hideMark/>
          </w:tcPr>
          <w:p w14:paraId="4E4F025A"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26</w:t>
            </w:r>
          </w:p>
        </w:tc>
        <w:tc>
          <w:tcPr>
            <w:tcW w:w="974" w:type="dxa"/>
            <w:noWrap/>
            <w:hideMark/>
          </w:tcPr>
          <w:p w14:paraId="481A084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14</w:t>
            </w:r>
          </w:p>
        </w:tc>
        <w:tc>
          <w:tcPr>
            <w:tcW w:w="1864" w:type="dxa"/>
            <w:noWrap/>
            <w:hideMark/>
          </w:tcPr>
          <w:p w14:paraId="29BCF7A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53</w:t>
            </w:r>
          </w:p>
        </w:tc>
        <w:tc>
          <w:tcPr>
            <w:tcW w:w="974" w:type="dxa"/>
            <w:noWrap/>
            <w:hideMark/>
          </w:tcPr>
          <w:p w14:paraId="51762D77"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8</w:t>
            </w:r>
          </w:p>
        </w:tc>
        <w:tc>
          <w:tcPr>
            <w:tcW w:w="1094" w:type="dxa"/>
            <w:noWrap/>
            <w:hideMark/>
          </w:tcPr>
          <w:p w14:paraId="3DBB1FF9"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35</w:t>
            </w:r>
          </w:p>
        </w:tc>
        <w:tc>
          <w:tcPr>
            <w:tcW w:w="974" w:type="dxa"/>
            <w:noWrap/>
            <w:hideMark/>
          </w:tcPr>
          <w:p w14:paraId="4EC662F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10</w:t>
            </w:r>
          </w:p>
        </w:tc>
      </w:tr>
      <w:tr w:rsidR="0035517A" w:rsidRPr="0091013C" w14:paraId="3DC03F98" w14:textId="77777777" w:rsidTr="003F10C8">
        <w:trPr>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441064A2" w14:textId="77777777" w:rsidR="0035517A" w:rsidRPr="0091013C" w:rsidRDefault="0035517A" w:rsidP="00B936C9">
            <w:pPr>
              <w:jc w:val="center"/>
              <w:rPr>
                <w:color w:val="000000"/>
              </w:rPr>
            </w:pPr>
            <w:r>
              <w:rPr>
                <w:color w:val="000000"/>
              </w:rPr>
              <w:t>22</w:t>
            </w:r>
          </w:p>
        </w:tc>
        <w:tc>
          <w:tcPr>
            <w:tcW w:w="2024" w:type="dxa"/>
            <w:noWrap/>
            <w:hideMark/>
          </w:tcPr>
          <w:p w14:paraId="43F1821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Zyck Polski</w:t>
            </w:r>
          </w:p>
        </w:tc>
        <w:tc>
          <w:tcPr>
            <w:tcW w:w="1514" w:type="dxa"/>
            <w:noWrap/>
            <w:hideMark/>
          </w:tcPr>
          <w:p w14:paraId="231904D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5,49%</w:t>
            </w:r>
          </w:p>
        </w:tc>
        <w:tc>
          <w:tcPr>
            <w:tcW w:w="1987" w:type="dxa"/>
            <w:noWrap/>
            <w:hideMark/>
          </w:tcPr>
          <w:p w14:paraId="11DAE347"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229</w:t>
            </w:r>
          </w:p>
        </w:tc>
        <w:tc>
          <w:tcPr>
            <w:tcW w:w="1987" w:type="dxa"/>
            <w:noWrap/>
            <w:hideMark/>
          </w:tcPr>
          <w:p w14:paraId="154DDF5B"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120</w:t>
            </w:r>
          </w:p>
        </w:tc>
        <w:tc>
          <w:tcPr>
            <w:tcW w:w="974" w:type="dxa"/>
            <w:noWrap/>
            <w:hideMark/>
          </w:tcPr>
          <w:p w14:paraId="677E6140"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23</w:t>
            </w:r>
          </w:p>
        </w:tc>
        <w:tc>
          <w:tcPr>
            <w:tcW w:w="1094" w:type="dxa"/>
            <w:noWrap/>
            <w:hideMark/>
          </w:tcPr>
          <w:p w14:paraId="7665C11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67</w:t>
            </w:r>
          </w:p>
        </w:tc>
        <w:tc>
          <w:tcPr>
            <w:tcW w:w="974" w:type="dxa"/>
            <w:noWrap/>
            <w:hideMark/>
          </w:tcPr>
          <w:p w14:paraId="38AE992E"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30</w:t>
            </w:r>
          </w:p>
        </w:tc>
        <w:tc>
          <w:tcPr>
            <w:tcW w:w="1864" w:type="dxa"/>
            <w:noWrap/>
            <w:hideMark/>
          </w:tcPr>
          <w:p w14:paraId="1D37482A"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F10C8">
              <w:rPr>
                <w:b/>
                <w:bCs/>
                <w:color w:val="000000"/>
                <w:sz w:val="22"/>
                <w:szCs w:val="22"/>
              </w:rPr>
              <w:t>109</w:t>
            </w:r>
          </w:p>
        </w:tc>
        <w:tc>
          <w:tcPr>
            <w:tcW w:w="974" w:type="dxa"/>
            <w:noWrap/>
            <w:hideMark/>
          </w:tcPr>
          <w:p w14:paraId="6CD82D8D"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18</w:t>
            </w:r>
          </w:p>
        </w:tc>
        <w:tc>
          <w:tcPr>
            <w:tcW w:w="1094" w:type="dxa"/>
            <w:noWrap/>
            <w:hideMark/>
          </w:tcPr>
          <w:p w14:paraId="3C586033"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63</w:t>
            </w:r>
          </w:p>
        </w:tc>
        <w:tc>
          <w:tcPr>
            <w:tcW w:w="974" w:type="dxa"/>
            <w:noWrap/>
            <w:hideMark/>
          </w:tcPr>
          <w:p w14:paraId="256F669C" w14:textId="77777777" w:rsidR="0035517A" w:rsidRPr="003F10C8" w:rsidRDefault="0035517A" w:rsidP="00B936C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F10C8">
              <w:rPr>
                <w:color w:val="000000"/>
                <w:sz w:val="22"/>
                <w:szCs w:val="22"/>
              </w:rPr>
              <w:t>28</w:t>
            </w:r>
          </w:p>
        </w:tc>
      </w:tr>
      <w:tr w:rsidR="0035517A" w:rsidRPr="0091013C" w14:paraId="7CDD713C" w14:textId="77777777" w:rsidTr="003F10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7" w:type="dxa"/>
            <w:noWrap/>
            <w:hideMark/>
          </w:tcPr>
          <w:p w14:paraId="13548AA8" w14:textId="77777777" w:rsidR="0035517A" w:rsidRPr="0091013C" w:rsidRDefault="0035517A" w:rsidP="00B936C9">
            <w:pPr>
              <w:jc w:val="center"/>
              <w:rPr>
                <w:color w:val="000000"/>
              </w:rPr>
            </w:pPr>
          </w:p>
        </w:tc>
        <w:tc>
          <w:tcPr>
            <w:tcW w:w="2024" w:type="dxa"/>
            <w:noWrap/>
            <w:hideMark/>
          </w:tcPr>
          <w:p w14:paraId="2D57F9BE"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F10C8">
              <w:rPr>
                <w:color w:val="000000"/>
                <w:sz w:val="22"/>
                <w:szCs w:val="22"/>
              </w:rPr>
              <w:t>Gmina Słubice</w:t>
            </w:r>
          </w:p>
        </w:tc>
        <w:tc>
          <w:tcPr>
            <w:tcW w:w="1514" w:type="dxa"/>
            <w:noWrap/>
            <w:hideMark/>
          </w:tcPr>
          <w:p w14:paraId="2314B60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100,00%</w:t>
            </w:r>
          </w:p>
        </w:tc>
        <w:tc>
          <w:tcPr>
            <w:tcW w:w="1987" w:type="dxa"/>
            <w:noWrap/>
            <w:hideMark/>
          </w:tcPr>
          <w:p w14:paraId="6C9819B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4169</w:t>
            </w:r>
          </w:p>
        </w:tc>
        <w:tc>
          <w:tcPr>
            <w:tcW w:w="1987" w:type="dxa"/>
            <w:noWrap/>
            <w:hideMark/>
          </w:tcPr>
          <w:p w14:paraId="2220306B"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2095</w:t>
            </w:r>
          </w:p>
        </w:tc>
        <w:tc>
          <w:tcPr>
            <w:tcW w:w="974" w:type="dxa"/>
            <w:noWrap/>
            <w:hideMark/>
          </w:tcPr>
          <w:p w14:paraId="47EE3ABC"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356</w:t>
            </w:r>
          </w:p>
        </w:tc>
        <w:tc>
          <w:tcPr>
            <w:tcW w:w="1094" w:type="dxa"/>
            <w:noWrap/>
            <w:hideMark/>
          </w:tcPr>
          <w:p w14:paraId="19500B2D"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1173</w:t>
            </w:r>
          </w:p>
        </w:tc>
        <w:tc>
          <w:tcPr>
            <w:tcW w:w="974" w:type="dxa"/>
            <w:noWrap/>
            <w:hideMark/>
          </w:tcPr>
          <w:p w14:paraId="2EC97EC3"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566</w:t>
            </w:r>
          </w:p>
        </w:tc>
        <w:tc>
          <w:tcPr>
            <w:tcW w:w="1864" w:type="dxa"/>
            <w:noWrap/>
            <w:hideMark/>
          </w:tcPr>
          <w:p w14:paraId="0310C846"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2074</w:t>
            </w:r>
          </w:p>
        </w:tc>
        <w:tc>
          <w:tcPr>
            <w:tcW w:w="974" w:type="dxa"/>
            <w:noWrap/>
            <w:hideMark/>
          </w:tcPr>
          <w:p w14:paraId="35DFD935"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379</w:t>
            </w:r>
          </w:p>
        </w:tc>
        <w:tc>
          <w:tcPr>
            <w:tcW w:w="1094" w:type="dxa"/>
            <w:noWrap/>
            <w:hideMark/>
          </w:tcPr>
          <w:p w14:paraId="679C8D70"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1232</w:t>
            </w:r>
          </w:p>
        </w:tc>
        <w:tc>
          <w:tcPr>
            <w:tcW w:w="974" w:type="dxa"/>
            <w:noWrap/>
            <w:hideMark/>
          </w:tcPr>
          <w:p w14:paraId="7BEAE198" w14:textId="77777777" w:rsidR="0035517A" w:rsidRPr="003F10C8" w:rsidRDefault="0035517A" w:rsidP="00B936C9">
            <w:pPr>
              <w:jc w:val="cente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3F10C8">
              <w:rPr>
                <w:b/>
                <w:bCs/>
                <w:color w:val="000000"/>
                <w:sz w:val="22"/>
                <w:szCs w:val="22"/>
              </w:rPr>
              <w:t>463</w:t>
            </w:r>
          </w:p>
        </w:tc>
      </w:tr>
    </w:tbl>
    <w:p w14:paraId="0ACDB1BB" w14:textId="77777777" w:rsidR="00CC3D5C" w:rsidRPr="00CC3D5C" w:rsidRDefault="00CC3D5C" w:rsidP="00CC3D5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sectPr w:rsidR="00CC3D5C" w:rsidRPr="00CC3D5C" w:rsidSect="0035517A">
          <w:pgSz w:w="16838" w:h="11906" w:orient="landscape"/>
          <w:pgMar w:top="1418" w:right="1418" w:bottom="1418" w:left="1418" w:header="709" w:footer="709" w:gutter="0"/>
          <w:cols w:space="708"/>
          <w:docGrid w:linePitch="326"/>
        </w:sectPr>
      </w:pPr>
    </w:p>
    <w:p w14:paraId="1027FE52" w14:textId="77777777" w:rsidR="00CC3D5C" w:rsidRPr="00CC3D5C" w:rsidRDefault="00CC3D5C" w:rsidP="00CC3D5C">
      <w:pPr>
        <w:keepNext/>
        <w:widowControl w:val="0"/>
        <w:shd w:val="clear" w:color="auto" w:fill="FFFFFF"/>
        <w:suppressAutoHyphens/>
        <w:spacing w:line="100" w:lineRule="atLeast"/>
        <w:textAlignment w:val="baseline"/>
        <w:rPr>
          <w:rFonts w:eastAsia="Times New Roman" w:cs="Tahoma"/>
          <w:kern w:val="1"/>
          <w:szCs w:val="24"/>
          <w:lang w:eastAsia="fa-IR" w:bidi="fa-IR"/>
          <w14:ligatures w14:val="none"/>
        </w:rPr>
      </w:pPr>
      <w:r w:rsidRPr="0047119C">
        <w:rPr>
          <w:rFonts w:eastAsia="Times New Roman" w:cs="Tahoma"/>
          <w:noProof/>
          <w:kern w:val="1"/>
          <w:szCs w:val="24"/>
          <w:shd w:val="clear" w:color="auto" w:fill="FFFFFF" w:themeFill="accent5" w:themeFillTint="33"/>
          <w:lang w:eastAsia="pl-PL"/>
          <w14:ligatures w14:val="none"/>
        </w:rPr>
        <w:lastRenderedPageBreak/>
        <w:drawing>
          <wp:inline distT="0" distB="0" distL="0" distR="0" wp14:anchorId="1C97F99C" wp14:editId="547CFFFE">
            <wp:extent cx="8892540" cy="3217816"/>
            <wp:effectExtent l="0" t="0" r="22860" b="2095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5449C8" w14:textId="772633B8" w:rsid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3" w:name="_Toc70586807"/>
      <w:bookmarkStart w:id="44" w:name="_Toc230679889"/>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6</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Procentowa liczba mieszkańców na pobyt stały według kategorii wiekowej i miejscowości stan na 31 grudnia 202</w:t>
      </w:r>
      <w:r w:rsidR="00470FAE">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 (dane z Urzędu Gminy Słubice)</w:t>
      </w:r>
      <w:bookmarkEnd w:id="43"/>
      <w:r w:rsidR="0047119C">
        <w:rPr>
          <w:rFonts w:eastAsia="Times New Roman" w:cs="Tahoma"/>
          <w:b/>
          <w:bCs/>
          <w:color w:val="4F81BD"/>
          <w:kern w:val="1"/>
          <w:sz w:val="18"/>
          <w:szCs w:val="18"/>
          <w:lang w:eastAsia="fa-IR" w:bidi="fa-IR"/>
          <w14:ligatures w14:val="none"/>
        </w:rPr>
        <w:t>.</w:t>
      </w:r>
      <w:bookmarkEnd w:id="44"/>
    </w:p>
    <w:p w14:paraId="66300823" w14:textId="77777777" w:rsidR="00470FAE" w:rsidRPr="00CC3D5C" w:rsidRDefault="00470FAE" w:rsidP="00CC3D5C">
      <w:pPr>
        <w:widowControl w:val="0"/>
        <w:suppressAutoHyphens/>
        <w:spacing w:after="200" w:line="240" w:lineRule="auto"/>
        <w:textAlignment w:val="baseline"/>
        <w:rPr>
          <w:rFonts w:eastAsia="Times New Roman" w:cs="Times New Roman"/>
          <w:b/>
          <w:bCs/>
          <w:color w:val="4F81BD"/>
          <w:kern w:val="1"/>
          <w:sz w:val="18"/>
          <w:szCs w:val="18"/>
          <w:shd w:val="clear" w:color="auto" w:fill="FFFFFF"/>
          <w:lang w:eastAsia="fa-IR" w:bidi="fa-IR"/>
          <w14:ligatures w14:val="none"/>
        </w:rPr>
      </w:pPr>
    </w:p>
    <w:p w14:paraId="5BB51CBA" w14:textId="77777777" w:rsidR="00470FAE" w:rsidRPr="00CC3D5C" w:rsidRDefault="00470FAE" w:rsidP="00470FAE">
      <w:pPr>
        <w:widowControl w:val="0"/>
        <w:suppressAutoHyphens/>
        <w:spacing w:after="200" w:line="240" w:lineRule="auto"/>
        <w:textAlignment w:val="baseline"/>
        <w:rPr>
          <w:rFonts w:eastAsia="Times New Roman" w:cs="Times New Roman"/>
          <w:b/>
          <w:bCs/>
          <w:color w:val="4F81BD"/>
          <w:kern w:val="1"/>
          <w:sz w:val="18"/>
          <w:szCs w:val="18"/>
          <w:shd w:val="clear" w:color="auto" w:fill="FFFFFF"/>
          <w:lang w:eastAsia="fa-IR" w:bidi="fa-IR"/>
          <w14:ligatures w14:val="none"/>
        </w:rPr>
      </w:pPr>
    </w:p>
    <w:p w14:paraId="4E1BE8A1" w14:textId="77777777" w:rsidR="00470FAE" w:rsidRPr="003B33C9" w:rsidRDefault="00470FAE" w:rsidP="001506F5">
      <w:pPr>
        <w:widowControl w:val="0"/>
        <w:numPr>
          <w:ilvl w:val="0"/>
          <w:numId w:val="13"/>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przedprodukcyjny </w:t>
      </w:r>
      <w:r w:rsidRPr="003B33C9">
        <w:rPr>
          <w:rFonts w:eastAsia="Calibri" w:cs="Times New Roman"/>
          <w:kern w:val="0"/>
          <w:szCs w:val="24"/>
          <w14:ligatures w14:val="none"/>
        </w:rPr>
        <w:tab/>
        <w:t>0 – 17</w:t>
      </w:r>
    </w:p>
    <w:p w14:paraId="1FB85942" w14:textId="77777777" w:rsidR="00470FAE" w:rsidRPr="003B33C9" w:rsidRDefault="00470FAE" w:rsidP="001506F5">
      <w:pPr>
        <w:widowControl w:val="0"/>
        <w:numPr>
          <w:ilvl w:val="0"/>
          <w:numId w:val="13"/>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produkcyjny </w:t>
      </w:r>
      <w:r w:rsidRPr="003B33C9">
        <w:rPr>
          <w:rFonts w:eastAsia="Calibri" w:cs="Times New Roman"/>
          <w:kern w:val="0"/>
          <w:szCs w:val="24"/>
          <w14:ligatures w14:val="none"/>
        </w:rPr>
        <w:tab/>
      </w:r>
      <w:r w:rsidRPr="003B33C9">
        <w:rPr>
          <w:rFonts w:eastAsia="Calibri" w:cs="Times New Roman"/>
          <w:kern w:val="0"/>
          <w:szCs w:val="24"/>
          <w14:ligatures w14:val="none"/>
        </w:rPr>
        <w:tab/>
        <w:t>18 – 60</w:t>
      </w:r>
    </w:p>
    <w:p w14:paraId="7E44FA9C" w14:textId="77777777" w:rsidR="00470FAE" w:rsidRPr="003B33C9" w:rsidRDefault="00470FAE" w:rsidP="001506F5">
      <w:pPr>
        <w:widowControl w:val="0"/>
        <w:numPr>
          <w:ilvl w:val="0"/>
          <w:numId w:val="13"/>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poprodukcyjny </w:t>
      </w:r>
      <w:r w:rsidRPr="003B33C9">
        <w:rPr>
          <w:rFonts w:eastAsia="Calibri" w:cs="Times New Roman"/>
          <w:kern w:val="0"/>
          <w:szCs w:val="24"/>
          <w14:ligatures w14:val="none"/>
        </w:rPr>
        <w:tab/>
      </w:r>
      <w:r w:rsidRPr="003B33C9">
        <w:rPr>
          <w:rFonts w:eastAsia="Calibri" w:cs="Times New Roman"/>
          <w:kern w:val="0"/>
          <w:szCs w:val="24"/>
          <w14:ligatures w14:val="none"/>
        </w:rPr>
        <w:tab/>
        <w:t>≥ 61</w:t>
      </w:r>
    </w:p>
    <w:p w14:paraId="3058C651" w14:textId="77777777" w:rsidR="00CC3D5C" w:rsidRPr="00CC3D5C" w:rsidRDefault="00CC3D5C" w:rsidP="00CC3D5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sectPr w:rsidR="00CC3D5C" w:rsidRPr="00CC3D5C" w:rsidSect="002C27E4">
          <w:pgSz w:w="16838" w:h="11906" w:orient="landscape"/>
          <w:pgMar w:top="1417" w:right="1417" w:bottom="1417" w:left="1417" w:header="709" w:footer="709" w:gutter="0"/>
          <w:cols w:space="708"/>
          <w:docGrid w:linePitch="326"/>
        </w:sectPr>
      </w:pPr>
    </w:p>
    <w:p w14:paraId="58BCE7F7" w14:textId="0B250AA2"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5" w:name="_Toc70586779"/>
      <w:bookmarkStart w:id="46" w:name="_Toc134528576"/>
      <w:bookmarkStart w:id="47" w:name="_Toc230679827"/>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7</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bookmarkEnd w:id="45"/>
      <w:bookmarkEnd w:id="46"/>
      <w:r w:rsidR="008A6242">
        <w:rPr>
          <w:rFonts w:eastAsia="Times New Roman" w:cs="Tahoma"/>
          <w:b/>
          <w:bCs/>
          <w:color w:val="4F81BD"/>
          <w:kern w:val="1"/>
          <w:sz w:val="18"/>
          <w:szCs w:val="18"/>
          <w:lang w:eastAsia="fa-IR" w:bidi="fa-IR"/>
          <w14:ligatures w14:val="none"/>
        </w:rPr>
        <w:t>Ilość zameldowanych osób w przedziale na ekonomiczne grupy wiekowe w latach 202</w:t>
      </w:r>
      <w:r w:rsidR="0050199E">
        <w:rPr>
          <w:rFonts w:eastAsia="Times New Roman" w:cs="Tahoma"/>
          <w:b/>
          <w:bCs/>
          <w:color w:val="4F81BD"/>
          <w:kern w:val="1"/>
          <w:sz w:val="18"/>
          <w:szCs w:val="18"/>
          <w:lang w:eastAsia="fa-IR" w:bidi="fa-IR"/>
          <w14:ligatures w14:val="none"/>
        </w:rPr>
        <w:t>4</w:t>
      </w:r>
      <w:r w:rsidR="008A6242">
        <w:rPr>
          <w:rFonts w:eastAsia="Times New Roman" w:cs="Tahoma"/>
          <w:b/>
          <w:bCs/>
          <w:color w:val="4F81BD"/>
          <w:kern w:val="1"/>
          <w:sz w:val="18"/>
          <w:szCs w:val="18"/>
          <w:lang w:eastAsia="fa-IR" w:bidi="fa-IR"/>
          <w14:ligatures w14:val="none"/>
        </w:rPr>
        <w:t xml:space="preserve"> – 202</w:t>
      </w:r>
      <w:r w:rsidR="0050199E">
        <w:rPr>
          <w:rFonts w:eastAsia="Times New Roman" w:cs="Tahoma"/>
          <w:b/>
          <w:bCs/>
          <w:color w:val="4F81BD"/>
          <w:kern w:val="1"/>
          <w:sz w:val="18"/>
          <w:szCs w:val="18"/>
          <w:lang w:eastAsia="fa-IR" w:bidi="fa-IR"/>
          <w14:ligatures w14:val="none"/>
        </w:rPr>
        <w:t>5</w:t>
      </w:r>
      <w:r w:rsidR="008A6242">
        <w:rPr>
          <w:rFonts w:eastAsia="Times New Roman" w:cs="Tahoma"/>
          <w:b/>
          <w:bCs/>
          <w:color w:val="4F81BD"/>
          <w:kern w:val="1"/>
          <w:sz w:val="18"/>
          <w:szCs w:val="18"/>
          <w:lang w:eastAsia="fa-IR" w:bidi="fa-IR"/>
          <w14:ligatures w14:val="none"/>
        </w:rPr>
        <w:t xml:space="preserve"> r.</w:t>
      </w:r>
      <w:bookmarkEnd w:id="47"/>
    </w:p>
    <w:tbl>
      <w:tblPr>
        <w:tblStyle w:val="Tabelasiatki1jasnaakcent11"/>
        <w:tblW w:w="9311" w:type="dxa"/>
        <w:tblLayout w:type="fixed"/>
        <w:tblLook w:val="0000" w:firstRow="0" w:lastRow="0" w:firstColumn="0" w:lastColumn="0" w:noHBand="0" w:noVBand="0"/>
      </w:tblPr>
      <w:tblGrid>
        <w:gridCol w:w="1928"/>
        <w:gridCol w:w="1328"/>
        <w:gridCol w:w="2268"/>
        <w:gridCol w:w="1984"/>
        <w:gridCol w:w="1803"/>
      </w:tblGrid>
      <w:tr w:rsidR="00CC3D5C" w:rsidRPr="00CC3D5C" w14:paraId="5C13B8FA" w14:textId="77777777" w:rsidTr="00EC23AF">
        <w:tc>
          <w:tcPr>
            <w:tcW w:w="1928" w:type="dxa"/>
            <w:vMerge w:val="restart"/>
          </w:tcPr>
          <w:p w14:paraId="621BE710" w14:textId="77777777" w:rsidR="00CC3D5C" w:rsidRPr="00CC3D5C" w:rsidRDefault="00CC3D5C" w:rsidP="00CC3D5C">
            <w:pPr>
              <w:widowControl w:val="0"/>
              <w:suppressLineNumbers/>
              <w:suppressAutoHyphens/>
              <w:spacing w:line="100" w:lineRule="atLeast"/>
              <w:textAlignment w:val="baseline"/>
              <w:rPr>
                <w:b/>
                <w:bCs/>
                <w:kern w:val="1"/>
                <w:lang w:eastAsia="fa-IR" w:bidi="fa-IR"/>
              </w:rPr>
            </w:pPr>
            <w:r w:rsidRPr="00CC3D5C">
              <w:rPr>
                <w:b/>
                <w:bCs/>
                <w:kern w:val="1"/>
                <w:lang w:eastAsia="fa-IR" w:bidi="fa-IR"/>
              </w:rPr>
              <w:t>Lata</w:t>
            </w:r>
          </w:p>
        </w:tc>
        <w:tc>
          <w:tcPr>
            <w:tcW w:w="1328" w:type="dxa"/>
            <w:vMerge w:val="restart"/>
          </w:tcPr>
          <w:p w14:paraId="637C4613"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Ogółem</w:t>
            </w:r>
          </w:p>
        </w:tc>
        <w:tc>
          <w:tcPr>
            <w:tcW w:w="6055" w:type="dxa"/>
            <w:gridSpan w:val="3"/>
          </w:tcPr>
          <w:p w14:paraId="31992B02" w14:textId="77777777" w:rsidR="00CC3D5C" w:rsidRPr="00CC3D5C" w:rsidRDefault="00CC3D5C" w:rsidP="00CC3D5C">
            <w:pPr>
              <w:widowControl w:val="0"/>
              <w:suppressLineNumbers/>
              <w:suppressAutoHyphens/>
              <w:spacing w:line="100" w:lineRule="atLeast"/>
              <w:textAlignment w:val="baseline"/>
              <w:rPr>
                <w:kern w:val="1"/>
                <w:lang w:eastAsia="fa-IR" w:bidi="fa-IR"/>
              </w:rPr>
            </w:pPr>
            <w:r w:rsidRPr="00CC3D5C">
              <w:rPr>
                <w:b/>
                <w:bCs/>
                <w:kern w:val="1"/>
                <w:lang w:eastAsia="fa-IR" w:bidi="fa-IR"/>
              </w:rPr>
              <w:t>Wiek (udział w liczbie ludności ogółem)</w:t>
            </w:r>
          </w:p>
        </w:tc>
      </w:tr>
      <w:tr w:rsidR="00CC3D5C" w:rsidRPr="00CC3D5C" w14:paraId="284A59BD" w14:textId="77777777" w:rsidTr="00EC23AF">
        <w:tc>
          <w:tcPr>
            <w:tcW w:w="1928" w:type="dxa"/>
            <w:vMerge/>
          </w:tcPr>
          <w:p w14:paraId="7BAC3312" w14:textId="77777777" w:rsidR="00CC3D5C" w:rsidRPr="00CC3D5C" w:rsidRDefault="00CC3D5C" w:rsidP="00CC3D5C">
            <w:pPr>
              <w:widowControl w:val="0"/>
              <w:suppressAutoHyphens/>
              <w:spacing w:line="100" w:lineRule="atLeast"/>
              <w:textAlignment w:val="baseline"/>
              <w:rPr>
                <w:kern w:val="1"/>
                <w:lang w:eastAsia="fa-IR" w:bidi="fa-IR"/>
              </w:rPr>
            </w:pPr>
          </w:p>
        </w:tc>
        <w:tc>
          <w:tcPr>
            <w:tcW w:w="1328" w:type="dxa"/>
            <w:vMerge/>
          </w:tcPr>
          <w:p w14:paraId="18303B18" w14:textId="77777777" w:rsidR="00CC3D5C" w:rsidRPr="00CC3D5C" w:rsidRDefault="00CC3D5C" w:rsidP="00CC3D5C">
            <w:pPr>
              <w:widowControl w:val="0"/>
              <w:suppressAutoHyphens/>
              <w:spacing w:line="100" w:lineRule="atLeast"/>
              <w:textAlignment w:val="baseline"/>
              <w:rPr>
                <w:kern w:val="1"/>
                <w:lang w:eastAsia="fa-IR" w:bidi="fa-IR"/>
              </w:rPr>
            </w:pPr>
          </w:p>
        </w:tc>
        <w:tc>
          <w:tcPr>
            <w:tcW w:w="2268" w:type="dxa"/>
          </w:tcPr>
          <w:p w14:paraId="0D57BD72"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Przedprodukcyjny 17 lat i mniej</w:t>
            </w:r>
          </w:p>
        </w:tc>
        <w:tc>
          <w:tcPr>
            <w:tcW w:w="1984" w:type="dxa"/>
          </w:tcPr>
          <w:p w14:paraId="7A0B7AF4"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Produkcyjny</w:t>
            </w:r>
          </w:p>
        </w:tc>
        <w:tc>
          <w:tcPr>
            <w:tcW w:w="1803" w:type="dxa"/>
          </w:tcPr>
          <w:p w14:paraId="2578D9DA" w14:textId="77777777" w:rsidR="00CC3D5C" w:rsidRPr="00CC3D5C" w:rsidRDefault="00CC3D5C" w:rsidP="00824BCD">
            <w:pPr>
              <w:widowControl w:val="0"/>
              <w:suppressLineNumbers/>
              <w:suppressAutoHyphens/>
              <w:spacing w:line="100" w:lineRule="atLeast"/>
              <w:ind w:firstLine="0"/>
              <w:textAlignment w:val="baseline"/>
              <w:rPr>
                <w:kern w:val="1"/>
                <w:lang w:eastAsia="fa-IR" w:bidi="fa-IR"/>
              </w:rPr>
            </w:pPr>
            <w:r w:rsidRPr="00CC3D5C">
              <w:rPr>
                <w:b/>
                <w:bCs/>
                <w:kern w:val="1"/>
                <w:lang w:eastAsia="fa-IR" w:bidi="fa-IR"/>
              </w:rPr>
              <w:t>Poprodukcyjny</w:t>
            </w:r>
          </w:p>
        </w:tc>
      </w:tr>
      <w:tr w:rsidR="00C53854" w:rsidRPr="00CC3D5C" w14:paraId="0A9722A9" w14:textId="77777777" w:rsidTr="00EC23AF">
        <w:tc>
          <w:tcPr>
            <w:tcW w:w="1928" w:type="dxa"/>
          </w:tcPr>
          <w:p w14:paraId="47615D75" w14:textId="53AAA499" w:rsidR="00C53854" w:rsidRPr="00CC3D5C" w:rsidRDefault="00C53854" w:rsidP="00B179FD">
            <w:pPr>
              <w:spacing w:after="200" w:line="276" w:lineRule="auto"/>
              <w:jc w:val="center"/>
            </w:pPr>
            <w:r w:rsidRPr="00F12713">
              <w:t>202</w:t>
            </w:r>
            <w:r w:rsidR="0079739A">
              <w:t>4</w:t>
            </w:r>
          </w:p>
        </w:tc>
        <w:tc>
          <w:tcPr>
            <w:tcW w:w="1328" w:type="dxa"/>
          </w:tcPr>
          <w:p w14:paraId="7D4B3B60" w14:textId="4CB3DDE8" w:rsidR="00C53854" w:rsidRPr="00CC3D5C" w:rsidRDefault="0079739A" w:rsidP="00B179FD">
            <w:pPr>
              <w:spacing w:after="200" w:line="276" w:lineRule="auto"/>
              <w:jc w:val="center"/>
            </w:pPr>
            <w:r>
              <w:t>4224</w:t>
            </w:r>
          </w:p>
        </w:tc>
        <w:tc>
          <w:tcPr>
            <w:tcW w:w="2268" w:type="dxa"/>
          </w:tcPr>
          <w:p w14:paraId="4A31C4F7" w14:textId="1E8E321D" w:rsidR="00C53854" w:rsidRPr="00CC3D5C" w:rsidRDefault="0079739A" w:rsidP="00B179FD">
            <w:pPr>
              <w:spacing w:after="200" w:line="276" w:lineRule="auto"/>
              <w:jc w:val="center"/>
            </w:pPr>
            <w:r>
              <w:t>758</w:t>
            </w:r>
          </w:p>
        </w:tc>
        <w:tc>
          <w:tcPr>
            <w:tcW w:w="1984" w:type="dxa"/>
          </w:tcPr>
          <w:p w14:paraId="725E1191" w14:textId="7A2FA4DD" w:rsidR="00C53854" w:rsidRPr="00CC3D5C" w:rsidRDefault="0079739A" w:rsidP="00B179FD">
            <w:pPr>
              <w:spacing w:after="200" w:line="276" w:lineRule="auto"/>
              <w:jc w:val="center"/>
            </w:pPr>
            <w:r>
              <w:t>2442</w:t>
            </w:r>
          </w:p>
        </w:tc>
        <w:tc>
          <w:tcPr>
            <w:tcW w:w="1803" w:type="dxa"/>
          </w:tcPr>
          <w:p w14:paraId="1DD4DFB7" w14:textId="11AE6822" w:rsidR="00C53854" w:rsidRPr="00CC3D5C" w:rsidRDefault="0079739A" w:rsidP="00B179FD">
            <w:pPr>
              <w:spacing w:after="200" w:line="276" w:lineRule="auto"/>
              <w:jc w:val="center"/>
            </w:pPr>
            <w:r>
              <w:t>1024</w:t>
            </w:r>
          </w:p>
        </w:tc>
      </w:tr>
      <w:tr w:rsidR="00CC3D5C" w:rsidRPr="00CC3D5C" w14:paraId="79F2818D" w14:textId="77777777" w:rsidTr="00EC23AF">
        <w:tc>
          <w:tcPr>
            <w:tcW w:w="1928" w:type="dxa"/>
          </w:tcPr>
          <w:p w14:paraId="63196331" w14:textId="4F8F8614" w:rsidR="00CC3D5C" w:rsidRPr="00CC3D5C" w:rsidRDefault="00C53854" w:rsidP="001A219E">
            <w:pPr>
              <w:spacing w:after="200" w:line="276" w:lineRule="auto"/>
              <w:jc w:val="center"/>
            </w:pPr>
            <w:r>
              <w:t>202</w:t>
            </w:r>
            <w:r w:rsidR="0079739A">
              <w:t>5</w:t>
            </w:r>
          </w:p>
        </w:tc>
        <w:tc>
          <w:tcPr>
            <w:tcW w:w="1328" w:type="dxa"/>
          </w:tcPr>
          <w:p w14:paraId="5FFF38AC" w14:textId="1F39C189" w:rsidR="00CC3D5C" w:rsidRPr="00CC3D5C" w:rsidRDefault="0079739A" w:rsidP="001A219E">
            <w:pPr>
              <w:spacing w:after="200" w:line="276" w:lineRule="auto"/>
              <w:jc w:val="center"/>
            </w:pPr>
            <w:r>
              <w:t>4169</w:t>
            </w:r>
          </w:p>
        </w:tc>
        <w:tc>
          <w:tcPr>
            <w:tcW w:w="2268" w:type="dxa"/>
          </w:tcPr>
          <w:p w14:paraId="5D2E1193" w14:textId="48F06D6B" w:rsidR="00CC3D5C" w:rsidRPr="00CC3D5C" w:rsidRDefault="0079739A" w:rsidP="001A219E">
            <w:pPr>
              <w:spacing w:after="200" w:line="276" w:lineRule="auto"/>
              <w:jc w:val="center"/>
            </w:pPr>
            <w:r>
              <w:t>735</w:t>
            </w:r>
          </w:p>
        </w:tc>
        <w:tc>
          <w:tcPr>
            <w:tcW w:w="1984" w:type="dxa"/>
          </w:tcPr>
          <w:p w14:paraId="4B650E3E" w14:textId="11B55ABA" w:rsidR="00CC3D5C" w:rsidRPr="00CC3D5C" w:rsidRDefault="0079739A" w:rsidP="001A219E">
            <w:pPr>
              <w:spacing w:after="200" w:line="276" w:lineRule="auto"/>
              <w:jc w:val="center"/>
            </w:pPr>
            <w:r>
              <w:t>2405</w:t>
            </w:r>
          </w:p>
        </w:tc>
        <w:tc>
          <w:tcPr>
            <w:tcW w:w="1803" w:type="dxa"/>
          </w:tcPr>
          <w:p w14:paraId="7EE03231" w14:textId="2B6132F2" w:rsidR="00CC3D5C" w:rsidRPr="00CC3D5C" w:rsidRDefault="0079739A" w:rsidP="001A219E">
            <w:pPr>
              <w:spacing w:after="200" w:line="276" w:lineRule="auto"/>
              <w:jc w:val="center"/>
            </w:pPr>
            <w:r>
              <w:t>1029</w:t>
            </w:r>
          </w:p>
        </w:tc>
      </w:tr>
      <w:tr w:rsidR="00CC3D5C" w:rsidRPr="003B33C9" w14:paraId="613223B1" w14:textId="77777777" w:rsidTr="00EC23AF">
        <w:tc>
          <w:tcPr>
            <w:tcW w:w="1928" w:type="dxa"/>
          </w:tcPr>
          <w:p w14:paraId="6760F2E2" w14:textId="40EDA742"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Różnica</w:t>
            </w:r>
          </w:p>
        </w:tc>
        <w:tc>
          <w:tcPr>
            <w:tcW w:w="1328" w:type="dxa"/>
          </w:tcPr>
          <w:p w14:paraId="0D52C144" w14:textId="538FBA99"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w:t>
            </w:r>
            <w:r w:rsidR="0079739A">
              <w:rPr>
                <w:b/>
                <w:kern w:val="1"/>
                <w:lang w:eastAsia="fa-IR" w:bidi="fa-IR"/>
              </w:rPr>
              <w:t>55</w:t>
            </w:r>
          </w:p>
        </w:tc>
        <w:tc>
          <w:tcPr>
            <w:tcW w:w="2268" w:type="dxa"/>
          </w:tcPr>
          <w:p w14:paraId="3ACCF62A" w14:textId="13E312F8" w:rsidR="00CC3D5C" w:rsidRPr="003B33C9" w:rsidRDefault="005F43A9" w:rsidP="001A219E">
            <w:pPr>
              <w:widowControl w:val="0"/>
              <w:suppressLineNumbers/>
              <w:suppressAutoHyphens/>
              <w:spacing w:line="100" w:lineRule="atLeast"/>
              <w:jc w:val="center"/>
              <w:textAlignment w:val="baseline"/>
              <w:rPr>
                <w:b/>
                <w:kern w:val="1"/>
                <w:lang w:eastAsia="fa-IR" w:bidi="fa-IR"/>
              </w:rPr>
            </w:pPr>
            <w:r>
              <w:rPr>
                <w:b/>
                <w:kern w:val="1"/>
                <w:lang w:eastAsia="fa-IR" w:bidi="fa-IR"/>
              </w:rPr>
              <w:t>-</w:t>
            </w:r>
            <w:r w:rsidR="0079739A">
              <w:rPr>
                <w:b/>
                <w:kern w:val="1"/>
                <w:lang w:eastAsia="fa-IR" w:bidi="fa-IR"/>
              </w:rPr>
              <w:t>23</w:t>
            </w:r>
          </w:p>
        </w:tc>
        <w:tc>
          <w:tcPr>
            <w:tcW w:w="1984" w:type="dxa"/>
          </w:tcPr>
          <w:p w14:paraId="640C8664" w14:textId="20D79E04"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w:t>
            </w:r>
            <w:r w:rsidR="0079739A">
              <w:rPr>
                <w:b/>
                <w:kern w:val="1"/>
                <w:lang w:eastAsia="fa-IR" w:bidi="fa-IR"/>
              </w:rPr>
              <w:t>37</w:t>
            </w:r>
          </w:p>
        </w:tc>
        <w:tc>
          <w:tcPr>
            <w:tcW w:w="1803" w:type="dxa"/>
          </w:tcPr>
          <w:p w14:paraId="4F8CA210" w14:textId="62F46687" w:rsidR="00CC3D5C" w:rsidRPr="003B33C9" w:rsidRDefault="0079739A" w:rsidP="001A219E">
            <w:pPr>
              <w:widowControl w:val="0"/>
              <w:suppressLineNumbers/>
              <w:suppressAutoHyphens/>
              <w:spacing w:line="100" w:lineRule="atLeast"/>
              <w:jc w:val="center"/>
              <w:textAlignment w:val="baseline"/>
              <w:rPr>
                <w:b/>
                <w:kern w:val="1"/>
                <w:lang w:eastAsia="fa-IR" w:bidi="fa-IR"/>
              </w:rPr>
            </w:pPr>
            <w:r>
              <w:rPr>
                <w:b/>
                <w:kern w:val="1"/>
                <w:lang w:eastAsia="fa-IR" w:bidi="fa-IR"/>
              </w:rPr>
              <w:t>5</w:t>
            </w:r>
          </w:p>
        </w:tc>
      </w:tr>
    </w:tbl>
    <w:p w14:paraId="0D619F00" w14:textId="77777777" w:rsidR="00C53854" w:rsidRPr="003B33C9" w:rsidRDefault="00C53854" w:rsidP="00CD243A">
      <w:pPr>
        <w:widowControl w:val="0"/>
        <w:suppressAutoHyphens/>
        <w:spacing w:line="100" w:lineRule="atLeast"/>
        <w:ind w:firstLine="0"/>
        <w:textAlignment w:val="baseline"/>
        <w:rPr>
          <w:rFonts w:eastAsia="Times New Roman" w:cs="Times New Roman"/>
          <w:kern w:val="1"/>
          <w:szCs w:val="24"/>
          <w:shd w:val="clear" w:color="auto" w:fill="FFFFFF"/>
          <w:lang w:eastAsia="fa-IR" w:bidi="fa-IR"/>
          <w14:ligatures w14:val="none"/>
        </w:rPr>
      </w:pPr>
    </w:p>
    <w:p w14:paraId="12C92F09" w14:textId="77777777" w:rsidR="00CC3D5C" w:rsidRPr="003B33C9" w:rsidRDefault="00CC3D5C" w:rsidP="001A219E">
      <w:pPr>
        <w:widowControl w:val="0"/>
        <w:suppressAutoHyphens/>
        <w:spacing w:line="100" w:lineRule="atLeast"/>
        <w:textAlignment w:val="baseline"/>
        <w:rPr>
          <w:rFonts w:eastAsia="Times New Roman" w:cs="Times New Roman"/>
          <w:kern w:val="1"/>
          <w:szCs w:val="24"/>
          <w:shd w:val="clear" w:color="auto" w:fill="FFFFFF"/>
          <w:lang w:eastAsia="fa-IR" w:bidi="fa-IR"/>
          <w14:ligatures w14:val="none"/>
        </w:rPr>
      </w:pPr>
    </w:p>
    <w:p w14:paraId="4B1E2C7C" w14:textId="6A8FB965" w:rsidR="00CC3D5C" w:rsidRPr="003B33C9" w:rsidRDefault="00CC3D5C" w:rsidP="001E09DD">
      <w:pPr>
        <w:keepNext/>
        <w:widowControl w:val="0"/>
        <w:suppressAutoHyphens/>
        <w:spacing w:after="200" w:line="240" w:lineRule="auto"/>
        <w:ind w:left="397" w:firstLine="0"/>
        <w:textAlignment w:val="baseline"/>
        <w:rPr>
          <w:rFonts w:eastAsia="Times New Roman" w:cs="Tahoma"/>
          <w:b/>
          <w:bCs/>
          <w:color w:val="4F81BD"/>
          <w:kern w:val="1"/>
          <w:sz w:val="18"/>
          <w:szCs w:val="18"/>
          <w:lang w:eastAsia="fa-IR" w:bidi="fa-IR"/>
          <w14:ligatures w14:val="none"/>
        </w:rPr>
      </w:pPr>
      <w:bookmarkStart w:id="48" w:name="_Toc70586780"/>
      <w:bookmarkStart w:id="49" w:name="_Toc134528577"/>
      <w:bookmarkStart w:id="50" w:name="_Toc230679828"/>
      <w:r w:rsidRPr="003B33C9">
        <w:rPr>
          <w:rFonts w:eastAsia="Times New Roman" w:cs="Tahoma"/>
          <w:b/>
          <w:bCs/>
          <w:color w:val="4F81BD"/>
          <w:kern w:val="1"/>
          <w:sz w:val="18"/>
          <w:szCs w:val="18"/>
          <w:lang w:eastAsia="fa-IR" w:bidi="fa-IR"/>
          <w14:ligatures w14:val="none"/>
        </w:rPr>
        <w:t xml:space="preserve">Tabela </w:t>
      </w:r>
      <w:r w:rsidRPr="003B33C9">
        <w:rPr>
          <w:rFonts w:eastAsia="Times New Roman" w:cs="Tahoma"/>
          <w:b/>
          <w:bCs/>
          <w:color w:val="4F81BD"/>
          <w:kern w:val="1"/>
          <w:sz w:val="18"/>
          <w:szCs w:val="18"/>
          <w:lang w:eastAsia="fa-IR" w:bidi="fa-IR"/>
          <w14:ligatures w14:val="none"/>
        </w:rPr>
        <w:fldChar w:fldCharType="begin"/>
      </w:r>
      <w:r w:rsidRPr="003B33C9">
        <w:rPr>
          <w:rFonts w:eastAsia="Times New Roman" w:cs="Tahoma"/>
          <w:b/>
          <w:bCs/>
          <w:color w:val="4F81BD"/>
          <w:kern w:val="1"/>
          <w:sz w:val="18"/>
          <w:szCs w:val="18"/>
          <w:lang w:eastAsia="fa-IR" w:bidi="fa-IR"/>
          <w14:ligatures w14:val="none"/>
        </w:rPr>
        <w:instrText xml:space="preserve"> SEQ Tabela \* ARABIC </w:instrText>
      </w:r>
      <w:r w:rsidRPr="003B33C9">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8</w:t>
      </w:r>
      <w:r w:rsidRPr="003B33C9">
        <w:rPr>
          <w:rFonts w:eastAsia="Times New Roman" w:cs="Tahoma"/>
          <w:b/>
          <w:bCs/>
          <w:noProof/>
          <w:color w:val="4F81BD"/>
          <w:kern w:val="1"/>
          <w:sz w:val="18"/>
          <w:szCs w:val="18"/>
          <w:lang w:eastAsia="fa-IR" w:bidi="fa-IR"/>
          <w14:ligatures w14:val="none"/>
        </w:rPr>
        <w:fldChar w:fldCharType="end"/>
      </w:r>
      <w:r w:rsidRPr="003B33C9">
        <w:rPr>
          <w:rFonts w:eastAsia="Times New Roman" w:cs="Tahoma"/>
          <w:b/>
          <w:bCs/>
          <w:color w:val="4F81BD"/>
          <w:kern w:val="1"/>
          <w:sz w:val="18"/>
          <w:szCs w:val="18"/>
          <w:lang w:eastAsia="fa-IR" w:bidi="fa-IR"/>
          <w14:ligatures w14:val="none"/>
        </w:rPr>
        <w:t xml:space="preserve"> Mieszkańcy Gminy Słubice na pobyt stały według płci i miejscowości stan na 31 grudnia 202</w:t>
      </w:r>
      <w:r w:rsidR="001E09DD">
        <w:rPr>
          <w:rFonts w:eastAsia="Times New Roman" w:cs="Tahoma"/>
          <w:b/>
          <w:bCs/>
          <w:color w:val="4F81BD"/>
          <w:kern w:val="1"/>
          <w:sz w:val="18"/>
          <w:szCs w:val="18"/>
          <w:lang w:eastAsia="fa-IR" w:bidi="fa-IR"/>
          <w14:ligatures w14:val="none"/>
        </w:rPr>
        <w:t>5</w:t>
      </w:r>
      <w:r w:rsidRPr="003B33C9">
        <w:rPr>
          <w:rFonts w:eastAsia="Times New Roman" w:cs="Tahoma"/>
          <w:b/>
          <w:bCs/>
          <w:color w:val="4F81BD"/>
          <w:kern w:val="1"/>
          <w:sz w:val="18"/>
          <w:szCs w:val="18"/>
          <w:lang w:eastAsia="fa-IR" w:bidi="fa-IR"/>
          <w14:ligatures w14:val="none"/>
        </w:rPr>
        <w:t xml:space="preserve"> r. (dane z Urzędu Gminy Słubice)</w:t>
      </w:r>
      <w:bookmarkEnd w:id="48"/>
      <w:bookmarkEnd w:id="49"/>
      <w:bookmarkEnd w:id="50"/>
    </w:p>
    <w:tbl>
      <w:tblPr>
        <w:tblStyle w:val="Tabelalisty2akcent11"/>
        <w:tblW w:w="0" w:type="auto"/>
        <w:tblLook w:val="0620" w:firstRow="1" w:lastRow="0" w:firstColumn="0" w:lastColumn="0" w:noHBand="1" w:noVBand="1"/>
      </w:tblPr>
      <w:tblGrid>
        <w:gridCol w:w="2440"/>
        <w:gridCol w:w="2026"/>
        <w:gridCol w:w="2174"/>
      </w:tblGrid>
      <w:tr w:rsidR="00CC3D5C" w:rsidRPr="003B33C9" w14:paraId="25AB54CE" w14:textId="77777777" w:rsidTr="001A37D8">
        <w:trPr>
          <w:cnfStyle w:val="100000000000" w:firstRow="1" w:lastRow="0" w:firstColumn="0" w:lastColumn="0" w:oddVBand="0" w:evenVBand="0" w:oddHBand="0" w:evenHBand="0" w:firstRowFirstColumn="0" w:firstRowLastColumn="0" w:lastRowFirstColumn="0" w:lastRowLastColumn="0"/>
        </w:trPr>
        <w:tc>
          <w:tcPr>
            <w:tcW w:w="2440" w:type="dxa"/>
          </w:tcPr>
          <w:p w14:paraId="5F9D5E12" w14:textId="77777777" w:rsidR="00CC3D5C" w:rsidRPr="003B33C9" w:rsidRDefault="00CC3D5C" w:rsidP="00CC3D5C">
            <w:pPr>
              <w:rPr>
                <w:szCs w:val="24"/>
              </w:rPr>
            </w:pPr>
          </w:p>
        </w:tc>
        <w:tc>
          <w:tcPr>
            <w:tcW w:w="4200" w:type="dxa"/>
            <w:gridSpan w:val="2"/>
          </w:tcPr>
          <w:p w14:paraId="332ECE41" w14:textId="77777777" w:rsidR="00CC3D5C" w:rsidRPr="003B33C9" w:rsidRDefault="00CC3D5C" w:rsidP="00CC3D5C">
            <w:pPr>
              <w:jc w:val="center"/>
              <w:rPr>
                <w:szCs w:val="24"/>
              </w:rPr>
            </w:pPr>
            <w:r w:rsidRPr="003B33C9">
              <w:rPr>
                <w:szCs w:val="24"/>
              </w:rPr>
              <w:t>LICZBA MIESZKAŃCÓW</w:t>
            </w:r>
          </w:p>
        </w:tc>
      </w:tr>
      <w:tr w:rsidR="00CC3D5C" w:rsidRPr="003B33C9" w14:paraId="1E1D8E01" w14:textId="77777777" w:rsidTr="001A37D8">
        <w:tc>
          <w:tcPr>
            <w:tcW w:w="2440" w:type="dxa"/>
          </w:tcPr>
          <w:p w14:paraId="38E1175D" w14:textId="77777777" w:rsidR="00CC3D5C" w:rsidRPr="003B33C9" w:rsidRDefault="00CC3D5C" w:rsidP="00CC3D5C">
            <w:pPr>
              <w:rPr>
                <w:b/>
              </w:rPr>
            </w:pPr>
            <w:r w:rsidRPr="003B33C9">
              <w:rPr>
                <w:b/>
              </w:rPr>
              <w:t>MIEJSCOWOŚĆ</w:t>
            </w:r>
          </w:p>
        </w:tc>
        <w:tc>
          <w:tcPr>
            <w:tcW w:w="2026" w:type="dxa"/>
          </w:tcPr>
          <w:p w14:paraId="2E4A0AED" w14:textId="77777777" w:rsidR="00CC3D5C" w:rsidRPr="003B33C9" w:rsidRDefault="00CC3D5C" w:rsidP="00CC3D5C">
            <w:pPr>
              <w:rPr>
                <w:b/>
              </w:rPr>
            </w:pPr>
            <w:r w:rsidRPr="003B33C9">
              <w:rPr>
                <w:b/>
              </w:rPr>
              <w:t xml:space="preserve">  KOBIETA</w:t>
            </w:r>
          </w:p>
        </w:tc>
        <w:tc>
          <w:tcPr>
            <w:tcW w:w="2174" w:type="dxa"/>
          </w:tcPr>
          <w:p w14:paraId="6991EC27" w14:textId="77777777" w:rsidR="00CC3D5C" w:rsidRPr="003B33C9" w:rsidRDefault="00CC3D5C" w:rsidP="00CC3D5C">
            <w:pPr>
              <w:rPr>
                <w:b/>
              </w:rPr>
            </w:pPr>
            <w:r w:rsidRPr="003B33C9">
              <w:rPr>
                <w:b/>
              </w:rPr>
              <w:t>MĘŻCZYZNA</w:t>
            </w:r>
          </w:p>
        </w:tc>
      </w:tr>
      <w:tr w:rsidR="00CC3D5C" w:rsidRPr="003B33C9" w14:paraId="0D2526E5" w14:textId="77777777" w:rsidTr="001A37D8">
        <w:tc>
          <w:tcPr>
            <w:tcW w:w="2440" w:type="dxa"/>
          </w:tcPr>
          <w:p w14:paraId="6EDD7D2C" w14:textId="77777777" w:rsidR="00CC3D5C" w:rsidRPr="003B33C9" w:rsidRDefault="00CC3D5C" w:rsidP="001A37D8">
            <w:pPr>
              <w:ind w:firstLine="0"/>
              <w:rPr>
                <w:i/>
                <w:szCs w:val="24"/>
              </w:rPr>
            </w:pPr>
            <w:r w:rsidRPr="003B33C9">
              <w:rPr>
                <w:i/>
                <w:szCs w:val="24"/>
              </w:rPr>
              <w:t>ALFONSÓW</w:t>
            </w:r>
          </w:p>
        </w:tc>
        <w:tc>
          <w:tcPr>
            <w:tcW w:w="2026" w:type="dxa"/>
          </w:tcPr>
          <w:p w14:paraId="421805C2" w14:textId="5A9CC129" w:rsidR="00CC3D5C" w:rsidRPr="003B33C9" w:rsidRDefault="001E09DD" w:rsidP="00CC3D5C">
            <w:pPr>
              <w:rPr>
                <w:szCs w:val="24"/>
              </w:rPr>
            </w:pPr>
            <w:r>
              <w:rPr>
                <w:szCs w:val="24"/>
              </w:rPr>
              <w:t>69</w:t>
            </w:r>
          </w:p>
        </w:tc>
        <w:tc>
          <w:tcPr>
            <w:tcW w:w="2174" w:type="dxa"/>
          </w:tcPr>
          <w:p w14:paraId="2EA1B839" w14:textId="5505782C" w:rsidR="00CC3D5C" w:rsidRPr="003B33C9" w:rsidRDefault="001E09DD" w:rsidP="00CC3D5C">
            <w:pPr>
              <w:rPr>
                <w:szCs w:val="24"/>
              </w:rPr>
            </w:pPr>
            <w:r>
              <w:rPr>
                <w:szCs w:val="24"/>
              </w:rPr>
              <w:t>56</w:t>
            </w:r>
          </w:p>
        </w:tc>
      </w:tr>
      <w:tr w:rsidR="00CC3D5C" w:rsidRPr="003B33C9" w14:paraId="5303EF5B" w14:textId="77777777" w:rsidTr="001A37D8">
        <w:tc>
          <w:tcPr>
            <w:tcW w:w="2440" w:type="dxa"/>
          </w:tcPr>
          <w:p w14:paraId="6551DDE8" w14:textId="77777777" w:rsidR="00CC3D5C" w:rsidRPr="003B33C9" w:rsidRDefault="00CC3D5C" w:rsidP="001A37D8">
            <w:pPr>
              <w:ind w:firstLine="0"/>
              <w:rPr>
                <w:i/>
                <w:szCs w:val="24"/>
              </w:rPr>
            </w:pPr>
            <w:r w:rsidRPr="003B33C9">
              <w:rPr>
                <w:i/>
                <w:szCs w:val="24"/>
              </w:rPr>
              <w:t>BOŃCZA</w:t>
            </w:r>
          </w:p>
        </w:tc>
        <w:tc>
          <w:tcPr>
            <w:tcW w:w="2026" w:type="dxa"/>
          </w:tcPr>
          <w:p w14:paraId="10BAE866" w14:textId="0CE4A459" w:rsidR="00CC3D5C" w:rsidRPr="003B33C9" w:rsidRDefault="00CC3D5C" w:rsidP="00CC3D5C">
            <w:pPr>
              <w:rPr>
                <w:szCs w:val="24"/>
              </w:rPr>
            </w:pPr>
            <w:r w:rsidRPr="003B33C9">
              <w:rPr>
                <w:rFonts w:cs="Tahoma"/>
                <w:kern w:val="1"/>
                <w:szCs w:val="24"/>
                <w:lang w:eastAsia="fa-IR" w:bidi="fa-IR"/>
              </w:rPr>
              <w:t>8</w:t>
            </w:r>
            <w:r w:rsidR="001E09DD">
              <w:rPr>
                <w:rFonts w:cs="Tahoma"/>
                <w:kern w:val="1"/>
                <w:szCs w:val="24"/>
                <w:lang w:eastAsia="fa-IR" w:bidi="fa-IR"/>
              </w:rPr>
              <w:t>7</w:t>
            </w:r>
          </w:p>
        </w:tc>
        <w:tc>
          <w:tcPr>
            <w:tcW w:w="2174" w:type="dxa"/>
          </w:tcPr>
          <w:p w14:paraId="6D723FBC" w14:textId="25BDA2A6" w:rsidR="00CC3D5C" w:rsidRPr="003B33C9" w:rsidRDefault="00CC3D5C" w:rsidP="00CC3D5C">
            <w:pPr>
              <w:rPr>
                <w:szCs w:val="24"/>
              </w:rPr>
            </w:pPr>
            <w:r w:rsidRPr="003B33C9">
              <w:rPr>
                <w:rFonts w:cs="Tahoma"/>
                <w:kern w:val="1"/>
                <w:szCs w:val="24"/>
                <w:lang w:eastAsia="fa-IR" w:bidi="fa-IR"/>
              </w:rPr>
              <w:t>8</w:t>
            </w:r>
            <w:r w:rsidR="001E09DD">
              <w:rPr>
                <w:rFonts w:cs="Tahoma"/>
                <w:kern w:val="1"/>
                <w:szCs w:val="24"/>
                <w:lang w:eastAsia="fa-IR" w:bidi="fa-IR"/>
              </w:rPr>
              <w:t>3</w:t>
            </w:r>
          </w:p>
        </w:tc>
      </w:tr>
      <w:tr w:rsidR="00CC3D5C" w:rsidRPr="003B33C9" w14:paraId="23F12D4E" w14:textId="77777777" w:rsidTr="001A37D8">
        <w:tc>
          <w:tcPr>
            <w:tcW w:w="2440" w:type="dxa"/>
          </w:tcPr>
          <w:p w14:paraId="59024ACD" w14:textId="77777777" w:rsidR="00CC3D5C" w:rsidRPr="003B33C9" w:rsidRDefault="00CC3D5C" w:rsidP="001A37D8">
            <w:pPr>
              <w:ind w:firstLine="0"/>
              <w:rPr>
                <w:i/>
                <w:szCs w:val="24"/>
              </w:rPr>
            </w:pPr>
            <w:r w:rsidRPr="003B33C9">
              <w:rPr>
                <w:i/>
                <w:szCs w:val="24"/>
              </w:rPr>
              <w:t>BUDY</w:t>
            </w:r>
          </w:p>
        </w:tc>
        <w:tc>
          <w:tcPr>
            <w:tcW w:w="2026" w:type="dxa"/>
          </w:tcPr>
          <w:p w14:paraId="47FC8505" w14:textId="6200AEB5" w:rsidR="00CC3D5C" w:rsidRPr="003B33C9" w:rsidRDefault="001E09DD" w:rsidP="00CC3D5C">
            <w:pPr>
              <w:rPr>
                <w:szCs w:val="24"/>
              </w:rPr>
            </w:pPr>
            <w:r>
              <w:rPr>
                <w:szCs w:val="24"/>
              </w:rPr>
              <w:t>52</w:t>
            </w:r>
          </w:p>
        </w:tc>
        <w:tc>
          <w:tcPr>
            <w:tcW w:w="2174" w:type="dxa"/>
          </w:tcPr>
          <w:p w14:paraId="3D87F5E5" w14:textId="1C43F5DB" w:rsidR="00CC3D5C" w:rsidRPr="003B33C9" w:rsidRDefault="001E09DD" w:rsidP="00CC3D5C">
            <w:pPr>
              <w:rPr>
                <w:szCs w:val="24"/>
              </w:rPr>
            </w:pPr>
            <w:r>
              <w:rPr>
                <w:szCs w:val="24"/>
              </w:rPr>
              <w:t>58</w:t>
            </w:r>
          </w:p>
        </w:tc>
      </w:tr>
      <w:tr w:rsidR="00CC3D5C" w:rsidRPr="003B33C9" w14:paraId="36A48652" w14:textId="77777777" w:rsidTr="001A37D8">
        <w:tc>
          <w:tcPr>
            <w:tcW w:w="2440" w:type="dxa"/>
          </w:tcPr>
          <w:p w14:paraId="7663DE60" w14:textId="77777777" w:rsidR="00CC3D5C" w:rsidRPr="003B33C9" w:rsidRDefault="00CC3D5C" w:rsidP="001A37D8">
            <w:pPr>
              <w:ind w:firstLine="0"/>
              <w:rPr>
                <w:i/>
                <w:szCs w:val="24"/>
              </w:rPr>
            </w:pPr>
            <w:r w:rsidRPr="003B33C9">
              <w:rPr>
                <w:i/>
                <w:szCs w:val="24"/>
              </w:rPr>
              <w:t>GRABOWIEC</w:t>
            </w:r>
          </w:p>
        </w:tc>
        <w:tc>
          <w:tcPr>
            <w:tcW w:w="2026" w:type="dxa"/>
          </w:tcPr>
          <w:p w14:paraId="70570F4B" w14:textId="56C4E727" w:rsidR="00CC3D5C" w:rsidRPr="003B33C9" w:rsidRDefault="001E09DD" w:rsidP="00CC3D5C">
            <w:pPr>
              <w:rPr>
                <w:szCs w:val="24"/>
              </w:rPr>
            </w:pPr>
            <w:r>
              <w:rPr>
                <w:szCs w:val="24"/>
              </w:rPr>
              <w:t>81</w:t>
            </w:r>
          </w:p>
        </w:tc>
        <w:tc>
          <w:tcPr>
            <w:tcW w:w="2174" w:type="dxa"/>
          </w:tcPr>
          <w:p w14:paraId="56F2AB5A" w14:textId="5AA62662" w:rsidR="00CC3D5C" w:rsidRPr="003B33C9" w:rsidRDefault="001E09DD" w:rsidP="00CC3D5C">
            <w:pPr>
              <w:rPr>
                <w:szCs w:val="24"/>
              </w:rPr>
            </w:pPr>
            <w:r>
              <w:rPr>
                <w:szCs w:val="24"/>
              </w:rPr>
              <w:t>69</w:t>
            </w:r>
          </w:p>
        </w:tc>
      </w:tr>
      <w:tr w:rsidR="00CC3D5C" w:rsidRPr="003B33C9" w14:paraId="023ED534" w14:textId="77777777" w:rsidTr="001A37D8">
        <w:tc>
          <w:tcPr>
            <w:tcW w:w="2440" w:type="dxa"/>
          </w:tcPr>
          <w:p w14:paraId="60C1BD78" w14:textId="77777777" w:rsidR="00CC3D5C" w:rsidRPr="003B33C9" w:rsidRDefault="00CC3D5C" w:rsidP="001A37D8">
            <w:pPr>
              <w:ind w:firstLine="0"/>
              <w:rPr>
                <w:i/>
                <w:szCs w:val="24"/>
              </w:rPr>
            </w:pPr>
            <w:r w:rsidRPr="003B33C9">
              <w:rPr>
                <w:i/>
                <w:szCs w:val="24"/>
              </w:rPr>
              <w:t>GRZYBÓW</w:t>
            </w:r>
          </w:p>
        </w:tc>
        <w:tc>
          <w:tcPr>
            <w:tcW w:w="2026" w:type="dxa"/>
          </w:tcPr>
          <w:p w14:paraId="038EA1F4" w14:textId="122E2775" w:rsidR="00CC3D5C" w:rsidRPr="003B33C9" w:rsidRDefault="00CC3D5C" w:rsidP="00CC3D5C">
            <w:pPr>
              <w:rPr>
                <w:szCs w:val="24"/>
              </w:rPr>
            </w:pPr>
            <w:r w:rsidRPr="003B33C9">
              <w:rPr>
                <w:rFonts w:cs="Tahoma"/>
                <w:kern w:val="1"/>
                <w:szCs w:val="24"/>
                <w:lang w:eastAsia="fa-IR" w:bidi="fa-IR"/>
              </w:rPr>
              <w:t>11</w:t>
            </w:r>
            <w:r w:rsidR="001E09DD">
              <w:rPr>
                <w:rFonts w:cs="Tahoma"/>
                <w:kern w:val="1"/>
                <w:szCs w:val="24"/>
                <w:lang w:eastAsia="fa-IR" w:bidi="fa-IR"/>
              </w:rPr>
              <w:t>5</w:t>
            </w:r>
          </w:p>
        </w:tc>
        <w:tc>
          <w:tcPr>
            <w:tcW w:w="2174" w:type="dxa"/>
          </w:tcPr>
          <w:p w14:paraId="11E7BCB3" w14:textId="7AF3AF1C" w:rsidR="00CC3D5C" w:rsidRPr="003B33C9" w:rsidRDefault="00CC3D5C" w:rsidP="00CC3D5C">
            <w:pPr>
              <w:rPr>
                <w:szCs w:val="24"/>
              </w:rPr>
            </w:pPr>
            <w:r w:rsidRPr="003B33C9">
              <w:rPr>
                <w:rFonts w:cs="Tahoma"/>
                <w:kern w:val="1"/>
                <w:szCs w:val="24"/>
                <w:lang w:eastAsia="fa-IR" w:bidi="fa-IR"/>
              </w:rPr>
              <w:t>1</w:t>
            </w:r>
            <w:r w:rsidR="001E09DD">
              <w:rPr>
                <w:rFonts w:cs="Tahoma"/>
                <w:kern w:val="1"/>
                <w:szCs w:val="24"/>
                <w:lang w:eastAsia="fa-IR" w:bidi="fa-IR"/>
              </w:rPr>
              <w:t>38</w:t>
            </w:r>
          </w:p>
        </w:tc>
      </w:tr>
      <w:tr w:rsidR="00CC3D5C" w:rsidRPr="003B33C9" w14:paraId="5700D298" w14:textId="77777777" w:rsidTr="001A37D8">
        <w:tc>
          <w:tcPr>
            <w:tcW w:w="2440" w:type="dxa"/>
          </w:tcPr>
          <w:p w14:paraId="3F85EBE1" w14:textId="77777777" w:rsidR="00CC3D5C" w:rsidRPr="003B33C9" w:rsidRDefault="00CC3D5C" w:rsidP="001A37D8">
            <w:pPr>
              <w:ind w:firstLine="0"/>
              <w:rPr>
                <w:i/>
                <w:szCs w:val="24"/>
              </w:rPr>
            </w:pPr>
            <w:r w:rsidRPr="003B33C9">
              <w:rPr>
                <w:i/>
                <w:szCs w:val="24"/>
              </w:rPr>
              <w:t>JAMNO</w:t>
            </w:r>
          </w:p>
        </w:tc>
        <w:tc>
          <w:tcPr>
            <w:tcW w:w="2026" w:type="dxa"/>
          </w:tcPr>
          <w:p w14:paraId="0FB6F53A" w14:textId="7A5555BE" w:rsidR="00CC3D5C" w:rsidRPr="003B33C9" w:rsidRDefault="001E09DD" w:rsidP="00CC3D5C">
            <w:pPr>
              <w:rPr>
                <w:szCs w:val="24"/>
              </w:rPr>
            </w:pPr>
            <w:r>
              <w:rPr>
                <w:szCs w:val="24"/>
              </w:rPr>
              <w:t>48</w:t>
            </w:r>
          </w:p>
        </w:tc>
        <w:tc>
          <w:tcPr>
            <w:tcW w:w="2174" w:type="dxa"/>
          </w:tcPr>
          <w:p w14:paraId="78EA7E6B" w14:textId="7DA76424" w:rsidR="00CC3D5C" w:rsidRPr="003B33C9" w:rsidRDefault="00CC3D5C" w:rsidP="00CC3D5C">
            <w:pPr>
              <w:rPr>
                <w:szCs w:val="24"/>
              </w:rPr>
            </w:pPr>
            <w:r w:rsidRPr="003B33C9">
              <w:rPr>
                <w:rFonts w:cs="Tahoma"/>
                <w:kern w:val="1"/>
                <w:szCs w:val="24"/>
                <w:lang w:eastAsia="fa-IR" w:bidi="fa-IR"/>
              </w:rPr>
              <w:t>5</w:t>
            </w:r>
            <w:r w:rsidR="001E09DD">
              <w:rPr>
                <w:rFonts w:cs="Tahoma"/>
                <w:kern w:val="1"/>
                <w:szCs w:val="24"/>
                <w:lang w:eastAsia="fa-IR" w:bidi="fa-IR"/>
              </w:rPr>
              <w:t>3</w:t>
            </w:r>
          </w:p>
        </w:tc>
      </w:tr>
      <w:tr w:rsidR="00CC3D5C" w:rsidRPr="003B33C9" w14:paraId="6D4E2CF5" w14:textId="77777777" w:rsidTr="001A37D8">
        <w:tc>
          <w:tcPr>
            <w:tcW w:w="2440" w:type="dxa"/>
          </w:tcPr>
          <w:p w14:paraId="559BF7A5" w14:textId="77777777" w:rsidR="00CC3D5C" w:rsidRPr="003B33C9" w:rsidRDefault="00CC3D5C" w:rsidP="001A37D8">
            <w:pPr>
              <w:ind w:firstLine="0"/>
              <w:rPr>
                <w:i/>
                <w:szCs w:val="24"/>
              </w:rPr>
            </w:pPr>
            <w:r w:rsidRPr="003B33C9">
              <w:rPr>
                <w:i/>
                <w:szCs w:val="24"/>
              </w:rPr>
              <w:t>JULISZEW</w:t>
            </w:r>
          </w:p>
        </w:tc>
        <w:tc>
          <w:tcPr>
            <w:tcW w:w="2026" w:type="dxa"/>
          </w:tcPr>
          <w:p w14:paraId="5B785A65" w14:textId="1A448494"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4</w:t>
            </w:r>
            <w:r w:rsidR="001E09DD">
              <w:rPr>
                <w:rFonts w:cs="Tahoma"/>
                <w:kern w:val="1"/>
                <w:szCs w:val="24"/>
                <w:lang w:eastAsia="fa-IR" w:bidi="fa-IR"/>
              </w:rPr>
              <w:t>6</w:t>
            </w:r>
          </w:p>
        </w:tc>
        <w:tc>
          <w:tcPr>
            <w:tcW w:w="2174" w:type="dxa"/>
          </w:tcPr>
          <w:p w14:paraId="3330AC49" w14:textId="02487076"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1</w:t>
            </w:r>
            <w:r w:rsidR="001E09DD">
              <w:rPr>
                <w:rFonts w:cs="Tahoma"/>
                <w:kern w:val="1"/>
                <w:szCs w:val="24"/>
                <w:lang w:eastAsia="fa-IR" w:bidi="fa-IR"/>
              </w:rPr>
              <w:t>4</w:t>
            </w:r>
          </w:p>
        </w:tc>
      </w:tr>
      <w:tr w:rsidR="00CC3D5C" w:rsidRPr="003B33C9" w14:paraId="1C56DB7B" w14:textId="77777777" w:rsidTr="001A37D8">
        <w:tc>
          <w:tcPr>
            <w:tcW w:w="2440" w:type="dxa"/>
          </w:tcPr>
          <w:p w14:paraId="6B1F94EF" w14:textId="77777777" w:rsidR="00CC3D5C" w:rsidRPr="003B33C9" w:rsidRDefault="00CC3D5C" w:rsidP="001A37D8">
            <w:pPr>
              <w:ind w:firstLine="0"/>
              <w:rPr>
                <w:i/>
                <w:szCs w:val="24"/>
              </w:rPr>
            </w:pPr>
            <w:r w:rsidRPr="003B33C9">
              <w:rPr>
                <w:i/>
                <w:szCs w:val="24"/>
              </w:rPr>
              <w:t>LEONÓW</w:t>
            </w:r>
          </w:p>
        </w:tc>
        <w:tc>
          <w:tcPr>
            <w:tcW w:w="2026" w:type="dxa"/>
          </w:tcPr>
          <w:p w14:paraId="35A17E40" w14:textId="6187C001" w:rsidR="00CC3D5C" w:rsidRPr="003B33C9" w:rsidRDefault="001E09DD" w:rsidP="00CC3D5C">
            <w:pPr>
              <w:rPr>
                <w:szCs w:val="24"/>
              </w:rPr>
            </w:pPr>
            <w:r>
              <w:rPr>
                <w:szCs w:val="24"/>
              </w:rPr>
              <w:t>11</w:t>
            </w:r>
          </w:p>
        </w:tc>
        <w:tc>
          <w:tcPr>
            <w:tcW w:w="2174" w:type="dxa"/>
          </w:tcPr>
          <w:p w14:paraId="0F75269C" w14:textId="2FDB7533" w:rsidR="00CC3D5C" w:rsidRPr="003B33C9" w:rsidRDefault="00CC3D5C" w:rsidP="00CC3D5C">
            <w:pPr>
              <w:rPr>
                <w:szCs w:val="24"/>
              </w:rPr>
            </w:pPr>
            <w:r w:rsidRPr="003B33C9">
              <w:rPr>
                <w:rFonts w:cs="Tahoma"/>
                <w:kern w:val="1"/>
                <w:szCs w:val="24"/>
                <w:lang w:eastAsia="fa-IR" w:bidi="fa-IR"/>
              </w:rPr>
              <w:t>1</w:t>
            </w:r>
            <w:r w:rsidR="005F43A9">
              <w:rPr>
                <w:rFonts w:cs="Tahoma"/>
                <w:kern w:val="1"/>
                <w:szCs w:val="24"/>
                <w:lang w:eastAsia="fa-IR" w:bidi="fa-IR"/>
              </w:rPr>
              <w:t>1</w:t>
            </w:r>
          </w:p>
        </w:tc>
      </w:tr>
      <w:tr w:rsidR="00CC3D5C" w:rsidRPr="003B33C9" w14:paraId="521559E1" w14:textId="77777777" w:rsidTr="001A37D8">
        <w:tc>
          <w:tcPr>
            <w:tcW w:w="2440" w:type="dxa"/>
          </w:tcPr>
          <w:p w14:paraId="4B2EC8FC" w14:textId="77777777" w:rsidR="00CC3D5C" w:rsidRPr="003B33C9" w:rsidRDefault="00CC3D5C" w:rsidP="001A37D8">
            <w:pPr>
              <w:ind w:firstLine="0"/>
              <w:rPr>
                <w:i/>
                <w:szCs w:val="24"/>
              </w:rPr>
            </w:pPr>
            <w:r w:rsidRPr="003B33C9">
              <w:rPr>
                <w:i/>
                <w:szCs w:val="24"/>
              </w:rPr>
              <w:t>ŁAZISKA</w:t>
            </w:r>
          </w:p>
        </w:tc>
        <w:tc>
          <w:tcPr>
            <w:tcW w:w="2026" w:type="dxa"/>
          </w:tcPr>
          <w:p w14:paraId="5CE15A70" w14:textId="4358AA6C" w:rsidR="00CC3D5C" w:rsidRPr="003B33C9" w:rsidRDefault="001E09DD" w:rsidP="00CC3D5C">
            <w:pPr>
              <w:rPr>
                <w:szCs w:val="24"/>
              </w:rPr>
            </w:pPr>
            <w:r>
              <w:rPr>
                <w:szCs w:val="24"/>
              </w:rPr>
              <w:t>89</w:t>
            </w:r>
          </w:p>
        </w:tc>
        <w:tc>
          <w:tcPr>
            <w:tcW w:w="2174" w:type="dxa"/>
          </w:tcPr>
          <w:p w14:paraId="4C57744C" w14:textId="4F70126C" w:rsidR="00CC3D5C" w:rsidRPr="003B33C9" w:rsidRDefault="00CC3D5C" w:rsidP="00CC3D5C">
            <w:pPr>
              <w:rPr>
                <w:szCs w:val="24"/>
              </w:rPr>
            </w:pPr>
            <w:r w:rsidRPr="003B33C9">
              <w:rPr>
                <w:rFonts w:cs="Tahoma"/>
                <w:kern w:val="1"/>
                <w:szCs w:val="24"/>
                <w:lang w:eastAsia="fa-IR" w:bidi="fa-IR"/>
              </w:rPr>
              <w:t>8</w:t>
            </w:r>
            <w:r w:rsidR="001E09DD">
              <w:rPr>
                <w:rFonts w:cs="Tahoma"/>
                <w:kern w:val="1"/>
                <w:szCs w:val="24"/>
                <w:lang w:eastAsia="fa-IR" w:bidi="fa-IR"/>
              </w:rPr>
              <w:t>0</w:t>
            </w:r>
          </w:p>
        </w:tc>
      </w:tr>
      <w:tr w:rsidR="00CC3D5C" w:rsidRPr="003B33C9" w14:paraId="50692A51" w14:textId="77777777" w:rsidTr="001A37D8">
        <w:tc>
          <w:tcPr>
            <w:tcW w:w="2440" w:type="dxa"/>
          </w:tcPr>
          <w:p w14:paraId="1825F784" w14:textId="77777777" w:rsidR="00CC3D5C" w:rsidRPr="003B33C9" w:rsidRDefault="00CC3D5C" w:rsidP="001A37D8">
            <w:pPr>
              <w:ind w:firstLine="0"/>
              <w:rPr>
                <w:i/>
                <w:szCs w:val="24"/>
              </w:rPr>
            </w:pPr>
            <w:r w:rsidRPr="003B33C9">
              <w:rPr>
                <w:i/>
                <w:szCs w:val="24"/>
              </w:rPr>
              <w:t>NOWOSIADŁO</w:t>
            </w:r>
          </w:p>
        </w:tc>
        <w:tc>
          <w:tcPr>
            <w:tcW w:w="2026" w:type="dxa"/>
          </w:tcPr>
          <w:p w14:paraId="03953037" w14:textId="3D71495E" w:rsidR="00CC3D5C" w:rsidRPr="003B33C9" w:rsidRDefault="001E09DD" w:rsidP="00CC3D5C">
            <w:pPr>
              <w:rPr>
                <w:szCs w:val="24"/>
              </w:rPr>
            </w:pPr>
            <w:r>
              <w:rPr>
                <w:szCs w:val="24"/>
              </w:rPr>
              <w:t>65</w:t>
            </w:r>
          </w:p>
        </w:tc>
        <w:tc>
          <w:tcPr>
            <w:tcW w:w="2174" w:type="dxa"/>
          </w:tcPr>
          <w:p w14:paraId="0D67565F" w14:textId="5701B57A" w:rsidR="00CC3D5C" w:rsidRPr="003B33C9" w:rsidRDefault="001E09DD" w:rsidP="00CC3D5C">
            <w:pPr>
              <w:rPr>
                <w:szCs w:val="24"/>
              </w:rPr>
            </w:pPr>
            <w:r>
              <w:rPr>
                <w:szCs w:val="24"/>
              </w:rPr>
              <w:t>59</w:t>
            </w:r>
          </w:p>
        </w:tc>
      </w:tr>
      <w:tr w:rsidR="00CC3D5C" w:rsidRPr="003B33C9" w14:paraId="490A6C2B" w14:textId="77777777" w:rsidTr="001A37D8">
        <w:tc>
          <w:tcPr>
            <w:tcW w:w="2440" w:type="dxa"/>
          </w:tcPr>
          <w:p w14:paraId="6D893AEB" w14:textId="77777777" w:rsidR="00CC3D5C" w:rsidRPr="003B33C9" w:rsidRDefault="00CC3D5C" w:rsidP="001A37D8">
            <w:pPr>
              <w:ind w:firstLine="0"/>
              <w:rPr>
                <w:i/>
                <w:szCs w:val="24"/>
              </w:rPr>
            </w:pPr>
            <w:r w:rsidRPr="003B33C9">
              <w:rPr>
                <w:i/>
                <w:szCs w:val="24"/>
              </w:rPr>
              <w:t>NOWY WIĄCZEMIN</w:t>
            </w:r>
          </w:p>
        </w:tc>
        <w:tc>
          <w:tcPr>
            <w:tcW w:w="2026" w:type="dxa"/>
          </w:tcPr>
          <w:p w14:paraId="44A62CE0" w14:textId="3676F8B5" w:rsidR="00CC3D5C" w:rsidRPr="003B33C9" w:rsidRDefault="001E09DD" w:rsidP="00CC3D5C">
            <w:pPr>
              <w:rPr>
                <w:szCs w:val="24"/>
              </w:rPr>
            </w:pPr>
            <w:r>
              <w:rPr>
                <w:szCs w:val="24"/>
              </w:rPr>
              <w:t>47</w:t>
            </w:r>
          </w:p>
        </w:tc>
        <w:tc>
          <w:tcPr>
            <w:tcW w:w="2174" w:type="dxa"/>
          </w:tcPr>
          <w:p w14:paraId="36146F9B" w14:textId="3404094B" w:rsidR="00CC3D5C" w:rsidRPr="003B33C9" w:rsidRDefault="001E09DD" w:rsidP="00CC3D5C">
            <w:pPr>
              <w:rPr>
                <w:szCs w:val="24"/>
              </w:rPr>
            </w:pPr>
            <w:r>
              <w:rPr>
                <w:szCs w:val="24"/>
              </w:rPr>
              <w:t>47</w:t>
            </w:r>
          </w:p>
        </w:tc>
      </w:tr>
      <w:tr w:rsidR="00CC3D5C" w:rsidRPr="003B33C9" w14:paraId="352B2C85" w14:textId="77777777" w:rsidTr="001A37D8">
        <w:tc>
          <w:tcPr>
            <w:tcW w:w="2440" w:type="dxa"/>
          </w:tcPr>
          <w:p w14:paraId="2FE485D0" w14:textId="77777777" w:rsidR="00CC3D5C" w:rsidRPr="003B33C9" w:rsidRDefault="00CC3D5C" w:rsidP="001A37D8">
            <w:pPr>
              <w:ind w:firstLine="0"/>
              <w:rPr>
                <w:i/>
                <w:szCs w:val="24"/>
              </w:rPr>
            </w:pPr>
            <w:r w:rsidRPr="003B33C9">
              <w:rPr>
                <w:i/>
                <w:szCs w:val="24"/>
              </w:rPr>
              <w:t>PIOTRKÓWEK</w:t>
            </w:r>
          </w:p>
        </w:tc>
        <w:tc>
          <w:tcPr>
            <w:tcW w:w="2026" w:type="dxa"/>
          </w:tcPr>
          <w:p w14:paraId="6CEE4E62" w14:textId="08D7BD9E"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7</w:t>
            </w:r>
            <w:r w:rsidR="001E09DD">
              <w:rPr>
                <w:rFonts w:cs="Tahoma"/>
                <w:kern w:val="1"/>
                <w:szCs w:val="24"/>
                <w:lang w:eastAsia="fa-IR" w:bidi="fa-IR"/>
              </w:rPr>
              <w:t>4</w:t>
            </w:r>
          </w:p>
        </w:tc>
        <w:tc>
          <w:tcPr>
            <w:tcW w:w="2174" w:type="dxa"/>
          </w:tcPr>
          <w:p w14:paraId="0D41ECEE" w14:textId="64D9DD41" w:rsidR="00CC3D5C" w:rsidRPr="003B33C9" w:rsidRDefault="001E09DD" w:rsidP="00CC3D5C">
            <w:pPr>
              <w:rPr>
                <w:szCs w:val="24"/>
              </w:rPr>
            </w:pPr>
            <w:r>
              <w:rPr>
                <w:szCs w:val="24"/>
              </w:rPr>
              <w:t>187</w:t>
            </w:r>
          </w:p>
        </w:tc>
      </w:tr>
      <w:tr w:rsidR="00CC3D5C" w:rsidRPr="003B33C9" w14:paraId="01C4AF26" w14:textId="77777777" w:rsidTr="001A37D8">
        <w:tc>
          <w:tcPr>
            <w:tcW w:w="2440" w:type="dxa"/>
          </w:tcPr>
          <w:p w14:paraId="5457BDC9" w14:textId="77777777" w:rsidR="00CC3D5C" w:rsidRPr="003B33C9" w:rsidRDefault="00CC3D5C" w:rsidP="001A37D8">
            <w:pPr>
              <w:ind w:firstLine="0"/>
              <w:rPr>
                <w:i/>
                <w:szCs w:val="24"/>
              </w:rPr>
            </w:pPr>
            <w:r w:rsidRPr="003B33C9">
              <w:rPr>
                <w:i/>
                <w:szCs w:val="24"/>
              </w:rPr>
              <w:t>POTOK BIAŁY</w:t>
            </w:r>
          </w:p>
        </w:tc>
        <w:tc>
          <w:tcPr>
            <w:tcW w:w="2026" w:type="dxa"/>
          </w:tcPr>
          <w:p w14:paraId="4518AF32" w14:textId="06A898BD" w:rsidR="00CC3D5C" w:rsidRPr="003B33C9" w:rsidRDefault="001E09DD" w:rsidP="00CC3D5C">
            <w:pPr>
              <w:rPr>
                <w:szCs w:val="24"/>
              </w:rPr>
            </w:pPr>
            <w:r>
              <w:rPr>
                <w:szCs w:val="24"/>
              </w:rPr>
              <w:t>56</w:t>
            </w:r>
          </w:p>
        </w:tc>
        <w:tc>
          <w:tcPr>
            <w:tcW w:w="2174" w:type="dxa"/>
          </w:tcPr>
          <w:p w14:paraId="5F05EF92" w14:textId="17028057" w:rsidR="00CC3D5C" w:rsidRPr="003B33C9" w:rsidRDefault="001E09DD" w:rsidP="00CC3D5C">
            <w:pPr>
              <w:rPr>
                <w:szCs w:val="24"/>
              </w:rPr>
            </w:pPr>
            <w:r>
              <w:rPr>
                <w:szCs w:val="24"/>
              </w:rPr>
              <w:t>60</w:t>
            </w:r>
          </w:p>
        </w:tc>
      </w:tr>
      <w:tr w:rsidR="00CC3D5C" w:rsidRPr="003B33C9" w14:paraId="769E0B54" w14:textId="77777777" w:rsidTr="001A37D8">
        <w:tc>
          <w:tcPr>
            <w:tcW w:w="2440" w:type="dxa"/>
          </w:tcPr>
          <w:p w14:paraId="383F9133" w14:textId="77777777" w:rsidR="00CC3D5C" w:rsidRPr="003B33C9" w:rsidRDefault="00CC3D5C" w:rsidP="001A37D8">
            <w:pPr>
              <w:ind w:firstLine="0"/>
              <w:rPr>
                <w:i/>
                <w:szCs w:val="24"/>
              </w:rPr>
            </w:pPr>
            <w:r w:rsidRPr="003B33C9">
              <w:rPr>
                <w:i/>
                <w:szCs w:val="24"/>
              </w:rPr>
              <w:t>RYBAKI</w:t>
            </w:r>
          </w:p>
        </w:tc>
        <w:tc>
          <w:tcPr>
            <w:tcW w:w="2026" w:type="dxa"/>
          </w:tcPr>
          <w:p w14:paraId="79B2261E" w14:textId="6B844A52" w:rsidR="00CC3D5C" w:rsidRPr="003B33C9" w:rsidRDefault="001E09DD" w:rsidP="00CC3D5C">
            <w:pPr>
              <w:rPr>
                <w:szCs w:val="24"/>
              </w:rPr>
            </w:pPr>
            <w:r>
              <w:rPr>
                <w:szCs w:val="24"/>
              </w:rPr>
              <w:t>41</w:t>
            </w:r>
          </w:p>
        </w:tc>
        <w:tc>
          <w:tcPr>
            <w:tcW w:w="2174" w:type="dxa"/>
          </w:tcPr>
          <w:p w14:paraId="426D4FE0" w14:textId="1B542021" w:rsidR="00CC3D5C" w:rsidRPr="003B33C9" w:rsidRDefault="001E09DD" w:rsidP="00CC3D5C">
            <w:pPr>
              <w:rPr>
                <w:szCs w:val="24"/>
              </w:rPr>
            </w:pPr>
            <w:r>
              <w:rPr>
                <w:szCs w:val="24"/>
              </w:rPr>
              <w:t>39</w:t>
            </w:r>
          </w:p>
        </w:tc>
      </w:tr>
      <w:tr w:rsidR="00CC3D5C" w:rsidRPr="003B33C9" w14:paraId="762BED64" w14:textId="77777777" w:rsidTr="001A37D8">
        <w:tc>
          <w:tcPr>
            <w:tcW w:w="2440" w:type="dxa"/>
          </w:tcPr>
          <w:p w14:paraId="2825963F" w14:textId="77777777" w:rsidR="00CC3D5C" w:rsidRPr="003B33C9" w:rsidRDefault="00CC3D5C" w:rsidP="001A37D8">
            <w:pPr>
              <w:ind w:firstLine="0"/>
              <w:rPr>
                <w:i/>
                <w:szCs w:val="24"/>
              </w:rPr>
            </w:pPr>
            <w:r w:rsidRPr="003B33C9">
              <w:rPr>
                <w:i/>
                <w:szCs w:val="24"/>
              </w:rPr>
              <w:t>SADY</w:t>
            </w:r>
          </w:p>
        </w:tc>
        <w:tc>
          <w:tcPr>
            <w:tcW w:w="2026" w:type="dxa"/>
          </w:tcPr>
          <w:p w14:paraId="4501A4C3" w14:textId="73ED3704" w:rsidR="00CC3D5C" w:rsidRPr="003B33C9" w:rsidRDefault="001E09DD" w:rsidP="00CC3D5C">
            <w:pPr>
              <w:rPr>
                <w:szCs w:val="24"/>
              </w:rPr>
            </w:pPr>
            <w:r>
              <w:rPr>
                <w:szCs w:val="24"/>
              </w:rPr>
              <w:t>47</w:t>
            </w:r>
          </w:p>
        </w:tc>
        <w:tc>
          <w:tcPr>
            <w:tcW w:w="2174" w:type="dxa"/>
          </w:tcPr>
          <w:p w14:paraId="6B1A9751" w14:textId="65DDB032" w:rsidR="00CC3D5C" w:rsidRPr="003B33C9" w:rsidRDefault="001E09DD" w:rsidP="00CC3D5C">
            <w:pPr>
              <w:rPr>
                <w:szCs w:val="24"/>
              </w:rPr>
            </w:pPr>
            <w:r>
              <w:rPr>
                <w:szCs w:val="24"/>
              </w:rPr>
              <w:t>36</w:t>
            </w:r>
          </w:p>
        </w:tc>
      </w:tr>
      <w:tr w:rsidR="00CC3D5C" w:rsidRPr="003B33C9" w14:paraId="0763325E" w14:textId="77777777" w:rsidTr="001A37D8">
        <w:tc>
          <w:tcPr>
            <w:tcW w:w="2440" w:type="dxa"/>
          </w:tcPr>
          <w:p w14:paraId="0E3F15FC" w14:textId="77777777" w:rsidR="00CC3D5C" w:rsidRPr="003B33C9" w:rsidRDefault="00CC3D5C" w:rsidP="001A37D8">
            <w:pPr>
              <w:ind w:firstLine="0"/>
              <w:rPr>
                <w:i/>
                <w:szCs w:val="24"/>
              </w:rPr>
            </w:pPr>
            <w:r w:rsidRPr="003B33C9">
              <w:rPr>
                <w:i/>
                <w:szCs w:val="24"/>
              </w:rPr>
              <w:t>SŁUBICE</w:t>
            </w:r>
          </w:p>
        </w:tc>
        <w:tc>
          <w:tcPr>
            <w:tcW w:w="2026" w:type="dxa"/>
          </w:tcPr>
          <w:p w14:paraId="253B1361" w14:textId="16D05B59" w:rsidR="00CC3D5C" w:rsidRPr="003B33C9" w:rsidRDefault="00CC3D5C" w:rsidP="00CC3D5C">
            <w:pPr>
              <w:rPr>
                <w:szCs w:val="24"/>
              </w:rPr>
            </w:pPr>
            <w:r w:rsidRPr="003B33C9">
              <w:rPr>
                <w:rFonts w:cs="Tahoma"/>
                <w:kern w:val="1"/>
                <w:szCs w:val="24"/>
                <w:lang w:eastAsia="fa-IR" w:bidi="fa-IR"/>
              </w:rPr>
              <w:t>5</w:t>
            </w:r>
            <w:r w:rsidR="001E09DD">
              <w:rPr>
                <w:rFonts w:cs="Tahoma"/>
                <w:kern w:val="1"/>
                <w:szCs w:val="24"/>
                <w:lang w:eastAsia="fa-IR" w:bidi="fa-IR"/>
              </w:rPr>
              <w:t>36</w:t>
            </w:r>
          </w:p>
        </w:tc>
        <w:tc>
          <w:tcPr>
            <w:tcW w:w="2174" w:type="dxa"/>
          </w:tcPr>
          <w:p w14:paraId="666337DE" w14:textId="6EC4A579" w:rsidR="00CC3D5C" w:rsidRPr="003B33C9" w:rsidRDefault="001E09DD" w:rsidP="00CC3D5C">
            <w:pPr>
              <w:rPr>
                <w:szCs w:val="24"/>
              </w:rPr>
            </w:pPr>
            <w:r>
              <w:rPr>
                <w:szCs w:val="24"/>
              </w:rPr>
              <w:t>539</w:t>
            </w:r>
          </w:p>
        </w:tc>
      </w:tr>
      <w:tr w:rsidR="00CC3D5C" w:rsidRPr="003B33C9" w14:paraId="4634B741" w14:textId="77777777" w:rsidTr="001A37D8">
        <w:tc>
          <w:tcPr>
            <w:tcW w:w="2440" w:type="dxa"/>
          </w:tcPr>
          <w:p w14:paraId="038FF726" w14:textId="77777777" w:rsidR="00CC3D5C" w:rsidRPr="003B33C9" w:rsidRDefault="00CC3D5C" w:rsidP="001A37D8">
            <w:pPr>
              <w:ind w:firstLine="0"/>
              <w:rPr>
                <w:i/>
                <w:szCs w:val="24"/>
              </w:rPr>
            </w:pPr>
            <w:r w:rsidRPr="003B33C9">
              <w:rPr>
                <w:i/>
                <w:szCs w:val="24"/>
              </w:rPr>
              <w:t>STUDZIENIEC</w:t>
            </w:r>
          </w:p>
        </w:tc>
        <w:tc>
          <w:tcPr>
            <w:tcW w:w="2026" w:type="dxa"/>
          </w:tcPr>
          <w:p w14:paraId="45092CB8" w14:textId="734D4867" w:rsidR="00CC3D5C" w:rsidRPr="003B33C9" w:rsidRDefault="00CC3D5C" w:rsidP="00CC3D5C">
            <w:pPr>
              <w:rPr>
                <w:szCs w:val="24"/>
              </w:rPr>
            </w:pPr>
            <w:r w:rsidRPr="003B33C9">
              <w:rPr>
                <w:rFonts w:cs="Tahoma"/>
                <w:kern w:val="1"/>
                <w:szCs w:val="24"/>
                <w:lang w:eastAsia="fa-IR" w:bidi="fa-IR"/>
              </w:rPr>
              <w:t>11</w:t>
            </w:r>
            <w:r w:rsidR="001E09DD">
              <w:rPr>
                <w:rFonts w:cs="Tahoma"/>
                <w:kern w:val="1"/>
                <w:szCs w:val="24"/>
                <w:lang w:eastAsia="fa-IR" w:bidi="fa-IR"/>
              </w:rPr>
              <w:t>4</w:t>
            </w:r>
          </w:p>
        </w:tc>
        <w:tc>
          <w:tcPr>
            <w:tcW w:w="2174" w:type="dxa"/>
          </w:tcPr>
          <w:p w14:paraId="0C05665D" w14:textId="67FC34AD" w:rsidR="00CC3D5C" w:rsidRPr="003B33C9" w:rsidRDefault="001E09DD" w:rsidP="00CC3D5C">
            <w:pPr>
              <w:rPr>
                <w:szCs w:val="24"/>
              </w:rPr>
            </w:pPr>
            <w:r>
              <w:rPr>
                <w:szCs w:val="24"/>
              </w:rPr>
              <w:t>106</w:t>
            </w:r>
          </w:p>
        </w:tc>
      </w:tr>
      <w:tr w:rsidR="00CC3D5C" w:rsidRPr="003B33C9" w14:paraId="48D128CA" w14:textId="77777777" w:rsidTr="001A37D8">
        <w:tc>
          <w:tcPr>
            <w:tcW w:w="2440" w:type="dxa"/>
          </w:tcPr>
          <w:p w14:paraId="6F671EAA" w14:textId="77777777" w:rsidR="00CC3D5C" w:rsidRPr="003B33C9" w:rsidRDefault="00CC3D5C" w:rsidP="001A37D8">
            <w:pPr>
              <w:ind w:firstLine="0"/>
              <w:rPr>
                <w:i/>
                <w:szCs w:val="24"/>
              </w:rPr>
            </w:pPr>
            <w:r w:rsidRPr="003B33C9">
              <w:rPr>
                <w:i/>
                <w:szCs w:val="24"/>
              </w:rPr>
              <w:t>ŚWINIARY</w:t>
            </w:r>
          </w:p>
        </w:tc>
        <w:tc>
          <w:tcPr>
            <w:tcW w:w="2026" w:type="dxa"/>
          </w:tcPr>
          <w:p w14:paraId="621048BB" w14:textId="2AE84BCD" w:rsidR="00CC3D5C" w:rsidRPr="003B33C9" w:rsidRDefault="001E09DD" w:rsidP="00CC3D5C">
            <w:pPr>
              <w:rPr>
                <w:szCs w:val="24"/>
              </w:rPr>
            </w:pPr>
            <w:r>
              <w:rPr>
                <w:szCs w:val="24"/>
              </w:rPr>
              <w:t>53</w:t>
            </w:r>
          </w:p>
        </w:tc>
        <w:tc>
          <w:tcPr>
            <w:tcW w:w="2174" w:type="dxa"/>
          </w:tcPr>
          <w:p w14:paraId="25C31A35" w14:textId="33544288" w:rsidR="00CC3D5C" w:rsidRPr="003B33C9" w:rsidRDefault="001E09DD" w:rsidP="00CC3D5C">
            <w:pPr>
              <w:rPr>
                <w:szCs w:val="24"/>
              </w:rPr>
            </w:pPr>
            <w:r>
              <w:rPr>
                <w:szCs w:val="24"/>
              </w:rPr>
              <w:t>61</w:t>
            </w:r>
          </w:p>
        </w:tc>
      </w:tr>
      <w:tr w:rsidR="00CC3D5C" w:rsidRPr="003B33C9" w14:paraId="2D77DA4C" w14:textId="77777777" w:rsidTr="001A37D8">
        <w:tc>
          <w:tcPr>
            <w:tcW w:w="2440" w:type="dxa"/>
          </w:tcPr>
          <w:p w14:paraId="1B169671" w14:textId="77777777" w:rsidR="00CC3D5C" w:rsidRPr="003B33C9" w:rsidRDefault="00CC3D5C" w:rsidP="001A37D8">
            <w:pPr>
              <w:ind w:firstLine="0"/>
              <w:rPr>
                <w:i/>
                <w:szCs w:val="24"/>
              </w:rPr>
            </w:pPr>
            <w:r w:rsidRPr="003B33C9">
              <w:rPr>
                <w:i/>
                <w:szCs w:val="24"/>
              </w:rPr>
              <w:t>WIĄCZEMIN POLSKI</w:t>
            </w:r>
          </w:p>
        </w:tc>
        <w:tc>
          <w:tcPr>
            <w:tcW w:w="2026" w:type="dxa"/>
          </w:tcPr>
          <w:p w14:paraId="4C962459" w14:textId="32AD23F4" w:rsidR="00CC3D5C" w:rsidRPr="003B33C9" w:rsidRDefault="001E09DD" w:rsidP="00CC3D5C">
            <w:pPr>
              <w:rPr>
                <w:szCs w:val="24"/>
              </w:rPr>
            </w:pPr>
            <w:r>
              <w:rPr>
                <w:szCs w:val="24"/>
              </w:rPr>
              <w:t>49</w:t>
            </w:r>
          </w:p>
        </w:tc>
        <w:tc>
          <w:tcPr>
            <w:tcW w:w="2174" w:type="dxa"/>
          </w:tcPr>
          <w:p w14:paraId="36FD461F" w14:textId="5B204C2F" w:rsidR="00CC3D5C" w:rsidRPr="003B33C9" w:rsidRDefault="001E09DD" w:rsidP="00CC3D5C">
            <w:pPr>
              <w:rPr>
                <w:szCs w:val="24"/>
              </w:rPr>
            </w:pPr>
            <w:r>
              <w:rPr>
                <w:szCs w:val="24"/>
              </w:rPr>
              <w:t>67</w:t>
            </w:r>
          </w:p>
        </w:tc>
      </w:tr>
      <w:tr w:rsidR="00CC3D5C" w:rsidRPr="003B33C9" w14:paraId="202F2D4F" w14:textId="77777777" w:rsidTr="001A37D8">
        <w:tc>
          <w:tcPr>
            <w:tcW w:w="2440" w:type="dxa"/>
          </w:tcPr>
          <w:p w14:paraId="69FE5093" w14:textId="77777777" w:rsidR="00CC3D5C" w:rsidRPr="003B33C9" w:rsidRDefault="00CC3D5C" w:rsidP="001A37D8">
            <w:pPr>
              <w:ind w:firstLine="0"/>
              <w:rPr>
                <w:i/>
                <w:szCs w:val="24"/>
              </w:rPr>
            </w:pPr>
            <w:r w:rsidRPr="003B33C9">
              <w:rPr>
                <w:i/>
                <w:szCs w:val="24"/>
              </w:rPr>
              <w:t>WYMYSLE POLSKIE</w:t>
            </w:r>
          </w:p>
        </w:tc>
        <w:tc>
          <w:tcPr>
            <w:tcW w:w="2026" w:type="dxa"/>
          </w:tcPr>
          <w:p w14:paraId="5C6615BB" w14:textId="7E09DF0E" w:rsidR="00CC3D5C" w:rsidRPr="003B33C9" w:rsidRDefault="001E09DD" w:rsidP="00CC3D5C">
            <w:pPr>
              <w:rPr>
                <w:szCs w:val="24"/>
              </w:rPr>
            </w:pPr>
            <w:r>
              <w:rPr>
                <w:szCs w:val="24"/>
              </w:rPr>
              <w:t>45</w:t>
            </w:r>
          </w:p>
        </w:tc>
        <w:tc>
          <w:tcPr>
            <w:tcW w:w="2174" w:type="dxa"/>
          </w:tcPr>
          <w:p w14:paraId="535C8A36" w14:textId="3CDF3878" w:rsidR="00CC3D5C" w:rsidRPr="003B33C9" w:rsidRDefault="001E09DD" w:rsidP="00CC3D5C">
            <w:pPr>
              <w:rPr>
                <w:szCs w:val="24"/>
              </w:rPr>
            </w:pPr>
            <w:r>
              <w:rPr>
                <w:szCs w:val="24"/>
              </w:rPr>
              <w:t>49</w:t>
            </w:r>
          </w:p>
        </w:tc>
      </w:tr>
      <w:tr w:rsidR="00CC3D5C" w:rsidRPr="003B33C9" w14:paraId="67798285" w14:textId="77777777" w:rsidTr="001A37D8">
        <w:trPr>
          <w:trHeight w:val="433"/>
        </w:trPr>
        <w:tc>
          <w:tcPr>
            <w:tcW w:w="2440" w:type="dxa"/>
          </w:tcPr>
          <w:p w14:paraId="4CE9F48F" w14:textId="77777777" w:rsidR="00CC3D5C" w:rsidRPr="003B33C9" w:rsidRDefault="00CC3D5C" w:rsidP="001A37D8">
            <w:pPr>
              <w:ind w:firstLine="0"/>
              <w:rPr>
                <w:i/>
                <w:szCs w:val="24"/>
              </w:rPr>
            </w:pPr>
            <w:r w:rsidRPr="003B33C9">
              <w:rPr>
                <w:i/>
                <w:szCs w:val="24"/>
              </w:rPr>
              <w:t>ZYCK NOWY</w:t>
            </w:r>
          </w:p>
        </w:tc>
        <w:tc>
          <w:tcPr>
            <w:tcW w:w="2026" w:type="dxa"/>
          </w:tcPr>
          <w:p w14:paraId="4657E904" w14:textId="5BA79412" w:rsidR="00CC3D5C" w:rsidRPr="003B33C9" w:rsidRDefault="001E09DD" w:rsidP="00CC3D5C">
            <w:pPr>
              <w:rPr>
                <w:szCs w:val="24"/>
              </w:rPr>
            </w:pPr>
            <w:r>
              <w:rPr>
                <w:szCs w:val="24"/>
              </w:rPr>
              <w:t>50</w:t>
            </w:r>
          </w:p>
        </w:tc>
        <w:tc>
          <w:tcPr>
            <w:tcW w:w="2174" w:type="dxa"/>
          </w:tcPr>
          <w:p w14:paraId="35931AD7" w14:textId="6002D386" w:rsidR="00CC3D5C" w:rsidRPr="003B33C9" w:rsidRDefault="001E09DD" w:rsidP="00CC3D5C">
            <w:pPr>
              <w:rPr>
                <w:szCs w:val="24"/>
              </w:rPr>
            </w:pPr>
            <w:r>
              <w:rPr>
                <w:szCs w:val="24"/>
              </w:rPr>
              <w:t>53</w:t>
            </w:r>
          </w:p>
        </w:tc>
      </w:tr>
      <w:tr w:rsidR="001A37D8" w:rsidRPr="003B33C9" w14:paraId="4320C792" w14:textId="77777777" w:rsidTr="001A37D8">
        <w:trPr>
          <w:trHeight w:val="433"/>
        </w:trPr>
        <w:tc>
          <w:tcPr>
            <w:tcW w:w="2440" w:type="dxa"/>
          </w:tcPr>
          <w:p w14:paraId="713A9A82" w14:textId="7C188D61" w:rsidR="001A37D8" w:rsidRPr="003B33C9" w:rsidRDefault="001A37D8" w:rsidP="001A37D8">
            <w:pPr>
              <w:ind w:firstLine="0"/>
              <w:rPr>
                <w:i/>
                <w:szCs w:val="24"/>
              </w:rPr>
            </w:pPr>
            <w:r>
              <w:rPr>
                <w:i/>
                <w:szCs w:val="24"/>
              </w:rPr>
              <w:t>ZYCK POLSKI</w:t>
            </w:r>
          </w:p>
        </w:tc>
        <w:tc>
          <w:tcPr>
            <w:tcW w:w="2026" w:type="dxa"/>
          </w:tcPr>
          <w:p w14:paraId="70466A77" w14:textId="704BEC2F" w:rsidR="001A37D8" w:rsidRDefault="001A37D8" w:rsidP="00CC3D5C">
            <w:pPr>
              <w:rPr>
                <w:szCs w:val="24"/>
              </w:rPr>
            </w:pPr>
            <w:r>
              <w:rPr>
                <w:szCs w:val="24"/>
              </w:rPr>
              <w:t>1</w:t>
            </w:r>
            <w:r w:rsidR="001E09DD">
              <w:rPr>
                <w:szCs w:val="24"/>
              </w:rPr>
              <w:t>20</w:t>
            </w:r>
          </w:p>
        </w:tc>
        <w:tc>
          <w:tcPr>
            <w:tcW w:w="2174" w:type="dxa"/>
          </w:tcPr>
          <w:p w14:paraId="586F5BC7" w14:textId="7C7C59BD" w:rsidR="001A37D8" w:rsidRPr="003B33C9" w:rsidRDefault="001A37D8" w:rsidP="00CC3D5C">
            <w:pPr>
              <w:rPr>
                <w:rFonts w:cs="Tahoma"/>
                <w:kern w:val="1"/>
                <w:szCs w:val="24"/>
                <w:lang w:eastAsia="fa-IR" w:bidi="fa-IR"/>
              </w:rPr>
            </w:pPr>
            <w:r>
              <w:rPr>
                <w:rFonts w:cs="Tahoma"/>
                <w:kern w:val="1"/>
                <w:szCs w:val="24"/>
                <w:lang w:eastAsia="fa-IR" w:bidi="fa-IR"/>
              </w:rPr>
              <w:t>1</w:t>
            </w:r>
            <w:r w:rsidR="001E09DD">
              <w:rPr>
                <w:rFonts w:cs="Tahoma"/>
                <w:kern w:val="1"/>
                <w:szCs w:val="24"/>
                <w:lang w:eastAsia="fa-IR" w:bidi="fa-IR"/>
              </w:rPr>
              <w:t>09</w:t>
            </w:r>
          </w:p>
        </w:tc>
      </w:tr>
      <w:tr w:rsidR="001A37D8" w:rsidRPr="003B33C9" w14:paraId="21982BA6" w14:textId="77777777" w:rsidTr="001A37D8">
        <w:trPr>
          <w:trHeight w:val="433"/>
        </w:trPr>
        <w:tc>
          <w:tcPr>
            <w:tcW w:w="2440" w:type="dxa"/>
          </w:tcPr>
          <w:p w14:paraId="0F5134CD" w14:textId="65386B7A" w:rsidR="001A37D8" w:rsidRDefault="001A37D8" w:rsidP="001A37D8">
            <w:pPr>
              <w:ind w:firstLine="0"/>
              <w:rPr>
                <w:i/>
                <w:szCs w:val="24"/>
              </w:rPr>
            </w:pPr>
            <w:r>
              <w:rPr>
                <w:i/>
                <w:szCs w:val="24"/>
              </w:rPr>
              <w:t>RAZEM</w:t>
            </w:r>
          </w:p>
        </w:tc>
        <w:tc>
          <w:tcPr>
            <w:tcW w:w="2026" w:type="dxa"/>
          </w:tcPr>
          <w:p w14:paraId="396361C8" w14:textId="7A014FD6" w:rsidR="001A37D8" w:rsidRDefault="001E09DD" w:rsidP="00CC3D5C">
            <w:pPr>
              <w:rPr>
                <w:szCs w:val="24"/>
              </w:rPr>
            </w:pPr>
            <w:r>
              <w:rPr>
                <w:szCs w:val="24"/>
              </w:rPr>
              <w:t>2095</w:t>
            </w:r>
          </w:p>
        </w:tc>
        <w:tc>
          <w:tcPr>
            <w:tcW w:w="2174" w:type="dxa"/>
          </w:tcPr>
          <w:p w14:paraId="34AB102C" w14:textId="7CA59554" w:rsidR="001A37D8" w:rsidRDefault="001A37D8" w:rsidP="00CC3D5C">
            <w:pPr>
              <w:rPr>
                <w:rFonts w:cs="Tahoma"/>
                <w:kern w:val="1"/>
                <w:szCs w:val="24"/>
                <w:lang w:eastAsia="fa-IR" w:bidi="fa-IR"/>
              </w:rPr>
            </w:pPr>
            <w:r>
              <w:rPr>
                <w:rFonts w:cs="Tahoma"/>
                <w:kern w:val="1"/>
                <w:szCs w:val="24"/>
                <w:lang w:eastAsia="fa-IR" w:bidi="fa-IR"/>
              </w:rPr>
              <w:t>2</w:t>
            </w:r>
            <w:r w:rsidR="001E09DD">
              <w:rPr>
                <w:rFonts w:cs="Tahoma"/>
                <w:kern w:val="1"/>
                <w:szCs w:val="24"/>
                <w:lang w:eastAsia="fa-IR" w:bidi="fa-IR"/>
              </w:rPr>
              <w:t>074</w:t>
            </w:r>
          </w:p>
        </w:tc>
      </w:tr>
    </w:tbl>
    <w:p w14:paraId="346144CF" w14:textId="77777777" w:rsidR="00CC3D5C" w:rsidRPr="00CC3D5C" w:rsidRDefault="00CC3D5C" w:rsidP="001A219E">
      <w:pPr>
        <w:widowControl w:val="0"/>
        <w:suppressAutoHyphens/>
        <w:spacing w:line="100" w:lineRule="atLeast"/>
        <w:textAlignment w:val="baseline"/>
        <w:rPr>
          <w:rFonts w:eastAsia="Times New Roman" w:cs="Times New Roman"/>
          <w:kern w:val="1"/>
          <w:szCs w:val="24"/>
          <w:shd w:val="clear" w:color="auto" w:fill="FFFFFF"/>
          <w:lang w:eastAsia="fa-IR" w:bidi="fa-IR"/>
          <w14:ligatures w14:val="none"/>
        </w:rPr>
      </w:pPr>
    </w:p>
    <w:p w14:paraId="2668F24D" w14:textId="6ADD246D" w:rsidR="00CC3D5C" w:rsidRPr="0047119C" w:rsidRDefault="00CC3D5C" w:rsidP="0047119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CC3D5C">
        <w:rPr>
          <w:rFonts w:eastAsia="Times New Roman" w:cs="Tahoma"/>
          <w:noProof/>
          <w:kern w:val="1"/>
          <w:szCs w:val="24"/>
          <w:lang w:eastAsia="pl-PL"/>
          <w14:ligatures w14:val="none"/>
        </w:rPr>
        <w:lastRenderedPageBreak/>
        <w:drawing>
          <wp:inline distT="0" distB="0" distL="0" distR="0" wp14:anchorId="409AB97A" wp14:editId="0446294C">
            <wp:extent cx="5934075" cy="42481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243DB4" w14:textId="4B0D1C03" w:rsidR="00CC3D5C" w:rsidRPr="00CC3D5C" w:rsidRDefault="00CC3D5C" w:rsidP="008544AF">
      <w:pPr>
        <w:widowControl w:val="0"/>
        <w:suppressAutoHyphens/>
        <w:spacing w:after="200" w:line="240" w:lineRule="auto"/>
        <w:ind w:firstLine="0"/>
        <w:textAlignment w:val="baseline"/>
        <w:rPr>
          <w:rFonts w:eastAsia="Times New Roman" w:cs="Times New Roman"/>
          <w:b/>
          <w:bCs/>
          <w:color w:val="4F81BD"/>
          <w:kern w:val="1"/>
          <w:sz w:val="18"/>
          <w:szCs w:val="18"/>
          <w:shd w:val="clear" w:color="auto" w:fill="FFFFFF"/>
          <w:lang w:eastAsia="fa-IR" w:bidi="fa-IR"/>
          <w14:ligatures w14:val="none"/>
        </w:rPr>
      </w:pPr>
      <w:bookmarkStart w:id="51" w:name="_Toc70586808"/>
      <w:bookmarkStart w:id="52" w:name="_Toc230679890"/>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7</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Liczba mieszkańców na pobyt stały z podziałem na płeć i miejscowość stan na 31 grudnia 202</w:t>
      </w:r>
      <w:r w:rsidR="00437046">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 (dane z Urzędu Gminy Słubice)</w:t>
      </w:r>
      <w:bookmarkEnd w:id="51"/>
      <w:r w:rsidR="0047119C">
        <w:rPr>
          <w:rFonts w:eastAsia="Times New Roman" w:cs="Tahoma"/>
          <w:b/>
          <w:bCs/>
          <w:color w:val="4F81BD"/>
          <w:kern w:val="1"/>
          <w:sz w:val="18"/>
          <w:szCs w:val="18"/>
          <w:lang w:eastAsia="fa-IR" w:bidi="fa-IR"/>
          <w14:ligatures w14:val="none"/>
        </w:rPr>
        <w:t>.</w:t>
      </w:r>
      <w:bookmarkEnd w:id="52"/>
    </w:p>
    <w:p w14:paraId="405FF20A" w14:textId="5D1CD19C" w:rsidR="00CC3D5C" w:rsidRPr="00CC3D5C" w:rsidRDefault="00CC3D5C" w:rsidP="008544AF">
      <w:pPr>
        <w:widowControl w:val="0"/>
        <w:suppressAutoHyphens/>
        <w:spacing w:line="100" w:lineRule="atLeast"/>
        <w:ind w:firstLine="0"/>
        <w:textAlignment w:val="baseline"/>
        <w:rPr>
          <w:rFonts w:eastAsia="Times New Roman" w:cs="Times New Roman"/>
          <w:kern w:val="1"/>
          <w:szCs w:val="24"/>
          <w:shd w:val="clear" w:color="auto" w:fill="FFFFFF"/>
          <w:lang w:eastAsia="fa-IR" w:bidi="fa-IR"/>
          <w14:ligatures w14:val="none"/>
        </w:rPr>
      </w:pPr>
    </w:p>
    <w:p w14:paraId="3BD546B2" w14:textId="1D1A8648" w:rsidR="00CC3D5C" w:rsidRPr="00CC3D5C" w:rsidRDefault="00CC3D5C" w:rsidP="008544AF">
      <w:pPr>
        <w:keepNext/>
        <w:widowControl w:val="0"/>
        <w:suppressAutoHyphens/>
        <w:spacing w:after="200" w:line="240" w:lineRule="auto"/>
        <w:ind w:firstLine="0"/>
        <w:textAlignment w:val="baseline"/>
        <w:rPr>
          <w:rFonts w:eastAsia="Times New Roman" w:cs="Tahoma"/>
          <w:b/>
          <w:bCs/>
          <w:color w:val="4F81BD"/>
          <w:kern w:val="1"/>
          <w:sz w:val="18"/>
          <w:szCs w:val="18"/>
          <w:lang w:eastAsia="fa-IR" w:bidi="fa-IR"/>
          <w14:ligatures w14:val="none"/>
        </w:rPr>
      </w:pPr>
      <w:bookmarkStart w:id="53" w:name="_Toc70586781"/>
      <w:bookmarkStart w:id="54" w:name="_Toc134528578"/>
      <w:bookmarkStart w:id="55" w:name="_Toc230679829"/>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9</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Statystyka mieszkańców według wieku i płci zameldowanych na pobyt stały na dzień 31 grudnia 202</w:t>
      </w:r>
      <w:r w:rsidR="0014192E">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i 202</w:t>
      </w:r>
      <w:r w:rsidR="0014192E">
        <w:rPr>
          <w:rFonts w:eastAsia="Times New Roman" w:cs="Tahoma"/>
          <w:b/>
          <w:bCs/>
          <w:color w:val="4F81BD"/>
          <w:kern w:val="1"/>
          <w:sz w:val="18"/>
          <w:szCs w:val="18"/>
          <w:lang w:eastAsia="fa-IR" w:bidi="fa-IR"/>
          <w14:ligatures w14:val="none"/>
        </w:rPr>
        <w:t>5</w:t>
      </w:r>
      <w:r w:rsidRPr="00CC3D5C">
        <w:rPr>
          <w:rFonts w:eastAsia="Times New Roman" w:cs="Tahoma"/>
          <w:b/>
          <w:bCs/>
          <w:color w:val="4F81BD"/>
          <w:kern w:val="1"/>
          <w:sz w:val="18"/>
          <w:szCs w:val="18"/>
          <w:lang w:eastAsia="fa-IR" w:bidi="fa-IR"/>
          <w14:ligatures w14:val="none"/>
        </w:rPr>
        <w:t xml:space="preserve"> r. (dane z Urzędu Gminy Słubice)</w:t>
      </w:r>
      <w:bookmarkEnd w:id="53"/>
      <w:r w:rsidR="0047119C">
        <w:rPr>
          <w:rFonts w:eastAsia="Times New Roman" w:cs="Tahoma"/>
          <w:b/>
          <w:bCs/>
          <w:color w:val="4F81BD"/>
          <w:kern w:val="1"/>
          <w:sz w:val="18"/>
          <w:szCs w:val="18"/>
          <w:lang w:eastAsia="fa-IR" w:bidi="fa-IR"/>
          <w14:ligatures w14:val="none"/>
        </w:rPr>
        <w:t>.</w:t>
      </w:r>
      <w:bookmarkEnd w:id="54"/>
      <w:bookmarkEnd w:id="55"/>
    </w:p>
    <w:tbl>
      <w:tblPr>
        <w:tblStyle w:val="Tabelasiatki1jasnaakcent11"/>
        <w:tblW w:w="11023" w:type="dxa"/>
        <w:tblInd w:w="-983" w:type="dxa"/>
        <w:tblLayout w:type="fixed"/>
        <w:tblLook w:val="0620" w:firstRow="1" w:lastRow="0" w:firstColumn="0" w:lastColumn="0" w:noHBand="1" w:noVBand="1"/>
      </w:tblPr>
      <w:tblGrid>
        <w:gridCol w:w="1120"/>
        <w:gridCol w:w="1540"/>
        <w:gridCol w:w="1133"/>
        <w:gridCol w:w="1418"/>
        <w:gridCol w:w="1417"/>
        <w:gridCol w:w="1418"/>
        <w:gridCol w:w="1559"/>
        <w:gridCol w:w="1418"/>
      </w:tblGrid>
      <w:tr w:rsidR="00CC3D5C" w:rsidRPr="00CC3D5C" w14:paraId="1FD74D27" w14:textId="77777777" w:rsidTr="00EC23AF">
        <w:trPr>
          <w:cnfStyle w:val="100000000000" w:firstRow="1" w:lastRow="0" w:firstColumn="0" w:lastColumn="0" w:oddVBand="0" w:evenVBand="0" w:oddHBand="0" w:evenHBand="0" w:firstRowFirstColumn="0" w:firstRowLastColumn="0" w:lastRowFirstColumn="0" w:lastRowLastColumn="0"/>
        </w:trPr>
        <w:tc>
          <w:tcPr>
            <w:tcW w:w="1120" w:type="dxa"/>
          </w:tcPr>
          <w:p w14:paraId="0005E512" w14:textId="77777777" w:rsidR="00CC3D5C" w:rsidRPr="00CC3D5C" w:rsidRDefault="00CC3D5C" w:rsidP="00CC3D5C">
            <w:pPr>
              <w:widowControl w:val="0"/>
              <w:suppressAutoHyphens/>
              <w:spacing w:line="100" w:lineRule="atLeast"/>
              <w:jc w:val="center"/>
              <w:textAlignment w:val="baseline"/>
              <w:rPr>
                <w:kern w:val="1"/>
                <w:lang w:eastAsia="fa-IR" w:bidi="fa-IR"/>
              </w:rPr>
            </w:pPr>
          </w:p>
        </w:tc>
        <w:tc>
          <w:tcPr>
            <w:tcW w:w="4091" w:type="dxa"/>
            <w:gridSpan w:val="3"/>
          </w:tcPr>
          <w:p w14:paraId="7D31A52C" w14:textId="5E89BAA3"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202</w:t>
            </w:r>
            <w:r w:rsidR="0014192E">
              <w:rPr>
                <w:kern w:val="1"/>
                <w:lang w:eastAsia="fa-IR" w:bidi="fa-IR"/>
              </w:rPr>
              <w:t>4</w:t>
            </w:r>
          </w:p>
        </w:tc>
        <w:tc>
          <w:tcPr>
            <w:tcW w:w="4394" w:type="dxa"/>
            <w:gridSpan w:val="3"/>
          </w:tcPr>
          <w:p w14:paraId="749A8DAE" w14:textId="2FAF9337"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202</w:t>
            </w:r>
            <w:r w:rsidR="0014192E">
              <w:rPr>
                <w:kern w:val="1"/>
                <w:lang w:eastAsia="fa-IR" w:bidi="fa-IR"/>
              </w:rPr>
              <w:t>5</w:t>
            </w:r>
          </w:p>
        </w:tc>
        <w:tc>
          <w:tcPr>
            <w:tcW w:w="1418" w:type="dxa"/>
          </w:tcPr>
          <w:p w14:paraId="683A4E36" w14:textId="77777777" w:rsidR="00CC3D5C" w:rsidRPr="00CC3D5C" w:rsidRDefault="00CC3D5C" w:rsidP="00824BCD">
            <w:pPr>
              <w:widowControl w:val="0"/>
              <w:suppressAutoHyphens/>
              <w:spacing w:line="100" w:lineRule="atLeast"/>
              <w:ind w:firstLine="0"/>
              <w:textAlignment w:val="baseline"/>
              <w:rPr>
                <w:kern w:val="1"/>
                <w:lang w:eastAsia="fa-IR" w:bidi="fa-IR"/>
              </w:rPr>
            </w:pPr>
            <w:r w:rsidRPr="00CC3D5C">
              <w:rPr>
                <w:kern w:val="1"/>
                <w:lang w:eastAsia="fa-IR" w:bidi="fa-IR"/>
              </w:rPr>
              <w:t>Różnica</w:t>
            </w:r>
          </w:p>
        </w:tc>
      </w:tr>
      <w:tr w:rsidR="00CC3D5C" w:rsidRPr="00CC3D5C" w14:paraId="614D53F5" w14:textId="77777777" w:rsidTr="00EC23AF">
        <w:tc>
          <w:tcPr>
            <w:tcW w:w="1120" w:type="dxa"/>
          </w:tcPr>
          <w:p w14:paraId="21B79B59"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Wiek</w:t>
            </w:r>
          </w:p>
        </w:tc>
        <w:tc>
          <w:tcPr>
            <w:tcW w:w="1540" w:type="dxa"/>
          </w:tcPr>
          <w:p w14:paraId="1BCF786E"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Mężczyźni</w:t>
            </w:r>
          </w:p>
        </w:tc>
        <w:tc>
          <w:tcPr>
            <w:tcW w:w="1133" w:type="dxa"/>
          </w:tcPr>
          <w:p w14:paraId="014BD84D"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Kobiety</w:t>
            </w:r>
          </w:p>
        </w:tc>
        <w:tc>
          <w:tcPr>
            <w:tcW w:w="1418" w:type="dxa"/>
          </w:tcPr>
          <w:p w14:paraId="55B5A843"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Ogółem</w:t>
            </w:r>
          </w:p>
        </w:tc>
        <w:tc>
          <w:tcPr>
            <w:tcW w:w="1417" w:type="dxa"/>
          </w:tcPr>
          <w:p w14:paraId="3504E536"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Mężczyźni</w:t>
            </w:r>
          </w:p>
        </w:tc>
        <w:tc>
          <w:tcPr>
            <w:tcW w:w="1418" w:type="dxa"/>
          </w:tcPr>
          <w:p w14:paraId="17DA29E0"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Kobiety</w:t>
            </w:r>
          </w:p>
        </w:tc>
        <w:tc>
          <w:tcPr>
            <w:tcW w:w="1559" w:type="dxa"/>
          </w:tcPr>
          <w:p w14:paraId="27854760" w14:textId="77777777" w:rsidR="00CC3D5C" w:rsidRPr="00CC3D5C" w:rsidRDefault="00CC3D5C" w:rsidP="00824BCD">
            <w:pPr>
              <w:widowControl w:val="0"/>
              <w:suppressAutoHyphens/>
              <w:spacing w:line="100" w:lineRule="atLeast"/>
              <w:jc w:val="left"/>
              <w:textAlignment w:val="baseline"/>
              <w:rPr>
                <w:b/>
                <w:kern w:val="1"/>
                <w:lang w:eastAsia="fa-IR" w:bidi="fa-IR"/>
              </w:rPr>
            </w:pPr>
            <w:r w:rsidRPr="00CC3D5C">
              <w:rPr>
                <w:b/>
                <w:kern w:val="1"/>
                <w:lang w:eastAsia="fa-IR" w:bidi="fa-IR"/>
              </w:rPr>
              <w:t>Ogółem</w:t>
            </w:r>
          </w:p>
        </w:tc>
        <w:tc>
          <w:tcPr>
            <w:tcW w:w="1418" w:type="dxa"/>
          </w:tcPr>
          <w:p w14:paraId="3F0FEEEA" w14:textId="77777777" w:rsidR="00CC3D5C" w:rsidRPr="00CC3D5C" w:rsidRDefault="00CC3D5C" w:rsidP="00824BCD">
            <w:pPr>
              <w:widowControl w:val="0"/>
              <w:suppressAutoHyphens/>
              <w:spacing w:line="100" w:lineRule="atLeast"/>
              <w:jc w:val="left"/>
              <w:textAlignment w:val="baseline"/>
              <w:rPr>
                <w:b/>
                <w:kern w:val="1"/>
                <w:lang w:eastAsia="fa-IR" w:bidi="fa-IR"/>
              </w:rPr>
            </w:pPr>
            <w:r w:rsidRPr="00CC3D5C">
              <w:rPr>
                <w:b/>
                <w:kern w:val="1"/>
                <w:lang w:eastAsia="fa-IR" w:bidi="fa-IR"/>
              </w:rPr>
              <w:t>Ogółem</w:t>
            </w:r>
          </w:p>
        </w:tc>
      </w:tr>
      <w:tr w:rsidR="0014192E" w:rsidRPr="00CC3D5C" w14:paraId="7F6EA8F2"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6E9ACCBF"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0-2</w:t>
            </w:r>
          </w:p>
        </w:tc>
        <w:tc>
          <w:tcPr>
            <w:tcW w:w="1540" w:type="dxa"/>
            <w:tcBorders>
              <w:top w:val="single" w:sz="4" w:space="0" w:color="B8CCE4"/>
              <w:left w:val="single" w:sz="4" w:space="0" w:color="B8CCE4"/>
              <w:bottom w:val="single" w:sz="4" w:space="0" w:color="B8CCE4"/>
              <w:right w:val="single" w:sz="4" w:space="0" w:color="B8CCE4"/>
            </w:tcBorders>
          </w:tcPr>
          <w:p w14:paraId="43ADA70F" w14:textId="7F5244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55</w:t>
            </w:r>
          </w:p>
        </w:tc>
        <w:tc>
          <w:tcPr>
            <w:tcW w:w="1133" w:type="dxa"/>
            <w:tcBorders>
              <w:top w:val="single" w:sz="4" w:space="0" w:color="B8CCE4"/>
              <w:left w:val="single" w:sz="4" w:space="0" w:color="B8CCE4"/>
              <w:bottom w:val="single" w:sz="4" w:space="0" w:color="B8CCE4"/>
              <w:right w:val="single" w:sz="4" w:space="0" w:color="B8CCE4"/>
            </w:tcBorders>
          </w:tcPr>
          <w:p w14:paraId="77EEC509" w14:textId="12198BD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55</w:t>
            </w:r>
          </w:p>
        </w:tc>
        <w:tc>
          <w:tcPr>
            <w:tcW w:w="1418" w:type="dxa"/>
            <w:tcBorders>
              <w:top w:val="single" w:sz="4" w:space="0" w:color="B8CCE4"/>
              <w:left w:val="single" w:sz="4" w:space="0" w:color="B8CCE4"/>
              <w:bottom w:val="single" w:sz="4" w:space="0" w:color="B8CCE4"/>
              <w:right w:val="single" w:sz="4" w:space="0" w:color="B8CCE4"/>
            </w:tcBorders>
          </w:tcPr>
          <w:p w14:paraId="1E09DB44" w14:textId="791634E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110</w:t>
            </w:r>
          </w:p>
        </w:tc>
        <w:tc>
          <w:tcPr>
            <w:tcW w:w="1417" w:type="dxa"/>
          </w:tcPr>
          <w:p w14:paraId="7B2D6FE1" w14:textId="4E55AB00"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44</w:t>
            </w:r>
          </w:p>
        </w:tc>
        <w:tc>
          <w:tcPr>
            <w:tcW w:w="1418" w:type="dxa"/>
          </w:tcPr>
          <w:p w14:paraId="192A0313" w14:textId="478DEDD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53</w:t>
            </w:r>
          </w:p>
        </w:tc>
        <w:tc>
          <w:tcPr>
            <w:tcW w:w="1559" w:type="dxa"/>
          </w:tcPr>
          <w:p w14:paraId="7BC4BEF3" w14:textId="2AE994C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97</w:t>
            </w:r>
          </w:p>
        </w:tc>
        <w:tc>
          <w:tcPr>
            <w:tcW w:w="1418" w:type="dxa"/>
          </w:tcPr>
          <w:p w14:paraId="45DE6251" w14:textId="6EBE01FD"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-13</w:t>
            </w:r>
          </w:p>
        </w:tc>
      </w:tr>
      <w:tr w:rsidR="00CB3AE1" w:rsidRPr="00CC3D5C" w14:paraId="68553E82"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1A51BB18" w14:textId="77777777" w:rsidR="00CB3AE1" w:rsidRDefault="00CB3AE1" w:rsidP="0014192E">
            <w:pPr>
              <w:widowControl w:val="0"/>
              <w:suppressAutoHyphens/>
              <w:spacing w:line="100" w:lineRule="atLeast"/>
              <w:ind w:firstLine="0"/>
              <w:jc w:val="center"/>
              <w:textAlignment w:val="baseline"/>
              <w:rPr>
                <w:b/>
                <w:kern w:val="1"/>
                <w:szCs w:val="24"/>
                <w:lang w:eastAsia="fa-IR" w:bidi="fa-IR"/>
              </w:rPr>
            </w:pPr>
          </w:p>
          <w:p w14:paraId="140C5D95" w14:textId="77777777" w:rsidR="000C2E68" w:rsidRPr="00CC3D5C" w:rsidRDefault="000C2E68" w:rsidP="0014192E">
            <w:pPr>
              <w:widowControl w:val="0"/>
              <w:suppressAutoHyphens/>
              <w:spacing w:line="100" w:lineRule="atLeast"/>
              <w:ind w:firstLine="0"/>
              <w:jc w:val="center"/>
              <w:textAlignment w:val="baseline"/>
              <w:rPr>
                <w:b/>
                <w:kern w:val="1"/>
                <w:szCs w:val="24"/>
                <w:lang w:eastAsia="fa-IR" w:bidi="fa-IR"/>
              </w:rPr>
            </w:pPr>
          </w:p>
        </w:tc>
        <w:tc>
          <w:tcPr>
            <w:tcW w:w="1540" w:type="dxa"/>
            <w:tcBorders>
              <w:top w:val="single" w:sz="4" w:space="0" w:color="B8CCE4"/>
              <w:left w:val="single" w:sz="4" w:space="0" w:color="B8CCE4"/>
              <w:bottom w:val="single" w:sz="4" w:space="0" w:color="B8CCE4"/>
              <w:right w:val="single" w:sz="4" w:space="0" w:color="B8CCE4"/>
            </w:tcBorders>
          </w:tcPr>
          <w:p w14:paraId="396EDFD1" w14:textId="77777777" w:rsidR="00CB3AE1" w:rsidRPr="00CB69CD" w:rsidRDefault="00CB3AE1" w:rsidP="0014192E">
            <w:pPr>
              <w:widowControl w:val="0"/>
              <w:suppressAutoHyphens/>
              <w:spacing w:line="100" w:lineRule="atLeast"/>
              <w:ind w:firstLine="0"/>
              <w:jc w:val="center"/>
              <w:textAlignment w:val="baseline"/>
            </w:pPr>
          </w:p>
        </w:tc>
        <w:tc>
          <w:tcPr>
            <w:tcW w:w="1133" w:type="dxa"/>
            <w:tcBorders>
              <w:top w:val="single" w:sz="4" w:space="0" w:color="B8CCE4"/>
              <w:left w:val="single" w:sz="4" w:space="0" w:color="B8CCE4"/>
              <w:bottom w:val="single" w:sz="4" w:space="0" w:color="B8CCE4"/>
              <w:right w:val="single" w:sz="4" w:space="0" w:color="B8CCE4"/>
            </w:tcBorders>
          </w:tcPr>
          <w:p w14:paraId="6D8D21BA" w14:textId="77777777" w:rsidR="00CB3AE1" w:rsidRPr="00CB69CD" w:rsidRDefault="00CB3AE1" w:rsidP="0014192E">
            <w:pPr>
              <w:widowControl w:val="0"/>
              <w:suppressAutoHyphens/>
              <w:spacing w:line="100" w:lineRule="atLeast"/>
              <w:ind w:firstLine="0"/>
              <w:jc w:val="center"/>
              <w:textAlignment w:val="baseline"/>
            </w:pPr>
          </w:p>
        </w:tc>
        <w:tc>
          <w:tcPr>
            <w:tcW w:w="1418" w:type="dxa"/>
            <w:tcBorders>
              <w:top w:val="single" w:sz="4" w:space="0" w:color="B8CCE4"/>
              <w:left w:val="single" w:sz="4" w:space="0" w:color="B8CCE4"/>
              <w:bottom w:val="single" w:sz="4" w:space="0" w:color="B8CCE4"/>
              <w:right w:val="single" w:sz="4" w:space="0" w:color="B8CCE4"/>
            </w:tcBorders>
          </w:tcPr>
          <w:p w14:paraId="5A53BD60" w14:textId="77777777" w:rsidR="00CB3AE1" w:rsidRPr="00CB69CD" w:rsidRDefault="00CB3AE1" w:rsidP="0014192E">
            <w:pPr>
              <w:widowControl w:val="0"/>
              <w:suppressAutoHyphens/>
              <w:spacing w:line="100" w:lineRule="atLeast"/>
              <w:ind w:firstLine="0"/>
              <w:jc w:val="center"/>
              <w:textAlignment w:val="baseline"/>
            </w:pPr>
          </w:p>
        </w:tc>
        <w:tc>
          <w:tcPr>
            <w:tcW w:w="1417" w:type="dxa"/>
          </w:tcPr>
          <w:p w14:paraId="5994FFCA" w14:textId="77777777" w:rsidR="00CB3AE1" w:rsidRPr="00555BE7" w:rsidRDefault="00CB3AE1" w:rsidP="0014192E">
            <w:pPr>
              <w:widowControl w:val="0"/>
              <w:suppressAutoHyphens/>
              <w:spacing w:line="100" w:lineRule="atLeast"/>
              <w:ind w:firstLine="0"/>
              <w:jc w:val="center"/>
              <w:textAlignment w:val="baseline"/>
            </w:pPr>
          </w:p>
        </w:tc>
        <w:tc>
          <w:tcPr>
            <w:tcW w:w="1418" w:type="dxa"/>
          </w:tcPr>
          <w:p w14:paraId="4425C226" w14:textId="77777777" w:rsidR="00CB3AE1" w:rsidRPr="00555BE7" w:rsidRDefault="00CB3AE1" w:rsidP="0014192E">
            <w:pPr>
              <w:widowControl w:val="0"/>
              <w:suppressAutoHyphens/>
              <w:spacing w:line="100" w:lineRule="atLeast"/>
              <w:ind w:firstLine="0"/>
              <w:jc w:val="center"/>
              <w:textAlignment w:val="baseline"/>
            </w:pPr>
          </w:p>
        </w:tc>
        <w:tc>
          <w:tcPr>
            <w:tcW w:w="1559" w:type="dxa"/>
          </w:tcPr>
          <w:p w14:paraId="7795F681" w14:textId="77777777" w:rsidR="00CB3AE1" w:rsidRPr="00555BE7" w:rsidRDefault="00CB3AE1" w:rsidP="0014192E">
            <w:pPr>
              <w:widowControl w:val="0"/>
              <w:suppressAutoHyphens/>
              <w:spacing w:line="100" w:lineRule="atLeast"/>
              <w:ind w:firstLine="0"/>
              <w:jc w:val="center"/>
              <w:textAlignment w:val="baseline"/>
            </w:pPr>
          </w:p>
        </w:tc>
        <w:tc>
          <w:tcPr>
            <w:tcW w:w="1418" w:type="dxa"/>
          </w:tcPr>
          <w:p w14:paraId="4F1EB6BD" w14:textId="77777777" w:rsidR="00CB3AE1" w:rsidRPr="0014192E" w:rsidRDefault="00CB3AE1" w:rsidP="0014192E">
            <w:pPr>
              <w:widowControl w:val="0"/>
              <w:suppressAutoHyphens/>
              <w:spacing w:line="100" w:lineRule="atLeast"/>
              <w:ind w:firstLine="0"/>
              <w:jc w:val="center"/>
              <w:textAlignment w:val="baseline"/>
              <w:rPr>
                <w:b/>
                <w:bCs/>
              </w:rPr>
            </w:pPr>
          </w:p>
        </w:tc>
      </w:tr>
      <w:tr w:rsidR="0014192E" w:rsidRPr="00CC3D5C" w14:paraId="4C9A6AEC"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53543EDA"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3</w:t>
            </w:r>
          </w:p>
        </w:tc>
        <w:tc>
          <w:tcPr>
            <w:tcW w:w="1540" w:type="dxa"/>
            <w:tcBorders>
              <w:top w:val="single" w:sz="4" w:space="0" w:color="B8CCE4"/>
              <w:left w:val="single" w:sz="4" w:space="0" w:color="B8CCE4"/>
              <w:bottom w:val="single" w:sz="4" w:space="0" w:color="B8CCE4"/>
              <w:right w:val="single" w:sz="4" w:space="0" w:color="B8CCE4"/>
            </w:tcBorders>
          </w:tcPr>
          <w:p w14:paraId="61FC239C" w14:textId="63F9846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16</w:t>
            </w:r>
          </w:p>
        </w:tc>
        <w:tc>
          <w:tcPr>
            <w:tcW w:w="1133" w:type="dxa"/>
            <w:tcBorders>
              <w:top w:val="single" w:sz="4" w:space="0" w:color="B8CCE4"/>
              <w:left w:val="single" w:sz="4" w:space="0" w:color="B8CCE4"/>
              <w:bottom w:val="single" w:sz="4" w:space="0" w:color="B8CCE4"/>
              <w:right w:val="single" w:sz="4" w:space="0" w:color="B8CCE4"/>
            </w:tcBorders>
          </w:tcPr>
          <w:p w14:paraId="20EEFF86" w14:textId="7659134B"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20</w:t>
            </w:r>
          </w:p>
        </w:tc>
        <w:tc>
          <w:tcPr>
            <w:tcW w:w="1418" w:type="dxa"/>
            <w:tcBorders>
              <w:top w:val="single" w:sz="4" w:space="0" w:color="B8CCE4"/>
              <w:left w:val="single" w:sz="4" w:space="0" w:color="B8CCE4"/>
              <w:bottom w:val="single" w:sz="4" w:space="0" w:color="B8CCE4"/>
              <w:right w:val="single" w:sz="4" w:space="0" w:color="B8CCE4"/>
            </w:tcBorders>
          </w:tcPr>
          <w:p w14:paraId="0BCD8815" w14:textId="5246271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36</w:t>
            </w:r>
          </w:p>
        </w:tc>
        <w:tc>
          <w:tcPr>
            <w:tcW w:w="1417" w:type="dxa"/>
          </w:tcPr>
          <w:p w14:paraId="66EA3D48" w14:textId="0A5F4BF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24</w:t>
            </w:r>
          </w:p>
        </w:tc>
        <w:tc>
          <w:tcPr>
            <w:tcW w:w="1418" w:type="dxa"/>
          </w:tcPr>
          <w:p w14:paraId="433DE114" w14:textId="04F2CCC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21</w:t>
            </w:r>
          </w:p>
        </w:tc>
        <w:tc>
          <w:tcPr>
            <w:tcW w:w="1559" w:type="dxa"/>
          </w:tcPr>
          <w:p w14:paraId="37F081A6" w14:textId="71A7AE8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45</w:t>
            </w:r>
          </w:p>
        </w:tc>
        <w:tc>
          <w:tcPr>
            <w:tcW w:w="1418" w:type="dxa"/>
          </w:tcPr>
          <w:p w14:paraId="20AA9ECA" w14:textId="46B0B76F"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+9</w:t>
            </w:r>
          </w:p>
        </w:tc>
      </w:tr>
      <w:tr w:rsidR="0014192E" w:rsidRPr="00CC3D5C" w14:paraId="781CCDA9"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5B04BAC5"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4-5</w:t>
            </w:r>
          </w:p>
        </w:tc>
        <w:tc>
          <w:tcPr>
            <w:tcW w:w="1540" w:type="dxa"/>
            <w:tcBorders>
              <w:top w:val="single" w:sz="4" w:space="0" w:color="B8CCE4"/>
              <w:left w:val="single" w:sz="4" w:space="0" w:color="B8CCE4"/>
              <w:bottom w:val="single" w:sz="4" w:space="0" w:color="B8CCE4"/>
              <w:right w:val="single" w:sz="4" w:space="0" w:color="B8CCE4"/>
            </w:tcBorders>
          </w:tcPr>
          <w:p w14:paraId="5F7E0C01" w14:textId="6855BD1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44</w:t>
            </w:r>
          </w:p>
        </w:tc>
        <w:tc>
          <w:tcPr>
            <w:tcW w:w="1133" w:type="dxa"/>
            <w:tcBorders>
              <w:top w:val="single" w:sz="4" w:space="0" w:color="B8CCE4"/>
              <w:left w:val="single" w:sz="4" w:space="0" w:color="B8CCE4"/>
              <w:bottom w:val="single" w:sz="4" w:space="0" w:color="B8CCE4"/>
              <w:right w:val="single" w:sz="4" w:space="0" w:color="B8CCE4"/>
            </w:tcBorders>
          </w:tcPr>
          <w:p w14:paraId="019F668C" w14:textId="3C434C1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37</w:t>
            </w:r>
          </w:p>
        </w:tc>
        <w:tc>
          <w:tcPr>
            <w:tcW w:w="1418" w:type="dxa"/>
            <w:tcBorders>
              <w:top w:val="single" w:sz="4" w:space="0" w:color="B8CCE4"/>
              <w:left w:val="single" w:sz="4" w:space="0" w:color="B8CCE4"/>
              <w:bottom w:val="single" w:sz="4" w:space="0" w:color="B8CCE4"/>
              <w:right w:val="single" w:sz="4" w:space="0" w:color="B8CCE4"/>
            </w:tcBorders>
          </w:tcPr>
          <w:p w14:paraId="5B2DB6B7" w14:textId="7CCA94B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81</w:t>
            </w:r>
          </w:p>
        </w:tc>
        <w:tc>
          <w:tcPr>
            <w:tcW w:w="1417" w:type="dxa"/>
          </w:tcPr>
          <w:p w14:paraId="03C76A9E" w14:textId="0479F3A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37</w:t>
            </w:r>
          </w:p>
        </w:tc>
        <w:tc>
          <w:tcPr>
            <w:tcW w:w="1418" w:type="dxa"/>
          </w:tcPr>
          <w:p w14:paraId="1451F011" w14:textId="5584BE0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37</w:t>
            </w:r>
          </w:p>
        </w:tc>
        <w:tc>
          <w:tcPr>
            <w:tcW w:w="1559" w:type="dxa"/>
          </w:tcPr>
          <w:p w14:paraId="2673664A" w14:textId="607A2DF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74</w:t>
            </w:r>
          </w:p>
        </w:tc>
        <w:tc>
          <w:tcPr>
            <w:tcW w:w="1418" w:type="dxa"/>
          </w:tcPr>
          <w:p w14:paraId="3427DB82" w14:textId="0D1173A6"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-7</w:t>
            </w:r>
          </w:p>
        </w:tc>
      </w:tr>
      <w:tr w:rsidR="0014192E" w:rsidRPr="00CC3D5C" w14:paraId="0776A3D5"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040AB885"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6</w:t>
            </w:r>
          </w:p>
        </w:tc>
        <w:tc>
          <w:tcPr>
            <w:tcW w:w="1540" w:type="dxa"/>
            <w:tcBorders>
              <w:top w:val="single" w:sz="4" w:space="0" w:color="B8CCE4"/>
              <w:left w:val="single" w:sz="4" w:space="0" w:color="B8CCE4"/>
              <w:bottom w:val="single" w:sz="4" w:space="0" w:color="B8CCE4"/>
              <w:right w:val="single" w:sz="4" w:space="0" w:color="B8CCE4"/>
            </w:tcBorders>
          </w:tcPr>
          <w:p w14:paraId="2A557DFD" w14:textId="02B867E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26</w:t>
            </w:r>
          </w:p>
        </w:tc>
        <w:tc>
          <w:tcPr>
            <w:tcW w:w="1133" w:type="dxa"/>
            <w:tcBorders>
              <w:top w:val="single" w:sz="4" w:space="0" w:color="B8CCE4"/>
              <w:left w:val="single" w:sz="4" w:space="0" w:color="B8CCE4"/>
              <w:bottom w:val="single" w:sz="4" w:space="0" w:color="B8CCE4"/>
              <w:right w:val="single" w:sz="4" w:space="0" w:color="B8CCE4"/>
            </w:tcBorders>
          </w:tcPr>
          <w:p w14:paraId="2CCF2B2D" w14:textId="7776FBE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18</w:t>
            </w:r>
          </w:p>
        </w:tc>
        <w:tc>
          <w:tcPr>
            <w:tcW w:w="1418" w:type="dxa"/>
            <w:tcBorders>
              <w:top w:val="single" w:sz="4" w:space="0" w:color="B8CCE4"/>
              <w:left w:val="single" w:sz="4" w:space="0" w:color="B8CCE4"/>
              <w:bottom w:val="single" w:sz="4" w:space="0" w:color="B8CCE4"/>
              <w:right w:val="single" w:sz="4" w:space="0" w:color="B8CCE4"/>
            </w:tcBorders>
          </w:tcPr>
          <w:p w14:paraId="22B83624" w14:textId="2AABD2B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44</w:t>
            </w:r>
          </w:p>
        </w:tc>
        <w:tc>
          <w:tcPr>
            <w:tcW w:w="1417" w:type="dxa"/>
          </w:tcPr>
          <w:p w14:paraId="1001BFEC" w14:textId="718E5648"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22</w:t>
            </w:r>
          </w:p>
        </w:tc>
        <w:tc>
          <w:tcPr>
            <w:tcW w:w="1418" w:type="dxa"/>
          </w:tcPr>
          <w:p w14:paraId="2E2C8718" w14:textId="7C910416"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21</w:t>
            </w:r>
          </w:p>
        </w:tc>
        <w:tc>
          <w:tcPr>
            <w:tcW w:w="1559" w:type="dxa"/>
          </w:tcPr>
          <w:p w14:paraId="7D476CB2" w14:textId="6256AA9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43</w:t>
            </w:r>
          </w:p>
        </w:tc>
        <w:tc>
          <w:tcPr>
            <w:tcW w:w="1418" w:type="dxa"/>
          </w:tcPr>
          <w:p w14:paraId="3821E5B8" w14:textId="67F01D7D"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-1</w:t>
            </w:r>
          </w:p>
        </w:tc>
      </w:tr>
      <w:tr w:rsidR="0014192E" w:rsidRPr="00CC3D5C" w14:paraId="38EA7A44"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6D77C9A4"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7</w:t>
            </w:r>
          </w:p>
        </w:tc>
        <w:tc>
          <w:tcPr>
            <w:tcW w:w="1540" w:type="dxa"/>
            <w:tcBorders>
              <w:top w:val="single" w:sz="4" w:space="0" w:color="B8CCE4"/>
              <w:left w:val="single" w:sz="4" w:space="0" w:color="B8CCE4"/>
              <w:bottom w:val="single" w:sz="4" w:space="0" w:color="B8CCE4"/>
              <w:right w:val="single" w:sz="4" w:space="0" w:color="B8CCE4"/>
            </w:tcBorders>
          </w:tcPr>
          <w:p w14:paraId="277F7950" w14:textId="1CBEE38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27</w:t>
            </w:r>
          </w:p>
        </w:tc>
        <w:tc>
          <w:tcPr>
            <w:tcW w:w="1133" w:type="dxa"/>
            <w:tcBorders>
              <w:top w:val="single" w:sz="4" w:space="0" w:color="B8CCE4"/>
              <w:left w:val="single" w:sz="4" w:space="0" w:color="B8CCE4"/>
              <w:bottom w:val="single" w:sz="4" w:space="0" w:color="B8CCE4"/>
              <w:right w:val="single" w:sz="4" w:space="0" w:color="B8CCE4"/>
            </w:tcBorders>
          </w:tcPr>
          <w:p w14:paraId="605DB8B8" w14:textId="622BD5A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25</w:t>
            </w:r>
          </w:p>
        </w:tc>
        <w:tc>
          <w:tcPr>
            <w:tcW w:w="1418" w:type="dxa"/>
            <w:tcBorders>
              <w:top w:val="single" w:sz="4" w:space="0" w:color="B8CCE4"/>
              <w:left w:val="single" w:sz="4" w:space="0" w:color="B8CCE4"/>
              <w:bottom w:val="single" w:sz="4" w:space="0" w:color="B8CCE4"/>
              <w:right w:val="single" w:sz="4" w:space="0" w:color="B8CCE4"/>
            </w:tcBorders>
          </w:tcPr>
          <w:p w14:paraId="06844FB3" w14:textId="46B18F6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52</w:t>
            </w:r>
          </w:p>
        </w:tc>
        <w:tc>
          <w:tcPr>
            <w:tcW w:w="1417" w:type="dxa"/>
          </w:tcPr>
          <w:p w14:paraId="1CF24C3D" w14:textId="01A83C1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25</w:t>
            </w:r>
          </w:p>
        </w:tc>
        <w:tc>
          <w:tcPr>
            <w:tcW w:w="1418" w:type="dxa"/>
          </w:tcPr>
          <w:p w14:paraId="16637B35" w14:textId="2E155B74"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18</w:t>
            </w:r>
          </w:p>
        </w:tc>
        <w:tc>
          <w:tcPr>
            <w:tcW w:w="1559" w:type="dxa"/>
          </w:tcPr>
          <w:p w14:paraId="017A58D4" w14:textId="04622D9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43</w:t>
            </w:r>
          </w:p>
        </w:tc>
        <w:tc>
          <w:tcPr>
            <w:tcW w:w="1418" w:type="dxa"/>
          </w:tcPr>
          <w:p w14:paraId="4DAE75D0" w14:textId="5688D1F5"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-9</w:t>
            </w:r>
          </w:p>
        </w:tc>
      </w:tr>
      <w:tr w:rsidR="0014192E" w:rsidRPr="00CC3D5C" w14:paraId="198A0F06"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16614F82"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8-12</w:t>
            </w:r>
          </w:p>
        </w:tc>
        <w:tc>
          <w:tcPr>
            <w:tcW w:w="1540" w:type="dxa"/>
            <w:tcBorders>
              <w:top w:val="single" w:sz="4" w:space="0" w:color="B8CCE4"/>
              <w:left w:val="single" w:sz="4" w:space="0" w:color="B8CCE4"/>
              <w:bottom w:val="single" w:sz="4" w:space="0" w:color="B8CCE4"/>
              <w:right w:val="single" w:sz="4" w:space="0" w:color="B8CCE4"/>
            </w:tcBorders>
          </w:tcPr>
          <w:p w14:paraId="2E33E8AC" w14:textId="24D6A9A0"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106</w:t>
            </w:r>
          </w:p>
        </w:tc>
        <w:tc>
          <w:tcPr>
            <w:tcW w:w="1133" w:type="dxa"/>
            <w:tcBorders>
              <w:top w:val="single" w:sz="4" w:space="0" w:color="B8CCE4"/>
              <w:left w:val="single" w:sz="4" w:space="0" w:color="B8CCE4"/>
              <w:bottom w:val="single" w:sz="4" w:space="0" w:color="B8CCE4"/>
              <w:right w:val="single" w:sz="4" w:space="0" w:color="B8CCE4"/>
            </w:tcBorders>
          </w:tcPr>
          <w:p w14:paraId="1871DC0A" w14:textId="5A361EB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100</w:t>
            </w:r>
          </w:p>
        </w:tc>
        <w:tc>
          <w:tcPr>
            <w:tcW w:w="1418" w:type="dxa"/>
            <w:tcBorders>
              <w:top w:val="single" w:sz="4" w:space="0" w:color="B8CCE4"/>
              <w:left w:val="single" w:sz="4" w:space="0" w:color="B8CCE4"/>
              <w:bottom w:val="single" w:sz="4" w:space="0" w:color="B8CCE4"/>
              <w:right w:val="single" w:sz="4" w:space="0" w:color="B8CCE4"/>
            </w:tcBorders>
          </w:tcPr>
          <w:p w14:paraId="63131F08" w14:textId="69461AA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206</w:t>
            </w:r>
          </w:p>
        </w:tc>
        <w:tc>
          <w:tcPr>
            <w:tcW w:w="1417" w:type="dxa"/>
          </w:tcPr>
          <w:p w14:paraId="6F9A66F8" w14:textId="59EB794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115</w:t>
            </w:r>
          </w:p>
        </w:tc>
        <w:tc>
          <w:tcPr>
            <w:tcW w:w="1418" w:type="dxa"/>
          </w:tcPr>
          <w:p w14:paraId="116D3BF9" w14:textId="39984108"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109</w:t>
            </w:r>
          </w:p>
        </w:tc>
        <w:tc>
          <w:tcPr>
            <w:tcW w:w="1559" w:type="dxa"/>
          </w:tcPr>
          <w:p w14:paraId="26A266F2" w14:textId="21039824"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224</w:t>
            </w:r>
          </w:p>
        </w:tc>
        <w:tc>
          <w:tcPr>
            <w:tcW w:w="1418" w:type="dxa"/>
          </w:tcPr>
          <w:p w14:paraId="3F542130" w14:textId="1BE4A289"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+18</w:t>
            </w:r>
          </w:p>
        </w:tc>
      </w:tr>
      <w:tr w:rsidR="0014192E" w:rsidRPr="00CC3D5C" w14:paraId="1CA5215F"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606F11D3"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13-15</w:t>
            </w:r>
          </w:p>
        </w:tc>
        <w:tc>
          <w:tcPr>
            <w:tcW w:w="1540" w:type="dxa"/>
            <w:tcBorders>
              <w:top w:val="single" w:sz="4" w:space="0" w:color="B8CCE4"/>
              <w:left w:val="single" w:sz="4" w:space="0" w:color="B8CCE4"/>
              <w:bottom w:val="single" w:sz="4" w:space="0" w:color="B8CCE4"/>
              <w:right w:val="single" w:sz="4" w:space="0" w:color="B8CCE4"/>
            </w:tcBorders>
          </w:tcPr>
          <w:p w14:paraId="200BB1C8" w14:textId="4179DC1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74</w:t>
            </w:r>
          </w:p>
        </w:tc>
        <w:tc>
          <w:tcPr>
            <w:tcW w:w="1133" w:type="dxa"/>
            <w:tcBorders>
              <w:top w:val="single" w:sz="4" w:space="0" w:color="B8CCE4"/>
              <w:left w:val="single" w:sz="4" w:space="0" w:color="B8CCE4"/>
              <w:bottom w:val="single" w:sz="4" w:space="0" w:color="B8CCE4"/>
              <w:right w:val="single" w:sz="4" w:space="0" w:color="B8CCE4"/>
            </w:tcBorders>
          </w:tcPr>
          <w:p w14:paraId="7BB00F3C" w14:textId="7AFCA974"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58</w:t>
            </w:r>
          </w:p>
        </w:tc>
        <w:tc>
          <w:tcPr>
            <w:tcW w:w="1418" w:type="dxa"/>
            <w:tcBorders>
              <w:top w:val="single" w:sz="4" w:space="0" w:color="B8CCE4"/>
              <w:left w:val="single" w:sz="4" w:space="0" w:color="B8CCE4"/>
              <w:bottom w:val="single" w:sz="4" w:space="0" w:color="B8CCE4"/>
              <w:right w:val="single" w:sz="4" w:space="0" w:color="B8CCE4"/>
            </w:tcBorders>
          </w:tcPr>
          <w:p w14:paraId="2C4558E0" w14:textId="49FDBE34"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132</w:t>
            </w:r>
          </w:p>
        </w:tc>
        <w:tc>
          <w:tcPr>
            <w:tcW w:w="1417" w:type="dxa"/>
          </w:tcPr>
          <w:p w14:paraId="7B6F4863" w14:textId="2D3C24A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72</w:t>
            </w:r>
          </w:p>
        </w:tc>
        <w:tc>
          <w:tcPr>
            <w:tcW w:w="1418" w:type="dxa"/>
          </w:tcPr>
          <w:p w14:paraId="7738F4F3" w14:textId="775808E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47</w:t>
            </w:r>
          </w:p>
        </w:tc>
        <w:tc>
          <w:tcPr>
            <w:tcW w:w="1559" w:type="dxa"/>
          </w:tcPr>
          <w:p w14:paraId="5F19F933" w14:textId="075AF3D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119</w:t>
            </w:r>
          </w:p>
        </w:tc>
        <w:tc>
          <w:tcPr>
            <w:tcW w:w="1418" w:type="dxa"/>
          </w:tcPr>
          <w:p w14:paraId="0279FB2A" w14:textId="3FBE2E04"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-13</w:t>
            </w:r>
          </w:p>
        </w:tc>
      </w:tr>
      <w:tr w:rsidR="0014192E" w:rsidRPr="00CC3D5C" w14:paraId="55EF643C"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05FE0C50"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16-17</w:t>
            </w:r>
          </w:p>
        </w:tc>
        <w:tc>
          <w:tcPr>
            <w:tcW w:w="1540" w:type="dxa"/>
            <w:tcBorders>
              <w:top w:val="single" w:sz="4" w:space="0" w:color="B8CCE4"/>
              <w:left w:val="single" w:sz="4" w:space="0" w:color="B8CCE4"/>
              <w:bottom w:val="single" w:sz="4" w:space="0" w:color="B8CCE4"/>
              <w:right w:val="single" w:sz="4" w:space="0" w:color="B8CCE4"/>
            </w:tcBorders>
          </w:tcPr>
          <w:p w14:paraId="7E2B1886" w14:textId="26769C7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46</w:t>
            </w:r>
          </w:p>
        </w:tc>
        <w:tc>
          <w:tcPr>
            <w:tcW w:w="1133" w:type="dxa"/>
            <w:tcBorders>
              <w:top w:val="single" w:sz="4" w:space="0" w:color="B8CCE4"/>
              <w:left w:val="single" w:sz="4" w:space="0" w:color="B8CCE4"/>
              <w:bottom w:val="single" w:sz="4" w:space="0" w:color="B8CCE4"/>
              <w:right w:val="single" w:sz="4" w:space="0" w:color="B8CCE4"/>
            </w:tcBorders>
          </w:tcPr>
          <w:p w14:paraId="5658C71D" w14:textId="2F5E722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51</w:t>
            </w:r>
          </w:p>
        </w:tc>
        <w:tc>
          <w:tcPr>
            <w:tcW w:w="1418" w:type="dxa"/>
            <w:tcBorders>
              <w:top w:val="single" w:sz="4" w:space="0" w:color="B8CCE4"/>
              <w:left w:val="single" w:sz="4" w:space="0" w:color="B8CCE4"/>
              <w:bottom w:val="single" w:sz="4" w:space="0" w:color="B8CCE4"/>
              <w:right w:val="single" w:sz="4" w:space="0" w:color="B8CCE4"/>
            </w:tcBorders>
          </w:tcPr>
          <w:p w14:paraId="26DB75E2" w14:textId="554F117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97</w:t>
            </w:r>
          </w:p>
        </w:tc>
        <w:tc>
          <w:tcPr>
            <w:tcW w:w="1417" w:type="dxa"/>
          </w:tcPr>
          <w:p w14:paraId="4C462A7B" w14:textId="7DF824F1"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40</w:t>
            </w:r>
          </w:p>
        </w:tc>
        <w:tc>
          <w:tcPr>
            <w:tcW w:w="1418" w:type="dxa"/>
          </w:tcPr>
          <w:p w14:paraId="3AD8802F" w14:textId="33AE3B6B"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50</w:t>
            </w:r>
          </w:p>
        </w:tc>
        <w:tc>
          <w:tcPr>
            <w:tcW w:w="1559" w:type="dxa"/>
          </w:tcPr>
          <w:p w14:paraId="1EBA5A33" w14:textId="3E2A5A1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90</w:t>
            </w:r>
          </w:p>
        </w:tc>
        <w:tc>
          <w:tcPr>
            <w:tcW w:w="1418" w:type="dxa"/>
          </w:tcPr>
          <w:p w14:paraId="6E23292C" w14:textId="26FA6687"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-7</w:t>
            </w:r>
          </w:p>
        </w:tc>
      </w:tr>
      <w:tr w:rsidR="0014192E" w:rsidRPr="00CC3D5C" w14:paraId="33D09A2E"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5BE53753"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18</w:t>
            </w:r>
          </w:p>
        </w:tc>
        <w:tc>
          <w:tcPr>
            <w:tcW w:w="1540" w:type="dxa"/>
            <w:tcBorders>
              <w:top w:val="single" w:sz="4" w:space="0" w:color="B8CCE4"/>
              <w:left w:val="single" w:sz="4" w:space="0" w:color="B8CCE4"/>
              <w:bottom w:val="single" w:sz="4" w:space="0" w:color="B8CCE4"/>
              <w:right w:val="single" w:sz="4" w:space="0" w:color="B8CCE4"/>
            </w:tcBorders>
          </w:tcPr>
          <w:p w14:paraId="038849B7" w14:textId="555E22BA"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24</w:t>
            </w:r>
          </w:p>
        </w:tc>
        <w:tc>
          <w:tcPr>
            <w:tcW w:w="1133" w:type="dxa"/>
            <w:tcBorders>
              <w:top w:val="single" w:sz="4" w:space="0" w:color="B8CCE4"/>
              <w:left w:val="single" w:sz="4" w:space="0" w:color="B8CCE4"/>
              <w:bottom w:val="single" w:sz="4" w:space="0" w:color="B8CCE4"/>
              <w:right w:val="single" w:sz="4" w:space="0" w:color="B8CCE4"/>
            </w:tcBorders>
          </w:tcPr>
          <w:p w14:paraId="1E80ADCD" w14:textId="1767164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18</w:t>
            </w:r>
          </w:p>
        </w:tc>
        <w:tc>
          <w:tcPr>
            <w:tcW w:w="1418" w:type="dxa"/>
            <w:tcBorders>
              <w:top w:val="single" w:sz="4" w:space="0" w:color="B8CCE4"/>
              <w:left w:val="single" w:sz="4" w:space="0" w:color="B8CCE4"/>
              <w:bottom w:val="single" w:sz="4" w:space="0" w:color="B8CCE4"/>
              <w:right w:val="single" w:sz="4" w:space="0" w:color="B8CCE4"/>
            </w:tcBorders>
          </w:tcPr>
          <w:p w14:paraId="49984D6A" w14:textId="68CDAFE6"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42</w:t>
            </w:r>
          </w:p>
        </w:tc>
        <w:tc>
          <w:tcPr>
            <w:tcW w:w="1417" w:type="dxa"/>
          </w:tcPr>
          <w:p w14:paraId="72DEC155" w14:textId="6F3C1AF0"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24</w:t>
            </w:r>
          </w:p>
        </w:tc>
        <w:tc>
          <w:tcPr>
            <w:tcW w:w="1418" w:type="dxa"/>
          </w:tcPr>
          <w:p w14:paraId="66ABD44F" w14:textId="6FE2577B"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26</w:t>
            </w:r>
          </w:p>
        </w:tc>
        <w:tc>
          <w:tcPr>
            <w:tcW w:w="1559" w:type="dxa"/>
          </w:tcPr>
          <w:p w14:paraId="68FCD368" w14:textId="5942F1E8"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50</w:t>
            </w:r>
          </w:p>
        </w:tc>
        <w:tc>
          <w:tcPr>
            <w:tcW w:w="1418" w:type="dxa"/>
          </w:tcPr>
          <w:p w14:paraId="46472E86" w14:textId="611F69F6"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+8</w:t>
            </w:r>
          </w:p>
        </w:tc>
      </w:tr>
      <w:tr w:rsidR="0014192E" w:rsidRPr="00CC3D5C" w14:paraId="2B74EDD3"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64B7A5D5"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19-65</w:t>
            </w:r>
          </w:p>
        </w:tc>
        <w:tc>
          <w:tcPr>
            <w:tcW w:w="1540" w:type="dxa"/>
            <w:tcBorders>
              <w:top w:val="single" w:sz="4" w:space="0" w:color="B8CCE4"/>
              <w:left w:val="single" w:sz="4" w:space="0" w:color="B8CCE4"/>
              <w:bottom w:val="single" w:sz="4" w:space="0" w:color="B8CCE4"/>
              <w:right w:val="single" w:sz="4" w:space="0" w:color="B8CCE4"/>
            </w:tcBorders>
          </w:tcPr>
          <w:p w14:paraId="7461D563" w14:textId="35E2072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1377</w:t>
            </w:r>
          </w:p>
        </w:tc>
        <w:tc>
          <w:tcPr>
            <w:tcW w:w="1133" w:type="dxa"/>
            <w:tcBorders>
              <w:top w:val="single" w:sz="4" w:space="0" w:color="B8CCE4"/>
              <w:left w:val="single" w:sz="4" w:space="0" w:color="B8CCE4"/>
              <w:bottom w:val="single" w:sz="4" w:space="0" w:color="B8CCE4"/>
              <w:right w:val="single" w:sz="4" w:space="0" w:color="B8CCE4"/>
            </w:tcBorders>
          </w:tcPr>
          <w:p w14:paraId="68441E37" w14:textId="3B398C5B"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0</w:t>
            </w:r>
          </w:p>
        </w:tc>
        <w:tc>
          <w:tcPr>
            <w:tcW w:w="1418" w:type="dxa"/>
            <w:tcBorders>
              <w:top w:val="single" w:sz="4" w:space="0" w:color="B8CCE4"/>
              <w:left w:val="single" w:sz="4" w:space="0" w:color="B8CCE4"/>
              <w:bottom w:val="single" w:sz="4" w:space="0" w:color="B8CCE4"/>
              <w:right w:val="single" w:sz="4" w:space="0" w:color="B8CCE4"/>
            </w:tcBorders>
          </w:tcPr>
          <w:p w14:paraId="18480983" w14:textId="29CA5E7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1377</w:t>
            </w:r>
          </w:p>
        </w:tc>
        <w:tc>
          <w:tcPr>
            <w:tcW w:w="1417" w:type="dxa"/>
          </w:tcPr>
          <w:p w14:paraId="1EA19ECA" w14:textId="0D30EE31"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1341</w:t>
            </w:r>
          </w:p>
        </w:tc>
        <w:tc>
          <w:tcPr>
            <w:tcW w:w="1418" w:type="dxa"/>
          </w:tcPr>
          <w:p w14:paraId="395567B3" w14:textId="292E8FE4"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0</w:t>
            </w:r>
          </w:p>
        </w:tc>
        <w:tc>
          <w:tcPr>
            <w:tcW w:w="1559" w:type="dxa"/>
          </w:tcPr>
          <w:p w14:paraId="1C782056" w14:textId="7A52D93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1341</w:t>
            </w:r>
          </w:p>
        </w:tc>
        <w:tc>
          <w:tcPr>
            <w:tcW w:w="1418" w:type="dxa"/>
          </w:tcPr>
          <w:p w14:paraId="477D42B5" w14:textId="5DBB5186"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-36</w:t>
            </w:r>
          </w:p>
        </w:tc>
      </w:tr>
      <w:tr w:rsidR="0014192E" w:rsidRPr="00CC3D5C" w14:paraId="1C88B407"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3FD489D9"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19-60</w:t>
            </w:r>
          </w:p>
        </w:tc>
        <w:tc>
          <w:tcPr>
            <w:tcW w:w="1540" w:type="dxa"/>
            <w:tcBorders>
              <w:top w:val="single" w:sz="4" w:space="0" w:color="B8CCE4"/>
              <w:left w:val="single" w:sz="4" w:space="0" w:color="B8CCE4"/>
              <w:bottom w:val="single" w:sz="4" w:space="0" w:color="B8CCE4"/>
              <w:right w:val="single" w:sz="4" w:space="0" w:color="B8CCE4"/>
            </w:tcBorders>
          </w:tcPr>
          <w:p w14:paraId="57B92DA3" w14:textId="5395F7A8"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0</w:t>
            </w:r>
          </w:p>
        </w:tc>
        <w:tc>
          <w:tcPr>
            <w:tcW w:w="1133" w:type="dxa"/>
            <w:tcBorders>
              <w:top w:val="single" w:sz="4" w:space="0" w:color="B8CCE4"/>
              <w:left w:val="single" w:sz="4" w:space="0" w:color="B8CCE4"/>
              <w:bottom w:val="single" w:sz="4" w:space="0" w:color="B8CCE4"/>
              <w:right w:val="single" w:sz="4" w:space="0" w:color="B8CCE4"/>
            </w:tcBorders>
          </w:tcPr>
          <w:p w14:paraId="76189DF4" w14:textId="3B4AC35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1167</w:t>
            </w:r>
          </w:p>
        </w:tc>
        <w:tc>
          <w:tcPr>
            <w:tcW w:w="1418" w:type="dxa"/>
            <w:tcBorders>
              <w:top w:val="single" w:sz="4" w:space="0" w:color="B8CCE4"/>
              <w:left w:val="single" w:sz="4" w:space="0" w:color="B8CCE4"/>
              <w:bottom w:val="single" w:sz="4" w:space="0" w:color="B8CCE4"/>
              <w:right w:val="single" w:sz="4" w:space="0" w:color="B8CCE4"/>
            </w:tcBorders>
          </w:tcPr>
          <w:p w14:paraId="29708E61" w14:textId="3E35D71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1167</w:t>
            </w:r>
          </w:p>
        </w:tc>
        <w:tc>
          <w:tcPr>
            <w:tcW w:w="1417" w:type="dxa"/>
          </w:tcPr>
          <w:p w14:paraId="5E12F913" w14:textId="7633779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0</w:t>
            </w:r>
          </w:p>
        </w:tc>
        <w:tc>
          <w:tcPr>
            <w:tcW w:w="1418" w:type="dxa"/>
          </w:tcPr>
          <w:p w14:paraId="18EA45F1" w14:textId="2F80BE7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1147</w:t>
            </w:r>
          </w:p>
        </w:tc>
        <w:tc>
          <w:tcPr>
            <w:tcW w:w="1559" w:type="dxa"/>
          </w:tcPr>
          <w:p w14:paraId="6E89E193" w14:textId="7918B65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1147</w:t>
            </w:r>
          </w:p>
        </w:tc>
        <w:tc>
          <w:tcPr>
            <w:tcW w:w="1418" w:type="dxa"/>
          </w:tcPr>
          <w:p w14:paraId="3A9FB8FE" w14:textId="19166E8C"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-20</w:t>
            </w:r>
          </w:p>
        </w:tc>
      </w:tr>
      <w:tr w:rsidR="0014192E" w:rsidRPr="00CC3D5C" w14:paraId="5CBB2B88"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436F3C85"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&gt;65</w:t>
            </w:r>
          </w:p>
        </w:tc>
        <w:tc>
          <w:tcPr>
            <w:tcW w:w="1540" w:type="dxa"/>
            <w:tcBorders>
              <w:top w:val="single" w:sz="4" w:space="0" w:color="B8CCE4"/>
              <w:left w:val="single" w:sz="4" w:space="0" w:color="B8CCE4"/>
              <w:bottom w:val="single" w:sz="4" w:space="0" w:color="B8CCE4"/>
              <w:right w:val="single" w:sz="4" w:space="0" w:color="B8CCE4"/>
            </w:tcBorders>
          </w:tcPr>
          <w:p w14:paraId="1D719B33" w14:textId="3289ADC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317</w:t>
            </w:r>
          </w:p>
        </w:tc>
        <w:tc>
          <w:tcPr>
            <w:tcW w:w="1133" w:type="dxa"/>
            <w:tcBorders>
              <w:top w:val="single" w:sz="4" w:space="0" w:color="B8CCE4"/>
              <w:left w:val="single" w:sz="4" w:space="0" w:color="B8CCE4"/>
              <w:bottom w:val="single" w:sz="4" w:space="0" w:color="B8CCE4"/>
              <w:right w:val="single" w:sz="4" w:space="0" w:color="B8CCE4"/>
            </w:tcBorders>
          </w:tcPr>
          <w:p w14:paraId="2A5BC80C" w14:textId="66DC8102"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0</w:t>
            </w:r>
          </w:p>
        </w:tc>
        <w:tc>
          <w:tcPr>
            <w:tcW w:w="1418" w:type="dxa"/>
            <w:tcBorders>
              <w:top w:val="single" w:sz="4" w:space="0" w:color="B8CCE4"/>
              <w:left w:val="single" w:sz="4" w:space="0" w:color="B8CCE4"/>
              <w:bottom w:val="single" w:sz="4" w:space="0" w:color="B8CCE4"/>
              <w:right w:val="single" w:sz="4" w:space="0" w:color="B8CCE4"/>
            </w:tcBorders>
          </w:tcPr>
          <w:p w14:paraId="1E164A01" w14:textId="344E222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317</w:t>
            </w:r>
          </w:p>
        </w:tc>
        <w:tc>
          <w:tcPr>
            <w:tcW w:w="1417" w:type="dxa"/>
          </w:tcPr>
          <w:p w14:paraId="5821D371" w14:textId="0C9BAD41"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330</w:t>
            </w:r>
          </w:p>
        </w:tc>
        <w:tc>
          <w:tcPr>
            <w:tcW w:w="1418" w:type="dxa"/>
          </w:tcPr>
          <w:p w14:paraId="24B9700B" w14:textId="4B525986"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0</w:t>
            </w:r>
          </w:p>
        </w:tc>
        <w:tc>
          <w:tcPr>
            <w:tcW w:w="1559" w:type="dxa"/>
          </w:tcPr>
          <w:p w14:paraId="790C0F3D" w14:textId="31414B63"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330</w:t>
            </w:r>
          </w:p>
        </w:tc>
        <w:tc>
          <w:tcPr>
            <w:tcW w:w="1418" w:type="dxa"/>
          </w:tcPr>
          <w:p w14:paraId="5EB18EAB" w14:textId="65082FD1"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+13</w:t>
            </w:r>
          </w:p>
        </w:tc>
      </w:tr>
      <w:tr w:rsidR="0014192E" w:rsidRPr="00CC3D5C" w14:paraId="6F406894"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1381F273" w14:textId="77777777"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&gt;60</w:t>
            </w:r>
          </w:p>
        </w:tc>
        <w:tc>
          <w:tcPr>
            <w:tcW w:w="1540" w:type="dxa"/>
            <w:tcBorders>
              <w:top w:val="single" w:sz="4" w:space="0" w:color="B8CCE4"/>
              <w:left w:val="single" w:sz="4" w:space="0" w:color="B8CCE4"/>
              <w:bottom w:val="single" w:sz="4" w:space="0" w:color="B8CCE4"/>
              <w:right w:val="single" w:sz="4" w:space="0" w:color="B8CCE4"/>
            </w:tcBorders>
          </w:tcPr>
          <w:p w14:paraId="7B3EEAC8" w14:textId="34806E9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0</w:t>
            </w:r>
          </w:p>
        </w:tc>
        <w:tc>
          <w:tcPr>
            <w:tcW w:w="1133" w:type="dxa"/>
            <w:tcBorders>
              <w:top w:val="single" w:sz="4" w:space="0" w:color="B8CCE4"/>
              <w:left w:val="single" w:sz="4" w:space="0" w:color="B8CCE4"/>
              <w:bottom w:val="single" w:sz="4" w:space="0" w:color="B8CCE4"/>
              <w:right w:val="single" w:sz="4" w:space="0" w:color="B8CCE4"/>
            </w:tcBorders>
          </w:tcPr>
          <w:p w14:paraId="37C20606" w14:textId="3E1F2A1D"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563</w:t>
            </w:r>
          </w:p>
        </w:tc>
        <w:tc>
          <w:tcPr>
            <w:tcW w:w="1418" w:type="dxa"/>
            <w:tcBorders>
              <w:top w:val="single" w:sz="4" w:space="0" w:color="B8CCE4"/>
              <w:left w:val="single" w:sz="4" w:space="0" w:color="B8CCE4"/>
              <w:bottom w:val="single" w:sz="4" w:space="0" w:color="B8CCE4"/>
              <w:right w:val="single" w:sz="4" w:space="0" w:color="B8CCE4"/>
            </w:tcBorders>
          </w:tcPr>
          <w:p w14:paraId="296DE853" w14:textId="4C9F6829"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CB69CD">
              <w:t>563</w:t>
            </w:r>
          </w:p>
        </w:tc>
        <w:tc>
          <w:tcPr>
            <w:tcW w:w="1417" w:type="dxa"/>
          </w:tcPr>
          <w:p w14:paraId="78769150" w14:textId="061F5A7E"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0</w:t>
            </w:r>
          </w:p>
        </w:tc>
        <w:tc>
          <w:tcPr>
            <w:tcW w:w="1418" w:type="dxa"/>
          </w:tcPr>
          <w:p w14:paraId="77B1B01B" w14:textId="7BDF4705"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566</w:t>
            </w:r>
          </w:p>
        </w:tc>
        <w:tc>
          <w:tcPr>
            <w:tcW w:w="1559" w:type="dxa"/>
          </w:tcPr>
          <w:p w14:paraId="76BDFA5C" w14:textId="3FB4944F" w:rsidR="0014192E" w:rsidRPr="00CC3D5C" w:rsidRDefault="0014192E" w:rsidP="0014192E">
            <w:pPr>
              <w:widowControl w:val="0"/>
              <w:suppressAutoHyphens/>
              <w:spacing w:line="100" w:lineRule="atLeast"/>
              <w:ind w:firstLine="0"/>
              <w:jc w:val="center"/>
              <w:textAlignment w:val="baseline"/>
              <w:rPr>
                <w:kern w:val="1"/>
                <w:szCs w:val="24"/>
                <w:lang w:eastAsia="fa-IR" w:bidi="fa-IR"/>
              </w:rPr>
            </w:pPr>
            <w:r w:rsidRPr="00555BE7">
              <w:t>566</w:t>
            </w:r>
          </w:p>
        </w:tc>
        <w:tc>
          <w:tcPr>
            <w:tcW w:w="1418" w:type="dxa"/>
          </w:tcPr>
          <w:p w14:paraId="713A93AE" w14:textId="61118F1C"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+3</w:t>
            </w:r>
          </w:p>
        </w:tc>
      </w:tr>
      <w:tr w:rsidR="0014192E" w:rsidRPr="00CC3D5C" w14:paraId="026B8403" w14:textId="77777777" w:rsidTr="0028590F">
        <w:tc>
          <w:tcPr>
            <w:tcW w:w="1120" w:type="dxa"/>
            <w:tcBorders>
              <w:top w:val="single" w:sz="4" w:space="0" w:color="B8CCE4"/>
              <w:left w:val="single" w:sz="4" w:space="0" w:color="B8CCE4"/>
              <w:bottom w:val="single" w:sz="4" w:space="0" w:color="B8CCE4"/>
              <w:right w:val="single" w:sz="4" w:space="0" w:color="B8CCE4"/>
            </w:tcBorders>
          </w:tcPr>
          <w:p w14:paraId="14F8E509" w14:textId="77777777" w:rsidR="0014192E" w:rsidRPr="003B33C9" w:rsidRDefault="0014192E" w:rsidP="0014192E">
            <w:pPr>
              <w:widowControl w:val="0"/>
              <w:suppressAutoHyphens/>
              <w:spacing w:line="100" w:lineRule="atLeast"/>
              <w:ind w:firstLine="0"/>
              <w:jc w:val="center"/>
              <w:textAlignment w:val="baseline"/>
              <w:rPr>
                <w:b/>
                <w:kern w:val="1"/>
                <w:lang w:eastAsia="fa-IR" w:bidi="fa-IR"/>
              </w:rPr>
            </w:pPr>
            <w:r w:rsidRPr="003B33C9">
              <w:rPr>
                <w:b/>
                <w:kern w:val="1"/>
                <w:lang w:eastAsia="fa-IR" w:bidi="fa-IR"/>
              </w:rPr>
              <w:t>Ogółem</w:t>
            </w:r>
          </w:p>
        </w:tc>
        <w:tc>
          <w:tcPr>
            <w:tcW w:w="1540" w:type="dxa"/>
            <w:tcBorders>
              <w:top w:val="single" w:sz="4" w:space="0" w:color="B8CCE4"/>
              <w:left w:val="single" w:sz="4" w:space="0" w:color="B8CCE4"/>
              <w:bottom w:val="single" w:sz="4" w:space="0" w:color="B8CCE4"/>
              <w:right w:val="single" w:sz="4" w:space="0" w:color="B8CCE4"/>
            </w:tcBorders>
          </w:tcPr>
          <w:p w14:paraId="2B775A12" w14:textId="1A6BCDA1"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2112</w:t>
            </w:r>
          </w:p>
        </w:tc>
        <w:tc>
          <w:tcPr>
            <w:tcW w:w="1133" w:type="dxa"/>
            <w:tcBorders>
              <w:top w:val="single" w:sz="4" w:space="0" w:color="B8CCE4"/>
              <w:left w:val="single" w:sz="4" w:space="0" w:color="B8CCE4"/>
              <w:bottom w:val="single" w:sz="4" w:space="0" w:color="B8CCE4"/>
              <w:right w:val="single" w:sz="4" w:space="0" w:color="B8CCE4"/>
            </w:tcBorders>
          </w:tcPr>
          <w:p w14:paraId="1CC7292D" w14:textId="34BC6012"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2112</w:t>
            </w:r>
          </w:p>
        </w:tc>
        <w:tc>
          <w:tcPr>
            <w:tcW w:w="1418" w:type="dxa"/>
            <w:tcBorders>
              <w:top w:val="single" w:sz="4" w:space="0" w:color="B8CCE4"/>
              <w:left w:val="single" w:sz="4" w:space="0" w:color="B8CCE4"/>
              <w:bottom w:val="single" w:sz="4" w:space="0" w:color="B8CCE4"/>
              <w:right w:val="single" w:sz="4" w:space="0" w:color="B8CCE4"/>
            </w:tcBorders>
          </w:tcPr>
          <w:p w14:paraId="1F836583" w14:textId="39BE706D"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4224</w:t>
            </w:r>
          </w:p>
        </w:tc>
        <w:tc>
          <w:tcPr>
            <w:tcW w:w="1417" w:type="dxa"/>
          </w:tcPr>
          <w:p w14:paraId="0EDA14FB" w14:textId="79AC1DBA"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2074</w:t>
            </w:r>
          </w:p>
        </w:tc>
        <w:tc>
          <w:tcPr>
            <w:tcW w:w="1418" w:type="dxa"/>
          </w:tcPr>
          <w:p w14:paraId="5F63921C" w14:textId="5AFD72BD"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2095</w:t>
            </w:r>
          </w:p>
        </w:tc>
        <w:tc>
          <w:tcPr>
            <w:tcW w:w="1559" w:type="dxa"/>
          </w:tcPr>
          <w:p w14:paraId="09E92D78" w14:textId="48279467"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4169</w:t>
            </w:r>
          </w:p>
        </w:tc>
        <w:tc>
          <w:tcPr>
            <w:tcW w:w="1418" w:type="dxa"/>
          </w:tcPr>
          <w:p w14:paraId="5181FA48" w14:textId="70D2A26F" w:rsidR="0014192E" w:rsidRPr="0014192E" w:rsidRDefault="0014192E" w:rsidP="0014192E">
            <w:pPr>
              <w:widowControl w:val="0"/>
              <w:suppressAutoHyphens/>
              <w:spacing w:line="100" w:lineRule="atLeast"/>
              <w:ind w:firstLine="0"/>
              <w:jc w:val="center"/>
              <w:textAlignment w:val="baseline"/>
              <w:rPr>
                <w:b/>
                <w:bCs/>
                <w:kern w:val="1"/>
                <w:szCs w:val="24"/>
                <w:lang w:eastAsia="fa-IR" w:bidi="fa-IR"/>
              </w:rPr>
            </w:pPr>
            <w:r w:rsidRPr="0014192E">
              <w:rPr>
                <w:b/>
                <w:bCs/>
              </w:rPr>
              <w:t>-55</w:t>
            </w:r>
          </w:p>
        </w:tc>
      </w:tr>
    </w:tbl>
    <w:p w14:paraId="78D86C19" w14:textId="77777777" w:rsidR="0091640A" w:rsidRDefault="0091640A" w:rsidP="001A219E">
      <w:pPr>
        <w:spacing w:after="200" w:line="100" w:lineRule="atLeast"/>
        <w:rPr>
          <w:rFonts w:eastAsia="Calibri" w:cs="Times New Roman"/>
          <w:kern w:val="0"/>
          <w:szCs w:val="24"/>
          <w14:ligatures w14:val="none"/>
        </w:rPr>
      </w:pPr>
    </w:p>
    <w:p w14:paraId="2A35B102" w14:textId="77777777" w:rsidR="0091640A" w:rsidRDefault="0091640A" w:rsidP="00CC3D5C">
      <w:pPr>
        <w:spacing w:after="200" w:line="100" w:lineRule="atLeast"/>
        <w:ind w:firstLine="706"/>
        <w:rPr>
          <w:rFonts w:eastAsia="Times New Roman" w:cs="Times New Roman"/>
          <w:szCs w:val="24"/>
          <w:lang w:eastAsia="fa-IR" w:bidi="fa-IR"/>
          <w14:ligatures w14:val="none"/>
        </w:rPr>
      </w:pPr>
    </w:p>
    <w:p w14:paraId="798A9DBB" w14:textId="65939A0B" w:rsidR="000107E5" w:rsidRDefault="000107E5" w:rsidP="000107E5">
      <w:r w:rsidRPr="000107E5">
        <w:t xml:space="preserve">Na 31 grudnia 2025 r. liczba mieszkańców gminy zameldowanych na pobyt stały i czasowy wynosiła </w:t>
      </w:r>
      <w:r w:rsidRPr="000107E5">
        <w:rPr>
          <w:b/>
          <w:bCs/>
        </w:rPr>
        <w:t>4193</w:t>
      </w:r>
      <w:r w:rsidRPr="000107E5">
        <w:t xml:space="preserve">, natomiast liczba zameldowanych na pobyt stały wynosiła </w:t>
      </w:r>
      <w:r w:rsidRPr="000107E5">
        <w:rPr>
          <w:b/>
          <w:bCs/>
        </w:rPr>
        <w:t>4169</w:t>
      </w:r>
      <w:r w:rsidRPr="000107E5">
        <w:t xml:space="preserve">. </w:t>
      </w:r>
      <w:r>
        <w:br/>
      </w:r>
      <w:r w:rsidRPr="000107E5">
        <w:t xml:space="preserve">W miejscowości Słubice mieszkało najwięcej osób zameldowanych na pobyt stały – </w:t>
      </w:r>
      <w:r w:rsidRPr="000107E5">
        <w:rPr>
          <w:b/>
        </w:rPr>
        <w:t>1075 (25,78%),</w:t>
      </w:r>
      <w:r w:rsidRPr="000107E5">
        <w:t xml:space="preserve"> natomiast miejscowość Leonów zamieszkiwało najmniej osób – </w:t>
      </w:r>
      <w:r w:rsidRPr="000107E5">
        <w:rPr>
          <w:b/>
        </w:rPr>
        <w:t>22 (0,52%)</w:t>
      </w:r>
      <w:r w:rsidRPr="000107E5">
        <w:t xml:space="preserve">. </w:t>
      </w:r>
      <w:r w:rsidR="009F6ECC">
        <w:br/>
      </w:r>
      <w:r w:rsidRPr="000107E5">
        <w:t xml:space="preserve">Ze struktury mieszkańców według płci w ogólnej liczbie zameldowanych na pobyt stały wynika, że liczba kobiet jest nieco większa: kobiety – </w:t>
      </w:r>
      <w:r w:rsidRPr="000107E5">
        <w:rPr>
          <w:b/>
          <w:bCs/>
        </w:rPr>
        <w:t>2095 (50,25%)</w:t>
      </w:r>
      <w:r w:rsidRPr="000107E5">
        <w:t xml:space="preserve">, mężczyźni – </w:t>
      </w:r>
      <w:r w:rsidRPr="000107E5">
        <w:rPr>
          <w:b/>
          <w:bCs/>
        </w:rPr>
        <w:t>2074 (49,75%).</w:t>
      </w:r>
      <w:r w:rsidRPr="000107E5">
        <w:t xml:space="preserve">  Na koniec roku 2025 liczba mieszkańców Gminy Słubice zmniejszyła się o </w:t>
      </w:r>
      <w:r w:rsidRPr="000107E5">
        <w:rPr>
          <w:b/>
          <w:bCs/>
        </w:rPr>
        <w:t>55</w:t>
      </w:r>
      <w:r w:rsidRPr="000107E5">
        <w:t xml:space="preserve"> osób względem końca roku 2024. Względem 2024 r. nastąpił spadek liczby mieszkańców w wieku przedprodukcyjnym </w:t>
      </w:r>
      <w:r w:rsidRPr="000107E5">
        <w:rPr>
          <w:b/>
          <w:bCs/>
        </w:rPr>
        <w:t>(-23)</w:t>
      </w:r>
      <w:r w:rsidRPr="000107E5">
        <w:t xml:space="preserve">, spadek w wieku produkcyjnym </w:t>
      </w:r>
      <w:r w:rsidRPr="000107E5">
        <w:rPr>
          <w:b/>
        </w:rPr>
        <w:t xml:space="preserve">(-37) </w:t>
      </w:r>
      <w:r w:rsidRPr="000107E5">
        <w:rPr>
          <w:bCs/>
        </w:rPr>
        <w:t>i wzrost</w:t>
      </w:r>
      <w:r w:rsidRPr="000107E5">
        <w:t xml:space="preserve"> liczby mieszkańców w wieku poprodukcyjnym</w:t>
      </w:r>
      <w:r w:rsidRPr="000107E5">
        <w:rPr>
          <w:b/>
        </w:rPr>
        <w:t xml:space="preserve"> (+5)</w:t>
      </w:r>
      <w:r w:rsidRPr="000107E5">
        <w:t xml:space="preserve">. </w:t>
      </w:r>
    </w:p>
    <w:p w14:paraId="571B05CD" w14:textId="77777777" w:rsidR="000107E5" w:rsidRPr="000107E5" w:rsidRDefault="000107E5" w:rsidP="000107E5">
      <w:pPr>
        <w:rPr>
          <w:u w:val="single"/>
        </w:rPr>
      </w:pPr>
    </w:p>
    <w:p w14:paraId="5C7CDE72" w14:textId="77777777" w:rsidR="00CC3D5C" w:rsidRPr="00CC3D5C" w:rsidRDefault="00CC3D5C" w:rsidP="004D2413">
      <w:pPr>
        <w:pStyle w:val="Nagwek1"/>
        <w:numPr>
          <w:ilvl w:val="0"/>
          <w:numId w:val="0"/>
        </w:numPr>
        <w:ind w:left="432" w:hanging="432"/>
      </w:pPr>
      <w:bookmarkStart w:id="56" w:name="_Toc10203319"/>
      <w:bookmarkStart w:id="57" w:name="_Toc39752084"/>
      <w:bookmarkStart w:id="58" w:name="_Toc102992120"/>
      <w:bookmarkStart w:id="59" w:name="_Toc230679719"/>
      <w:r w:rsidRPr="00CC3D5C">
        <w:t>Stan dziedzictwa kulturowego i zabytków</w:t>
      </w:r>
      <w:bookmarkEnd w:id="56"/>
      <w:bookmarkEnd w:id="57"/>
      <w:bookmarkEnd w:id="58"/>
      <w:bookmarkEnd w:id="59"/>
    </w:p>
    <w:p w14:paraId="3D6E9D7F" w14:textId="77777777" w:rsidR="00CC3D5C" w:rsidRPr="00CC3D5C" w:rsidRDefault="00CC3D5C" w:rsidP="004E37DF">
      <w:pPr>
        <w:pStyle w:val="Nagwek2"/>
        <w:rPr>
          <w:shd w:val="clear" w:color="auto" w:fill="FFFFFF"/>
        </w:rPr>
      </w:pPr>
      <w:bookmarkStart w:id="60" w:name="_Toc102992121"/>
      <w:bookmarkStart w:id="61" w:name="_Toc230679720"/>
      <w:r w:rsidRPr="00CC3D5C">
        <w:t>Zabytki nieruchome</w:t>
      </w:r>
      <w:bookmarkEnd w:id="60"/>
      <w:bookmarkEnd w:id="61"/>
    </w:p>
    <w:p w14:paraId="6DA7FE03" w14:textId="5884BEC3" w:rsidR="008A7ECA" w:rsidRDefault="00E6107A" w:rsidP="001A219E">
      <w:pPr>
        <w:widowControl w:val="0"/>
        <w:suppressAutoHyphens/>
        <w:spacing w:line="100" w:lineRule="atLeast"/>
        <w:textAlignment w:val="baseline"/>
        <w:rPr>
          <w:rFonts w:eastAsia="Times New Roman" w:cs="Times New Roman"/>
          <w:color w:val="000000" w:themeColor="text1"/>
          <w:kern w:val="1"/>
          <w:szCs w:val="24"/>
          <w:shd w:val="clear" w:color="auto" w:fill="FFFFFF" w:themeFill="accent5" w:themeFillTint="33"/>
          <w:lang w:eastAsia="fa-IR" w:bidi="fa-IR"/>
          <w14:ligatures w14:val="none"/>
        </w:rPr>
      </w:pPr>
      <w:r w:rsidRPr="00E6107A">
        <w:rPr>
          <w:rFonts w:eastAsia="Times New Roman" w:cs="Times New Roman"/>
          <w:color w:val="000000" w:themeColor="text1"/>
          <w:kern w:val="1"/>
          <w:szCs w:val="24"/>
          <w:shd w:val="clear" w:color="auto" w:fill="FFFFFF" w:themeFill="accent5" w:themeFillTint="33"/>
          <w:lang w:eastAsia="fa-IR" w:bidi="fa-IR"/>
          <w14:ligatures w14:val="none"/>
        </w:rPr>
        <w:t xml:space="preserve">Najważniejszymi obiektami dziedzictwa kulturowego są wpisane do rejestru zabytków obiekty sakralne tj. murowany kościół parafialny p.w. św. Michała Archanioła wraz </w:t>
      </w:r>
      <w:r w:rsidR="009F6ECC">
        <w:rPr>
          <w:rFonts w:eastAsia="Times New Roman" w:cs="Times New Roman"/>
          <w:color w:val="000000" w:themeColor="text1"/>
          <w:kern w:val="1"/>
          <w:szCs w:val="24"/>
          <w:shd w:val="clear" w:color="auto" w:fill="FFFFFF" w:themeFill="accent5" w:themeFillTint="33"/>
          <w:lang w:eastAsia="fa-IR" w:bidi="fa-IR"/>
          <w14:ligatures w14:val="none"/>
        </w:rPr>
        <w:br/>
      </w:r>
      <w:r w:rsidRPr="00E6107A">
        <w:rPr>
          <w:rFonts w:eastAsia="Times New Roman" w:cs="Times New Roman"/>
          <w:color w:val="000000" w:themeColor="text1"/>
          <w:kern w:val="1"/>
          <w:szCs w:val="24"/>
          <w:shd w:val="clear" w:color="auto" w:fill="FFFFFF" w:themeFill="accent5" w:themeFillTint="33"/>
          <w:lang w:eastAsia="fa-IR" w:bidi="fa-IR"/>
          <w14:ligatures w14:val="none"/>
        </w:rPr>
        <w:t xml:space="preserve">z dzwonnicą z 1870 roku w Zycku Polskim oraz murowany kościół parafialny p.w. św. Marcina z 1791 roku wraz z najbliższym otoczeniem w Słubicach, a także zespół urbanistyczno–architektoniczny założenia pałacowo–parkowego z 4 ćw. XVIII wieku (pałac wraz </w:t>
      </w:r>
      <w:r w:rsidR="009F6ECC">
        <w:rPr>
          <w:rFonts w:eastAsia="Times New Roman" w:cs="Times New Roman"/>
          <w:color w:val="000000" w:themeColor="text1"/>
          <w:kern w:val="1"/>
          <w:szCs w:val="24"/>
          <w:shd w:val="clear" w:color="auto" w:fill="FFFFFF" w:themeFill="accent5" w:themeFillTint="33"/>
          <w:lang w:eastAsia="fa-IR" w:bidi="fa-IR"/>
          <w14:ligatures w14:val="none"/>
        </w:rPr>
        <w:br/>
      </w:r>
      <w:r w:rsidRPr="00E6107A">
        <w:rPr>
          <w:rFonts w:eastAsia="Times New Roman" w:cs="Times New Roman"/>
          <w:color w:val="000000" w:themeColor="text1"/>
          <w:kern w:val="1"/>
          <w:szCs w:val="24"/>
          <w:shd w:val="clear" w:color="auto" w:fill="FFFFFF" w:themeFill="accent5" w:themeFillTint="33"/>
          <w:lang w:eastAsia="fa-IR" w:bidi="fa-IR"/>
          <w14:ligatures w14:val="none"/>
        </w:rPr>
        <w:t xml:space="preserve">z kolumnadą, brama wjazdowa oraz park) w Studzieńcu oraz pałac klasycystyczny z końca XVIII wieku wraz z oficynami, parkiem, świątynką w parku i najbliższym otoczeniem </w:t>
      </w:r>
      <w:r w:rsidR="009C4300">
        <w:rPr>
          <w:rFonts w:eastAsia="Times New Roman" w:cs="Times New Roman"/>
          <w:color w:val="000000" w:themeColor="text1"/>
          <w:kern w:val="1"/>
          <w:szCs w:val="24"/>
          <w:shd w:val="clear" w:color="auto" w:fill="FFFFFF" w:themeFill="accent5" w:themeFillTint="33"/>
          <w:lang w:eastAsia="fa-IR" w:bidi="fa-IR"/>
          <w14:ligatures w14:val="none"/>
        </w:rPr>
        <w:br/>
      </w:r>
      <w:r w:rsidRPr="00E6107A">
        <w:rPr>
          <w:rFonts w:eastAsia="Times New Roman" w:cs="Times New Roman"/>
          <w:color w:val="000000" w:themeColor="text1"/>
          <w:kern w:val="1"/>
          <w:szCs w:val="24"/>
          <w:shd w:val="clear" w:color="auto" w:fill="FFFFFF" w:themeFill="accent5" w:themeFillTint="33"/>
          <w:lang w:eastAsia="fa-IR" w:bidi="fa-IR"/>
          <w14:ligatures w14:val="none"/>
        </w:rPr>
        <w:t>w Słubicach. Na terenie gminy liczne są zabytkowe cmentarze i domy mieszkalne.</w:t>
      </w:r>
    </w:p>
    <w:p w14:paraId="6EC92F4A" w14:textId="77777777" w:rsidR="00E6107A" w:rsidRPr="00D3335C" w:rsidRDefault="00E6107A" w:rsidP="009F6ECC">
      <w:pPr>
        <w:widowControl w:val="0"/>
        <w:suppressAutoHyphens/>
        <w:spacing w:line="100" w:lineRule="atLeast"/>
        <w:ind w:firstLine="0"/>
        <w:textAlignment w:val="baseline"/>
        <w:rPr>
          <w:rFonts w:eastAsia="Times New Roman" w:cs="Times New Roman"/>
          <w:color w:val="000000" w:themeColor="text1"/>
          <w:kern w:val="1"/>
          <w:szCs w:val="24"/>
          <w:shd w:val="clear" w:color="auto" w:fill="FFFFFF"/>
          <w:lang w:eastAsia="fa-IR" w:bidi="fa-IR"/>
          <w14:ligatures w14:val="none"/>
        </w:rPr>
      </w:pPr>
    </w:p>
    <w:p w14:paraId="4C1D1840" w14:textId="0DDC5291" w:rsidR="00E6107A" w:rsidRPr="00001361" w:rsidRDefault="00CC3D5C" w:rsidP="00001361">
      <w:pPr>
        <w:widowControl w:val="0"/>
        <w:tabs>
          <w:tab w:val="left" w:pos="6936"/>
        </w:tabs>
        <w:suppressAutoHyphens/>
        <w:spacing w:after="200" w:line="240" w:lineRule="auto"/>
        <w:textAlignment w:val="baseline"/>
        <w:rPr>
          <w:rFonts w:eastAsia="Times New Roman" w:cs="Times New Roman"/>
          <w:b/>
          <w:bCs/>
          <w:color w:val="4F81BD"/>
          <w:kern w:val="1"/>
          <w:sz w:val="18"/>
          <w:szCs w:val="18"/>
          <w:shd w:val="clear" w:color="auto" w:fill="FFFFFF" w:themeFill="accent5" w:themeFillTint="33"/>
          <w:lang w:eastAsia="fa-IR" w:bidi="fa-IR"/>
          <w14:ligatures w14:val="none"/>
        </w:rPr>
      </w:pPr>
      <w:bookmarkStart w:id="62" w:name="_Toc70586782"/>
      <w:bookmarkStart w:id="63" w:name="_Toc134528579"/>
      <w:bookmarkStart w:id="64" w:name="_Toc230679830"/>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10</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9F4AD5">
        <w:rPr>
          <w:rFonts w:eastAsia="Times New Roman" w:cs="Times New Roman"/>
          <w:b/>
          <w:bCs/>
          <w:color w:val="4F81BD"/>
          <w:kern w:val="1"/>
          <w:sz w:val="18"/>
          <w:szCs w:val="18"/>
          <w:shd w:val="clear" w:color="auto" w:fill="FFFFFF" w:themeFill="accent5" w:themeFillTint="33"/>
          <w:lang w:eastAsia="fa-IR" w:bidi="fa-IR"/>
          <w14:ligatures w14:val="none"/>
        </w:rPr>
        <w:t>Obiekty zabytkowe znajdujące się na terenie gminy Słubic</w:t>
      </w:r>
      <w:bookmarkEnd w:id="62"/>
      <w:bookmarkEnd w:id="63"/>
      <w:r w:rsidR="008A7ECA">
        <w:rPr>
          <w:rFonts w:eastAsia="Times New Roman" w:cs="Times New Roman"/>
          <w:b/>
          <w:bCs/>
          <w:color w:val="4F81BD"/>
          <w:kern w:val="1"/>
          <w:sz w:val="18"/>
          <w:szCs w:val="18"/>
          <w:shd w:val="clear" w:color="auto" w:fill="FFFFFF" w:themeFill="accent5" w:themeFillTint="33"/>
          <w:lang w:eastAsia="fa-IR" w:bidi="fa-IR"/>
          <w14:ligatures w14:val="none"/>
        </w:rPr>
        <w:t>e</w:t>
      </w:r>
      <w:bookmarkEnd w:id="64"/>
    </w:p>
    <w:tbl>
      <w:tblPr>
        <w:tblStyle w:val="Tabelasiatki6kolorowaakcent11"/>
        <w:tblW w:w="9062" w:type="dxa"/>
        <w:tblLayout w:type="fixed"/>
        <w:tblLook w:val="01E0" w:firstRow="1" w:lastRow="1" w:firstColumn="1" w:lastColumn="1" w:noHBand="0" w:noVBand="0"/>
      </w:tblPr>
      <w:tblGrid>
        <w:gridCol w:w="654"/>
        <w:gridCol w:w="1184"/>
        <w:gridCol w:w="3260"/>
        <w:gridCol w:w="2268"/>
        <w:gridCol w:w="1696"/>
      </w:tblGrid>
      <w:tr w:rsidR="00001361" w:rsidRPr="00E6107A" w14:paraId="03B3E98A" w14:textId="77777777" w:rsidTr="00B86AA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54" w:type="dxa"/>
          </w:tcPr>
          <w:p w14:paraId="02B09C60" w14:textId="77777777" w:rsidR="00001361" w:rsidRPr="00E6107A" w:rsidRDefault="00001361" w:rsidP="00E6107A">
            <w:pPr>
              <w:widowControl w:val="0"/>
              <w:shd w:val="clear" w:color="auto" w:fill="DEEAF6"/>
              <w:autoSpaceDE w:val="0"/>
              <w:autoSpaceDN w:val="0"/>
              <w:spacing w:before="37"/>
              <w:ind w:firstLine="0"/>
              <w:jc w:val="center"/>
              <w:rPr>
                <w:rFonts w:eastAsia="Calibri"/>
                <w:color w:val="000000"/>
              </w:rPr>
            </w:pPr>
            <w:r w:rsidRPr="00E6107A">
              <w:rPr>
                <w:rFonts w:eastAsia="Calibri"/>
                <w:color w:val="000000"/>
              </w:rPr>
              <w:t>Lp.</w:t>
            </w:r>
          </w:p>
        </w:tc>
        <w:tc>
          <w:tcPr>
            <w:cnfStyle w:val="000010000000" w:firstRow="0" w:lastRow="0" w:firstColumn="0" w:lastColumn="0" w:oddVBand="1" w:evenVBand="0" w:oddHBand="0" w:evenHBand="0" w:firstRowFirstColumn="0" w:firstRowLastColumn="0" w:lastRowFirstColumn="0" w:lastRowLastColumn="0"/>
            <w:tcW w:w="1184" w:type="dxa"/>
            <w:vAlign w:val="center"/>
          </w:tcPr>
          <w:p w14:paraId="6AC5B4DD" w14:textId="33080A41" w:rsidR="00001361" w:rsidRPr="00B86AA0" w:rsidRDefault="00B86AA0" w:rsidP="00B86AA0">
            <w:pPr>
              <w:widowControl w:val="0"/>
              <w:shd w:val="clear" w:color="auto" w:fill="DEEAF6"/>
              <w:autoSpaceDE w:val="0"/>
              <w:autoSpaceDN w:val="0"/>
              <w:spacing w:before="37"/>
              <w:ind w:firstLine="0"/>
              <w:jc w:val="center"/>
              <w:rPr>
                <w:rFonts w:eastAsia="Calibri"/>
                <w:color w:val="000000"/>
                <w:sz w:val="16"/>
                <w:szCs w:val="16"/>
              </w:rPr>
            </w:pPr>
            <w:r w:rsidRPr="00B86AA0">
              <w:rPr>
                <w:rFonts w:eastAsia="Calibri"/>
                <w:color w:val="000000"/>
                <w:sz w:val="16"/>
                <w:szCs w:val="16"/>
              </w:rPr>
              <w:t>Miejscowość</w:t>
            </w:r>
          </w:p>
        </w:tc>
        <w:tc>
          <w:tcPr>
            <w:tcW w:w="3260" w:type="dxa"/>
          </w:tcPr>
          <w:p w14:paraId="4C6BB444" w14:textId="44CC4025" w:rsidR="00001361" w:rsidRPr="00E6107A" w:rsidRDefault="00001361" w:rsidP="00E6107A">
            <w:pPr>
              <w:widowControl w:val="0"/>
              <w:shd w:val="clear" w:color="auto" w:fill="DEEAF6"/>
              <w:autoSpaceDE w:val="0"/>
              <w:autoSpaceDN w:val="0"/>
              <w:spacing w:before="37"/>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Obiekt</w:t>
            </w:r>
          </w:p>
        </w:tc>
        <w:tc>
          <w:tcPr>
            <w:cnfStyle w:val="000010000000" w:firstRow="0" w:lastRow="0" w:firstColumn="0" w:lastColumn="0" w:oddVBand="1" w:evenVBand="0" w:oddHBand="0" w:evenHBand="0" w:firstRowFirstColumn="0" w:firstRowLastColumn="0" w:lastRowFirstColumn="0" w:lastRowLastColumn="0"/>
            <w:tcW w:w="2268" w:type="dxa"/>
          </w:tcPr>
          <w:p w14:paraId="5AEF60AE" w14:textId="77777777" w:rsidR="00001361" w:rsidRPr="00E6107A" w:rsidRDefault="00001361" w:rsidP="00E6107A">
            <w:pPr>
              <w:widowControl w:val="0"/>
              <w:shd w:val="clear" w:color="auto" w:fill="DEEAF6"/>
              <w:autoSpaceDE w:val="0"/>
              <w:autoSpaceDN w:val="0"/>
              <w:spacing w:before="37"/>
              <w:ind w:firstLine="0"/>
              <w:jc w:val="center"/>
              <w:rPr>
                <w:rFonts w:eastAsia="Calibri"/>
                <w:color w:val="000000"/>
              </w:rPr>
            </w:pPr>
            <w:r w:rsidRPr="00E6107A">
              <w:rPr>
                <w:rFonts w:eastAsia="Calibri"/>
                <w:color w:val="000000"/>
              </w:rPr>
              <w:t>Dane historyczne</w:t>
            </w:r>
          </w:p>
        </w:tc>
        <w:tc>
          <w:tcPr>
            <w:cnfStyle w:val="000100000000" w:firstRow="0" w:lastRow="0" w:firstColumn="0" w:lastColumn="1" w:oddVBand="0" w:evenVBand="0" w:oddHBand="0" w:evenHBand="0" w:firstRowFirstColumn="0" w:firstRowLastColumn="0" w:lastRowFirstColumn="0" w:lastRowLastColumn="0"/>
            <w:tcW w:w="1696" w:type="dxa"/>
          </w:tcPr>
          <w:p w14:paraId="2C5CEB19" w14:textId="77777777" w:rsidR="00001361" w:rsidRPr="00E6107A" w:rsidRDefault="00001361" w:rsidP="00E6107A">
            <w:pPr>
              <w:widowControl w:val="0"/>
              <w:shd w:val="clear" w:color="auto" w:fill="DEEAF6"/>
              <w:autoSpaceDE w:val="0"/>
              <w:autoSpaceDN w:val="0"/>
              <w:spacing w:before="37"/>
              <w:ind w:firstLine="0"/>
              <w:jc w:val="center"/>
              <w:rPr>
                <w:rFonts w:eastAsia="Calibri"/>
                <w:color w:val="000000"/>
              </w:rPr>
            </w:pPr>
            <w:r w:rsidRPr="00E6107A">
              <w:rPr>
                <w:rFonts w:eastAsia="Calibri"/>
                <w:color w:val="000000"/>
              </w:rPr>
              <w:t>Podstawa ochrony</w:t>
            </w:r>
          </w:p>
        </w:tc>
      </w:tr>
      <w:tr w:rsidR="00B86AA0" w:rsidRPr="00E6107A" w14:paraId="7C700629" w14:textId="77777777" w:rsidTr="0075720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2813033D" w14:textId="3DB871EE" w:rsidR="00B86AA0" w:rsidRPr="00E6107A" w:rsidRDefault="00B86AA0" w:rsidP="00B86AA0">
            <w:pPr>
              <w:widowControl w:val="0"/>
              <w:shd w:val="clear" w:color="auto" w:fill="DEEAF6"/>
              <w:autoSpaceDE w:val="0"/>
              <w:autoSpaceDN w:val="0"/>
              <w:spacing w:line="251" w:lineRule="exact"/>
              <w:ind w:firstLine="0"/>
              <w:jc w:val="center"/>
              <w:rPr>
                <w:rFonts w:eastAsia="Calibri"/>
                <w:color w:val="000000"/>
              </w:rPr>
            </w:pPr>
            <w:r w:rsidRPr="00E6107A">
              <w:rPr>
                <w:rFonts w:eastAsia="Calibri"/>
                <w:color w:val="000000"/>
              </w:rPr>
              <w:t>JAMNO</w:t>
            </w:r>
          </w:p>
        </w:tc>
      </w:tr>
      <w:tr w:rsidR="00001361" w:rsidRPr="00E6107A" w14:paraId="1E14C6DE" w14:textId="77777777" w:rsidTr="00B86AA0">
        <w:trPr>
          <w:trHeight w:val="305"/>
        </w:trPr>
        <w:tc>
          <w:tcPr>
            <w:cnfStyle w:val="001000000000" w:firstRow="0" w:lastRow="0" w:firstColumn="1" w:lastColumn="0" w:oddVBand="0" w:evenVBand="0" w:oddHBand="0" w:evenHBand="0" w:firstRowFirstColumn="0" w:firstRowLastColumn="0" w:lastRowFirstColumn="0" w:lastRowLastColumn="0"/>
            <w:tcW w:w="654" w:type="dxa"/>
          </w:tcPr>
          <w:p w14:paraId="70A94C47"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w:t>
            </w:r>
          </w:p>
        </w:tc>
        <w:tc>
          <w:tcPr>
            <w:cnfStyle w:val="000010000000" w:firstRow="0" w:lastRow="0" w:firstColumn="0" w:lastColumn="0" w:oddVBand="1" w:evenVBand="0" w:oddHBand="0" w:evenHBand="0" w:firstRowFirstColumn="0" w:firstRowLastColumn="0" w:lastRowFirstColumn="0" w:lastRowLastColumn="0"/>
            <w:tcW w:w="1184" w:type="dxa"/>
          </w:tcPr>
          <w:p w14:paraId="1D6C0704" w14:textId="77777777" w:rsidR="00001361" w:rsidRPr="00E6107A" w:rsidRDefault="00001361" w:rsidP="00E6107A">
            <w:pPr>
              <w:widowControl w:val="0"/>
              <w:autoSpaceDE w:val="0"/>
              <w:autoSpaceDN w:val="0"/>
              <w:spacing w:line="249" w:lineRule="exact"/>
              <w:ind w:firstLine="0"/>
              <w:jc w:val="center"/>
              <w:rPr>
                <w:rFonts w:eastAsia="Calibri"/>
                <w:color w:val="000000"/>
              </w:rPr>
            </w:pPr>
          </w:p>
        </w:tc>
        <w:tc>
          <w:tcPr>
            <w:tcW w:w="3260" w:type="dxa"/>
          </w:tcPr>
          <w:p w14:paraId="29E02386" w14:textId="1D889FED" w:rsidR="00001361" w:rsidRPr="00E6107A" w:rsidRDefault="00001361" w:rsidP="00B86AA0">
            <w:pPr>
              <w:widowControl w:val="0"/>
              <w:autoSpaceDE w:val="0"/>
              <w:autoSpaceDN w:val="0"/>
              <w:spacing w:line="249"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cmentarz parafialny</w:t>
            </w:r>
          </w:p>
        </w:tc>
        <w:tc>
          <w:tcPr>
            <w:cnfStyle w:val="000010000000" w:firstRow="0" w:lastRow="0" w:firstColumn="0" w:lastColumn="0" w:oddVBand="1" w:evenVBand="0" w:oddHBand="0" w:evenHBand="0" w:firstRowFirstColumn="0" w:firstRowLastColumn="0" w:lastRowFirstColumn="0" w:lastRowLastColumn="0"/>
            <w:tcW w:w="2268" w:type="dxa"/>
          </w:tcPr>
          <w:p w14:paraId="16BF9C88" w14:textId="7E7F9F0E" w:rsidR="00001361" w:rsidRPr="00E6107A" w:rsidRDefault="00001361" w:rsidP="00B86AA0">
            <w:pPr>
              <w:widowControl w:val="0"/>
              <w:autoSpaceDE w:val="0"/>
              <w:autoSpaceDN w:val="0"/>
              <w:spacing w:line="249" w:lineRule="exact"/>
              <w:ind w:firstLine="0"/>
              <w:jc w:val="center"/>
              <w:rPr>
                <w:rFonts w:eastAsia="Calibri"/>
                <w:color w:val="000000"/>
              </w:rPr>
            </w:pPr>
            <w:r w:rsidRPr="00E6107A">
              <w:rPr>
                <w:rFonts w:eastAsia="Calibri"/>
                <w:color w:val="000000"/>
              </w:rPr>
              <w:t>II połowa</w:t>
            </w:r>
          </w:p>
          <w:p w14:paraId="4FE4C082" w14:textId="77777777" w:rsidR="00001361" w:rsidRPr="00E6107A" w:rsidRDefault="00001361" w:rsidP="00B86AA0">
            <w:pPr>
              <w:widowControl w:val="0"/>
              <w:autoSpaceDE w:val="0"/>
              <w:autoSpaceDN w:val="0"/>
              <w:spacing w:line="249" w:lineRule="exact"/>
              <w:ind w:firstLine="0"/>
              <w:jc w:val="center"/>
              <w:rPr>
                <w:rFonts w:eastAsia="Calibri"/>
                <w:color w:val="000000"/>
              </w:rPr>
            </w:pPr>
            <w:r w:rsidRPr="00E6107A">
              <w:rPr>
                <w:rFonts w:eastAsia="Calibri"/>
                <w:color w:val="000000"/>
              </w:rPr>
              <w:t>XIX w.</w:t>
            </w:r>
          </w:p>
        </w:tc>
        <w:tc>
          <w:tcPr>
            <w:cnfStyle w:val="000100000000" w:firstRow="0" w:lastRow="0" w:firstColumn="0" w:lastColumn="1" w:oddVBand="0" w:evenVBand="0" w:oddHBand="0" w:evenHBand="0" w:firstRowFirstColumn="0" w:firstRowLastColumn="0" w:lastRowFirstColumn="0" w:lastRowLastColumn="0"/>
            <w:tcW w:w="1696" w:type="dxa"/>
          </w:tcPr>
          <w:p w14:paraId="15BA106C"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7FCC805B" w14:textId="77777777" w:rsidTr="00424CA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E1DFF01" w14:textId="5455D59B" w:rsidR="00B86AA0" w:rsidRPr="00E6107A" w:rsidRDefault="00B86AA0" w:rsidP="00B86AA0">
            <w:pPr>
              <w:widowControl w:val="0"/>
              <w:autoSpaceDE w:val="0"/>
              <w:autoSpaceDN w:val="0"/>
              <w:spacing w:line="251" w:lineRule="exact"/>
              <w:ind w:firstLine="0"/>
              <w:jc w:val="center"/>
              <w:rPr>
                <w:rFonts w:eastAsia="Calibri"/>
                <w:color w:val="000000"/>
              </w:rPr>
            </w:pPr>
            <w:r w:rsidRPr="00E6107A">
              <w:rPr>
                <w:rFonts w:eastAsia="Calibri"/>
                <w:color w:val="000000"/>
              </w:rPr>
              <w:t>JULISZEW</w:t>
            </w:r>
          </w:p>
        </w:tc>
      </w:tr>
      <w:tr w:rsidR="00001361" w:rsidRPr="00E6107A" w14:paraId="1B5D07DF" w14:textId="77777777" w:rsidTr="00B86AA0">
        <w:trPr>
          <w:trHeight w:val="303"/>
        </w:trPr>
        <w:tc>
          <w:tcPr>
            <w:cnfStyle w:val="001000000000" w:firstRow="0" w:lastRow="0" w:firstColumn="1" w:lastColumn="0" w:oddVBand="0" w:evenVBand="0" w:oddHBand="0" w:evenHBand="0" w:firstRowFirstColumn="0" w:firstRowLastColumn="0" w:lastRowFirstColumn="0" w:lastRowLastColumn="0"/>
            <w:tcW w:w="654" w:type="dxa"/>
          </w:tcPr>
          <w:p w14:paraId="63652FB2"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w:t>
            </w:r>
          </w:p>
        </w:tc>
        <w:tc>
          <w:tcPr>
            <w:cnfStyle w:val="000010000000" w:firstRow="0" w:lastRow="0" w:firstColumn="0" w:lastColumn="0" w:oddVBand="1" w:evenVBand="0" w:oddHBand="0" w:evenHBand="0" w:firstRowFirstColumn="0" w:firstRowLastColumn="0" w:lastRowFirstColumn="0" w:lastRowLastColumn="0"/>
            <w:tcW w:w="1184" w:type="dxa"/>
          </w:tcPr>
          <w:p w14:paraId="4778AD1D"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3BE3BD9E" w14:textId="0105CF68" w:rsidR="00001361" w:rsidRPr="00E6107A" w:rsidRDefault="00001361" w:rsidP="00B86AA0">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budynek mieszkalno-gospodarczy</w:t>
            </w:r>
          </w:p>
          <w:p w14:paraId="2AEE3D34" w14:textId="77777777" w:rsidR="00001361" w:rsidRPr="00E6107A" w:rsidRDefault="00001361" w:rsidP="00B86AA0">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nr 28</w:t>
            </w:r>
          </w:p>
        </w:tc>
        <w:tc>
          <w:tcPr>
            <w:cnfStyle w:val="000010000000" w:firstRow="0" w:lastRow="0" w:firstColumn="0" w:lastColumn="0" w:oddVBand="1" w:evenVBand="0" w:oddHBand="0" w:evenHBand="0" w:firstRowFirstColumn="0" w:firstRowLastColumn="0" w:lastRowFirstColumn="0" w:lastRowLastColumn="0"/>
            <w:tcW w:w="2268" w:type="dxa"/>
          </w:tcPr>
          <w:p w14:paraId="10AEAF76" w14:textId="77777777" w:rsidR="00001361" w:rsidRPr="00E6107A" w:rsidRDefault="00001361" w:rsidP="00B86AA0">
            <w:pPr>
              <w:widowControl w:val="0"/>
              <w:autoSpaceDE w:val="0"/>
              <w:autoSpaceDN w:val="0"/>
              <w:spacing w:line="247" w:lineRule="exact"/>
              <w:ind w:firstLine="0"/>
              <w:jc w:val="center"/>
              <w:rPr>
                <w:rFonts w:eastAsia="Calibri"/>
                <w:color w:val="000000"/>
              </w:rPr>
            </w:pPr>
            <w:r w:rsidRPr="00E6107A">
              <w:rPr>
                <w:rFonts w:eastAsia="Calibri"/>
                <w:color w:val="000000"/>
              </w:rPr>
              <w:t>ok. 1900 r.</w:t>
            </w:r>
          </w:p>
        </w:tc>
        <w:tc>
          <w:tcPr>
            <w:cnfStyle w:val="000100000000" w:firstRow="0" w:lastRow="0" w:firstColumn="0" w:lastColumn="1" w:oddVBand="0" w:evenVBand="0" w:oddHBand="0" w:evenHBand="0" w:firstRowFirstColumn="0" w:firstRowLastColumn="0" w:lastRowFirstColumn="0" w:lastRowLastColumn="0"/>
            <w:tcW w:w="1696" w:type="dxa"/>
          </w:tcPr>
          <w:p w14:paraId="188E04DB"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3ADCA04B" w14:textId="77777777" w:rsidTr="002C1A2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062" w:type="dxa"/>
            <w:gridSpan w:val="5"/>
          </w:tcPr>
          <w:p w14:paraId="5B03C655" w14:textId="7B96054D" w:rsidR="00B86AA0" w:rsidRPr="00E6107A" w:rsidRDefault="00B86AA0" w:rsidP="00B86AA0">
            <w:pPr>
              <w:widowControl w:val="0"/>
              <w:autoSpaceDE w:val="0"/>
              <w:autoSpaceDN w:val="0"/>
              <w:spacing w:before="1"/>
              <w:ind w:firstLine="0"/>
              <w:jc w:val="center"/>
              <w:rPr>
                <w:rFonts w:eastAsia="Calibri"/>
                <w:color w:val="000000"/>
              </w:rPr>
            </w:pPr>
            <w:r w:rsidRPr="00E6107A">
              <w:rPr>
                <w:rFonts w:eastAsia="Calibri"/>
                <w:color w:val="000000"/>
              </w:rPr>
              <w:t>PIOTRKÓWEK</w:t>
            </w:r>
          </w:p>
        </w:tc>
      </w:tr>
      <w:tr w:rsidR="00001361" w:rsidRPr="00E6107A" w14:paraId="4D0A20EB" w14:textId="77777777" w:rsidTr="00B86AA0">
        <w:trPr>
          <w:trHeight w:val="303"/>
        </w:trPr>
        <w:tc>
          <w:tcPr>
            <w:cnfStyle w:val="001000000000" w:firstRow="0" w:lastRow="0" w:firstColumn="1" w:lastColumn="0" w:oddVBand="0" w:evenVBand="0" w:oddHBand="0" w:evenHBand="0" w:firstRowFirstColumn="0" w:firstRowLastColumn="0" w:lastRowFirstColumn="0" w:lastRowLastColumn="0"/>
            <w:tcW w:w="654" w:type="dxa"/>
          </w:tcPr>
          <w:p w14:paraId="3CFE28ED"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3.</w:t>
            </w:r>
          </w:p>
        </w:tc>
        <w:tc>
          <w:tcPr>
            <w:cnfStyle w:val="000010000000" w:firstRow="0" w:lastRow="0" w:firstColumn="0" w:lastColumn="0" w:oddVBand="1" w:evenVBand="0" w:oddHBand="0" w:evenHBand="0" w:firstRowFirstColumn="0" w:firstRowLastColumn="0" w:lastRowFirstColumn="0" w:lastRowLastColumn="0"/>
            <w:tcW w:w="1184" w:type="dxa"/>
          </w:tcPr>
          <w:p w14:paraId="4DFBF3EC"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7D74D11A" w14:textId="1D61DA2F" w:rsidR="00001361" w:rsidRPr="00E6107A" w:rsidRDefault="00001361" w:rsidP="00B86AA0">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budynek mieszkalny nr 18</w:t>
            </w:r>
          </w:p>
        </w:tc>
        <w:tc>
          <w:tcPr>
            <w:cnfStyle w:val="000010000000" w:firstRow="0" w:lastRow="0" w:firstColumn="0" w:lastColumn="0" w:oddVBand="1" w:evenVBand="0" w:oddHBand="0" w:evenHBand="0" w:firstRowFirstColumn="0" w:firstRowLastColumn="0" w:lastRowFirstColumn="0" w:lastRowLastColumn="0"/>
            <w:tcW w:w="2268" w:type="dxa"/>
          </w:tcPr>
          <w:p w14:paraId="0586DDD1" w14:textId="77777777" w:rsidR="00001361" w:rsidRPr="00E6107A" w:rsidRDefault="00001361" w:rsidP="00B86AA0">
            <w:pPr>
              <w:widowControl w:val="0"/>
              <w:autoSpaceDE w:val="0"/>
              <w:autoSpaceDN w:val="0"/>
              <w:spacing w:line="247"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21F848B6"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1BA25877" w14:textId="77777777" w:rsidTr="00B86AA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54" w:type="dxa"/>
          </w:tcPr>
          <w:p w14:paraId="189DB70F"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4.</w:t>
            </w:r>
          </w:p>
        </w:tc>
        <w:tc>
          <w:tcPr>
            <w:cnfStyle w:val="000010000000" w:firstRow="0" w:lastRow="0" w:firstColumn="0" w:lastColumn="0" w:oddVBand="1" w:evenVBand="0" w:oddHBand="0" w:evenHBand="0" w:firstRowFirstColumn="0" w:firstRowLastColumn="0" w:lastRowFirstColumn="0" w:lastRowLastColumn="0"/>
            <w:tcW w:w="1184" w:type="dxa"/>
          </w:tcPr>
          <w:p w14:paraId="2DD021AA"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75846C33" w14:textId="56F26ADF" w:rsidR="00001361" w:rsidRPr="00E6107A" w:rsidRDefault="00001361" w:rsidP="00B86AA0">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budynek mieszkalno-gospodarczy</w:t>
            </w:r>
          </w:p>
          <w:p w14:paraId="7437D1BE" w14:textId="77777777" w:rsidR="00001361" w:rsidRPr="00E6107A" w:rsidRDefault="00001361" w:rsidP="00B86AA0">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nr 83</w:t>
            </w:r>
          </w:p>
        </w:tc>
        <w:tc>
          <w:tcPr>
            <w:cnfStyle w:val="000010000000" w:firstRow="0" w:lastRow="0" w:firstColumn="0" w:lastColumn="0" w:oddVBand="1" w:evenVBand="0" w:oddHBand="0" w:evenHBand="0" w:firstRowFirstColumn="0" w:firstRowLastColumn="0" w:lastRowFirstColumn="0" w:lastRowLastColumn="0"/>
            <w:tcW w:w="2268" w:type="dxa"/>
          </w:tcPr>
          <w:p w14:paraId="1C76518C" w14:textId="77777777" w:rsidR="00001361" w:rsidRPr="00E6107A" w:rsidRDefault="00001361" w:rsidP="00B86AA0">
            <w:pPr>
              <w:widowControl w:val="0"/>
              <w:autoSpaceDE w:val="0"/>
              <w:autoSpaceDN w:val="0"/>
              <w:spacing w:line="247"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02233484"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44B631E8" w14:textId="77777777" w:rsidTr="00B86AA0">
        <w:trPr>
          <w:trHeight w:val="303"/>
        </w:trPr>
        <w:tc>
          <w:tcPr>
            <w:cnfStyle w:val="001000000000" w:firstRow="0" w:lastRow="0" w:firstColumn="1" w:lastColumn="0" w:oddVBand="0" w:evenVBand="0" w:oddHBand="0" w:evenHBand="0" w:firstRowFirstColumn="0" w:firstRowLastColumn="0" w:lastRowFirstColumn="0" w:lastRowLastColumn="0"/>
            <w:tcW w:w="654" w:type="dxa"/>
          </w:tcPr>
          <w:p w14:paraId="3E287CAA"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5.</w:t>
            </w:r>
          </w:p>
        </w:tc>
        <w:tc>
          <w:tcPr>
            <w:cnfStyle w:val="000010000000" w:firstRow="0" w:lastRow="0" w:firstColumn="0" w:lastColumn="0" w:oddVBand="1" w:evenVBand="0" w:oddHBand="0" w:evenHBand="0" w:firstRowFirstColumn="0" w:firstRowLastColumn="0" w:lastRowFirstColumn="0" w:lastRowLastColumn="0"/>
            <w:tcW w:w="1184" w:type="dxa"/>
          </w:tcPr>
          <w:p w14:paraId="6332486A"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32434F6A" w14:textId="2CFADFA8" w:rsidR="00001361" w:rsidRPr="00E6107A" w:rsidRDefault="00001361" w:rsidP="00B86AA0">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cmentarz</w:t>
            </w:r>
          </w:p>
          <w:p w14:paraId="5B4A5E30" w14:textId="77777777" w:rsidR="00001361" w:rsidRPr="00E6107A" w:rsidRDefault="00001361" w:rsidP="00B86AA0">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ewangelicko-augsburski</w:t>
            </w:r>
          </w:p>
        </w:tc>
        <w:tc>
          <w:tcPr>
            <w:cnfStyle w:val="000010000000" w:firstRow="0" w:lastRow="0" w:firstColumn="0" w:lastColumn="0" w:oddVBand="1" w:evenVBand="0" w:oddHBand="0" w:evenHBand="0" w:firstRowFirstColumn="0" w:firstRowLastColumn="0" w:lastRowFirstColumn="0" w:lastRowLastColumn="0"/>
            <w:tcW w:w="2268" w:type="dxa"/>
          </w:tcPr>
          <w:p w14:paraId="4F0C389E" w14:textId="77777777" w:rsidR="00001361" w:rsidRPr="00E6107A" w:rsidRDefault="00001361" w:rsidP="00B86AA0">
            <w:pPr>
              <w:widowControl w:val="0"/>
              <w:autoSpaceDE w:val="0"/>
              <w:autoSpaceDN w:val="0"/>
              <w:spacing w:line="247"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22E4F5CB"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57A553B1" w14:textId="77777777" w:rsidTr="00B86AA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dxa"/>
          </w:tcPr>
          <w:p w14:paraId="1CA55DDC"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6.</w:t>
            </w:r>
          </w:p>
        </w:tc>
        <w:tc>
          <w:tcPr>
            <w:cnfStyle w:val="000010000000" w:firstRow="0" w:lastRow="0" w:firstColumn="0" w:lastColumn="0" w:oddVBand="1" w:evenVBand="0" w:oddHBand="0" w:evenHBand="0" w:firstRowFirstColumn="0" w:firstRowLastColumn="0" w:lastRowFirstColumn="0" w:lastRowLastColumn="0"/>
            <w:tcW w:w="1184" w:type="dxa"/>
          </w:tcPr>
          <w:p w14:paraId="74C6DCF6"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0F0E8CD4" w14:textId="1B10F655" w:rsidR="00001361" w:rsidRPr="00E6107A" w:rsidRDefault="00001361" w:rsidP="00B86AA0">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dom drewniany nr 67</w:t>
            </w:r>
          </w:p>
        </w:tc>
        <w:tc>
          <w:tcPr>
            <w:cnfStyle w:val="000010000000" w:firstRow="0" w:lastRow="0" w:firstColumn="0" w:lastColumn="0" w:oddVBand="1" w:evenVBand="0" w:oddHBand="0" w:evenHBand="0" w:firstRowFirstColumn="0" w:firstRowLastColumn="0" w:lastRowFirstColumn="0" w:lastRowLastColumn="0"/>
            <w:tcW w:w="2268" w:type="dxa"/>
          </w:tcPr>
          <w:p w14:paraId="3C3D5491" w14:textId="77777777" w:rsidR="00001361" w:rsidRPr="00E6107A" w:rsidRDefault="00001361" w:rsidP="00B86AA0">
            <w:pPr>
              <w:widowControl w:val="0"/>
              <w:autoSpaceDE w:val="0"/>
              <w:autoSpaceDN w:val="0"/>
              <w:spacing w:line="247" w:lineRule="exact"/>
              <w:ind w:firstLine="0"/>
              <w:jc w:val="center"/>
              <w:rPr>
                <w:rFonts w:eastAsia="Calibri"/>
                <w:color w:val="000000"/>
              </w:rPr>
            </w:pPr>
            <w:r w:rsidRPr="00E6107A">
              <w:rPr>
                <w:rFonts w:eastAsia="Calibri"/>
                <w:color w:val="000000"/>
              </w:rPr>
              <w:t>1870 r.</w:t>
            </w:r>
          </w:p>
        </w:tc>
        <w:tc>
          <w:tcPr>
            <w:cnfStyle w:val="000100000000" w:firstRow="0" w:lastRow="0" w:firstColumn="0" w:lastColumn="1" w:oddVBand="0" w:evenVBand="0" w:oddHBand="0" w:evenHBand="0" w:firstRowFirstColumn="0" w:firstRowLastColumn="0" w:lastRowFirstColumn="0" w:lastRowLastColumn="0"/>
            <w:tcW w:w="1696" w:type="dxa"/>
          </w:tcPr>
          <w:p w14:paraId="17E21752"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20C5D2F0" w14:textId="77777777" w:rsidTr="00FF52C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C88A243" w14:textId="0C17D184" w:rsidR="00B86AA0" w:rsidRPr="00E6107A" w:rsidRDefault="00B86AA0" w:rsidP="00B86AA0">
            <w:pPr>
              <w:widowControl w:val="0"/>
              <w:autoSpaceDE w:val="0"/>
              <w:autoSpaceDN w:val="0"/>
              <w:spacing w:line="251" w:lineRule="exact"/>
              <w:ind w:firstLine="0"/>
              <w:jc w:val="center"/>
              <w:rPr>
                <w:rFonts w:eastAsia="Calibri"/>
                <w:color w:val="000000"/>
              </w:rPr>
            </w:pPr>
            <w:r w:rsidRPr="00E6107A">
              <w:rPr>
                <w:rFonts w:eastAsia="Calibri"/>
                <w:color w:val="000000"/>
              </w:rPr>
              <w:t>SADY</w:t>
            </w:r>
          </w:p>
        </w:tc>
      </w:tr>
      <w:tr w:rsidR="00001361" w:rsidRPr="00E6107A" w14:paraId="2D01E586" w14:textId="77777777" w:rsidTr="00B86AA0">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54" w:type="dxa"/>
          </w:tcPr>
          <w:p w14:paraId="6039F88F"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7.</w:t>
            </w:r>
          </w:p>
        </w:tc>
        <w:tc>
          <w:tcPr>
            <w:cnfStyle w:val="000010000000" w:firstRow="0" w:lastRow="0" w:firstColumn="0" w:lastColumn="0" w:oddVBand="1" w:evenVBand="0" w:oddHBand="0" w:evenHBand="0" w:firstRowFirstColumn="0" w:firstRowLastColumn="0" w:lastRowFirstColumn="0" w:lastRowLastColumn="0"/>
            <w:tcW w:w="1184" w:type="dxa"/>
          </w:tcPr>
          <w:p w14:paraId="6F53DAD5" w14:textId="77777777" w:rsidR="00001361" w:rsidRPr="00E6107A" w:rsidRDefault="00001361" w:rsidP="00E6107A">
            <w:pPr>
              <w:widowControl w:val="0"/>
              <w:autoSpaceDE w:val="0"/>
              <w:autoSpaceDN w:val="0"/>
              <w:spacing w:line="249" w:lineRule="exact"/>
              <w:ind w:firstLine="0"/>
              <w:jc w:val="center"/>
              <w:rPr>
                <w:rFonts w:eastAsia="Calibri"/>
                <w:color w:val="000000"/>
              </w:rPr>
            </w:pPr>
          </w:p>
        </w:tc>
        <w:tc>
          <w:tcPr>
            <w:tcW w:w="3260" w:type="dxa"/>
          </w:tcPr>
          <w:p w14:paraId="2B0168B5" w14:textId="2F62EB87" w:rsidR="00001361" w:rsidRPr="00E6107A" w:rsidRDefault="00001361" w:rsidP="00B86AA0">
            <w:pPr>
              <w:widowControl w:val="0"/>
              <w:autoSpaceDE w:val="0"/>
              <w:autoSpaceDN w:val="0"/>
              <w:spacing w:line="249"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cmentarz</w:t>
            </w:r>
          </w:p>
          <w:p w14:paraId="701AAAAA" w14:textId="77777777" w:rsidR="00001361" w:rsidRPr="00E6107A" w:rsidRDefault="00001361" w:rsidP="00B86AA0">
            <w:pPr>
              <w:widowControl w:val="0"/>
              <w:autoSpaceDE w:val="0"/>
              <w:autoSpaceDN w:val="0"/>
              <w:spacing w:line="249"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ewangelicko-augsburski</w:t>
            </w:r>
          </w:p>
        </w:tc>
        <w:tc>
          <w:tcPr>
            <w:cnfStyle w:val="000010000000" w:firstRow="0" w:lastRow="0" w:firstColumn="0" w:lastColumn="0" w:oddVBand="1" w:evenVBand="0" w:oddHBand="0" w:evenHBand="0" w:firstRowFirstColumn="0" w:firstRowLastColumn="0" w:lastRowFirstColumn="0" w:lastRowLastColumn="0"/>
            <w:tcW w:w="2268" w:type="dxa"/>
          </w:tcPr>
          <w:p w14:paraId="4A121D77" w14:textId="77777777" w:rsidR="00001361" w:rsidRPr="00E6107A" w:rsidRDefault="00001361" w:rsidP="00B86AA0">
            <w:pPr>
              <w:widowControl w:val="0"/>
              <w:autoSpaceDE w:val="0"/>
              <w:autoSpaceDN w:val="0"/>
              <w:spacing w:line="249" w:lineRule="exact"/>
              <w:ind w:firstLine="0"/>
              <w:jc w:val="center"/>
              <w:rPr>
                <w:rFonts w:eastAsia="Calibri"/>
                <w:color w:val="000000"/>
              </w:rPr>
            </w:pPr>
            <w:r w:rsidRPr="00E6107A">
              <w:rPr>
                <w:rFonts w:eastAsia="Calibri"/>
                <w:color w:val="000000"/>
              </w:rPr>
              <w:t>koniec XIX w.</w:t>
            </w:r>
          </w:p>
        </w:tc>
        <w:tc>
          <w:tcPr>
            <w:cnfStyle w:val="000100000000" w:firstRow="0" w:lastRow="0" w:firstColumn="0" w:lastColumn="1" w:oddVBand="0" w:evenVBand="0" w:oddHBand="0" w:evenHBand="0" w:firstRowFirstColumn="0" w:firstRowLastColumn="0" w:lastRowFirstColumn="0" w:lastRowLastColumn="0"/>
            <w:tcW w:w="1696" w:type="dxa"/>
          </w:tcPr>
          <w:p w14:paraId="340132AD" w14:textId="77777777" w:rsidR="00001361" w:rsidRPr="00E6107A" w:rsidRDefault="00001361" w:rsidP="00B86AA0">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6F60D55A" w14:textId="77777777" w:rsidTr="00363F25">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CCF14E1" w14:textId="7EFF1A35" w:rsidR="00B86AA0" w:rsidRPr="00E6107A" w:rsidRDefault="00B86AA0" w:rsidP="00B86AA0">
            <w:pPr>
              <w:widowControl w:val="0"/>
              <w:autoSpaceDE w:val="0"/>
              <w:autoSpaceDN w:val="0"/>
              <w:spacing w:line="251" w:lineRule="exact"/>
              <w:ind w:firstLine="0"/>
              <w:jc w:val="center"/>
              <w:rPr>
                <w:rFonts w:eastAsia="Calibri"/>
                <w:color w:val="000000"/>
              </w:rPr>
            </w:pPr>
            <w:r w:rsidRPr="00E6107A">
              <w:rPr>
                <w:rFonts w:eastAsia="Calibri"/>
                <w:color w:val="000000"/>
              </w:rPr>
              <w:t>SŁUBICE</w:t>
            </w:r>
          </w:p>
        </w:tc>
      </w:tr>
      <w:tr w:rsidR="00001361" w:rsidRPr="00E6107A" w14:paraId="54FE482B" w14:textId="77777777" w:rsidTr="00B86AA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654" w:type="dxa"/>
          </w:tcPr>
          <w:p w14:paraId="70E5C0D3"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lastRenderedPageBreak/>
              <w:t>8.</w:t>
            </w:r>
          </w:p>
        </w:tc>
        <w:tc>
          <w:tcPr>
            <w:cnfStyle w:val="000010000000" w:firstRow="0" w:lastRow="0" w:firstColumn="0" w:lastColumn="0" w:oddVBand="1" w:evenVBand="0" w:oddHBand="0" w:evenHBand="0" w:firstRowFirstColumn="0" w:firstRowLastColumn="0" w:lastRowFirstColumn="0" w:lastRowLastColumn="0"/>
            <w:tcW w:w="1184" w:type="dxa"/>
          </w:tcPr>
          <w:p w14:paraId="4639D20A"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3923447B" w14:textId="7DC9EA98" w:rsidR="00001361" w:rsidRPr="00E6107A" w:rsidRDefault="00001361" w:rsidP="00E6107A">
            <w:pPr>
              <w:widowControl w:val="0"/>
              <w:autoSpaceDE w:val="0"/>
              <w:autoSpaceDN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 xml:space="preserve">kościół parafialny </w:t>
            </w:r>
          </w:p>
          <w:p w14:paraId="1906F6D5" w14:textId="77777777" w:rsidR="00001361" w:rsidRPr="00E6107A" w:rsidRDefault="00001361" w:rsidP="00E6107A">
            <w:pPr>
              <w:widowControl w:val="0"/>
              <w:autoSpaceDE w:val="0"/>
              <w:autoSpaceDN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p.w. św. Marcina</w:t>
            </w:r>
          </w:p>
        </w:tc>
        <w:tc>
          <w:tcPr>
            <w:cnfStyle w:val="000010000000" w:firstRow="0" w:lastRow="0" w:firstColumn="0" w:lastColumn="0" w:oddVBand="1" w:evenVBand="0" w:oddHBand="0" w:evenHBand="0" w:firstRowFirstColumn="0" w:firstRowLastColumn="0" w:lastRowFirstColumn="0" w:lastRowLastColumn="0"/>
            <w:tcW w:w="2268" w:type="dxa"/>
          </w:tcPr>
          <w:p w14:paraId="3B37FC2E"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1791 r.</w:t>
            </w:r>
          </w:p>
        </w:tc>
        <w:tc>
          <w:tcPr>
            <w:cnfStyle w:val="000100000000" w:firstRow="0" w:lastRow="0" w:firstColumn="0" w:lastColumn="1" w:oddVBand="0" w:evenVBand="0" w:oddHBand="0" w:evenHBand="0" w:firstRowFirstColumn="0" w:firstRowLastColumn="0" w:lastRowFirstColumn="0" w:lastRowLastColumn="0"/>
            <w:tcW w:w="1696" w:type="dxa"/>
            <w:vMerge w:val="restart"/>
          </w:tcPr>
          <w:p w14:paraId="6DD25064"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Nr rej. 77/345/62W </w:t>
            </w:r>
          </w:p>
          <w:p w14:paraId="38630ACF"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z dnia </w:t>
            </w:r>
          </w:p>
          <w:p w14:paraId="4AA2720D"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02.02.1962 r.</w:t>
            </w:r>
          </w:p>
        </w:tc>
      </w:tr>
      <w:tr w:rsidR="00001361" w:rsidRPr="00E6107A" w14:paraId="58888333" w14:textId="77777777" w:rsidTr="00B86AA0">
        <w:trPr>
          <w:trHeight w:val="546"/>
        </w:trPr>
        <w:tc>
          <w:tcPr>
            <w:cnfStyle w:val="001000000000" w:firstRow="0" w:lastRow="0" w:firstColumn="1" w:lastColumn="0" w:oddVBand="0" w:evenVBand="0" w:oddHBand="0" w:evenHBand="0" w:firstRowFirstColumn="0" w:firstRowLastColumn="0" w:lastRowFirstColumn="0" w:lastRowLastColumn="0"/>
            <w:tcW w:w="654" w:type="dxa"/>
          </w:tcPr>
          <w:p w14:paraId="3A238598"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9.</w:t>
            </w:r>
          </w:p>
        </w:tc>
        <w:tc>
          <w:tcPr>
            <w:cnfStyle w:val="000010000000" w:firstRow="0" w:lastRow="0" w:firstColumn="0" w:lastColumn="0" w:oddVBand="1" w:evenVBand="0" w:oddHBand="0" w:evenHBand="0" w:firstRowFirstColumn="0" w:firstRowLastColumn="0" w:lastRowFirstColumn="0" w:lastRowLastColumn="0"/>
            <w:tcW w:w="1184" w:type="dxa"/>
          </w:tcPr>
          <w:p w14:paraId="1023BFD7"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7FC8E83D" w14:textId="333B972F"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plebania</w:t>
            </w:r>
          </w:p>
        </w:tc>
        <w:tc>
          <w:tcPr>
            <w:cnfStyle w:val="000010000000" w:firstRow="0" w:lastRow="0" w:firstColumn="0" w:lastColumn="0" w:oddVBand="1" w:evenVBand="0" w:oddHBand="0" w:evenHBand="0" w:firstRowFirstColumn="0" w:firstRowLastColumn="0" w:lastRowFirstColumn="0" w:lastRowLastColumn="0"/>
            <w:tcW w:w="2268" w:type="dxa"/>
          </w:tcPr>
          <w:p w14:paraId="59826C10"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1880 r.</w:t>
            </w:r>
          </w:p>
        </w:tc>
        <w:tc>
          <w:tcPr>
            <w:cnfStyle w:val="000100000000" w:firstRow="0" w:lastRow="0" w:firstColumn="0" w:lastColumn="1" w:oddVBand="0" w:evenVBand="0" w:oddHBand="0" w:evenHBand="0" w:firstRowFirstColumn="0" w:firstRowLastColumn="0" w:lastRowFirstColumn="0" w:lastRowLastColumn="0"/>
            <w:tcW w:w="1696" w:type="dxa"/>
            <w:vMerge/>
          </w:tcPr>
          <w:p w14:paraId="7B787E0C" w14:textId="77777777" w:rsidR="00001361" w:rsidRPr="00E6107A" w:rsidRDefault="00001361" w:rsidP="00E6107A">
            <w:pPr>
              <w:widowControl w:val="0"/>
              <w:autoSpaceDE w:val="0"/>
              <w:autoSpaceDN w:val="0"/>
              <w:ind w:firstLine="0"/>
              <w:jc w:val="center"/>
              <w:rPr>
                <w:rFonts w:eastAsia="Calibri"/>
                <w:color w:val="000000"/>
              </w:rPr>
            </w:pPr>
          </w:p>
        </w:tc>
      </w:tr>
      <w:tr w:rsidR="00001361" w:rsidRPr="00E6107A" w14:paraId="60AB7F3C" w14:textId="77777777" w:rsidTr="00B86AA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dxa"/>
          </w:tcPr>
          <w:p w14:paraId="081E2AA6"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10.</w:t>
            </w:r>
          </w:p>
        </w:tc>
        <w:tc>
          <w:tcPr>
            <w:cnfStyle w:val="000010000000" w:firstRow="0" w:lastRow="0" w:firstColumn="0" w:lastColumn="0" w:oddVBand="1" w:evenVBand="0" w:oddHBand="0" w:evenHBand="0" w:firstRowFirstColumn="0" w:firstRowLastColumn="0" w:lastRowFirstColumn="0" w:lastRowLastColumn="0"/>
            <w:tcW w:w="1184" w:type="dxa"/>
          </w:tcPr>
          <w:p w14:paraId="39E593B6"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0856E418" w14:textId="468365CF"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cmentarz parafialny</w:t>
            </w:r>
          </w:p>
        </w:tc>
        <w:tc>
          <w:tcPr>
            <w:cnfStyle w:val="000010000000" w:firstRow="0" w:lastRow="0" w:firstColumn="0" w:lastColumn="0" w:oddVBand="1" w:evenVBand="0" w:oddHBand="0" w:evenHBand="0" w:firstRowFirstColumn="0" w:firstRowLastColumn="0" w:lastRowFirstColumn="0" w:lastRowLastColumn="0"/>
            <w:tcW w:w="2268" w:type="dxa"/>
          </w:tcPr>
          <w:p w14:paraId="087932A1"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poł. XIX w.</w:t>
            </w:r>
          </w:p>
        </w:tc>
        <w:tc>
          <w:tcPr>
            <w:cnfStyle w:val="000100000000" w:firstRow="0" w:lastRow="0" w:firstColumn="0" w:lastColumn="1" w:oddVBand="0" w:evenVBand="0" w:oddHBand="0" w:evenHBand="0" w:firstRowFirstColumn="0" w:firstRowLastColumn="0" w:lastRowFirstColumn="0" w:lastRowLastColumn="0"/>
            <w:tcW w:w="1696" w:type="dxa"/>
          </w:tcPr>
          <w:p w14:paraId="2C981006"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56E87CDB" w14:textId="77777777" w:rsidTr="00B86AA0">
        <w:trPr>
          <w:trHeight w:val="301"/>
        </w:trPr>
        <w:tc>
          <w:tcPr>
            <w:cnfStyle w:val="001000000000" w:firstRow="0" w:lastRow="0" w:firstColumn="1" w:lastColumn="0" w:oddVBand="0" w:evenVBand="0" w:oddHBand="0" w:evenHBand="0" w:firstRowFirstColumn="0" w:firstRowLastColumn="0" w:lastRowFirstColumn="0" w:lastRowLastColumn="0"/>
            <w:tcW w:w="654" w:type="dxa"/>
          </w:tcPr>
          <w:p w14:paraId="2E3CFE75"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11.</w:t>
            </w:r>
          </w:p>
        </w:tc>
        <w:tc>
          <w:tcPr>
            <w:cnfStyle w:val="000010000000" w:firstRow="0" w:lastRow="0" w:firstColumn="0" w:lastColumn="0" w:oddVBand="1" w:evenVBand="0" w:oddHBand="0" w:evenHBand="0" w:firstRowFirstColumn="0" w:firstRowLastColumn="0" w:lastRowFirstColumn="0" w:lastRowLastColumn="0"/>
            <w:tcW w:w="1184" w:type="dxa"/>
          </w:tcPr>
          <w:p w14:paraId="0B5A4B5F"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74FAAA4A" w14:textId="37607AF8" w:rsidR="00001361" w:rsidRPr="00E6107A" w:rsidRDefault="00001361" w:rsidP="00E6107A">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color w:val="000000"/>
              </w:rPr>
            </w:pPr>
            <w:r w:rsidRPr="00E6107A">
              <w:rPr>
                <w:rFonts w:eastAsia="Calibri"/>
                <w:color w:val="000000"/>
              </w:rPr>
              <w:t xml:space="preserve">pałac klasycystyczny </w:t>
            </w:r>
          </w:p>
        </w:tc>
        <w:tc>
          <w:tcPr>
            <w:cnfStyle w:val="000010000000" w:firstRow="0" w:lastRow="0" w:firstColumn="0" w:lastColumn="0" w:oddVBand="1" w:evenVBand="0" w:oddHBand="0" w:evenHBand="0" w:firstRowFirstColumn="0" w:firstRowLastColumn="0" w:lastRowFirstColumn="0" w:lastRowLastColumn="0"/>
            <w:tcW w:w="2268" w:type="dxa"/>
          </w:tcPr>
          <w:p w14:paraId="4F63C647"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przed 1789 r.</w:t>
            </w:r>
          </w:p>
        </w:tc>
        <w:tc>
          <w:tcPr>
            <w:cnfStyle w:val="000100000000" w:firstRow="0" w:lastRow="0" w:firstColumn="0" w:lastColumn="1" w:oddVBand="0" w:evenVBand="0" w:oddHBand="0" w:evenHBand="0" w:firstRowFirstColumn="0" w:firstRowLastColumn="0" w:lastRowFirstColumn="0" w:lastRowLastColumn="0"/>
            <w:tcW w:w="1696" w:type="dxa"/>
            <w:vMerge w:val="restart"/>
          </w:tcPr>
          <w:p w14:paraId="41BA7320"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Nr rej. </w:t>
            </w:r>
          </w:p>
          <w:p w14:paraId="28DF6A98"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27/28W </w:t>
            </w:r>
          </w:p>
          <w:p w14:paraId="1E090623"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z dnia </w:t>
            </w:r>
          </w:p>
          <w:p w14:paraId="5B3D3A0A"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11.01.1954 r.</w:t>
            </w:r>
          </w:p>
        </w:tc>
      </w:tr>
      <w:tr w:rsidR="00001361" w:rsidRPr="00E6107A" w14:paraId="635EF251" w14:textId="77777777" w:rsidTr="00B86AA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54" w:type="dxa"/>
          </w:tcPr>
          <w:p w14:paraId="300AB4A0"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12.</w:t>
            </w:r>
          </w:p>
        </w:tc>
        <w:tc>
          <w:tcPr>
            <w:cnfStyle w:val="000010000000" w:firstRow="0" w:lastRow="0" w:firstColumn="0" w:lastColumn="0" w:oddVBand="1" w:evenVBand="0" w:oddHBand="0" w:evenHBand="0" w:firstRowFirstColumn="0" w:firstRowLastColumn="0" w:lastRowFirstColumn="0" w:lastRowLastColumn="0"/>
            <w:tcW w:w="1184" w:type="dxa"/>
          </w:tcPr>
          <w:p w14:paraId="7CBC25F0"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25C03A83" w14:textId="220A35BC" w:rsidR="00001361" w:rsidRPr="00E6107A" w:rsidRDefault="00001361" w:rsidP="00E6107A">
            <w:pPr>
              <w:widowControl w:val="0"/>
              <w:autoSpaceDE w:val="0"/>
              <w:autoSpaceDN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oficyna wschodnia</w:t>
            </w:r>
          </w:p>
        </w:tc>
        <w:tc>
          <w:tcPr>
            <w:cnfStyle w:val="000010000000" w:firstRow="0" w:lastRow="0" w:firstColumn="0" w:lastColumn="0" w:oddVBand="1" w:evenVBand="0" w:oddHBand="0" w:evenHBand="0" w:firstRowFirstColumn="0" w:firstRowLastColumn="0" w:lastRowFirstColumn="0" w:lastRowLastColumn="0"/>
            <w:tcW w:w="2268" w:type="dxa"/>
          </w:tcPr>
          <w:p w14:paraId="5A918C01" w14:textId="77777777" w:rsidR="00001361" w:rsidRPr="00E6107A" w:rsidRDefault="00001361" w:rsidP="00E6107A">
            <w:pPr>
              <w:widowControl w:val="0"/>
              <w:autoSpaceDE w:val="0"/>
              <w:autoSpaceDN w:val="0"/>
              <w:spacing w:before="1" w:line="276" w:lineRule="auto"/>
              <w:ind w:firstLine="0"/>
              <w:jc w:val="center"/>
              <w:rPr>
                <w:rFonts w:eastAsia="Calibri"/>
                <w:b/>
                <w:bCs/>
                <w:color w:val="000000"/>
              </w:rPr>
            </w:pPr>
            <w:r w:rsidRPr="00E6107A">
              <w:rPr>
                <w:rFonts w:eastAsia="Calibri"/>
                <w:color w:val="000000"/>
              </w:rPr>
              <w:t xml:space="preserve">koniec XVIII w. </w:t>
            </w:r>
          </w:p>
        </w:tc>
        <w:tc>
          <w:tcPr>
            <w:cnfStyle w:val="000100000000" w:firstRow="0" w:lastRow="0" w:firstColumn="0" w:lastColumn="1" w:oddVBand="0" w:evenVBand="0" w:oddHBand="0" w:evenHBand="0" w:firstRowFirstColumn="0" w:firstRowLastColumn="0" w:lastRowFirstColumn="0" w:lastRowLastColumn="0"/>
            <w:tcW w:w="1696" w:type="dxa"/>
            <w:vMerge/>
          </w:tcPr>
          <w:p w14:paraId="1CB4E918"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r>
      <w:tr w:rsidR="00001361" w:rsidRPr="00E6107A" w14:paraId="755BE3E3" w14:textId="77777777" w:rsidTr="00B86AA0">
        <w:trPr>
          <w:trHeight w:val="301"/>
        </w:trPr>
        <w:tc>
          <w:tcPr>
            <w:cnfStyle w:val="001000000000" w:firstRow="0" w:lastRow="0" w:firstColumn="1" w:lastColumn="0" w:oddVBand="0" w:evenVBand="0" w:oddHBand="0" w:evenHBand="0" w:firstRowFirstColumn="0" w:firstRowLastColumn="0" w:lastRowFirstColumn="0" w:lastRowLastColumn="0"/>
            <w:tcW w:w="654" w:type="dxa"/>
          </w:tcPr>
          <w:p w14:paraId="4C82FAE5"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13.</w:t>
            </w:r>
          </w:p>
        </w:tc>
        <w:tc>
          <w:tcPr>
            <w:cnfStyle w:val="000010000000" w:firstRow="0" w:lastRow="0" w:firstColumn="0" w:lastColumn="0" w:oddVBand="1" w:evenVBand="0" w:oddHBand="0" w:evenHBand="0" w:firstRowFirstColumn="0" w:firstRowLastColumn="0" w:lastRowFirstColumn="0" w:lastRowLastColumn="0"/>
            <w:tcW w:w="1184" w:type="dxa"/>
          </w:tcPr>
          <w:p w14:paraId="347100DE"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57E00B7E" w14:textId="590874AD" w:rsidR="00001361" w:rsidRPr="00E6107A" w:rsidRDefault="00001361" w:rsidP="00E6107A">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oficyna zachodnia</w:t>
            </w:r>
          </w:p>
        </w:tc>
        <w:tc>
          <w:tcPr>
            <w:cnfStyle w:val="000010000000" w:firstRow="0" w:lastRow="0" w:firstColumn="0" w:lastColumn="0" w:oddVBand="1" w:evenVBand="0" w:oddHBand="0" w:evenHBand="0" w:firstRowFirstColumn="0" w:firstRowLastColumn="0" w:lastRowFirstColumn="0" w:lastRowLastColumn="0"/>
            <w:tcW w:w="2268" w:type="dxa"/>
          </w:tcPr>
          <w:p w14:paraId="4925B49E" w14:textId="77777777" w:rsidR="00001361" w:rsidRPr="00E6107A" w:rsidRDefault="00001361" w:rsidP="00E6107A">
            <w:pPr>
              <w:widowControl w:val="0"/>
              <w:autoSpaceDE w:val="0"/>
              <w:autoSpaceDN w:val="0"/>
              <w:spacing w:before="1" w:line="276" w:lineRule="auto"/>
              <w:ind w:firstLine="0"/>
              <w:jc w:val="center"/>
              <w:rPr>
                <w:rFonts w:eastAsia="Calibri"/>
                <w:b/>
                <w:bCs/>
                <w:color w:val="000000"/>
              </w:rPr>
            </w:pPr>
            <w:r w:rsidRPr="00E6107A">
              <w:rPr>
                <w:rFonts w:eastAsia="Calibri"/>
                <w:color w:val="000000"/>
              </w:rPr>
              <w:t xml:space="preserve">koniec XVIII w. </w:t>
            </w:r>
          </w:p>
        </w:tc>
        <w:tc>
          <w:tcPr>
            <w:cnfStyle w:val="000100000000" w:firstRow="0" w:lastRow="0" w:firstColumn="0" w:lastColumn="1" w:oddVBand="0" w:evenVBand="0" w:oddHBand="0" w:evenHBand="0" w:firstRowFirstColumn="0" w:firstRowLastColumn="0" w:lastRowFirstColumn="0" w:lastRowLastColumn="0"/>
            <w:tcW w:w="1696" w:type="dxa"/>
            <w:vMerge/>
          </w:tcPr>
          <w:p w14:paraId="468EF50E"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r>
      <w:tr w:rsidR="00001361" w:rsidRPr="00E6107A" w14:paraId="7D38E56F" w14:textId="77777777" w:rsidTr="00B86AA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54" w:type="dxa"/>
          </w:tcPr>
          <w:p w14:paraId="61427872"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14.</w:t>
            </w:r>
          </w:p>
        </w:tc>
        <w:tc>
          <w:tcPr>
            <w:cnfStyle w:val="000010000000" w:firstRow="0" w:lastRow="0" w:firstColumn="0" w:lastColumn="0" w:oddVBand="1" w:evenVBand="0" w:oddHBand="0" w:evenHBand="0" w:firstRowFirstColumn="0" w:firstRowLastColumn="0" w:lastRowFirstColumn="0" w:lastRowLastColumn="0"/>
            <w:tcW w:w="1184" w:type="dxa"/>
          </w:tcPr>
          <w:p w14:paraId="6A7B30B2"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4E13865A" w14:textId="6E3B0D54" w:rsidR="00001361" w:rsidRPr="00E6107A" w:rsidRDefault="00001361" w:rsidP="00E6107A">
            <w:pPr>
              <w:widowControl w:val="0"/>
              <w:autoSpaceDE w:val="0"/>
              <w:autoSpaceDN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tzw. świątynia milczenia</w:t>
            </w:r>
          </w:p>
        </w:tc>
        <w:tc>
          <w:tcPr>
            <w:cnfStyle w:val="000010000000" w:firstRow="0" w:lastRow="0" w:firstColumn="0" w:lastColumn="0" w:oddVBand="1" w:evenVBand="0" w:oddHBand="0" w:evenHBand="0" w:firstRowFirstColumn="0" w:firstRowLastColumn="0" w:lastRowFirstColumn="0" w:lastRowLastColumn="0"/>
            <w:tcW w:w="2268" w:type="dxa"/>
          </w:tcPr>
          <w:p w14:paraId="5E161BD6"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po 1820 r.</w:t>
            </w:r>
          </w:p>
        </w:tc>
        <w:tc>
          <w:tcPr>
            <w:cnfStyle w:val="000100000000" w:firstRow="0" w:lastRow="0" w:firstColumn="0" w:lastColumn="1" w:oddVBand="0" w:evenVBand="0" w:oddHBand="0" w:evenHBand="0" w:firstRowFirstColumn="0" w:firstRowLastColumn="0" w:lastRowFirstColumn="0" w:lastRowLastColumn="0"/>
            <w:tcW w:w="1696" w:type="dxa"/>
            <w:vMerge/>
          </w:tcPr>
          <w:p w14:paraId="1136C539"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r>
      <w:tr w:rsidR="00001361" w:rsidRPr="00E6107A" w14:paraId="45FC3702" w14:textId="77777777" w:rsidTr="00B86AA0">
        <w:trPr>
          <w:trHeight w:val="301"/>
        </w:trPr>
        <w:tc>
          <w:tcPr>
            <w:cnfStyle w:val="001000000000" w:firstRow="0" w:lastRow="0" w:firstColumn="1" w:lastColumn="0" w:oddVBand="0" w:evenVBand="0" w:oddHBand="0" w:evenHBand="0" w:firstRowFirstColumn="0" w:firstRowLastColumn="0" w:lastRowFirstColumn="0" w:lastRowLastColumn="0"/>
            <w:tcW w:w="654" w:type="dxa"/>
          </w:tcPr>
          <w:p w14:paraId="0AC6C957"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15.</w:t>
            </w:r>
          </w:p>
        </w:tc>
        <w:tc>
          <w:tcPr>
            <w:cnfStyle w:val="000010000000" w:firstRow="0" w:lastRow="0" w:firstColumn="0" w:lastColumn="0" w:oddVBand="1" w:evenVBand="0" w:oddHBand="0" w:evenHBand="0" w:firstRowFirstColumn="0" w:firstRowLastColumn="0" w:lastRowFirstColumn="0" w:lastRowLastColumn="0"/>
            <w:tcW w:w="1184" w:type="dxa"/>
          </w:tcPr>
          <w:p w14:paraId="36EC9D7B"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0726C562" w14:textId="13080D22" w:rsidR="00001361" w:rsidRPr="00E6107A" w:rsidRDefault="00001361" w:rsidP="00E6107A">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park krajobrazowy</w:t>
            </w:r>
          </w:p>
        </w:tc>
        <w:tc>
          <w:tcPr>
            <w:cnfStyle w:val="000010000000" w:firstRow="0" w:lastRow="0" w:firstColumn="0" w:lastColumn="0" w:oddVBand="1" w:evenVBand="0" w:oddHBand="0" w:evenHBand="0" w:firstRowFirstColumn="0" w:firstRowLastColumn="0" w:lastRowFirstColumn="0" w:lastRowLastColumn="0"/>
            <w:tcW w:w="2268" w:type="dxa"/>
          </w:tcPr>
          <w:p w14:paraId="756EEB9C"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pocz. XIX w.</w:t>
            </w:r>
          </w:p>
        </w:tc>
        <w:tc>
          <w:tcPr>
            <w:cnfStyle w:val="000100000000" w:firstRow="0" w:lastRow="0" w:firstColumn="0" w:lastColumn="1" w:oddVBand="0" w:evenVBand="0" w:oddHBand="0" w:evenHBand="0" w:firstRowFirstColumn="0" w:firstRowLastColumn="0" w:lastRowFirstColumn="0" w:lastRowLastColumn="0"/>
            <w:tcW w:w="1696" w:type="dxa"/>
            <w:vMerge/>
          </w:tcPr>
          <w:p w14:paraId="3B51A38D"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r>
      <w:tr w:rsidR="00001361" w:rsidRPr="00E6107A" w14:paraId="0C1DB789" w14:textId="77777777" w:rsidTr="00B86AA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4" w:type="dxa"/>
          </w:tcPr>
          <w:p w14:paraId="77D718F2"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16.</w:t>
            </w:r>
          </w:p>
        </w:tc>
        <w:tc>
          <w:tcPr>
            <w:cnfStyle w:val="000010000000" w:firstRow="0" w:lastRow="0" w:firstColumn="0" w:lastColumn="0" w:oddVBand="1" w:evenVBand="0" w:oddHBand="0" w:evenHBand="0" w:firstRowFirstColumn="0" w:firstRowLastColumn="0" w:lastRowFirstColumn="0" w:lastRowLastColumn="0"/>
            <w:tcW w:w="1184" w:type="dxa"/>
          </w:tcPr>
          <w:p w14:paraId="0A43715C"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11E4F839" w14:textId="2E624024"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dom murowany, ul. Parkowa nr 8</w:t>
            </w:r>
          </w:p>
        </w:tc>
        <w:tc>
          <w:tcPr>
            <w:cnfStyle w:val="000010000000" w:firstRow="0" w:lastRow="0" w:firstColumn="0" w:lastColumn="0" w:oddVBand="1" w:evenVBand="0" w:oddHBand="0" w:evenHBand="0" w:firstRowFirstColumn="0" w:firstRowLastColumn="0" w:lastRowFirstColumn="0" w:lastRowLastColumn="0"/>
            <w:tcW w:w="2268" w:type="dxa"/>
          </w:tcPr>
          <w:p w14:paraId="1813635F"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1839 r.</w:t>
            </w:r>
          </w:p>
        </w:tc>
        <w:tc>
          <w:tcPr>
            <w:cnfStyle w:val="000100000000" w:firstRow="0" w:lastRow="0" w:firstColumn="0" w:lastColumn="1" w:oddVBand="0" w:evenVBand="0" w:oddHBand="0" w:evenHBand="0" w:firstRowFirstColumn="0" w:firstRowLastColumn="0" w:lastRowFirstColumn="0" w:lastRowLastColumn="0"/>
            <w:tcW w:w="1696" w:type="dxa"/>
          </w:tcPr>
          <w:p w14:paraId="3AD803FC"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72AC0C9E" w14:textId="77777777" w:rsidTr="00B86AA0">
        <w:trPr>
          <w:trHeight w:val="292"/>
        </w:trPr>
        <w:tc>
          <w:tcPr>
            <w:cnfStyle w:val="001000000000" w:firstRow="0" w:lastRow="0" w:firstColumn="1" w:lastColumn="0" w:oddVBand="0" w:evenVBand="0" w:oddHBand="0" w:evenHBand="0" w:firstRowFirstColumn="0" w:firstRowLastColumn="0" w:lastRowFirstColumn="0" w:lastRowLastColumn="0"/>
            <w:tcW w:w="654" w:type="dxa"/>
          </w:tcPr>
          <w:p w14:paraId="6B16C634"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17.</w:t>
            </w:r>
          </w:p>
        </w:tc>
        <w:tc>
          <w:tcPr>
            <w:cnfStyle w:val="000010000000" w:firstRow="0" w:lastRow="0" w:firstColumn="0" w:lastColumn="0" w:oddVBand="1" w:evenVBand="0" w:oddHBand="0" w:evenHBand="0" w:firstRowFirstColumn="0" w:firstRowLastColumn="0" w:lastRowFirstColumn="0" w:lastRowLastColumn="0"/>
            <w:tcW w:w="1184" w:type="dxa"/>
          </w:tcPr>
          <w:p w14:paraId="0A12D42E"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63BEA503" w14:textId="58608673"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 xml:space="preserve">dom murowany, ul. Parkowa nr 10 </w:t>
            </w:r>
          </w:p>
        </w:tc>
        <w:tc>
          <w:tcPr>
            <w:cnfStyle w:val="000010000000" w:firstRow="0" w:lastRow="0" w:firstColumn="0" w:lastColumn="0" w:oddVBand="1" w:evenVBand="0" w:oddHBand="0" w:evenHBand="0" w:firstRowFirstColumn="0" w:firstRowLastColumn="0" w:lastRowFirstColumn="0" w:lastRowLastColumn="0"/>
            <w:tcW w:w="2268" w:type="dxa"/>
          </w:tcPr>
          <w:p w14:paraId="23CD4220"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poł. XIX w.</w:t>
            </w:r>
          </w:p>
        </w:tc>
        <w:tc>
          <w:tcPr>
            <w:cnfStyle w:val="000100000000" w:firstRow="0" w:lastRow="0" w:firstColumn="0" w:lastColumn="1" w:oddVBand="0" w:evenVBand="0" w:oddHBand="0" w:evenHBand="0" w:firstRowFirstColumn="0" w:firstRowLastColumn="0" w:lastRowFirstColumn="0" w:lastRowLastColumn="0"/>
            <w:tcW w:w="1696" w:type="dxa"/>
          </w:tcPr>
          <w:p w14:paraId="146E9DE5"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66BDBCAA" w14:textId="77777777" w:rsidTr="008914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2" w:type="dxa"/>
            <w:gridSpan w:val="5"/>
          </w:tcPr>
          <w:p w14:paraId="4D6CEC9A" w14:textId="0F62997E" w:rsidR="00B86AA0" w:rsidRPr="00E6107A" w:rsidRDefault="00B86AA0" w:rsidP="00E6107A">
            <w:pPr>
              <w:widowControl w:val="0"/>
              <w:autoSpaceDE w:val="0"/>
              <w:autoSpaceDN w:val="0"/>
              <w:spacing w:line="251" w:lineRule="exact"/>
              <w:ind w:firstLine="0"/>
              <w:jc w:val="center"/>
              <w:rPr>
                <w:rFonts w:eastAsia="Calibri"/>
                <w:color w:val="000000"/>
              </w:rPr>
            </w:pPr>
            <w:r w:rsidRPr="00E6107A">
              <w:rPr>
                <w:rFonts w:eastAsia="Calibri"/>
                <w:color w:val="000000"/>
              </w:rPr>
              <w:t>STUDZIENIEC</w:t>
            </w:r>
          </w:p>
        </w:tc>
      </w:tr>
      <w:tr w:rsidR="00001361" w:rsidRPr="00E6107A" w14:paraId="6BEA38C1"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17FBB51B"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18.</w:t>
            </w:r>
          </w:p>
        </w:tc>
        <w:tc>
          <w:tcPr>
            <w:cnfStyle w:val="000010000000" w:firstRow="0" w:lastRow="0" w:firstColumn="0" w:lastColumn="0" w:oddVBand="1" w:evenVBand="0" w:oddHBand="0" w:evenHBand="0" w:firstRowFirstColumn="0" w:firstRowLastColumn="0" w:lastRowFirstColumn="0" w:lastRowLastColumn="0"/>
            <w:tcW w:w="1184" w:type="dxa"/>
          </w:tcPr>
          <w:p w14:paraId="31F4813D"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2E5F7D24" w14:textId="2D79BA80"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 xml:space="preserve">pałac </w:t>
            </w:r>
          </w:p>
        </w:tc>
        <w:tc>
          <w:tcPr>
            <w:cnfStyle w:val="000010000000" w:firstRow="0" w:lastRow="0" w:firstColumn="0" w:lastColumn="0" w:oddVBand="1" w:evenVBand="0" w:oddHBand="0" w:evenHBand="0" w:firstRowFirstColumn="0" w:firstRowLastColumn="0" w:lastRowFirstColumn="0" w:lastRowLastColumn="0"/>
            <w:tcW w:w="2268" w:type="dxa"/>
          </w:tcPr>
          <w:p w14:paraId="205087A0"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4 ćw. XVIII w.</w:t>
            </w:r>
          </w:p>
        </w:tc>
        <w:tc>
          <w:tcPr>
            <w:cnfStyle w:val="000100000000" w:firstRow="0" w:lastRow="0" w:firstColumn="0" w:lastColumn="1" w:oddVBand="0" w:evenVBand="0" w:oddHBand="0" w:evenHBand="0" w:firstRowFirstColumn="0" w:firstRowLastColumn="0" w:lastRowFirstColumn="0" w:lastRowLastColumn="0"/>
            <w:tcW w:w="1696" w:type="dxa"/>
            <w:vMerge w:val="restart"/>
          </w:tcPr>
          <w:p w14:paraId="4C6FCBC8"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Nr rej. </w:t>
            </w:r>
          </w:p>
          <w:p w14:paraId="77E99C82"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79/346/62W </w:t>
            </w:r>
          </w:p>
          <w:p w14:paraId="582613CC"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z dnia </w:t>
            </w:r>
          </w:p>
          <w:p w14:paraId="47D25A97"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02.02.1962 r.</w:t>
            </w:r>
          </w:p>
        </w:tc>
      </w:tr>
      <w:tr w:rsidR="00001361" w:rsidRPr="00E6107A" w14:paraId="5C9271EF" w14:textId="77777777" w:rsidTr="00B86AA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4" w:type="dxa"/>
          </w:tcPr>
          <w:p w14:paraId="13904584" w14:textId="77777777" w:rsidR="00001361" w:rsidRPr="00E6107A" w:rsidRDefault="00001361" w:rsidP="00E6107A">
            <w:pPr>
              <w:widowControl w:val="0"/>
              <w:autoSpaceDE w:val="0"/>
              <w:autoSpaceDN w:val="0"/>
              <w:spacing w:line="247" w:lineRule="exact"/>
              <w:ind w:firstLine="0"/>
              <w:jc w:val="center"/>
              <w:rPr>
                <w:rFonts w:eastAsia="Calibri"/>
                <w:color w:val="000000"/>
                <w:kern w:val="1"/>
                <w:sz w:val="2"/>
                <w:szCs w:val="2"/>
                <w:lang w:eastAsia="fa-IR" w:bidi="fa-IR"/>
              </w:rPr>
            </w:pPr>
            <w:r w:rsidRPr="00E6107A">
              <w:rPr>
                <w:rFonts w:eastAsia="Calibri"/>
                <w:color w:val="000000"/>
              </w:rPr>
              <w:t>19.</w:t>
            </w:r>
          </w:p>
        </w:tc>
        <w:tc>
          <w:tcPr>
            <w:cnfStyle w:val="000010000000" w:firstRow="0" w:lastRow="0" w:firstColumn="0" w:lastColumn="0" w:oddVBand="1" w:evenVBand="0" w:oddHBand="0" w:evenHBand="0" w:firstRowFirstColumn="0" w:firstRowLastColumn="0" w:lastRowFirstColumn="0" w:lastRowLastColumn="0"/>
            <w:tcW w:w="1184" w:type="dxa"/>
          </w:tcPr>
          <w:p w14:paraId="309864D0" w14:textId="77777777" w:rsidR="00001361" w:rsidRPr="00E6107A" w:rsidRDefault="00001361" w:rsidP="00E6107A">
            <w:pPr>
              <w:widowControl w:val="0"/>
              <w:autoSpaceDE w:val="0"/>
              <w:autoSpaceDN w:val="0"/>
              <w:spacing w:before="37"/>
              <w:ind w:firstLine="0"/>
              <w:jc w:val="center"/>
              <w:rPr>
                <w:rFonts w:eastAsia="Calibri"/>
                <w:color w:val="000000"/>
              </w:rPr>
            </w:pPr>
          </w:p>
        </w:tc>
        <w:tc>
          <w:tcPr>
            <w:tcW w:w="3260" w:type="dxa"/>
          </w:tcPr>
          <w:p w14:paraId="20C7A71B" w14:textId="0C0ED89B" w:rsidR="00001361" w:rsidRPr="00E6107A" w:rsidRDefault="00001361" w:rsidP="00E6107A">
            <w:pPr>
              <w:widowControl w:val="0"/>
              <w:autoSpaceDE w:val="0"/>
              <w:autoSpaceDN w:val="0"/>
              <w:spacing w:before="37"/>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kolumnada południowo-wschodnia</w:t>
            </w:r>
          </w:p>
        </w:tc>
        <w:tc>
          <w:tcPr>
            <w:cnfStyle w:val="000010000000" w:firstRow="0" w:lastRow="0" w:firstColumn="0" w:lastColumn="0" w:oddVBand="1" w:evenVBand="0" w:oddHBand="0" w:evenHBand="0" w:firstRowFirstColumn="0" w:firstRowLastColumn="0" w:lastRowFirstColumn="0" w:lastRowLastColumn="0"/>
            <w:tcW w:w="2268" w:type="dxa"/>
          </w:tcPr>
          <w:p w14:paraId="26627B98"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4 ćw. XVIII w.</w:t>
            </w:r>
          </w:p>
        </w:tc>
        <w:tc>
          <w:tcPr>
            <w:cnfStyle w:val="000100000000" w:firstRow="0" w:lastRow="0" w:firstColumn="0" w:lastColumn="1" w:oddVBand="0" w:evenVBand="0" w:oddHBand="0" w:evenHBand="0" w:firstRowFirstColumn="0" w:firstRowLastColumn="0" w:lastRowFirstColumn="0" w:lastRowLastColumn="0"/>
            <w:tcW w:w="1696" w:type="dxa"/>
            <w:vMerge/>
          </w:tcPr>
          <w:p w14:paraId="2B2C4652"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 w:val="2"/>
                <w:szCs w:val="2"/>
                <w:lang w:eastAsia="fa-IR" w:bidi="fa-IR"/>
              </w:rPr>
            </w:pPr>
          </w:p>
        </w:tc>
      </w:tr>
      <w:tr w:rsidR="00001361" w:rsidRPr="00E6107A" w14:paraId="4C014969"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7929B5DD"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 w:val="2"/>
                <w:szCs w:val="2"/>
                <w:lang w:eastAsia="fa-IR" w:bidi="fa-IR"/>
              </w:rPr>
            </w:pPr>
            <w:r w:rsidRPr="00E6107A">
              <w:rPr>
                <w:rFonts w:eastAsia="Calibri"/>
                <w:color w:val="000000"/>
                <w:kern w:val="1"/>
                <w:szCs w:val="24"/>
                <w:lang w:eastAsia="fa-IR" w:bidi="fa-IR"/>
              </w:rPr>
              <w:t>20.</w:t>
            </w:r>
          </w:p>
        </w:tc>
        <w:tc>
          <w:tcPr>
            <w:cnfStyle w:val="000010000000" w:firstRow="0" w:lastRow="0" w:firstColumn="0" w:lastColumn="0" w:oddVBand="1" w:evenVBand="0" w:oddHBand="0" w:evenHBand="0" w:firstRowFirstColumn="0" w:firstRowLastColumn="0" w:lastRowFirstColumn="0" w:lastRowLastColumn="0"/>
            <w:tcW w:w="1184" w:type="dxa"/>
          </w:tcPr>
          <w:p w14:paraId="45057C1D" w14:textId="77777777" w:rsidR="00001361" w:rsidRPr="00E6107A" w:rsidRDefault="00001361" w:rsidP="00E6107A">
            <w:pPr>
              <w:widowControl w:val="0"/>
              <w:autoSpaceDE w:val="0"/>
              <w:autoSpaceDN w:val="0"/>
              <w:spacing w:before="40"/>
              <w:ind w:firstLine="0"/>
              <w:jc w:val="center"/>
              <w:rPr>
                <w:rFonts w:eastAsia="Calibri"/>
                <w:color w:val="000000"/>
              </w:rPr>
            </w:pPr>
          </w:p>
        </w:tc>
        <w:tc>
          <w:tcPr>
            <w:tcW w:w="3260" w:type="dxa"/>
          </w:tcPr>
          <w:p w14:paraId="5032C988" w14:textId="6160435F" w:rsidR="00001361" w:rsidRPr="00E6107A" w:rsidRDefault="00001361" w:rsidP="00E6107A">
            <w:pPr>
              <w:widowControl w:val="0"/>
              <w:autoSpaceDE w:val="0"/>
              <w:autoSpaceDN w:val="0"/>
              <w:spacing w:before="40"/>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brama wjazdowa</w:t>
            </w:r>
          </w:p>
        </w:tc>
        <w:tc>
          <w:tcPr>
            <w:cnfStyle w:val="000010000000" w:firstRow="0" w:lastRow="0" w:firstColumn="0" w:lastColumn="0" w:oddVBand="1" w:evenVBand="0" w:oddHBand="0" w:evenHBand="0" w:firstRowFirstColumn="0" w:firstRowLastColumn="0" w:lastRowFirstColumn="0" w:lastRowLastColumn="0"/>
            <w:tcW w:w="2268" w:type="dxa"/>
          </w:tcPr>
          <w:p w14:paraId="476A5620"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4 ćw. XVIII w.</w:t>
            </w:r>
          </w:p>
        </w:tc>
        <w:tc>
          <w:tcPr>
            <w:cnfStyle w:val="000100000000" w:firstRow="0" w:lastRow="0" w:firstColumn="0" w:lastColumn="1" w:oddVBand="0" w:evenVBand="0" w:oddHBand="0" w:evenHBand="0" w:firstRowFirstColumn="0" w:firstRowLastColumn="0" w:lastRowFirstColumn="0" w:lastRowLastColumn="0"/>
            <w:tcW w:w="1696" w:type="dxa"/>
            <w:vMerge/>
          </w:tcPr>
          <w:p w14:paraId="5576DCCB"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 w:val="2"/>
                <w:szCs w:val="2"/>
                <w:lang w:eastAsia="fa-IR" w:bidi="fa-IR"/>
              </w:rPr>
            </w:pPr>
          </w:p>
        </w:tc>
      </w:tr>
      <w:tr w:rsidR="00001361" w:rsidRPr="00E6107A" w14:paraId="53DC211E" w14:textId="77777777" w:rsidTr="00B86AA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4" w:type="dxa"/>
          </w:tcPr>
          <w:p w14:paraId="686A3009"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 w:val="2"/>
                <w:szCs w:val="2"/>
                <w:lang w:eastAsia="fa-IR" w:bidi="fa-IR"/>
              </w:rPr>
            </w:pPr>
            <w:r w:rsidRPr="00E6107A">
              <w:rPr>
                <w:rFonts w:eastAsia="Calibri"/>
                <w:color w:val="000000"/>
                <w:kern w:val="1"/>
                <w:szCs w:val="24"/>
                <w:lang w:eastAsia="fa-IR" w:bidi="fa-IR"/>
              </w:rPr>
              <w:t>21.</w:t>
            </w:r>
          </w:p>
        </w:tc>
        <w:tc>
          <w:tcPr>
            <w:cnfStyle w:val="000010000000" w:firstRow="0" w:lastRow="0" w:firstColumn="0" w:lastColumn="0" w:oddVBand="1" w:evenVBand="0" w:oddHBand="0" w:evenHBand="0" w:firstRowFirstColumn="0" w:firstRowLastColumn="0" w:lastRowFirstColumn="0" w:lastRowLastColumn="0"/>
            <w:tcW w:w="1184" w:type="dxa"/>
          </w:tcPr>
          <w:p w14:paraId="3D285700"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4CC1C2E1" w14:textId="7E772DE3"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park krajobrazowy</w:t>
            </w:r>
          </w:p>
        </w:tc>
        <w:tc>
          <w:tcPr>
            <w:cnfStyle w:val="000010000000" w:firstRow="0" w:lastRow="0" w:firstColumn="0" w:lastColumn="0" w:oddVBand="1" w:evenVBand="0" w:oddHBand="0" w:evenHBand="0" w:firstRowFirstColumn="0" w:firstRowLastColumn="0" w:lastRowFirstColumn="0" w:lastRowLastColumn="0"/>
            <w:tcW w:w="2268" w:type="dxa"/>
          </w:tcPr>
          <w:p w14:paraId="405E0403"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koniec XVIII w.</w:t>
            </w:r>
          </w:p>
        </w:tc>
        <w:tc>
          <w:tcPr>
            <w:cnfStyle w:val="000100000000" w:firstRow="0" w:lastRow="0" w:firstColumn="0" w:lastColumn="1" w:oddVBand="0" w:evenVBand="0" w:oddHBand="0" w:evenHBand="0" w:firstRowFirstColumn="0" w:firstRowLastColumn="0" w:lastRowFirstColumn="0" w:lastRowLastColumn="0"/>
            <w:tcW w:w="1696" w:type="dxa"/>
            <w:vMerge/>
          </w:tcPr>
          <w:p w14:paraId="71CCAB7F"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 w:val="2"/>
                <w:szCs w:val="2"/>
                <w:lang w:eastAsia="fa-IR" w:bidi="fa-IR"/>
              </w:rPr>
            </w:pPr>
          </w:p>
        </w:tc>
      </w:tr>
      <w:tr w:rsidR="00001361" w:rsidRPr="00E6107A" w14:paraId="080AAA52"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3EEF7103"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Cs w:val="24"/>
                <w:lang w:eastAsia="fa-IR" w:bidi="fa-IR"/>
              </w:rPr>
            </w:pPr>
            <w:r w:rsidRPr="00E6107A">
              <w:rPr>
                <w:rFonts w:eastAsia="Calibri"/>
                <w:color w:val="000000"/>
                <w:kern w:val="1"/>
                <w:szCs w:val="24"/>
                <w:lang w:eastAsia="fa-IR" w:bidi="fa-IR"/>
              </w:rPr>
              <w:t>22.</w:t>
            </w:r>
          </w:p>
        </w:tc>
        <w:tc>
          <w:tcPr>
            <w:cnfStyle w:val="000010000000" w:firstRow="0" w:lastRow="0" w:firstColumn="0" w:lastColumn="0" w:oddVBand="1" w:evenVBand="0" w:oddHBand="0" w:evenHBand="0" w:firstRowFirstColumn="0" w:firstRowLastColumn="0" w:lastRowFirstColumn="0" w:lastRowLastColumn="0"/>
            <w:tcW w:w="1184" w:type="dxa"/>
          </w:tcPr>
          <w:p w14:paraId="0ACD469D"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02CF5643" w14:textId="4F9E6674"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neogotycka kapliczka</w:t>
            </w:r>
          </w:p>
        </w:tc>
        <w:tc>
          <w:tcPr>
            <w:cnfStyle w:val="000010000000" w:firstRow="0" w:lastRow="0" w:firstColumn="0" w:lastColumn="0" w:oddVBand="1" w:evenVBand="0" w:oddHBand="0" w:evenHBand="0" w:firstRowFirstColumn="0" w:firstRowLastColumn="0" w:lastRowFirstColumn="0" w:lastRowLastColumn="0"/>
            <w:tcW w:w="2268" w:type="dxa"/>
          </w:tcPr>
          <w:p w14:paraId="672CF778"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II ćw. XIX w.</w:t>
            </w:r>
          </w:p>
        </w:tc>
        <w:tc>
          <w:tcPr>
            <w:cnfStyle w:val="000100000000" w:firstRow="0" w:lastRow="0" w:firstColumn="0" w:lastColumn="1" w:oddVBand="0" w:evenVBand="0" w:oddHBand="0" w:evenHBand="0" w:firstRowFirstColumn="0" w:firstRowLastColumn="0" w:lastRowFirstColumn="0" w:lastRowLastColumn="0"/>
            <w:tcW w:w="1696" w:type="dxa"/>
          </w:tcPr>
          <w:p w14:paraId="431E9A1A" w14:textId="77777777" w:rsidR="00001361" w:rsidRPr="00E6107A" w:rsidRDefault="00001361" w:rsidP="00E6107A">
            <w:pPr>
              <w:widowControl w:val="0"/>
              <w:suppressAutoHyphens/>
              <w:autoSpaceDE w:val="0"/>
              <w:autoSpaceDN w:val="0"/>
              <w:spacing w:line="100" w:lineRule="atLeast"/>
              <w:ind w:firstLine="0"/>
              <w:jc w:val="center"/>
              <w:textAlignment w:val="baseline"/>
              <w:rPr>
                <w:rFonts w:eastAsia="Calibri"/>
                <w:color w:val="000000"/>
                <w:kern w:val="1"/>
                <w:szCs w:val="24"/>
                <w:lang w:eastAsia="fa-IR" w:bidi="fa-IR"/>
              </w:rPr>
            </w:pPr>
            <w:r w:rsidRPr="00E6107A">
              <w:rPr>
                <w:rFonts w:eastAsia="Calibri"/>
                <w:color w:val="000000"/>
                <w:kern w:val="1"/>
                <w:szCs w:val="24"/>
                <w:lang w:eastAsia="fa-IR" w:bidi="fa-IR"/>
              </w:rPr>
              <w:t>GEZ</w:t>
            </w:r>
          </w:p>
        </w:tc>
      </w:tr>
      <w:tr w:rsidR="00B86AA0" w:rsidRPr="00E6107A" w14:paraId="2DFF2C5C" w14:textId="77777777" w:rsidTr="0088577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2" w:type="dxa"/>
            <w:gridSpan w:val="5"/>
          </w:tcPr>
          <w:p w14:paraId="1C34BB39" w14:textId="001A99AE" w:rsidR="00B86AA0" w:rsidRPr="00E6107A" w:rsidRDefault="00B86AA0" w:rsidP="00E6107A">
            <w:pPr>
              <w:widowControl w:val="0"/>
              <w:autoSpaceDE w:val="0"/>
              <w:autoSpaceDN w:val="0"/>
              <w:spacing w:line="251" w:lineRule="exact"/>
              <w:ind w:firstLine="0"/>
              <w:jc w:val="center"/>
              <w:rPr>
                <w:rFonts w:eastAsia="Calibri"/>
                <w:color w:val="000000"/>
              </w:rPr>
            </w:pPr>
            <w:r w:rsidRPr="00E6107A">
              <w:rPr>
                <w:rFonts w:eastAsia="Calibri"/>
                <w:color w:val="000000"/>
              </w:rPr>
              <w:t>ŚWINIARY</w:t>
            </w:r>
          </w:p>
        </w:tc>
      </w:tr>
      <w:tr w:rsidR="00001361" w:rsidRPr="00E6107A" w14:paraId="60546D8B"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3155972B"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23.</w:t>
            </w:r>
          </w:p>
        </w:tc>
        <w:tc>
          <w:tcPr>
            <w:cnfStyle w:val="000010000000" w:firstRow="0" w:lastRow="0" w:firstColumn="0" w:lastColumn="0" w:oddVBand="1" w:evenVBand="0" w:oddHBand="0" w:evenHBand="0" w:firstRowFirstColumn="0" w:firstRowLastColumn="0" w:lastRowFirstColumn="0" w:lastRowLastColumn="0"/>
            <w:tcW w:w="1184" w:type="dxa"/>
          </w:tcPr>
          <w:p w14:paraId="254BE461"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3B952CFB" w14:textId="1772AC62"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chałupa nr 24a</w:t>
            </w:r>
          </w:p>
        </w:tc>
        <w:tc>
          <w:tcPr>
            <w:cnfStyle w:val="000010000000" w:firstRow="0" w:lastRow="0" w:firstColumn="0" w:lastColumn="0" w:oddVBand="1" w:evenVBand="0" w:oddHBand="0" w:evenHBand="0" w:firstRowFirstColumn="0" w:firstRowLastColumn="0" w:lastRowFirstColumn="0" w:lastRowLastColumn="0"/>
            <w:tcW w:w="2268" w:type="dxa"/>
          </w:tcPr>
          <w:p w14:paraId="64EB6349"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ok. 1900 r.</w:t>
            </w:r>
          </w:p>
        </w:tc>
        <w:tc>
          <w:tcPr>
            <w:cnfStyle w:val="000100000000" w:firstRow="0" w:lastRow="0" w:firstColumn="0" w:lastColumn="1" w:oddVBand="0" w:evenVBand="0" w:oddHBand="0" w:evenHBand="0" w:firstRowFirstColumn="0" w:firstRowLastColumn="0" w:lastRowFirstColumn="0" w:lastRowLastColumn="0"/>
            <w:tcW w:w="1696" w:type="dxa"/>
          </w:tcPr>
          <w:p w14:paraId="354CDA03"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2FE39D0C" w14:textId="77777777" w:rsidTr="00B86AA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4" w:type="dxa"/>
          </w:tcPr>
          <w:p w14:paraId="21FB6023"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24.</w:t>
            </w:r>
          </w:p>
        </w:tc>
        <w:tc>
          <w:tcPr>
            <w:cnfStyle w:val="000010000000" w:firstRow="0" w:lastRow="0" w:firstColumn="0" w:lastColumn="0" w:oddVBand="1" w:evenVBand="0" w:oddHBand="0" w:evenHBand="0" w:firstRowFirstColumn="0" w:firstRowLastColumn="0" w:lastRowFirstColumn="0" w:lastRowLastColumn="0"/>
            <w:tcW w:w="1184" w:type="dxa"/>
          </w:tcPr>
          <w:p w14:paraId="6FFA3B5C"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43A3F51B" w14:textId="6B8532C9"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cmentarz ewangelicko-augsburski</w:t>
            </w:r>
          </w:p>
        </w:tc>
        <w:tc>
          <w:tcPr>
            <w:cnfStyle w:val="000010000000" w:firstRow="0" w:lastRow="0" w:firstColumn="0" w:lastColumn="0" w:oddVBand="1" w:evenVBand="0" w:oddHBand="0" w:evenHBand="0" w:firstRowFirstColumn="0" w:firstRowLastColumn="0" w:lastRowFirstColumn="0" w:lastRowLastColumn="0"/>
            <w:tcW w:w="2268" w:type="dxa"/>
          </w:tcPr>
          <w:p w14:paraId="03FEF736"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ok. 1920 r.</w:t>
            </w:r>
          </w:p>
        </w:tc>
        <w:tc>
          <w:tcPr>
            <w:cnfStyle w:val="000100000000" w:firstRow="0" w:lastRow="0" w:firstColumn="0" w:lastColumn="1" w:oddVBand="0" w:evenVBand="0" w:oddHBand="0" w:evenHBand="0" w:firstRowFirstColumn="0" w:firstRowLastColumn="0" w:lastRowFirstColumn="0" w:lastRowLastColumn="0"/>
            <w:tcW w:w="1696" w:type="dxa"/>
          </w:tcPr>
          <w:p w14:paraId="675E8365"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0C8E9B08"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4A0CA9A7"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25.</w:t>
            </w:r>
          </w:p>
        </w:tc>
        <w:tc>
          <w:tcPr>
            <w:cnfStyle w:val="000010000000" w:firstRow="0" w:lastRow="0" w:firstColumn="0" w:lastColumn="0" w:oddVBand="1" w:evenVBand="0" w:oddHBand="0" w:evenHBand="0" w:firstRowFirstColumn="0" w:firstRowLastColumn="0" w:lastRowFirstColumn="0" w:lastRowLastColumn="0"/>
            <w:tcW w:w="1184" w:type="dxa"/>
          </w:tcPr>
          <w:p w14:paraId="171159AD"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62D552C4" w14:textId="6DC41974"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cmentarz mariawicki</w:t>
            </w:r>
          </w:p>
        </w:tc>
        <w:tc>
          <w:tcPr>
            <w:cnfStyle w:val="000010000000" w:firstRow="0" w:lastRow="0" w:firstColumn="0" w:lastColumn="0" w:oddVBand="1" w:evenVBand="0" w:oddHBand="0" w:evenHBand="0" w:firstRowFirstColumn="0" w:firstRowLastColumn="0" w:lastRowFirstColumn="0" w:lastRowLastColumn="0"/>
            <w:tcW w:w="2268" w:type="dxa"/>
          </w:tcPr>
          <w:p w14:paraId="2CD52702"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ok. 1915 r.</w:t>
            </w:r>
          </w:p>
        </w:tc>
        <w:tc>
          <w:tcPr>
            <w:cnfStyle w:val="000100000000" w:firstRow="0" w:lastRow="0" w:firstColumn="0" w:lastColumn="1" w:oddVBand="0" w:evenVBand="0" w:oddHBand="0" w:evenHBand="0" w:firstRowFirstColumn="0" w:firstRowLastColumn="0" w:lastRowFirstColumn="0" w:lastRowLastColumn="0"/>
            <w:tcW w:w="1696" w:type="dxa"/>
          </w:tcPr>
          <w:p w14:paraId="08465098"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4AE908CC" w14:textId="77777777" w:rsidTr="00774DB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062" w:type="dxa"/>
            <w:gridSpan w:val="5"/>
          </w:tcPr>
          <w:p w14:paraId="55DE4424" w14:textId="0FA9EFEF" w:rsidR="00B86AA0" w:rsidRPr="00E6107A" w:rsidRDefault="00B86AA0" w:rsidP="00E6107A">
            <w:pPr>
              <w:widowControl w:val="0"/>
              <w:autoSpaceDE w:val="0"/>
              <w:autoSpaceDN w:val="0"/>
              <w:spacing w:line="251" w:lineRule="exact"/>
              <w:ind w:firstLine="0"/>
              <w:jc w:val="center"/>
              <w:rPr>
                <w:rFonts w:eastAsia="Calibri"/>
                <w:color w:val="000000"/>
              </w:rPr>
            </w:pPr>
            <w:r w:rsidRPr="00E6107A">
              <w:rPr>
                <w:rFonts w:eastAsia="Calibri"/>
                <w:color w:val="000000"/>
              </w:rPr>
              <w:t>WIĄCZEMIN POLSKI</w:t>
            </w:r>
          </w:p>
        </w:tc>
      </w:tr>
      <w:tr w:rsidR="00001361" w:rsidRPr="00E6107A" w14:paraId="1DB3DE73" w14:textId="77777777" w:rsidTr="00B86AA0">
        <w:trPr>
          <w:trHeight w:val="290"/>
        </w:trPr>
        <w:tc>
          <w:tcPr>
            <w:cnfStyle w:val="001000000000" w:firstRow="0" w:lastRow="0" w:firstColumn="1" w:lastColumn="0" w:oddVBand="0" w:evenVBand="0" w:oddHBand="0" w:evenHBand="0" w:firstRowFirstColumn="0" w:firstRowLastColumn="0" w:lastRowFirstColumn="0" w:lastRowLastColumn="0"/>
            <w:tcW w:w="654" w:type="dxa"/>
          </w:tcPr>
          <w:p w14:paraId="69034D47"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26.</w:t>
            </w:r>
          </w:p>
        </w:tc>
        <w:tc>
          <w:tcPr>
            <w:cnfStyle w:val="000010000000" w:firstRow="0" w:lastRow="0" w:firstColumn="0" w:lastColumn="0" w:oddVBand="1" w:evenVBand="0" w:oddHBand="0" w:evenHBand="0" w:firstRowFirstColumn="0" w:firstRowLastColumn="0" w:lastRowFirstColumn="0" w:lastRowLastColumn="0"/>
            <w:tcW w:w="1184" w:type="dxa"/>
          </w:tcPr>
          <w:p w14:paraId="161A4FA0"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3EB88E76" w14:textId="4083A9EA"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 xml:space="preserve">budynek mieszkalno-gospodarczy </w:t>
            </w:r>
          </w:p>
          <w:p w14:paraId="493E0D66" w14:textId="77777777"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nr 43</w:t>
            </w:r>
          </w:p>
        </w:tc>
        <w:tc>
          <w:tcPr>
            <w:cnfStyle w:val="000010000000" w:firstRow="0" w:lastRow="0" w:firstColumn="0" w:lastColumn="0" w:oddVBand="1" w:evenVBand="0" w:oddHBand="0" w:evenHBand="0" w:firstRowFirstColumn="0" w:firstRowLastColumn="0" w:lastRowFirstColumn="0" w:lastRowLastColumn="0"/>
            <w:tcW w:w="2268" w:type="dxa"/>
          </w:tcPr>
          <w:p w14:paraId="6C94D54C"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24C7BD3F"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14EAF6D9" w14:textId="77777777" w:rsidTr="00B86AA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4" w:type="dxa"/>
          </w:tcPr>
          <w:p w14:paraId="18699CF9"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27.</w:t>
            </w:r>
          </w:p>
        </w:tc>
        <w:tc>
          <w:tcPr>
            <w:cnfStyle w:val="000010000000" w:firstRow="0" w:lastRow="0" w:firstColumn="0" w:lastColumn="0" w:oddVBand="1" w:evenVBand="0" w:oddHBand="0" w:evenHBand="0" w:firstRowFirstColumn="0" w:firstRowLastColumn="0" w:lastRowFirstColumn="0" w:lastRowLastColumn="0"/>
            <w:tcW w:w="1184" w:type="dxa"/>
          </w:tcPr>
          <w:p w14:paraId="22843595"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26B7C2F7" w14:textId="0A6D69E5"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cmentarz ewangelicko-augsburski</w:t>
            </w:r>
          </w:p>
        </w:tc>
        <w:tc>
          <w:tcPr>
            <w:cnfStyle w:val="000010000000" w:firstRow="0" w:lastRow="0" w:firstColumn="0" w:lastColumn="0" w:oddVBand="1" w:evenVBand="0" w:oddHBand="0" w:evenHBand="0" w:firstRowFirstColumn="0" w:firstRowLastColumn="0" w:lastRowFirstColumn="0" w:lastRowLastColumn="0"/>
            <w:tcW w:w="2268" w:type="dxa"/>
          </w:tcPr>
          <w:p w14:paraId="72BF54A5"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311F32C1"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21CC2565" w14:textId="77777777" w:rsidTr="004F6E05">
        <w:trPr>
          <w:trHeight w:val="290"/>
        </w:trPr>
        <w:tc>
          <w:tcPr>
            <w:cnfStyle w:val="001000000000" w:firstRow="0" w:lastRow="0" w:firstColumn="1" w:lastColumn="0" w:oddVBand="0" w:evenVBand="0" w:oddHBand="0" w:evenHBand="0" w:firstRowFirstColumn="0" w:firstRowLastColumn="0" w:lastRowFirstColumn="0" w:lastRowLastColumn="0"/>
            <w:tcW w:w="9062" w:type="dxa"/>
            <w:gridSpan w:val="5"/>
          </w:tcPr>
          <w:p w14:paraId="150CA96B" w14:textId="4508623B" w:rsidR="00B86AA0" w:rsidRPr="00E6107A" w:rsidRDefault="00B86AA0" w:rsidP="00E6107A">
            <w:pPr>
              <w:widowControl w:val="0"/>
              <w:autoSpaceDE w:val="0"/>
              <w:autoSpaceDN w:val="0"/>
              <w:spacing w:line="251" w:lineRule="exact"/>
              <w:ind w:firstLine="0"/>
              <w:jc w:val="center"/>
              <w:rPr>
                <w:rFonts w:eastAsia="Calibri"/>
                <w:color w:val="000000"/>
              </w:rPr>
            </w:pPr>
            <w:r w:rsidRPr="00E6107A">
              <w:rPr>
                <w:rFonts w:eastAsia="Calibri"/>
                <w:color w:val="000000"/>
              </w:rPr>
              <w:t>ZYCK NOWY</w:t>
            </w:r>
          </w:p>
        </w:tc>
      </w:tr>
      <w:tr w:rsidR="00001361" w:rsidRPr="00E6107A" w14:paraId="6604F635" w14:textId="77777777" w:rsidTr="00B86AA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4" w:type="dxa"/>
          </w:tcPr>
          <w:p w14:paraId="2FC35E06"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28.</w:t>
            </w:r>
          </w:p>
        </w:tc>
        <w:tc>
          <w:tcPr>
            <w:cnfStyle w:val="000010000000" w:firstRow="0" w:lastRow="0" w:firstColumn="0" w:lastColumn="0" w:oddVBand="1" w:evenVBand="0" w:oddHBand="0" w:evenHBand="0" w:firstRowFirstColumn="0" w:firstRowLastColumn="0" w:lastRowFirstColumn="0" w:lastRowLastColumn="0"/>
            <w:tcW w:w="1184" w:type="dxa"/>
          </w:tcPr>
          <w:p w14:paraId="2BC3E40D" w14:textId="77777777" w:rsidR="00001361" w:rsidRPr="00E6107A" w:rsidRDefault="00001361" w:rsidP="00E6107A">
            <w:pPr>
              <w:widowControl w:val="0"/>
              <w:autoSpaceDE w:val="0"/>
              <w:autoSpaceDN w:val="0"/>
              <w:spacing w:line="252" w:lineRule="exact"/>
              <w:ind w:firstLine="0"/>
              <w:jc w:val="center"/>
              <w:rPr>
                <w:rFonts w:eastAsia="Calibri"/>
                <w:color w:val="000000"/>
              </w:rPr>
            </w:pPr>
          </w:p>
        </w:tc>
        <w:tc>
          <w:tcPr>
            <w:tcW w:w="3260" w:type="dxa"/>
          </w:tcPr>
          <w:p w14:paraId="74FAC6D8" w14:textId="2BA6742E" w:rsidR="00001361" w:rsidRPr="00E6107A" w:rsidRDefault="00001361" w:rsidP="00E6107A">
            <w:pPr>
              <w:widowControl w:val="0"/>
              <w:autoSpaceDE w:val="0"/>
              <w:autoSpaceDN w:val="0"/>
              <w:spacing w:line="252"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 xml:space="preserve">budynek mieszkalno-gospodarczy </w:t>
            </w:r>
          </w:p>
          <w:p w14:paraId="53AB5549" w14:textId="77777777" w:rsidR="00001361" w:rsidRPr="00E6107A" w:rsidRDefault="00001361" w:rsidP="00E6107A">
            <w:pPr>
              <w:widowControl w:val="0"/>
              <w:autoSpaceDE w:val="0"/>
              <w:autoSpaceDN w:val="0"/>
              <w:spacing w:line="252"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nr 8</w:t>
            </w:r>
          </w:p>
        </w:tc>
        <w:tc>
          <w:tcPr>
            <w:cnfStyle w:val="000010000000" w:firstRow="0" w:lastRow="0" w:firstColumn="0" w:lastColumn="0" w:oddVBand="1" w:evenVBand="0" w:oddHBand="0" w:evenHBand="0" w:firstRowFirstColumn="0" w:firstRowLastColumn="0" w:lastRowFirstColumn="0" w:lastRowLastColumn="0"/>
            <w:tcW w:w="2268" w:type="dxa"/>
          </w:tcPr>
          <w:p w14:paraId="6EF3C56E"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1856 r.</w:t>
            </w:r>
          </w:p>
        </w:tc>
        <w:tc>
          <w:tcPr>
            <w:cnfStyle w:val="000100000000" w:firstRow="0" w:lastRow="0" w:firstColumn="0" w:lastColumn="1" w:oddVBand="0" w:evenVBand="0" w:oddHBand="0" w:evenHBand="0" w:firstRowFirstColumn="0" w:firstRowLastColumn="0" w:lastRowFirstColumn="0" w:lastRowLastColumn="0"/>
            <w:tcW w:w="1696" w:type="dxa"/>
          </w:tcPr>
          <w:p w14:paraId="18EA0D17"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GEZ</w:t>
            </w:r>
          </w:p>
        </w:tc>
      </w:tr>
      <w:tr w:rsidR="00001361" w:rsidRPr="00E6107A" w14:paraId="29EA3702" w14:textId="77777777" w:rsidTr="00B86AA0">
        <w:trPr>
          <w:trHeight w:val="289"/>
        </w:trPr>
        <w:tc>
          <w:tcPr>
            <w:cnfStyle w:val="001000000000" w:firstRow="0" w:lastRow="0" w:firstColumn="1" w:lastColumn="0" w:oddVBand="0" w:evenVBand="0" w:oddHBand="0" w:evenHBand="0" w:firstRowFirstColumn="0" w:firstRowLastColumn="0" w:lastRowFirstColumn="0" w:lastRowLastColumn="0"/>
            <w:tcW w:w="654" w:type="dxa"/>
          </w:tcPr>
          <w:p w14:paraId="67663AB3"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29.</w:t>
            </w:r>
          </w:p>
        </w:tc>
        <w:tc>
          <w:tcPr>
            <w:cnfStyle w:val="000010000000" w:firstRow="0" w:lastRow="0" w:firstColumn="0" w:lastColumn="0" w:oddVBand="1" w:evenVBand="0" w:oddHBand="0" w:evenHBand="0" w:firstRowFirstColumn="0" w:firstRowLastColumn="0" w:lastRowFirstColumn="0" w:lastRowLastColumn="0"/>
            <w:tcW w:w="1184" w:type="dxa"/>
          </w:tcPr>
          <w:p w14:paraId="3696CC65" w14:textId="77777777" w:rsidR="00001361" w:rsidRPr="00E6107A" w:rsidRDefault="00001361" w:rsidP="00E6107A">
            <w:pPr>
              <w:widowControl w:val="0"/>
              <w:autoSpaceDE w:val="0"/>
              <w:autoSpaceDN w:val="0"/>
              <w:spacing w:line="249" w:lineRule="exact"/>
              <w:ind w:firstLine="0"/>
              <w:jc w:val="center"/>
              <w:rPr>
                <w:rFonts w:eastAsia="Calibri"/>
                <w:color w:val="000000"/>
              </w:rPr>
            </w:pPr>
          </w:p>
        </w:tc>
        <w:tc>
          <w:tcPr>
            <w:tcW w:w="3260" w:type="dxa"/>
          </w:tcPr>
          <w:p w14:paraId="57E6D0FF" w14:textId="15108A50" w:rsidR="00001361" w:rsidRPr="00E6107A" w:rsidRDefault="00001361" w:rsidP="00E6107A">
            <w:pPr>
              <w:widowControl w:val="0"/>
              <w:autoSpaceDE w:val="0"/>
              <w:autoSpaceDN w:val="0"/>
              <w:spacing w:line="249"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cmentarz ewangelicko-augsburski</w:t>
            </w:r>
          </w:p>
        </w:tc>
        <w:tc>
          <w:tcPr>
            <w:cnfStyle w:val="000010000000" w:firstRow="0" w:lastRow="0" w:firstColumn="0" w:lastColumn="0" w:oddVBand="1" w:evenVBand="0" w:oddHBand="0" w:evenHBand="0" w:firstRowFirstColumn="0" w:firstRowLastColumn="0" w:lastRowFirstColumn="0" w:lastRowLastColumn="0"/>
            <w:tcW w:w="2268" w:type="dxa"/>
          </w:tcPr>
          <w:p w14:paraId="4CECBD06"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początek XX w.</w:t>
            </w:r>
          </w:p>
        </w:tc>
        <w:tc>
          <w:tcPr>
            <w:cnfStyle w:val="000100000000" w:firstRow="0" w:lastRow="0" w:firstColumn="0" w:lastColumn="1" w:oddVBand="0" w:evenVBand="0" w:oddHBand="0" w:evenHBand="0" w:firstRowFirstColumn="0" w:firstRowLastColumn="0" w:lastRowFirstColumn="0" w:lastRowLastColumn="0"/>
            <w:tcW w:w="1696" w:type="dxa"/>
          </w:tcPr>
          <w:p w14:paraId="311C68B8"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B86AA0" w:rsidRPr="00E6107A" w14:paraId="3BB4EFE3" w14:textId="77777777" w:rsidTr="00C429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2" w:type="dxa"/>
            <w:gridSpan w:val="5"/>
          </w:tcPr>
          <w:p w14:paraId="194D0B3D" w14:textId="522C1469" w:rsidR="00B86AA0" w:rsidRPr="00E6107A" w:rsidRDefault="00B86AA0" w:rsidP="00E6107A">
            <w:pPr>
              <w:widowControl w:val="0"/>
              <w:autoSpaceDE w:val="0"/>
              <w:autoSpaceDN w:val="0"/>
              <w:spacing w:line="251" w:lineRule="exact"/>
              <w:ind w:firstLine="0"/>
              <w:jc w:val="center"/>
              <w:rPr>
                <w:rFonts w:eastAsia="Calibri"/>
                <w:color w:val="000000"/>
              </w:rPr>
            </w:pPr>
            <w:r w:rsidRPr="00E6107A">
              <w:rPr>
                <w:rFonts w:eastAsia="Calibri"/>
                <w:color w:val="000000"/>
              </w:rPr>
              <w:t>ZYCK POLSKI</w:t>
            </w:r>
          </w:p>
        </w:tc>
      </w:tr>
      <w:tr w:rsidR="00001361" w:rsidRPr="00E6107A" w14:paraId="5BE06237" w14:textId="77777777" w:rsidTr="00B86AA0">
        <w:trPr>
          <w:trHeight w:val="611"/>
        </w:trPr>
        <w:tc>
          <w:tcPr>
            <w:cnfStyle w:val="001000000000" w:firstRow="0" w:lastRow="0" w:firstColumn="1" w:lastColumn="0" w:oddVBand="0" w:evenVBand="0" w:oddHBand="0" w:evenHBand="0" w:firstRowFirstColumn="0" w:firstRowLastColumn="0" w:lastRowFirstColumn="0" w:lastRowLastColumn="0"/>
            <w:tcW w:w="654" w:type="dxa"/>
          </w:tcPr>
          <w:p w14:paraId="2763B14E"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30.</w:t>
            </w:r>
          </w:p>
        </w:tc>
        <w:tc>
          <w:tcPr>
            <w:cnfStyle w:val="000010000000" w:firstRow="0" w:lastRow="0" w:firstColumn="0" w:lastColumn="0" w:oddVBand="1" w:evenVBand="0" w:oddHBand="0" w:evenHBand="0" w:firstRowFirstColumn="0" w:firstRowLastColumn="0" w:lastRowFirstColumn="0" w:lastRowLastColumn="0"/>
            <w:tcW w:w="1184" w:type="dxa"/>
          </w:tcPr>
          <w:p w14:paraId="46E6BB1B" w14:textId="77777777" w:rsidR="00001361" w:rsidRPr="00E6107A" w:rsidRDefault="00001361" w:rsidP="00E6107A">
            <w:pPr>
              <w:widowControl w:val="0"/>
              <w:autoSpaceDE w:val="0"/>
              <w:autoSpaceDN w:val="0"/>
              <w:spacing w:line="276" w:lineRule="auto"/>
              <w:ind w:firstLine="0"/>
              <w:jc w:val="center"/>
              <w:rPr>
                <w:rFonts w:eastAsia="Calibri"/>
                <w:color w:val="000000"/>
              </w:rPr>
            </w:pPr>
          </w:p>
        </w:tc>
        <w:tc>
          <w:tcPr>
            <w:tcW w:w="3260" w:type="dxa"/>
          </w:tcPr>
          <w:p w14:paraId="3695CF02" w14:textId="2CE777AC" w:rsidR="00001361" w:rsidRPr="00E6107A" w:rsidRDefault="00001361" w:rsidP="00E6107A">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kościół parafialny pw. św. Michała</w:t>
            </w:r>
          </w:p>
        </w:tc>
        <w:tc>
          <w:tcPr>
            <w:cnfStyle w:val="000010000000" w:firstRow="0" w:lastRow="0" w:firstColumn="0" w:lastColumn="0" w:oddVBand="1" w:evenVBand="0" w:oddHBand="0" w:evenHBand="0" w:firstRowFirstColumn="0" w:firstRowLastColumn="0" w:lastRowFirstColumn="0" w:lastRowLastColumn="0"/>
            <w:tcW w:w="2268" w:type="dxa"/>
          </w:tcPr>
          <w:p w14:paraId="2C33591E"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1870 r.</w:t>
            </w:r>
          </w:p>
        </w:tc>
        <w:tc>
          <w:tcPr>
            <w:cnfStyle w:val="000100000000" w:firstRow="0" w:lastRow="0" w:firstColumn="0" w:lastColumn="1" w:oddVBand="0" w:evenVBand="0" w:oddHBand="0" w:evenHBand="0" w:firstRowFirstColumn="0" w:firstRowLastColumn="0" w:lastRowFirstColumn="0" w:lastRowLastColumn="0"/>
            <w:tcW w:w="1696" w:type="dxa"/>
            <w:vMerge w:val="restart"/>
          </w:tcPr>
          <w:p w14:paraId="48EEA220"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 xml:space="preserve">Nr rej. 64/272/60W </w:t>
            </w:r>
          </w:p>
          <w:p w14:paraId="05CE7162" w14:textId="77777777" w:rsidR="00001361" w:rsidRPr="00E6107A" w:rsidRDefault="00001361" w:rsidP="00E6107A">
            <w:pPr>
              <w:widowControl w:val="0"/>
              <w:autoSpaceDE w:val="0"/>
              <w:autoSpaceDN w:val="0"/>
              <w:spacing w:line="276" w:lineRule="auto"/>
              <w:ind w:firstLine="0"/>
              <w:jc w:val="center"/>
              <w:rPr>
                <w:rFonts w:eastAsia="Calibri"/>
                <w:color w:val="000000"/>
              </w:rPr>
            </w:pPr>
            <w:r w:rsidRPr="00E6107A">
              <w:rPr>
                <w:rFonts w:eastAsia="Calibri"/>
                <w:color w:val="000000"/>
              </w:rPr>
              <w:t>z dnia 25.09.1960 r.</w:t>
            </w:r>
          </w:p>
        </w:tc>
      </w:tr>
      <w:tr w:rsidR="00001361" w:rsidRPr="00E6107A" w14:paraId="2E26EDB3" w14:textId="77777777" w:rsidTr="00B86AA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4" w:type="dxa"/>
          </w:tcPr>
          <w:p w14:paraId="4A24B8DD"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31.</w:t>
            </w:r>
          </w:p>
        </w:tc>
        <w:tc>
          <w:tcPr>
            <w:cnfStyle w:val="000010000000" w:firstRow="0" w:lastRow="0" w:firstColumn="0" w:lastColumn="0" w:oddVBand="1" w:evenVBand="0" w:oddHBand="0" w:evenHBand="0" w:firstRowFirstColumn="0" w:firstRowLastColumn="0" w:lastRowFirstColumn="0" w:lastRowLastColumn="0"/>
            <w:tcW w:w="1184" w:type="dxa"/>
          </w:tcPr>
          <w:p w14:paraId="7AB55384" w14:textId="77777777" w:rsidR="00001361" w:rsidRPr="00E6107A" w:rsidRDefault="00001361" w:rsidP="00E6107A">
            <w:pPr>
              <w:widowControl w:val="0"/>
              <w:autoSpaceDE w:val="0"/>
              <w:autoSpaceDN w:val="0"/>
              <w:spacing w:line="249" w:lineRule="exact"/>
              <w:ind w:firstLine="0"/>
              <w:jc w:val="center"/>
              <w:rPr>
                <w:rFonts w:eastAsia="Calibri"/>
                <w:color w:val="000000"/>
              </w:rPr>
            </w:pPr>
          </w:p>
        </w:tc>
        <w:tc>
          <w:tcPr>
            <w:tcW w:w="3260" w:type="dxa"/>
          </w:tcPr>
          <w:p w14:paraId="7DD4CACD" w14:textId="1CA4D613" w:rsidR="00001361" w:rsidRPr="00E6107A" w:rsidRDefault="00001361" w:rsidP="00E6107A">
            <w:pPr>
              <w:widowControl w:val="0"/>
              <w:autoSpaceDE w:val="0"/>
              <w:autoSpaceDN w:val="0"/>
              <w:spacing w:line="249"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dzwonnica murowana</w:t>
            </w:r>
          </w:p>
        </w:tc>
        <w:tc>
          <w:tcPr>
            <w:cnfStyle w:val="000010000000" w:firstRow="0" w:lastRow="0" w:firstColumn="0" w:lastColumn="0" w:oddVBand="1" w:evenVBand="0" w:oddHBand="0" w:evenHBand="0" w:firstRowFirstColumn="0" w:firstRowLastColumn="0" w:lastRowFirstColumn="0" w:lastRowLastColumn="0"/>
            <w:tcW w:w="2268" w:type="dxa"/>
          </w:tcPr>
          <w:p w14:paraId="6775167A" w14:textId="77777777" w:rsidR="00001361" w:rsidRPr="00E6107A" w:rsidRDefault="00001361" w:rsidP="00E6107A">
            <w:pPr>
              <w:widowControl w:val="0"/>
              <w:autoSpaceDE w:val="0"/>
              <w:autoSpaceDN w:val="0"/>
              <w:spacing w:line="249" w:lineRule="exact"/>
              <w:ind w:firstLine="0"/>
              <w:jc w:val="center"/>
              <w:rPr>
                <w:rFonts w:eastAsia="Calibri"/>
                <w:color w:val="000000"/>
              </w:rPr>
            </w:pPr>
            <w:r w:rsidRPr="00E6107A">
              <w:rPr>
                <w:rFonts w:eastAsia="Calibri"/>
                <w:color w:val="000000"/>
              </w:rPr>
              <w:t>1870 r.</w:t>
            </w:r>
          </w:p>
        </w:tc>
        <w:tc>
          <w:tcPr>
            <w:cnfStyle w:val="000100000000" w:firstRow="0" w:lastRow="0" w:firstColumn="0" w:lastColumn="1" w:oddVBand="0" w:evenVBand="0" w:oddHBand="0" w:evenHBand="0" w:firstRowFirstColumn="0" w:firstRowLastColumn="0" w:lastRowFirstColumn="0" w:lastRowLastColumn="0"/>
            <w:tcW w:w="1696" w:type="dxa"/>
            <w:vMerge/>
          </w:tcPr>
          <w:p w14:paraId="11EC37D7" w14:textId="77777777" w:rsidR="00001361" w:rsidRPr="00E6107A" w:rsidRDefault="00001361" w:rsidP="00E6107A">
            <w:pPr>
              <w:widowControl w:val="0"/>
              <w:autoSpaceDE w:val="0"/>
              <w:autoSpaceDN w:val="0"/>
              <w:ind w:firstLine="0"/>
              <w:jc w:val="center"/>
              <w:rPr>
                <w:rFonts w:eastAsia="Calibri"/>
                <w:color w:val="000000"/>
              </w:rPr>
            </w:pPr>
          </w:p>
        </w:tc>
      </w:tr>
      <w:tr w:rsidR="00001361" w:rsidRPr="00E6107A" w14:paraId="14EDAD10" w14:textId="77777777" w:rsidTr="00B86AA0">
        <w:trPr>
          <w:trHeight w:val="290"/>
        </w:trPr>
        <w:tc>
          <w:tcPr>
            <w:cnfStyle w:val="001000000000" w:firstRow="0" w:lastRow="0" w:firstColumn="1" w:lastColumn="0" w:oddVBand="0" w:evenVBand="0" w:oddHBand="0" w:evenHBand="0" w:firstRowFirstColumn="0" w:firstRowLastColumn="0" w:lastRowFirstColumn="0" w:lastRowLastColumn="0"/>
            <w:tcW w:w="654" w:type="dxa"/>
          </w:tcPr>
          <w:p w14:paraId="2679C784"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32.</w:t>
            </w:r>
          </w:p>
        </w:tc>
        <w:tc>
          <w:tcPr>
            <w:cnfStyle w:val="000010000000" w:firstRow="0" w:lastRow="0" w:firstColumn="0" w:lastColumn="0" w:oddVBand="1" w:evenVBand="0" w:oddHBand="0" w:evenHBand="0" w:firstRowFirstColumn="0" w:firstRowLastColumn="0" w:lastRowFirstColumn="0" w:lastRowLastColumn="0"/>
            <w:tcW w:w="1184" w:type="dxa"/>
          </w:tcPr>
          <w:p w14:paraId="770306B1"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28E7E47A" w14:textId="1951ED23"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cmentarz rzymsko-katolicki</w:t>
            </w:r>
          </w:p>
        </w:tc>
        <w:tc>
          <w:tcPr>
            <w:cnfStyle w:val="000010000000" w:firstRow="0" w:lastRow="0" w:firstColumn="0" w:lastColumn="0" w:oddVBand="1" w:evenVBand="0" w:oddHBand="0" w:evenHBand="0" w:firstRowFirstColumn="0" w:firstRowLastColumn="0" w:lastRowFirstColumn="0" w:lastRowLastColumn="0"/>
            <w:tcW w:w="2268" w:type="dxa"/>
          </w:tcPr>
          <w:p w14:paraId="6334E7C5"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poł. XIX w.</w:t>
            </w:r>
          </w:p>
        </w:tc>
        <w:tc>
          <w:tcPr>
            <w:cnfStyle w:val="000100000000" w:firstRow="0" w:lastRow="0" w:firstColumn="0" w:lastColumn="1" w:oddVBand="0" w:evenVBand="0" w:oddHBand="0" w:evenHBand="0" w:firstRowFirstColumn="0" w:firstRowLastColumn="0" w:lastRowFirstColumn="0" w:lastRowLastColumn="0"/>
            <w:tcW w:w="1696" w:type="dxa"/>
          </w:tcPr>
          <w:p w14:paraId="7FAC6D65"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359E2C0E" w14:textId="77777777" w:rsidTr="00B86AA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54" w:type="dxa"/>
          </w:tcPr>
          <w:p w14:paraId="7D14EB8B"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33.</w:t>
            </w:r>
          </w:p>
        </w:tc>
        <w:tc>
          <w:tcPr>
            <w:cnfStyle w:val="000010000000" w:firstRow="0" w:lastRow="0" w:firstColumn="0" w:lastColumn="0" w:oddVBand="1" w:evenVBand="0" w:oddHBand="0" w:evenHBand="0" w:firstRowFirstColumn="0" w:firstRowLastColumn="0" w:lastRowFirstColumn="0" w:lastRowLastColumn="0"/>
            <w:tcW w:w="1184" w:type="dxa"/>
          </w:tcPr>
          <w:p w14:paraId="7C89B20E"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269D1E32" w14:textId="4A24B03B" w:rsidR="00001361" w:rsidRPr="00E6107A" w:rsidRDefault="00001361" w:rsidP="00E6107A">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6107A">
              <w:rPr>
                <w:rFonts w:eastAsia="Calibri"/>
                <w:color w:val="000000"/>
              </w:rPr>
              <w:t>plebania</w:t>
            </w:r>
          </w:p>
        </w:tc>
        <w:tc>
          <w:tcPr>
            <w:cnfStyle w:val="000010000000" w:firstRow="0" w:lastRow="0" w:firstColumn="0" w:lastColumn="0" w:oddVBand="1" w:evenVBand="0" w:oddHBand="0" w:evenHBand="0" w:firstRowFirstColumn="0" w:firstRowLastColumn="0" w:lastRowFirstColumn="0" w:lastRowLastColumn="0"/>
            <w:tcW w:w="2268" w:type="dxa"/>
          </w:tcPr>
          <w:p w14:paraId="749C30D0"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XIX/XX w.</w:t>
            </w:r>
          </w:p>
        </w:tc>
        <w:tc>
          <w:tcPr>
            <w:cnfStyle w:val="000100000000" w:firstRow="0" w:lastRow="0" w:firstColumn="0" w:lastColumn="1" w:oddVBand="0" w:evenVBand="0" w:oddHBand="0" w:evenHBand="0" w:firstRowFirstColumn="0" w:firstRowLastColumn="0" w:lastRowFirstColumn="0" w:lastRowLastColumn="0"/>
            <w:tcW w:w="1696" w:type="dxa"/>
          </w:tcPr>
          <w:p w14:paraId="270994CC"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416935D6" w14:textId="77777777" w:rsidTr="00B86AA0">
        <w:trPr>
          <w:trHeight w:val="290"/>
        </w:trPr>
        <w:tc>
          <w:tcPr>
            <w:cnfStyle w:val="001000000000" w:firstRow="0" w:lastRow="0" w:firstColumn="1" w:lastColumn="0" w:oddVBand="0" w:evenVBand="0" w:oddHBand="0" w:evenHBand="0" w:firstRowFirstColumn="0" w:firstRowLastColumn="0" w:lastRowFirstColumn="0" w:lastRowLastColumn="0"/>
            <w:tcW w:w="654" w:type="dxa"/>
          </w:tcPr>
          <w:p w14:paraId="100CD5AD"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34.</w:t>
            </w:r>
          </w:p>
        </w:tc>
        <w:tc>
          <w:tcPr>
            <w:cnfStyle w:val="000010000000" w:firstRow="0" w:lastRow="0" w:firstColumn="0" w:lastColumn="0" w:oddVBand="1" w:evenVBand="0" w:oddHBand="0" w:evenHBand="0" w:firstRowFirstColumn="0" w:firstRowLastColumn="0" w:lastRowFirstColumn="0" w:lastRowLastColumn="0"/>
            <w:tcW w:w="1184" w:type="dxa"/>
          </w:tcPr>
          <w:p w14:paraId="68CB827E"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576E175A" w14:textId="4980AF22" w:rsidR="00001361" w:rsidRPr="00E6107A" w:rsidRDefault="00001361" w:rsidP="00E6107A">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dom nr 28</w:t>
            </w:r>
          </w:p>
        </w:tc>
        <w:tc>
          <w:tcPr>
            <w:cnfStyle w:val="000010000000" w:firstRow="0" w:lastRow="0" w:firstColumn="0" w:lastColumn="0" w:oddVBand="1" w:evenVBand="0" w:oddHBand="0" w:evenHBand="0" w:firstRowFirstColumn="0" w:firstRowLastColumn="0" w:lastRowFirstColumn="0" w:lastRowLastColumn="0"/>
            <w:tcW w:w="2268" w:type="dxa"/>
          </w:tcPr>
          <w:p w14:paraId="3582B8CE"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ok. 1863 r.</w:t>
            </w:r>
          </w:p>
        </w:tc>
        <w:tc>
          <w:tcPr>
            <w:cnfStyle w:val="000100000000" w:firstRow="0" w:lastRow="0" w:firstColumn="0" w:lastColumn="1" w:oddVBand="0" w:evenVBand="0" w:oddHBand="0" w:evenHBand="0" w:firstRowFirstColumn="0" w:firstRowLastColumn="0" w:lastRowFirstColumn="0" w:lastRowLastColumn="0"/>
            <w:tcW w:w="1696" w:type="dxa"/>
          </w:tcPr>
          <w:p w14:paraId="72F879E5"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r w:rsidR="00001361" w:rsidRPr="00E6107A" w14:paraId="22B10CB5" w14:textId="77777777" w:rsidTr="00B86AA0">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54" w:type="dxa"/>
          </w:tcPr>
          <w:p w14:paraId="7C431F17"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35.</w:t>
            </w:r>
          </w:p>
        </w:tc>
        <w:tc>
          <w:tcPr>
            <w:cnfStyle w:val="000010000000" w:firstRow="0" w:lastRow="0" w:firstColumn="0" w:lastColumn="0" w:oddVBand="1" w:evenVBand="0" w:oddHBand="0" w:evenHBand="0" w:firstRowFirstColumn="0" w:firstRowLastColumn="0" w:lastRowFirstColumn="0" w:lastRowLastColumn="0"/>
            <w:tcW w:w="1184" w:type="dxa"/>
          </w:tcPr>
          <w:p w14:paraId="319D6949" w14:textId="77777777" w:rsidR="00001361" w:rsidRPr="00E6107A" w:rsidRDefault="00001361" w:rsidP="00E6107A">
            <w:pPr>
              <w:widowControl w:val="0"/>
              <w:autoSpaceDE w:val="0"/>
              <w:autoSpaceDN w:val="0"/>
              <w:spacing w:line="247" w:lineRule="exact"/>
              <w:ind w:firstLine="0"/>
              <w:jc w:val="center"/>
              <w:rPr>
                <w:rFonts w:eastAsia="Calibri"/>
                <w:color w:val="000000"/>
              </w:rPr>
            </w:pPr>
          </w:p>
        </w:tc>
        <w:tc>
          <w:tcPr>
            <w:tcW w:w="3260" w:type="dxa"/>
          </w:tcPr>
          <w:p w14:paraId="360CB915" w14:textId="6259FF20" w:rsidR="00001361" w:rsidRPr="00E6107A" w:rsidRDefault="00001361" w:rsidP="00E6107A">
            <w:pPr>
              <w:widowControl w:val="0"/>
              <w:autoSpaceDE w:val="0"/>
              <w:autoSpaceDN w:val="0"/>
              <w:spacing w:line="247" w:lineRule="exact"/>
              <w:ind w:firstLine="0"/>
              <w:jc w:val="center"/>
              <w:cnfStyle w:val="010000000000" w:firstRow="0" w:lastRow="1" w:firstColumn="0" w:lastColumn="0" w:oddVBand="0" w:evenVBand="0" w:oddHBand="0" w:evenHBand="0" w:firstRowFirstColumn="0" w:firstRowLastColumn="0" w:lastRowFirstColumn="0" w:lastRowLastColumn="0"/>
              <w:rPr>
                <w:rFonts w:eastAsia="Calibri"/>
                <w:color w:val="000000"/>
              </w:rPr>
            </w:pPr>
            <w:r w:rsidRPr="00E6107A">
              <w:rPr>
                <w:rFonts w:eastAsia="Calibri"/>
                <w:color w:val="000000"/>
              </w:rPr>
              <w:t>chałupa olenderska nr 57</w:t>
            </w:r>
          </w:p>
        </w:tc>
        <w:tc>
          <w:tcPr>
            <w:cnfStyle w:val="000010000000" w:firstRow="0" w:lastRow="0" w:firstColumn="0" w:lastColumn="0" w:oddVBand="1" w:evenVBand="0" w:oddHBand="0" w:evenHBand="0" w:firstRowFirstColumn="0" w:firstRowLastColumn="0" w:lastRowFirstColumn="0" w:lastRowLastColumn="0"/>
            <w:tcW w:w="2268" w:type="dxa"/>
          </w:tcPr>
          <w:p w14:paraId="21251AB2" w14:textId="77777777" w:rsidR="00001361" w:rsidRPr="00E6107A" w:rsidRDefault="00001361" w:rsidP="00E6107A">
            <w:pPr>
              <w:widowControl w:val="0"/>
              <w:autoSpaceDE w:val="0"/>
              <w:autoSpaceDN w:val="0"/>
              <w:spacing w:line="247" w:lineRule="exact"/>
              <w:ind w:firstLine="0"/>
              <w:jc w:val="center"/>
              <w:rPr>
                <w:rFonts w:eastAsia="Calibri"/>
                <w:color w:val="000000"/>
              </w:rPr>
            </w:pPr>
            <w:r w:rsidRPr="00E6107A">
              <w:rPr>
                <w:rFonts w:eastAsia="Calibri"/>
                <w:color w:val="000000"/>
              </w:rPr>
              <w:t>1935 r.</w:t>
            </w:r>
          </w:p>
        </w:tc>
        <w:tc>
          <w:tcPr>
            <w:cnfStyle w:val="000100000000" w:firstRow="0" w:lastRow="0" w:firstColumn="0" w:lastColumn="1" w:oddVBand="0" w:evenVBand="0" w:oddHBand="0" w:evenHBand="0" w:firstRowFirstColumn="0" w:firstRowLastColumn="0" w:lastRowFirstColumn="0" w:lastRowLastColumn="0"/>
            <w:tcW w:w="1696" w:type="dxa"/>
          </w:tcPr>
          <w:p w14:paraId="277DDDC1" w14:textId="77777777" w:rsidR="00001361" w:rsidRPr="00E6107A" w:rsidRDefault="00001361" w:rsidP="00E6107A">
            <w:pPr>
              <w:widowControl w:val="0"/>
              <w:autoSpaceDE w:val="0"/>
              <w:autoSpaceDN w:val="0"/>
              <w:ind w:firstLine="0"/>
              <w:jc w:val="center"/>
              <w:rPr>
                <w:rFonts w:eastAsia="Calibri"/>
                <w:color w:val="000000"/>
              </w:rPr>
            </w:pPr>
            <w:r w:rsidRPr="00E6107A">
              <w:rPr>
                <w:rFonts w:eastAsia="Calibri"/>
                <w:color w:val="000000"/>
              </w:rPr>
              <w:t>GEZ</w:t>
            </w:r>
          </w:p>
        </w:tc>
      </w:tr>
    </w:tbl>
    <w:p w14:paraId="2CB63EC4" w14:textId="77777777" w:rsidR="00CC3D5C" w:rsidRPr="00B60161" w:rsidRDefault="00CC3D5C" w:rsidP="00E6107A">
      <w:pPr>
        <w:widowControl w:val="0"/>
        <w:suppressAutoHyphens/>
        <w:spacing w:line="100" w:lineRule="atLeast"/>
        <w:ind w:firstLine="0"/>
        <w:jc w:val="left"/>
        <w:textAlignment w:val="baseline"/>
        <w:rPr>
          <w:rFonts w:eastAsia="Times New Roman" w:cs="Times New Roman"/>
          <w:color w:val="000000" w:themeColor="text1"/>
          <w:kern w:val="1"/>
          <w:szCs w:val="24"/>
          <w:shd w:val="clear" w:color="auto" w:fill="FFFFFF"/>
          <w:lang w:eastAsia="fa-IR" w:bidi="fa-IR"/>
          <w14:ligatures w14:val="none"/>
        </w:rPr>
      </w:pPr>
    </w:p>
    <w:p w14:paraId="1EE5B43C" w14:textId="5EE21C3E" w:rsidR="00E6107A" w:rsidRPr="00E6107A" w:rsidRDefault="00E6107A" w:rsidP="00E6107A">
      <w:bookmarkStart w:id="65" w:name="_Toc10203320"/>
      <w:bookmarkStart w:id="66" w:name="_Toc39752085"/>
      <w:bookmarkStart w:id="67" w:name="_Toc102992122"/>
      <w:r w:rsidRPr="00E6107A">
        <w:t xml:space="preserve">Gmina Słubice prowadzi gminną ewidencję zabytków w formie kart adresowych. Znajdujące się na terenie gminy zabytkowe obiekty sakralne są w stanie technicznym </w:t>
      </w:r>
      <w:r w:rsidR="009F6ECC">
        <w:br/>
      </w:r>
      <w:r w:rsidRPr="00E6107A">
        <w:t xml:space="preserve">i funkcjonalnym dobrym. Zespół urbanistyczno–architektoniczny założenia pałacowo–parkowego w Studzieńcu stanowiący przykład i świadectwo budownictwa dworskiego z okresu klasycyzmu został przywrócony do dawnej świetności. Przeprowadzono remont kapitalny zabytkowego pałacu. Przeprowadzone zostały prace porządkujące park oraz związane </w:t>
      </w:r>
      <w:r w:rsidR="005670B3">
        <w:br/>
      </w:r>
      <w:r w:rsidRPr="00E6107A">
        <w:t>z rewaloryzacją zabytkowego układu wodnego.</w:t>
      </w:r>
    </w:p>
    <w:p w14:paraId="6DF7383C" w14:textId="77777777" w:rsidR="00E6107A" w:rsidRPr="00E6107A" w:rsidRDefault="00E6107A" w:rsidP="00E6107A">
      <w:pPr>
        <w:rPr>
          <w:rFonts w:cs="Tahoma"/>
          <w:b/>
          <w:bCs/>
          <w:i/>
          <w:iCs/>
          <w:sz w:val="28"/>
          <w:szCs w:val="28"/>
          <w:shd w:val="clear" w:color="auto" w:fill="FFFFFF"/>
        </w:rPr>
      </w:pPr>
      <w:r w:rsidRPr="00E6107A">
        <w:tab/>
        <w:t>W pałacu klasycystycznym w Słubicach zostały częściowo przeprowadzone prace remontowe. W bardzo złym stanie są cmentarze w Jamnie, Piotrkówku, Sadach, Świniarach, Wiączeminie Polskim i Zycku Nowym. Na cmentarzu w Słubicach znajduje się miejsce pamięci narodowej – kwatera żołnierzy polskich i ludności cywilnej poległej we wrześniu 1939 roku na skutek bombardowań lotnictwa niemieckiego.</w:t>
      </w:r>
    </w:p>
    <w:p w14:paraId="534DC7D1" w14:textId="3EAC2AEA" w:rsidR="00CC3D5C" w:rsidRPr="00CC3D5C" w:rsidRDefault="00CC3D5C" w:rsidP="00E6107A">
      <w:pPr>
        <w:pStyle w:val="Nagwek2"/>
        <w:rPr>
          <w:shd w:val="clear" w:color="auto" w:fill="FFFFFF"/>
        </w:rPr>
      </w:pPr>
      <w:bookmarkStart w:id="68" w:name="_Toc230679721"/>
      <w:r w:rsidRPr="00CC3D5C">
        <w:t>Zabytki archeologiczne</w:t>
      </w:r>
      <w:bookmarkEnd w:id="65"/>
      <w:bookmarkEnd w:id="66"/>
      <w:bookmarkEnd w:id="67"/>
      <w:bookmarkEnd w:id="68"/>
    </w:p>
    <w:p w14:paraId="272B347C" w14:textId="77777777" w:rsidR="004D2413" w:rsidRDefault="004D2413" w:rsidP="003B33C9">
      <w:pPr>
        <w:widowControl w:val="0"/>
        <w:suppressAutoHyphens/>
        <w:spacing w:line="100" w:lineRule="atLeast"/>
        <w:ind w:firstLine="576"/>
        <w:textAlignment w:val="baseline"/>
        <w:rPr>
          <w:rFonts w:eastAsia="Times New Roman" w:cs="Times New Roman"/>
          <w:kern w:val="1"/>
          <w:szCs w:val="24"/>
          <w:lang w:eastAsia="fa-IR" w:bidi="fa-IR"/>
          <w14:ligatures w14:val="none"/>
        </w:rPr>
      </w:pPr>
    </w:p>
    <w:p w14:paraId="5454FD3B" w14:textId="23626917" w:rsidR="00CC3D5C" w:rsidRPr="00E6107A" w:rsidRDefault="00E6107A" w:rsidP="00E6107A">
      <w:pPr>
        <w:rPr>
          <w:lang w:eastAsia="fa-IR" w:bidi="fa-IR"/>
        </w:rPr>
      </w:pPr>
      <w:r w:rsidRPr="00E6107A">
        <w:rPr>
          <w:lang w:eastAsia="fa-IR" w:bidi="fa-IR"/>
        </w:rPr>
        <w:t xml:space="preserve">Na terenie gminy Słubice znajduje się 214 stanowisk archeologicznych, których chronologia sięga okresu epoki kamienia. Znajdują się również miejsca ze śladami okresu neolitu i epoki brązu, żelaza, okresu halsztackiego, lateńskiego, wpływów rzymskich oraz średniowiecza i nowożytności. Ze względu na funkcję najwięcej stanowisk to ślady osadnictwa i osady (w obrębie jednego stanowiska może być wiele śladów z różnych epok), nieliczne to cmentarzyska. Największe skupisko stanowisk znajduje się na obszarze miejscowości Grzybów – 62, następnie na terenie miejscowości Słubice – 44, Piotrkówek – 22 i Zyck Polski – 21. Mniejsze ilości znajdują się w miejscowościach: Juliszew, Jamno, Łaziska, Bończa, Studzieniec, Świniary, Potok Biały, Nowosiadło, Alfonsów, Grabowiec, Leonów, Nowy Wiączemin, Budy, Wymyśle Polskie, Zyck Nowy. W około połowie stanowisk przynależność kulturowa nie została określona, natomiast te które udało się sprecyzować pochodzą </w:t>
      </w:r>
      <w:r w:rsidR="005670B3">
        <w:rPr>
          <w:lang w:eastAsia="fa-IR" w:bidi="fa-IR"/>
        </w:rPr>
        <w:br/>
      </w:r>
      <w:r w:rsidRPr="00E6107A">
        <w:rPr>
          <w:lang w:eastAsia="fa-IR" w:bidi="fa-IR"/>
        </w:rPr>
        <w:t>z następujących okresów kultury: łużyckiej, przeworskiej, trzcinieckiej, mierzanowickiej, amfor kulistych i pucharów lejkowatych.</w:t>
      </w:r>
    </w:p>
    <w:p w14:paraId="5B8396E6" w14:textId="77777777" w:rsidR="00CC3D5C" w:rsidRDefault="00CC3D5C" w:rsidP="003B33C9">
      <w:pPr>
        <w:pStyle w:val="Nagwek2"/>
      </w:pPr>
      <w:bookmarkStart w:id="69" w:name="_Toc10203321"/>
      <w:bookmarkStart w:id="70" w:name="_Toc39752086"/>
      <w:bookmarkStart w:id="71" w:name="_Toc102992123"/>
      <w:bookmarkStart w:id="72" w:name="_Toc230679722"/>
      <w:r w:rsidRPr="00CC3D5C">
        <w:t>Krajobraz kulturowy</w:t>
      </w:r>
      <w:bookmarkEnd w:id="69"/>
      <w:bookmarkEnd w:id="70"/>
      <w:bookmarkEnd w:id="71"/>
      <w:bookmarkEnd w:id="72"/>
    </w:p>
    <w:p w14:paraId="3FAFA005" w14:textId="77777777" w:rsidR="0047119C" w:rsidRPr="00CC3D5C" w:rsidRDefault="0047119C" w:rsidP="003B33C9">
      <w:pPr>
        <w:widowControl w:val="0"/>
        <w:suppressAutoHyphens/>
        <w:spacing w:line="100" w:lineRule="atLeast"/>
        <w:textAlignment w:val="baseline"/>
        <w:rPr>
          <w:rFonts w:eastAsia="Times New Roman" w:cs="Times New Roman"/>
          <w:b/>
          <w:iCs/>
          <w:kern w:val="1"/>
          <w:shd w:val="clear" w:color="auto" w:fill="FFFFFF"/>
          <w:lang w:eastAsia="fa-IR" w:bidi="fa-IR"/>
          <w14:ligatures w14:val="none"/>
        </w:rPr>
      </w:pPr>
    </w:p>
    <w:p w14:paraId="1657DC9E" w14:textId="77777777" w:rsidR="00E6107A" w:rsidRPr="00E6107A" w:rsidRDefault="00E6107A" w:rsidP="00E6107A">
      <w:pPr>
        <w:widowControl w:val="0"/>
        <w:suppressAutoHyphens/>
        <w:spacing w:line="100" w:lineRule="atLeast"/>
        <w:ind w:firstLine="432"/>
        <w:textAlignment w:val="baseline"/>
        <w:rPr>
          <w:rFonts w:eastAsia="Times New Roman" w:cs="Times New Roman"/>
          <w:kern w:val="1"/>
          <w:szCs w:val="24"/>
          <w:lang w:eastAsia="fa-IR" w:bidi="fa-IR"/>
          <w14:ligatures w14:val="none"/>
        </w:rPr>
      </w:pPr>
      <w:r w:rsidRPr="00E6107A">
        <w:rPr>
          <w:rFonts w:eastAsia="Times New Roman" w:cs="Times New Roman"/>
          <w:kern w:val="1"/>
          <w:szCs w:val="24"/>
          <w:lang w:eastAsia="fa-IR" w:bidi="fa-IR"/>
          <w14:ligatures w14:val="none"/>
        </w:rPr>
        <w:t xml:space="preserve">Obszar gminy Słubice to teren o cennych walorach krajobrazu kulturowego wyrażającego współpracę człowieka i przyrody. </w:t>
      </w:r>
    </w:p>
    <w:p w14:paraId="43B75365" w14:textId="77777777" w:rsidR="00E6107A" w:rsidRPr="00E6107A" w:rsidRDefault="00E6107A" w:rsidP="00E6107A">
      <w:pPr>
        <w:widowControl w:val="0"/>
        <w:suppressAutoHyphens/>
        <w:spacing w:line="100" w:lineRule="atLeast"/>
        <w:ind w:firstLine="432"/>
        <w:textAlignment w:val="baseline"/>
        <w:rPr>
          <w:rFonts w:eastAsia="Times New Roman" w:cs="Times New Roman"/>
          <w:kern w:val="1"/>
          <w:szCs w:val="24"/>
          <w:lang w:eastAsia="fa-IR" w:bidi="fa-IR"/>
          <w14:ligatures w14:val="none"/>
        </w:rPr>
      </w:pPr>
      <w:r w:rsidRPr="00E6107A">
        <w:rPr>
          <w:rFonts w:eastAsia="Times New Roman" w:cs="Times New Roman"/>
          <w:kern w:val="1"/>
          <w:szCs w:val="24"/>
          <w:lang w:eastAsia="fa-IR" w:bidi="fa-IR"/>
          <w14:ligatures w14:val="none"/>
        </w:rPr>
        <w:t xml:space="preserve">Krajobraz kulturowy reprezentuje: </w:t>
      </w:r>
    </w:p>
    <w:p w14:paraId="6B0713CB" w14:textId="77777777" w:rsidR="00E6107A" w:rsidRPr="00E6107A" w:rsidRDefault="00E6107A" w:rsidP="00D914D4">
      <w:pPr>
        <w:pStyle w:val="Akapitzlist"/>
        <w:numPr>
          <w:ilvl w:val="0"/>
          <w:numId w:val="54"/>
        </w:numPr>
        <w:ind w:left="357" w:hanging="357"/>
        <w:rPr>
          <w:rFonts w:cs="Times New Roman"/>
        </w:rPr>
      </w:pPr>
      <w:r w:rsidRPr="00E6107A">
        <w:rPr>
          <w:rFonts w:cs="Times New Roman"/>
        </w:rPr>
        <w:t>zespół urbanistyczno–architektoniczny założenia pałacowo–parkowego z 4 ćw. XVIII wieku (pałac z kolumnadą, brama wjazdowa, park przypałacowy) w Studzieńcu,</w:t>
      </w:r>
    </w:p>
    <w:p w14:paraId="098F453D" w14:textId="77777777" w:rsidR="00E6107A" w:rsidRPr="00E6107A" w:rsidRDefault="00E6107A" w:rsidP="00D914D4">
      <w:pPr>
        <w:pStyle w:val="Akapitzlist"/>
        <w:numPr>
          <w:ilvl w:val="0"/>
          <w:numId w:val="54"/>
        </w:numPr>
        <w:ind w:left="357" w:hanging="357"/>
        <w:rPr>
          <w:rFonts w:cs="Times New Roman"/>
        </w:rPr>
      </w:pPr>
      <w:r w:rsidRPr="00E6107A">
        <w:rPr>
          <w:rFonts w:cs="Times New Roman"/>
        </w:rPr>
        <w:t xml:space="preserve">pałac klasycystyczny z końca XVIII wieku wraz z oficynami, parkiem, świątynką w parku i najbliższym otoczeniem w Słubicach, </w:t>
      </w:r>
    </w:p>
    <w:p w14:paraId="585FFD9D" w14:textId="4530B329" w:rsidR="00E6107A" w:rsidRPr="00E6107A" w:rsidRDefault="00E6107A" w:rsidP="00D914D4">
      <w:pPr>
        <w:pStyle w:val="Akapitzlist"/>
        <w:numPr>
          <w:ilvl w:val="0"/>
          <w:numId w:val="54"/>
        </w:numPr>
        <w:ind w:left="357" w:hanging="357"/>
        <w:rPr>
          <w:rFonts w:cs="Times New Roman"/>
        </w:rPr>
      </w:pPr>
      <w:r w:rsidRPr="00E6107A">
        <w:rPr>
          <w:rFonts w:cs="Times New Roman"/>
        </w:rPr>
        <w:t xml:space="preserve">kościół parafialny p.w. św. Marcina z 1791 roku wraz z najbliższym otoczeniem </w:t>
      </w:r>
      <w:r w:rsidR="005670B3">
        <w:rPr>
          <w:rFonts w:cs="Times New Roman"/>
        </w:rPr>
        <w:br/>
      </w:r>
      <w:r w:rsidRPr="00E6107A">
        <w:rPr>
          <w:rFonts w:cs="Times New Roman"/>
        </w:rPr>
        <w:t xml:space="preserve">w Słubicach,     </w:t>
      </w:r>
    </w:p>
    <w:p w14:paraId="759162AC" w14:textId="77777777" w:rsidR="00E6107A" w:rsidRPr="00E6107A" w:rsidRDefault="00E6107A" w:rsidP="00D914D4">
      <w:pPr>
        <w:pStyle w:val="Akapitzlist"/>
        <w:numPr>
          <w:ilvl w:val="0"/>
          <w:numId w:val="54"/>
        </w:numPr>
        <w:ind w:left="357" w:hanging="357"/>
        <w:rPr>
          <w:rFonts w:cs="Times New Roman"/>
        </w:rPr>
      </w:pPr>
      <w:r w:rsidRPr="00E6107A">
        <w:rPr>
          <w:rFonts w:cs="Times New Roman"/>
        </w:rPr>
        <w:t xml:space="preserve">kościół parafialny p.w. św. Michała Archanioła wraz z dzwonnicą z 1870 roku w Zycku Polskim. </w:t>
      </w:r>
    </w:p>
    <w:p w14:paraId="191F0230" w14:textId="198B136D" w:rsidR="0063122C" w:rsidRPr="00001361" w:rsidRDefault="00E6107A" w:rsidP="005670B3">
      <w:pPr>
        <w:widowControl w:val="0"/>
        <w:suppressAutoHyphens/>
        <w:spacing w:line="100" w:lineRule="atLeast"/>
        <w:ind w:firstLine="432"/>
        <w:textAlignment w:val="baseline"/>
        <w:rPr>
          <w:rFonts w:eastAsia="Times New Roman" w:cs="Times New Roman"/>
          <w:kern w:val="1"/>
          <w:szCs w:val="24"/>
          <w:lang w:eastAsia="fa-IR" w:bidi="fa-IR"/>
          <w14:ligatures w14:val="none"/>
        </w:rPr>
      </w:pPr>
      <w:r w:rsidRPr="00E6107A">
        <w:rPr>
          <w:rFonts w:eastAsia="Times New Roman" w:cs="Times New Roman"/>
          <w:kern w:val="1"/>
          <w:szCs w:val="24"/>
          <w:lang w:eastAsia="fa-IR" w:bidi="fa-IR"/>
          <w14:ligatures w14:val="none"/>
        </w:rPr>
        <w:t xml:space="preserve">Walory kulturowe zintegrowane z walorami krajobrazowymi reprezentują parki dworskie ze starym drzewostanem w Studzieńcu i Słubicach oraz zespoły zabudowy ruralistycznej </w:t>
      </w:r>
      <w:r w:rsidR="005670B3">
        <w:rPr>
          <w:rFonts w:eastAsia="Times New Roman" w:cs="Times New Roman"/>
          <w:kern w:val="1"/>
          <w:szCs w:val="24"/>
          <w:lang w:eastAsia="fa-IR" w:bidi="fa-IR"/>
          <w14:ligatures w14:val="none"/>
        </w:rPr>
        <w:br/>
      </w:r>
      <w:r w:rsidRPr="00E6107A">
        <w:rPr>
          <w:rFonts w:eastAsia="Times New Roman" w:cs="Times New Roman"/>
          <w:kern w:val="1"/>
          <w:szCs w:val="24"/>
          <w:lang w:eastAsia="fa-IR" w:bidi="fa-IR"/>
          <w14:ligatures w14:val="none"/>
        </w:rPr>
        <w:t xml:space="preserve">w Wiączeminie Polskim i Nowym, Świniarach, Piotrkówku, Zycku Polskim, Nowosiadle, Łaziskach i Leonowie. </w:t>
      </w:r>
    </w:p>
    <w:p w14:paraId="7AC4AAA6" w14:textId="77777777" w:rsidR="0063122C" w:rsidRPr="003B33C9" w:rsidRDefault="0063122C" w:rsidP="008009FB">
      <w:pPr>
        <w:widowControl w:val="0"/>
        <w:suppressAutoHyphens/>
        <w:spacing w:line="100" w:lineRule="atLeast"/>
        <w:ind w:firstLine="0"/>
        <w:textAlignment w:val="baseline"/>
        <w:rPr>
          <w:rFonts w:eastAsia="Times New Roman" w:cs="Times New Roman"/>
          <w:kern w:val="1"/>
          <w:szCs w:val="24"/>
          <w:shd w:val="clear" w:color="auto" w:fill="FFFFFF"/>
          <w:lang w:eastAsia="fa-IR" w:bidi="fa-IR"/>
          <w14:ligatures w14:val="none"/>
        </w:rPr>
      </w:pPr>
    </w:p>
    <w:p w14:paraId="673F8A5E" w14:textId="77777777" w:rsidR="00CC3D5C" w:rsidRPr="008A7ECA" w:rsidRDefault="00CC3D5C" w:rsidP="002A3E01">
      <w:pPr>
        <w:pStyle w:val="Nagwek1"/>
        <w:jc w:val="both"/>
      </w:pPr>
      <w:bookmarkStart w:id="73" w:name="_Toc10203322"/>
      <w:bookmarkStart w:id="74" w:name="_Toc39752087"/>
      <w:bookmarkStart w:id="75" w:name="_Toc102992124"/>
      <w:bookmarkStart w:id="76" w:name="_Toc230679723"/>
      <w:r w:rsidRPr="008A7ECA">
        <w:t>Informacje inwestycyjne i finansowe</w:t>
      </w:r>
      <w:bookmarkEnd w:id="73"/>
      <w:bookmarkEnd w:id="74"/>
      <w:bookmarkEnd w:id="75"/>
      <w:bookmarkEnd w:id="76"/>
    </w:p>
    <w:p w14:paraId="0BAC1E6E" w14:textId="77777777" w:rsidR="00CC3D5C" w:rsidRPr="008A7ECA" w:rsidRDefault="00CC3D5C" w:rsidP="002A3E01">
      <w:pPr>
        <w:pStyle w:val="Nagwek2"/>
        <w:rPr>
          <w:shd w:val="clear" w:color="auto" w:fill="FFFFFF"/>
        </w:rPr>
      </w:pPr>
      <w:bookmarkStart w:id="77" w:name="_Toc10203323"/>
      <w:bookmarkStart w:id="78" w:name="_Toc39752088"/>
      <w:bookmarkStart w:id="79" w:name="_Toc102992125"/>
      <w:bookmarkStart w:id="80" w:name="_Toc230679724"/>
      <w:r w:rsidRPr="008A7ECA">
        <w:t>Wykonanie budżetu gminy Słubice</w:t>
      </w:r>
      <w:bookmarkEnd w:id="77"/>
      <w:bookmarkEnd w:id="78"/>
      <w:bookmarkEnd w:id="79"/>
      <w:bookmarkEnd w:id="80"/>
    </w:p>
    <w:p w14:paraId="574AFF9B" w14:textId="77971468" w:rsidR="003B27FB" w:rsidRPr="003B27FB" w:rsidRDefault="003B27FB" w:rsidP="00716B7D">
      <w:pPr>
        <w:rPr>
          <w:lang w:eastAsia="pl-PL"/>
        </w:rPr>
      </w:pPr>
      <w:bookmarkStart w:id="81" w:name="_Toc10203324"/>
      <w:bookmarkStart w:id="82" w:name="_Toc39752090"/>
      <w:r w:rsidRPr="003B27FB">
        <w:rPr>
          <w:lang w:eastAsia="pl-PL"/>
        </w:rPr>
        <w:t xml:space="preserve">Budżet gminy Słubice na 2025 r. został uchwalony przez Radę Gminy Słubice w dniu </w:t>
      </w:r>
      <w:r w:rsidR="009C4300">
        <w:rPr>
          <w:lang w:eastAsia="pl-PL"/>
        </w:rPr>
        <w:br/>
      </w:r>
      <w:r w:rsidRPr="003B27FB">
        <w:rPr>
          <w:lang w:eastAsia="pl-PL"/>
        </w:rPr>
        <w:t xml:space="preserve">20 grudnia 2024 r., Uchwałą Nr XI.49.2024. Plan dochodów budżetowych zamknął się kwotą 33.835.294,90 zł, a plan wydatków budżetowych ukształtował się w kwocie 33.422.431,40 zł. </w:t>
      </w:r>
    </w:p>
    <w:p w14:paraId="7C14356C" w14:textId="0774F446" w:rsidR="003B27FB" w:rsidRPr="003B27FB" w:rsidRDefault="003B27FB" w:rsidP="00716B7D">
      <w:pPr>
        <w:rPr>
          <w:lang w:eastAsia="pl-PL"/>
        </w:rPr>
      </w:pPr>
      <w:r w:rsidRPr="003B27FB">
        <w:rPr>
          <w:lang w:eastAsia="pl-PL"/>
        </w:rPr>
        <w:t xml:space="preserve">Różnicę między dochodami, a wydatkami stanowiła nadwyżka budżetu w kwocie 412.863,50 zł, która zostanie przeznaczona na spłatę wcześniej zaciągniętych kredytów </w:t>
      </w:r>
      <w:r w:rsidR="005670B3">
        <w:rPr>
          <w:lang w:eastAsia="pl-PL"/>
        </w:rPr>
        <w:br/>
      </w:r>
      <w:r w:rsidRPr="003B27FB">
        <w:rPr>
          <w:lang w:eastAsia="pl-PL"/>
        </w:rPr>
        <w:t>i pożyczki.</w:t>
      </w:r>
    </w:p>
    <w:p w14:paraId="28A26D9D" w14:textId="3C329F8E" w:rsidR="003B27FB" w:rsidRPr="003B27FB" w:rsidRDefault="003B27FB" w:rsidP="00716B7D">
      <w:pPr>
        <w:rPr>
          <w:lang w:eastAsia="pl-PL"/>
        </w:rPr>
      </w:pPr>
      <w:r w:rsidRPr="003B27FB">
        <w:rPr>
          <w:lang w:eastAsia="pl-PL"/>
        </w:rPr>
        <w:t xml:space="preserve">W trakcie wykonywania budżetu uległa zmianie wysokość planowanych dochodów </w:t>
      </w:r>
      <w:r w:rsidR="00F71020">
        <w:rPr>
          <w:lang w:eastAsia="pl-PL"/>
        </w:rPr>
        <w:br/>
      </w:r>
      <w:r w:rsidRPr="003B27FB">
        <w:rPr>
          <w:lang w:eastAsia="pl-PL"/>
        </w:rPr>
        <w:t>i wydatków budżetowych oraz przychodów i rozchodów.</w:t>
      </w:r>
    </w:p>
    <w:p w14:paraId="7A53E26B" w14:textId="77777777" w:rsidR="003B27FB" w:rsidRPr="003B27FB" w:rsidRDefault="003B27FB" w:rsidP="00716B7D">
      <w:pPr>
        <w:rPr>
          <w:lang w:eastAsia="pl-PL"/>
        </w:rPr>
      </w:pPr>
      <w:r w:rsidRPr="003B27FB">
        <w:rPr>
          <w:lang w:eastAsia="pl-PL"/>
        </w:rPr>
        <w:t>Plan budżetu na 31.12.2025 r., po stronie dochodów wynosi: 36.129.138,80 zł, a po stronie wydatków – 35.966.562,16 zł.</w:t>
      </w:r>
    </w:p>
    <w:p w14:paraId="7F222086" w14:textId="77777777" w:rsidR="003B27FB" w:rsidRPr="003B27FB" w:rsidRDefault="003B27FB" w:rsidP="00716B7D">
      <w:pPr>
        <w:rPr>
          <w:lang w:eastAsia="pl-PL"/>
        </w:rPr>
      </w:pPr>
      <w:r w:rsidRPr="003B27FB">
        <w:rPr>
          <w:lang w:eastAsia="pl-PL"/>
        </w:rPr>
        <w:t>Zadłużenie gminy na dzień 31.12.2025 r., z tytułu zaciągniętych pożyczek i kredytu wynosi 4.246.759,00 zł.</w:t>
      </w:r>
    </w:p>
    <w:p w14:paraId="5B46A60B" w14:textId="77777777" w:rsidR="003B27FB" w:rsidRPr="003B27FB" w:rsidRDefault="003B27FB" w:rsidP="003B27FB">
      <w:pPr>
        <w:spacing w:line="240" w:lineRule="auto"/>
        <w:ind w:firstLine="0"/>
        <w:rPr>
          <w:rFonts w:eastAsia="Times New Roman" w:cs="Times New Roman"/>
          <w:kern w:val="0"/>
          <w:sz w:val="28"/>
          <w:szCs w:val="28"/>
          <w:lang w:eastAsia="pl-PL"/>
          <w14:ligatures w14:val="none"/>
        </w:rPr>
      </w:pPr>
    </w:p>
    <w:p w14:paraId="405CED75" w14:textId="77777777" w:rsidR="003B27FB" w:rsidRPr="003B27FB" w:rsidRDefault="003B27FB" w:rsidP="00716B7D">
      <w:pPr>
        <w:rPr>
          <w:lang w:eastAsia="pl-PL"/>
        </w:rPr>
      </w:pPr>
      <w:r w:rsidRPr="003B27FB">
        <w:rPr>
          <w:lang w:eastAsia="pl-PL"/>
        </w:rPr>
        <w:t>Plan przychodów na 31.12.2025 r., wynosi 591.423,36 zł i są to:</w:t>
      </w:r>
    </w:p>
    <w:p w14:paraId="480E65D7" w14:textId="3813826B" w:rsidR="003B27FB" w:rsidRPr="003B27FB" w:rsidRDefault="003B27FB" w:rsidP="00D914D4">
      <w:pPr>
        <w:pStyle w:val="Akapitzlist"/>
        <w:numPr>
          <w:ilvl w:val="0"/>
          <w:numId w:val="37"/>
        </w:numPr>
        <w:ind w:left="357" w:hanging="357"/>
        <w:rPr>
          <w:lang w:eastAsia="pl-PL"/>
        </w:rPr>
      </w:pPr>
      <w:r w:rsidRPr="003B27FB">
        <w:rPr>
          <w:lang w:eastAsia="pl-PL"/>
        </w:rPr>
        <w:t xml:space="preserve">niewykorzystane środki pieniężne (art. 217 ust. 2 pkt. 8 </w:t>
      </w:r>
      <w:r w:rsidR="00F71020" w:rsidRPr="003B27FB">
        <w:rPr>
          <w:lang w:eastAsia="pl-PL"/>
        </w:rPr>
        <w:t xml:space="preserve">ustawy </w:t>
      </w:r>
      <w:r w:rsidR="00F71020">
        <w:rPr>
          <w:lang w:eastAsia="pl-PL"/>
        </w:rPr>
        <w:t>o</w:t>
      </w:r>
      <w:r w:rsidRPr="003B27FB">
        <w:rPr>
          <w:lang w:eastAsia="pl-PL"/>
        </w:rPr>
        <w:t xml:space="preserve"> finansach publicznych) – 591.423,36 zł (za zezwolenia na sprzedaż napojów alkoholowych za 2024 rok – 126.952,91 zł, z opłat za gospodarowanie odpadami komunalnymi – 107.379,98 zł, środki Cyberbezpieczny Samorząd – 341.136,50 zł, środki z lat ubiegłych w konkursie „Rosnąca odporność” – 15.953,97 zł.</w:t>
      </w:r>
    </w:p>
    <w:p w14:paraId="6B65B5C1" w14:textId="77777777" w:rsidR="003B27FB" w:rsidRPr="003B27FB" w:rsidRDefault="003B27FB" w:rsidP="003B27FB">
      <w:pPr>
        <w:spacing w:line="240" w:lineRule="auto"/>
        <w:ind w:firstLine="0"/>
        <w:rPr>
          <w:rFonts w:eastAsia="Times New Roman" w:cs="Times New Roman"/>
          <w:kern w:val="0"/>
          <w:sz w:val="28"/>
          <w:szCs w:val="28"/>
          <w:lang w:eastAsia="pl-PL"/>
          <w14:ligatures w14:val="none"/>
        </w:rPr>
      </w:pPr>
    </w:p>
    <w:p w14:paraId="37FAA659" w14:textId="77777777" w:rsidR="003B27FB" w:rsidRPr="003B27FB" w:rsidRDefault="003B27FB" w:rsidP="00716B7D">
      <w:pPr>
        <w:rPr>
          <w:lang w:eastAsia="pl-PL"/>
        </w:rPr>
      </w:pPr>
      <w:r w:rsidRPr="003B27FB">
        <w:rPr>
          <w:lang w:eastAsia="pl-PL"/>
        </w:rPr>
        <w:t>Natomiast plan rozchodów wynosi 754.000,00 zł i są to:</w:t>
      </w:r>
    </w:p>
    <w:p w14:paraId="25CC7A47" w14:textId="77777777" w:rsidR="003B27FB" w:rsidRPr="003B27FB" w:rsidRDefault="003B27FB" w:rsidP="00D914D4">
      <w:pPr>
        <w:pStyle w:val="Akapitzlist"/>
        <w:numPr>
          <w:ilvl w:val="0"/>
          <w:numId w:val="38"/>
        </w:numPr>
        <w:rPr>
          <w:lang w:eastAsia="pl-PL"/>
        </w:rPr>
      </w:pPr>
      <w:r w:rsidRPr="003B27FB">
        <w:rPr>
          <w:lang w:eastAsia="pl-PL"/>
        </w:rPr>
        <w:t>spłaty rat kredytów i pożyczki – 754.000,00 zł,</w:t>
      </w:r>
    </w:p>
    <w:p w14:paraId="307BB662" w14:textId="77777777" w:rsidR="003B27FB" w:rsidRPr="003B27FB" w:rsidRDefault="003B27FB" w:rsidP="008009FB">
      <w:pPr>
        <w:rPr>
          <w:lang w:eastAsia="pl-PL"/>
        </w:rPr>
      </w:pPr>
    </w:p>
    <w:p w14:paraId="1510971C" w14:textId="77777777" w:rsidR="003B27FB" w:rsidRPr="003B27FB" w:rsidRDefault="003B27FB" w:rsidP="008009FB">
      <w:pPr>
        <w:rPr>
          <w:lang w:eastAsia="pl-PL"/>
        </w:rPr>
      </w:pPr>
      <w:r w:rsidRPr="003B27FB">
        <w:rPr>
          <w:lang w:eastAsia="pl-PL"/>
        </w:rPr>
        <w:t>Na dzień 31.12.2025 r., planowana nadwyżka wynosi 162.576,64 zł.</w:t>
      </w:r>
    </w:p>
    <w:p w14:paraId="3881C7EB" w14:textId="77777777" w:rsidR="003B27FB" w:rsidRPr="003B27FB" w:rsidRDefault="003B27FB" w:rsidP="003B27FB">
      <w:pPr>
        <w:spacing w:line="240" w:lineRule="auto"/>
        <w:ind w:firstLine="0"/>
        <w:rPr>
          <w:rFonts w:eastAsia="Times New Roman" w:cs="Times New Roman"/>
          <w:kern w:val="0"/>
          <w:sz w:val="28"/>
          <w:szCs w:val="28"/>
          <w:lang w:eastAsia="pl-PL"/>
          <w14:ligatures w14:val="none"/>
        </w:rPr>
      </w:pPr>
    </w:p>
    <w:p w14:paraId="65DF456E" w14:textId="77777777" w:rsidR="003B27FB" w:rsidRPr="003B27FB" w:rsidRDefault="003B27FB" w:rsidP="00716B7D">
      <w:pPr>
        <w:rPr>
          <w:lang w:eastAsia="pl-PL"/>
        </w:rPr>
      </w:pPr>
      <w:r w:rsidRPr="003B27FB">
        <w:rPr>
          <w:lang w:eastAsia="pl-PL"/>
        </w:rPr>
        <w:t>Wykonanie przychodów i rozchodów budżetu za okres sprawozdawczy przedstawia się następująco:</w:t>
      </w:r>
    </w:p>
    <w:p w14:paraId="41777C9B" w14:textId="77777777" w:rsidR="003B27FB" w:rsidRPr="00716B7D" w:rsidRDefault="003B27FB" w:rsidP="00D914D4">
      <w:pPr>
        <w:pStyle w:val="Akapitzlist"/>
        <w:numPr>
          <w:ilvl w:val="0"/>
          <w:numId w:val="39"/>
        </w:numPr>
        <w:ind w:left="357" w:hanging="357"/>
        <w:rPr>
          <w:b/>
          <w:lang w:eastAsia="pl-PL"/>
        </w:rPr>
      </w:pPr>
      <w:r w:rsidRPr="003B27FB">
        <w:rPr>
          <w:lang w:eastAsia="pl-PL"/>
        </w:rPr>
        <w:t>przychody – 591.423,36 zł w tym:</w:t>
      </w:r>
    </w:p>
    <w:p w14:paraId="1FF41283" w14:textId="77777777" w:rsidR="003B27FB" w:rsidRPr="003B27FB" w:rsidRDefault="003B27FB" w:rsidP="00D914D4">
      <w:pPr>
        <w:pStyle w:val="Akapitzlist"/>
        <w:numPr>
          <w:ilvl w:val="0"/>
          <w:numId w:val="40"/>
        </w:numPr>
        <w:ind w:left="357" w:hanging="357"/>
        <w:rPr>
          <w:lang w:eastAsia="pl-PL"/>
        </w:rPr>
      </w:pPr>
      <w:r w:rsidRPr="003B27FB">
        <w:rPr>
          <w:lang w:eastAsia="pl-PL"/>
        </w:rPr>
        <w:t xml:space="preserve">niewykorzystane środki pieniężne w 2024 r. – 591.423,36 zł, </w:t>
      </w:r>
    </w:p>
    <w:p w14:paraId="7176FB03" w14:textId="77777777" w:rsidR="003B27FB" w:rsidRPr="003B27FB" w:rsidRDefault="003B27FB" w:rsidP="00D914D4">
      <w:pPr>
        <w:pStyle w:val="Akapitzlist"/>
        <w:numPr>
          <w:ilvl w:val="0"/>
          <w:numId w:val="39"/>
        </w:numPr>
        <w:ind w:left="357" w:hanging="357"/>
        <w:rPr>
          <w:lang w:eastAsia="pl-PL"/>
        </w:rPr>
      </w:pPr>
      <w:r w:rsidRPr="003B27FB">
        <w:rPr>
          <w:lang w:eastAsia="pl-PL"/>
        </w:rPr>
        <w:t>rozchody – 754.000,00 zł w tym:</w:t>
      </w:r>
    </w:p>
    <w:p w14:paraId="7C88909B" w14:textId="77777777" w:rsidR="003B27FB" w:rsidRPr="003B27FB" w:rsidRDefault="003B27FB" w:rsidP="00D914D4">
      <w:pPr>
        <w:pStyle w:val="Akapitzlist"/>
        <w:numPr>
          <w:ilvl w:val="0"/>
          <w:numId w:val="41"/>
        </w:numPr>
        <w:ind w:left="357" w:hanging="357"/>
        <w:rPr>
          <w:lang w:eastAsia="pl-PL"/>
        </w:rPr>
      </w:pPr>
      <w:r w:rsidRPr="003B27FB">
        <w:rPr>
          <w:lang w:eastAsia="pl-PL"/>
        </w:rPr>
        <w:t>spłata raty pożyczki i kredytów – 754.000,00 zł,</w:t>
      </w:r>
    </w:p>
    <w:p w14:paraId="1E208784" w14:textId="77777777" w:rsidR="003B27FB" w:rsidRPr="003B27FB" w:rsidRDefault="003B27FB" w:rsidP="003B27FB">
      <w:pPr>
        <w:spacing w:line="240" w:lineRule="auto"/>
        <w:ind w:left="720" w:firstLine="0"/>
        <w:rPr>
          <w:rFonts w:eastAsia="Times New Roman" w:cs="Times New Roman"/>
          <w:kern w:val="0"/>
          <w:sz w:val="28"/>
          <w:szCs w:val="28"/>
          <w:lang w:eastAsia="pl-PL"/>
          <w14:ligatures w14:val="none"/>
        </w:rPr>
      </w:pPr>
    </w:p>
    <w:p w14:paraId="60FB9A82" w14:textId="77777777" w:rsidR="003B27FB" w:rsidRPr="003B27FB" w:rsidRDefault="003B27FB" w:rsidP="00716B7D">
      <w:pPr>
        <w:rPr>
          <w:lang w:eastAsia="pl-PL"/>
        </w:rPr>
      </w:pPr>
      <w:r w:rsidRPr="003B27FB">
        <w:rPr>
          <w:lang w:eastAsia="pl-PL"/>
        </w:rPr>
        <w:t xml:space="preserve">Stan zaległości na 31.12.2025 r., wyniósł ogółem 2.046.866,51 zł tj. 5,8% wykonanych dochodów ogółem, natomiast nadpłaty wynoszą 54.606,45 zł tj. 0,2% wykonanych dochodów ogółem. </w:t>
      </w:r>
    </w:p>
    <w:p w14:paraId="2F6358FA" w14:textId="5F7F0F26" w:rsidR="003B27FB" w:rsidRPr="003B27FB" w:rsidRDefault="003B27FB" w:rsidP="00716B7D">
      <w:pPr>
        <w:rPr>
          <w:lang w:eastAsia="pl-PL"/>
        </w:rPr>
      </w:pPr>
      <w:r w:rsidRPr="003B27FB">
        <w:rPr>
          <w:lang w:eastAsia="pl-PL"/>
        </w:rPr>
        <w:t xml:space="preserve">Kwota należności wymagalnych na dzień 31.12.2025 r., wyniosła 1.938.442,71 zł, z tego </w:t>
      </w:r>
      <w:r w:rsidR="00F71020">
        <w:rPr>
          <w:lang w:eastAsia="pl-PL"/>
        </w:rPr>
        <w:br/>
      </w:r>
      <w:r w:rsidRPr="003B27FB">
        <w:rPr>
          <w:lang w:eastAsia="pl-PL"/>
        </w:rPr>
        <w:t>z tytułu towarów i usług – 178.192,11 zł.</w:t>
      </w:r>
    </w:p>
    <w:p w14:paraId="115929F1" w14:textId="77777777" w:rsidR="003B27FB" w:rsidRPr="003B27FB" w:rsidRDefault="003B27FB" w:rsidP="00716B7D">
      <w:pPr>
        <w:rPr>
          <w:lang w:eastAsia="pl-PL"/>
        </w:rPr>
      </w:pPr>
    </w:p>
    <w:p w14:paraId="24AAC218" w14:textId="77777777" w:rsidR="003B27FB" w:rsidRPr="003B27FB" w:rsidRDefault="003B27FB" w:rsidP="00716B7D">
      <w:pPr>
        <w:rPr>
          <w:lang w:eastAsia="pl-PL"/>
        </w:rPr>
      </w:pPr>
      <w:r w:rsidRPr="003B27FB">
        <w:rPr>
          <w:lang w:eastAsia="pl-PL"/>
        </w:rPr>
        <w:t>Dochody budżetowe za omawiany okres sprawozdawczy wykonano w 98,4% tj. zamknęły się kwotą 35.565.362,85 zł w tym:</w:t>
      </w:r>
    </w:p>
    <w:p w14:paraId="74C23BC4" w14:textId="77777777" w:rsidR="003B27FB" w:rsidRPr="003B27FB" w:rsidRDefault="003B27FB" w:rsidP="00D914D4">
      <w:pPr>
        <w:pStyle w:val="Akapitzlist"/>
        <w:numPr>
          <w:ilvl w:val="0"/>
          <w:numId w:val="42"/>
        </w:numPr>
        <w:ind w:left="357" w:hanging="357"/>
        <w:rPr>
          <w:lang w:eastAsia="pl-PL"/>
        </w:rPr>
      </w:pPr>
      <w:r w:rsidRPr="003B27FB">
        <w:rPr>
          <w:lang w:eastAsia="pl-PL"/>
        </w:rPr>
        <w:t>subwencja ogólna – 10.518.513,83 zł.</w:t>
      </w:r>
    </w:p>
    <w:p w14:paraId="5A7BB262" w14:textId="77777777" w:rsidR="003B27FB" w:rsidRPr="003B27FB" w:rsidRDefault="003B27FB" w:rsidP="00D914D4">
      <w:pPr>
        <w:pStyle w:val="Akapitzlist"/>
        <w:numPr>
          <w:ilvl w:val="0"/>
          <w:numId w:val="42"/>
        </w:numPr>
        <w:ind w:left="357" w:hanging="357"/>
        <w:rPr>
          <w:lang w:eastAsia="pl-PL"/>
        </w:rPr>
      </w:pPr>
      <w:r w:rsidRPr="003B27FB">
        <w:rPr>
          <w:lang w:eastAsia="pl-PL"/>
        </w:rPr>
        <w:t>uzupełnienie subwencji ogólnej – środki na uzupełnienie dochodów gminy – 86.021,00 zł.</w:t>
      </w:r>
    </w:p>
    <w:p w14:paraId="56772DE5" w14:textId="77777777" w:rsidR="003B27FB" w:rsidRPr="003B27FB" w:rsidRDefault="003B27FB" w:rsidP="00D914D4">
      <w:pPr>
        <w:pStyle w:val="Akapitzlist"/>
        <w:numPr>
          <w:ilvl w:val="0"/>
          <w:numId w:val="42"/>
        </w:numPr>
        <w:ind w:left="357" w:hanging="357"/>
        <w:rPr>
          <w:lang w:eastAsia="pl-PL"/>
        </w:rPr>
      </w:pPr>
      <w:r w:rsidRPr="003B27FB">
        <w:rPr>
          <w:lang w:eastAsia="pl-PL"/>
        </w:rPr>
        <w:lastRenderedPageBreak/>
        <w:t xml:space="preserve">dotacje celowe – 5.115.003,03 zł </w:t>
      </w:r>
    </w:p>
    <w:p w14:paraId="3528914B" w14:textId="77777777" w:rsidR="003B27FB" w:rsidRPr="003B27FB" w:rsidRDefault="003B27FB" w:rsidP="003B27FB">
      <w:pPr>
        <w:tabs>
          <w:tab w:val="left" w:pos="284"/>
        </w:tabs>
        <w:spacing w:line="240" w:lineRule="auto"/>
        <w:ind w:left="360" w:hanging="360"/>
        <w:rPr>
          <w:rFonts w:eastAsia="Times New Roman" w:cs="Times New Roman"/>
          <w:kern w:val="0"/>
          <w:sz w:val="28"/>
          <w:szCs w:val="28"/>
          <w:lang w:eastAsia="pl-PL"/>
          <w14:ligatures w14:val="none"/>
        </w:rPr>
      </w:pPr>
      <w:r w:rsidRPr="003B27FB">
        <w:rPr>
          <w:rFonts w:eastAsia="Times New Roman" w:cs="Times New Roman"/>
          <w:kern w:val="0"/>
          <w:sz w:val="28"/>
          <w:szCs w:val="28"/>
          <w:lang w:eastAsia="pl-PL"/>
          <w14:ligatures w14:val="none"/>
        </w:rPr>
        <w:tab/>
        <w:t>z tego:</w:t>
      </w:r>
    </w:p>
    <w:p w14:paraId="705AC1AF" w14:textId="77777777" w:rsidR="003B27FB" w:rsidRPr="003B27FB" w:rsidRDefault="003B27FB" w:rsidP="00D914D4">
      <w:pPr>
        <w:pStyle w:val="Akapitzlist"/>
        <w:numPr>
          <w:ilvl w:val="0"/>
          <w:numId w:val="39"/>
        </w:numPr>
        <w:ind w:left="357" w:hanging="357"/>
        <w:rPr>
          <w:lang w:eastAsia="pl-PL"/>
        </w:rPr>
      </w:pPr>
      <w:r w:rsidRPr="003B27FB">
        <w:rPr>
          <w:lang w:eastAsia="pl-PL"/>
        </w:rPr>
        <w:t>na zadania z zakresu administracji rządowej (z budżetu państwa) – 4.076.672,85 zł,</w:t>
      </w:r>
    </w:p>
    <w:p w14:paraId="64C555CD" w14:textId="2AD59790" w:rsidR="003B27FB" w:rsidRPr="003B27FB" w:rsidRDefault="003B27FB" w:rsidP="00D914D4">
      <w:pPr>
        <w:pStyle w:val="Akapitzlist"/>
        <w:numPr>
          <w:ilvl w:val="0"/>
          <w:numId w:val="39"/>
        </w:numPr>
        <w:ind w:left="357" w:hanging="357"/>
        <w:rPr>
          <w:lang w:eastAsia="pl-PL"/>
        </w:rPr>
      </w:pPr>
      <w:r w:rsidRPr="003B27FB">
        <w:rPr>
          <w:lang w:eastAsia="pl-PL"/>
        </w:rPr>
        <w:t xml:space="preserve">na zadania własne (z budżetu państwa) </w:t>
      </w:r>
      <w:r w:rsidR="00F71020" w:rsidRPr="003B27FB">
        <w:rPr>
          <w:lang w:eastAsia="pl-PL"/>
        </w:rPr>
        <w:t>– 977.037</w:t>
      </w:r>
      <w:r w:rsidRPr="003B27FB">
        <w:rPr>
          <w:lang w:eastAsia="pl-PL"/>
        </w:rPr>
        <w:t>,30 zł,</w:t>
      </w:r>
    </w:p>
    <w:p w14:paraId="017983CD" w14:textId="7134E5DE" w:rsidR="003B27FB" w:rsidRPr="003B27FB" w:rsidRDefault="003B27FB" w:rsidP="00D914D4">
      <w:pPr>
        <w:pStyle w:val="Akapitzlist"/>
        <w:numPr>
          <w:ilvl w:val="0"/>
          <w:numId w:val="39"/>
        </w:numPr>
        <w:ind w:left="357" w:hanging="357"/>
        <w:rPr>
          <w:lang w:eastAsia="pl-PL"/>
        </w:rPr>
      </w:pPr>
      <w:r w:rsidRPr="003B27FB">
        <w:rPr>
          <w:lang w:eastAsia="pl-PL"/>
        </w:rPr>
        <w:t>na podstawie porozumień jednostki samorządu terytorialnego – 31.301,82 zł,</w:t>
      </w:r>
    </w:p>
    <w:p w14:paraId="2DC1F949" w14:textId="77777777" w:rsidR="003B27FB" w:rsidRPr="003B27FB" w:rsidRDefault="003B27FB" w:rsidP="00D914D4">
      <w:pPr>
        <w:pStyle w:val="Akapitzlist"/>
        <w:numPr>
          <w:ilvl w:val="0"/>
          <w:numId w:val="39"/>
        </w:numPr>
        <w:ind w:left="357" w:hanging="357"/>
        <w:rPr>
          <w:lang w:eastAsia="pl-PL"/>
        </w:rPr>
      </w:pPr>
      <w:r w:rsidRPr="003B27FB">
        <w:rPr>
          <w:lang w:eastAsia="pl-PL"/>
        </w:rPr>
        <w:t xml:space="preserve">z Wojewódzkiego Funduszu Ochrony Środowiska i Gospodarki Wodnej – 29.991,06 zł </w:t>
      </w:r>
    </w:p>
    <w:p w14:paraId="058526A3" w14:textId="77777777" w:rsidR="003B27FB" w:rsidRPr="003B27FB" w:rsidRDefault="003B27FB" w:rsidP="00D914D4">
      <w:pPr>
        <w:pStyle w:val="Akapitzlist"/>
        <w:numPr>
          <w:ilvl w:val="0"/>
          <w:numId w:val="43"/>
        </w:numPr>
        <w:ind w:left="357" w:hanging="357"/>
        <w:rPr>
          <w:lang w:eastAsia="pl-PL"/>
        </w:rPr>
      </w:pPr>
      <w:r w:rsidRPr="003B27FB">
        <w:rPr>
          <w:lang w:eastAsia="pl-PL"/>
        </w:rPr>
        <w:t>udziały w podatku dochodowym od osób fizycznych – 9.629.502,64 zł,</w:t>
      </w:r>
    </w:p>
    <w:p w14:paraId="6027F445" w14:textId="77777777" w:rsidR="003B27FB" w:rsidRPr="003B27FB" w:rsidRDefault="003B27FB" w:rsidP="00D914D4">
      <w:pPr>
        <w:pStyle w:val="Akapitzlist"/>
        <w:numPr>
          <w:ilvl w:val="0"/>
          <w:numId w:val="43"/>
        </w:numPr>
        <w:ind w:left="357" w:hanging="357"/>
        <w:rPr>
          <w:lang w:eastAsia="pl-PL"/>
        </w:rPr>
      </w:pPr>
      <w:r w:rsidRPr="003B27FB">
        <w:rPr>
          <w:lang w:eastAsia="pl-PL"/>
        </w:rPr>
        <w:t>środki z Funduszu Pracy – 19.932,20 zł,</w:t>
      </w:r>
    </w:p>
    <w:p w14:paraId="77D2F456" w14:textId="77777777" w:rsidR="003B27FB" w:rsidRPr="003B27FB" w:rsidRDefault="003B27FB" w:rsidP="00D914D4">
      <w:pPr>
        <w:pStyle w:val="Akapitzlist"/>
        <w:numPr>
          <w:ilvl w:val="0"/>
          <w:numId w:val="43"/>
        </w:numPr>
        <w:ind w:left="357" w:hanging="357"/>
        <w:rPr>
          <w:lang w:eastAsia="pl-PL"/>
        </w:rPr>
      </w:pPr>
      <w:r w:rsidRPr="003B27FB">
        <w:rPr>
          <w:lang w:eastAsia="pl-PL"/>
        </w:rPr>
        <w:t>środki z budżetu państwa – z Funduszu rozwoju przewozów autobusowych o charakterze użyteczności publicznej na zakup usługi przewozów pasażerskich w granicach administracyjnych gminy – 268.758,00 zł.</w:t>
      </w:r>
    </w:p>
    <w:p w14:paraId="72F473BC" w14:textId="351EE874" w:rsidR="003B27FB" w:rsidRPr="003B27FB" w:rsidRDefault="003B27FB" w:rsidP="00D914D4">
      <w:pPr>
        <w:pStyle w:val="Akapitzlist"/>
        <w:numPr>
          <w:ilvl w:val="0"/>
          <w:numId w:val="43"/>
        </w:numPr>
        <w:ind w:left="357" w:hanging="357"/>
        <w:rPr>
          <w:lang w:eastAsia="pl-PL"/>
        </w:rPr>
      </w:pPr>
      <w:r w:rsidRPr="003B27FB">
        <w:rPr>
          <w:lang w:eastAsia="pl-PL"/>
        </w:rPr>
        <w:t>środki z Województwa Mazowieckiego na wypłatę rekompensaty dla PKS w części stanowiącej zwrot utraconych przychodów i poniesionych strat z tytułu stosowania ustawowych uprawnień do ulgowych przejazdów w publicznym transporcie drogowym – 110.404,05 zł,</w:t>
      </w:r>
    </w:p>
    <w:p w14:paraId="2708F41A" w14:textId="77777777" w:rsidR="003B27FB" w:rsidRPr="003B27FB" w:rsidRDefault="003B27FB" w:rsidP="00D914D4">
      <w:pPr>
        <w:pStyle w:val="Akapitzlist"/>
        <w:numPr>
          <w:ilvl w:val="0"/>
          <w:numId w:val="43"/>
        </w:numPr>
        <w:ind w:left="357" w:hanging="357"/>
        <w:rPr>
          <w:lang w:eastAsia="pl-PL"/>
        </w:rPr>
      </w:pPr>
      <w:r w:rsidRPr="003B27FB">
        <w:rPr>
          <w:lang w:eastAsia="pl-PL"/>
        </w:rPr>
        <w:t xml:space="preserve">wpływy z części opłaty za zezwolenia na sprzedaż napojów alkoholowych </w:t>
      </w:r>
      <w:r w:rsidRPr="003B27FB">
        <w:rPr>
          <w:lang w:eastAsia="pl-PL"/>
        </w:rPr>
        <w:br/>
        <w:t xml:space="preserve">w obrocie hurtowym – 9.254,13 zł, </w:t>
      </w:r>
    </w:p>
    <w:p w14:paraId="1D894637" w14:textId="77777777" w:rsidR="003B27FB" w:rsidRPr="003B27FB" w:rsidRDefault="003B27FB" w:rsidP="00D914D4">
      <w:pPr>
        <w:pStyle w:val="Akapitzlist"/>
        <w:numPr>
          <w:ilvl w:val="0"/>
          <w:numId w:val="43"/>
        </w:numPr>
        <w:ind w:left="357" w:hanging="357"/>
        <w:rPr>
          <w:lang w:eastAsia="pl-PL"/>
        </w:rPr>
      </w:pPr>
      <w:r w:rsidRPr="003B27FB">
        <w:rPr>
          <w:lang w:eastAsia="pl-PL"/>
        </w:rPr>
        <w:t>środki z Funduszu Pomocy Ukrainie – 106.571,58 zł,</w:t>
      </w:r>
    </w:p>
    <w:p w14:paraId="36576B5F" w14:textId="77777777" w:rsidR="003B27FB" w:rsidRPr="003B27FB" w:rsidRDefault="003B27FB" w:rsidP="00D914D4">
      <w:pPr>
        <w:pStyle w:val="Akapitzlist"/>
        <w:numPr>
          <w:ilvl w:val="0"/>
          <w:numId w:val="43"/>
        </w:numPr>
        <w:ind w:left="357" w:hanging="357"/>
        <w:rPr>
          <w:lang w:eastAsia="pl-PL"/>
        </w:rPr>
      </w:pPr>
      <w:r w:rsidRPr="003B27FB">
        <w:rPr>
          <w:lang w:eastAsia="pl-PL"/>
        </w:rPr>
        <w:t>środki z Funduszu – „Polski Ład” – 3.763.738,50 zł,</w:t>
      </w:r>
    </w:p>
    <w:p w14:paraId="52BEE89D" w14:textId="77777777" w:rsidR="003B27FB" w:rsidRPr="003B27FB" w:rsidRDefault="003B27FB" w:rsidP="00D914D4">
      <w:pPr>
        <w:pStyle w:val="Akapitzlist"/>
        <w:numPr>
          <w:ilvl w:val="0"/>
          <w:numId w:val="43"/>
        </w:numPr>
        <w:ind w:left="357" w:hanging="357"/>
        <w:rPr>
          <w:lang w:eastAsia="pl-PL"/>
        </w:rPr>
      </w:pPr>
      <w:r w:rsidRPr="003B27FB">
        <w:rPr>
          <w:lang w:eastAsia="pl-PL"/>
        </w:rPr>
        <w:t>środki „Mazowsze bez smogu” – 31.255,55 zł,</w:t>
      </w:r>
    </w:p>
    <w:p w14:paraId="00EEA55B" w14:textId="77777777" w:rsidR="003B27FB" w:rsidRPr="003B27FB" w:rsidRDefault="003B27FB" w:rsidP="00D914D4">
      <w:pPr>
        <w:pStyle w:val="Akapitzlist"/>
        <w:numPr>
          <w:ilvl w:val="0"/>
          <w:numId w:val="43"/>
        </w:numPr>
        <w:ind w:left="357" w:hanging="357"/>
        <w:rPr>
          <w:lang w:eastAsia="pl-PL"/>
        </w:rPr>
      </w:pPr>
      <w:r w:rsidRPr="003B27FB">
        <w:rPr>
          <w:lang w:eastAsia="pl-PL"/>
        </w:rPr>
        <w:t>pozostałe dochody – 5.906.408,34 zł.</w:t>
      </w:r>
    </w:p>
    <w:p w14:paraId="5E4A5120" w14:textId="77777777" w:rsidR="003B27FB" w:rsidRPr="003B27FB" w:rsidRDefault="003B27FB" w:rsidP="00716B7D">
      <w:pPr>
        <w:rPr>
          <w:lang w:eastAsia="pl-PL"/>
        </w:rPr>
      </w:pPr>
    </w:p>
    <w:p w14:paraId="641713E3" w14:textId="77777777" w:rsidR="003B27FB" w:rsidRPr="003B27FB" w:rsidRDefault="003B27FB" w:rsidP="00716B7D">
      <w:pPr>
        <w:rPr>
          <w:lang w:eastAsia="pl-PL"/>
        </w:rPr>
      </w:pPr>
      <w:r w:rsidRPr="003B27FB">
        <w:rPr>
          <w:lang w:eastAsia="pl-PL"/>
        </w:rPr>
        <w:t>Wykonane dochody w kwocie 35.565.362,85 zł stanowią:</w:t>
      </w:r>
    </w:p>
    <w:p w14:paraId="6462D9E8" w14:textId="77777777" w:rsidR="003B27FB" w:rsidRPr="003B27FB" w:rsidRDefault="003B27FB" w:rsidP="00D914D4">
      <w:pPr>
        <w:pStyle w:val="Akapitzlist"/>
        <w:numPr>
          <w:ilvl w:val="0"/>
          <w:numId w:val="36"/>
        </w:numPr>
        <w:ind w:left="357" w:hanging="357"/>
        <w:rPr>
          <w:lang w:eastAsia="pl-PL"/>
        </w:rPr>
      </w:pPr>
      <w:r w:rsidRPr="003B27FB">
        <w:rPr>
          <w:lang w:eastAsia="pl-PL"/>
        </w:rPr>
        <w:t>dochody bieżące – 31.363.674,35 zł,</w:t>
      </w:r>
    </w:p>
    <w:p w14:paraId="3F4E8F72" w14:textId="77777777" w:rsidR="003B27FB" w:rsidRPr="003B27FB" w:rsidRDefault="003B27FB" w:rsidP="00D914D4">
      <w:pPr>
        <w:pStyle w:val="Akapitzlist"/>
        <w:numPr>
          <w:ilvl w:val="0"/>
          <w:numId w:val="36"/>
        </w:numPr>
        <w:ind w:left="357" w:hanging="357"/>
        <w:rPr>
          <w:lang w:eastAsia="pl-PL"/>
        </w:rPr>
      </w:pPr>
      <w:r w:rsidRPr="003B27FB">
        <w:rPr>
          <w:lang w:eastAsia="pl-PL"/>
        </w:rPr>
        <w:t>dochody majątkowe – 4.201.688,50 zł.</w:t>
      </w:r>
    </w:p>
    <w:p w14:paraId="43E1CD0C" w14:textId="77777777" w:rsidR="003B27FB" w:rsidRPr="003B27FB" w:rsidRDefault="003B27FB" w:rsidP="003B27FB">
      <w:pPr>
        <w:spacing w:line="240" w:lineRule="auto"/>
        <w:ind w:left="720" w:firstLine="0"/>
        <w:jc w:val="left"/>
        <w:rPr>
          <w:rFonts w:eastAsia="Times New Roman" w:cs="Times New Roman"/>
          <w:kern w:val="0"/>
          <w:sz w:val="28"/>
          <w:szCs w:val="28"/>
          <w:lang w:eastAsia="pl-PL"/>
          <w14:ligatures w14:val="none"/>
        </w:rPr>
      </w:pPr>
    </w:p>
    <w:p w14:paraId="48842DE2" w14:textId="77777777" w:rsidR="003B27FB" w:rsidRPr="003B27FB" w:rsidRDefault="003B27FB" w:rsidP="00716B7D">
      <w:pPr>
        <w:rPr>
          <w:lang w:eastAsia="pl-PL"/>
        </w:rPr>
      </w:pPr>
      <w:r w:rsidRPr="003B27FB">
        <w:rPr>
          <w:lang w:eastAsia="pl-PL"/>
        </w:rPr>
        <w:t>Wydatki budżetowe ukształtowały się poniżej dochodów, bowiem w kwocie 33.581.956,76 zł co stanowi 93,4% w tym:</w:t>
      </w:r>
    </w:p>
    <w:p w14:paraId="11E11FDB" w14:textId="77777777" w:rsidR="003B27FB" w:rsidRPr="003B27FB" w:rsidRDefault="003B27FB" w:rsidP="00D914D4">
      <w:pPr>
        <w:pStyle w:val="Akapitzlist"/>
        <w:numPr>
          <w:ilvl w:val="0"/>
          <w:numId w:val="44"/>
        </w:numPr>
        <w:ind w:left="357" w:hanging="357"/>
        <w:rPr>
          <w:lang w:eastAsia="pl-PL"/>
        </w:rPr>
      </w:pPr>
      <w:r w:rsidRPr="003B27FB">
        <w:rPr>
          <w:lang w:eastAsia="pl-PL"/>
        </w:rPr>
        <w:t>wydatki bieżące – 29.070.045,27 zł,</w:t>
      </w:r>
    </w:p>
    <w:p w14:paraId="048FC57E" w14:textId="77777777" w:rsidR="003B27FB" w:rsidRPr="003B27FB" w:rsidRDefault="003B27FB" w:rsidP="00D914D4">
      <w:pPr>
        <w:pStyle w:val="Akapitzlist"/>
        <w:numPr>
          <w:ilvl w:val="0"/>
          <w:numId w:val="44"/>
        </w:numPr>
        <w:ind w:left="357" w:hanging="357"/>
        <w:rPr>
          <w:lang w:eastAsia="pl-PL"/>
        </w:rPr>
      </w:pPr>
      <w:r w:rsidRPr="003B27FB">
        <w:rPr>
          <w:lang w:eastAsia="pl-PL"/>
        </w:rPr>
        <w:t>wydatki majątkowe – 4.511.911,49 zł.</w:t>
      </w:r>
    </w:p>
    <w:p w14:paraId="1A981757" w14:textId="77777777" w:rsidR="003B27FB" w:rsidRPr="003B27FB" w:rsidRDefault="003B27FB" w:rsidP="00716B7D">
      <w:pPr>
        <w:rPr>
          <w:lang w:eastAsia="pl-PL"/>
        </w:rPr>
      </w:pPr>
    </w:p>
    <w:p w14:paraId="1C8B84E2" w14:textId="5026EA46" w:rsidR="003B27FB" w:rsidRPr="00F71020" w:rsidRDefault="003B27FB" w:rsidP="00716B7D">
      <w:pPr>
        <w:ind w:firstLine="357"/>
        <w:rPr>
          <w:u w:val="single"/>
          <w:lang w:eastAsia="pl-PL"/>
        </w:rPr>
      </w:pPr>
      <w:r w:rsidRPr="00F71020">
        <w:rPr>
          <w:u w:val="single"/>
          <w:lang w:eastAsia="pl-PL"/>
        </w:rPr>
        <w:t>Rok budżetowy zamknął się nadwyżką w kwocie 1.983.406,09 zł.</w:t>
      </w:r>
    </w:p>
    <w:p w14:paraId="2F75A280" w14:textId="77777777" w:rsidR="003B27FB" w:rsidRPr="003B27FB" w:rsidRDefault="003B27FB" w:rsidP="00716B7D">
      <w:pPr>
        <w:rPr>
          <w:lang w:eastAsia="pl-PL"/>
        </w:rPr>
      </w:pPr>
      <w:r w:rsidRPr="003B27FB">
        <w:rPr>
          <w:lang w:eastAsia="pl-PL"/>
        </w:rPr>
        <w:t>Po ogólnej charakterystyce budżetu przedstawione zostaną poniżej źródła dochodów usystematyzowane wg klasyfikacji budżetowej.</w:t>
      </w:r>
    </w:p>
    <w:p w14:paraId="2C872150" w14:textId="77777777" w:rsidR="009F4AD5" w:rsidRPr="00E35F1B" w:rsidRDefault="009F4AD5" w:rsidP="002A3E01">
      <w:pPr>
        <w:spacing w:line="240" w:lineRule="auto"/>
        <w:rPr>
          <w:rFonts w:eastAsia="Times New Roman" w:cs="Times New Roman"/>
          <w:i/>
          <w:color w:val="FF0000"/>
          <w:kern w:val="0"/>
          <w:szCs w:val="24"/>
          <w:lang w:eastAsia="x-none"/>
          <w14:ligatures w14:val="none"/>
        </w:rPr>
      </w:pPr>
    </w:p>
    <w:p w14:paraId="03020530" w14:textId="3DC93BB0" w:rsidR="00485757" w:rsidRPr="00485757" w:rsidRDefault="009F4AD5" w:rsidP="00485757">
      <w:pPr>
        <w:pStyle w:val="Nagwek2"/>
      </w:pPr>
      <w:bookmarkStart w:id="83" w:name="_Toc230679725"/>
      <w:r w:rsidRPr="00D6723D">
        <w:t xml:space="preserve">Wykonanie </w:t>
      </w:r>
      <w:r w:rsidR="00485757">
        <w:t>zadań inwestycyjnych</w:t>
      </w:r>
      <w:r w:rsidRPr="00D6723D">
        <w:t>:</w:t>
      </w:r>
      <w:bookmarkStart w:id="84" w:name="_Toc102992128"/>
      <w:bookmarkEnd w:id="83"/>
    </w:p>
    <w:p w14:paraId="7F8DAC2B" w14:textId="4643580F" w:rsidR="00485757" w:rsidRPr="00485757" w:rsidRDefault="00485757" w:rsidP="00D914D4">
      <w:pPr>
        <w:pStyle w:val="Akapitzlist"/>
        <w:numPr>
          <w:ilvl w:val="0"/>
          <w:numId w:val="55"/>
        </w:numPr>
        <w:ind w:left="357" w:hanging="357"/>
        <w:rPr>
          <w:b/>
          <w:bCs/>
        </w:rPr>
      </w:pPr>
      <w:r w:rsidRPr="00485757">
        <w:t xml:space="preserve">Modernizacja Stacji Uzdatniania Wody w Grzybowie wraz z infrastrukturą towarzyszącą – </w:t>
      </w:r>
      <w:r w:rsidRPr="00485757">
        <w:rPr>
          <w:b/>
          <w:bCs/>
        </w:rPr>
        <w:t>4.009.820,00 zł (100%)</w:t>
      </w:r>
    </w:p>
    <w:p w14:paraId="673A74E4" w14:textId="765DD2D4" w:rsidR="00485757" w:rsidRPr="00485757" w:rsidRDefault="00485757" w:rsidP="00D914D4">
      <w:pPr>
        <w:pStyle w:val="Akapitzlist"/>
        <w:numPr>
          <w:ilvl w:val="0"/>
          <w:numId w:val="55"/>
        </w:numPr>
        <w:ind w:left="357" w:hanging="357"/>
      </w:pPr>
      <w:r w:rsidRPr="00485757">
        <w:t>Remont i doposażenie zasobów oraz infrastruktury na potrzeby realizacji zadań</w:t>
      </w:r>
      <w:r>
        <w:t xml:space="preserve"> </w:t>
      </w:r>
      <w:r w:rsidRPr="00485757">
        <w:t xml:space="preserve">z zakresu Ochrony Ludności i Obrony Cywilnej (zakup dwóch agregatów) – </w:t>
      </w:r>
      <w:r w:rsidRPr="00485757">
        <w:rPr>
          <w:b/>
          <w:bCs/>
        </w:rPr>
        <w:t>75.550,00 zł (99,8%)</w:t>
      </w:r>
    </w:p>
    <w:p w14:paraId="48A3370E" w14:textId="77777777" w:rsidR="00485757" w:rsidRPr="00485757" w:rsidRDefault="00485757" w:rsidP="00D914D4">
      <w:pPr>
        <w:pStyle w:val="Akapitzlist"/>
        <w:numPr>
          <w:ilvl w:val="0"/>
          <w:numId w:val="55"/>
        </w:numPr>
        <w:ind w:left="357" w:hanging="357"/>
      </w:pPr>
      <w:r w:rsidRPr="00485757">
        <w:t xml:space="preserve">Przebudowa drogi gminnej w miejscowości Grzybów – </w:t>
      </w:r>
      <w:r w:rsidRPr="00485757">
        <w:rPr>
          <w:b/>
          <w:bCs/>
        </w:rPr>
        <w:t>21.000,00 zł (4,2%)</w:t>
      </w:r>
      <w:r w:rsidRPr="00485757">
        <w:t xml:space="preserve"> </w:t>
      </w:r>
    </w:p>
    <w:p w14:paraId="365A2525" w14:textId="5FA5DE8E" w:rsidR="00485757" w:rsidRPr="00485757" w:rsidRDefault="00485757" w:rsidP="00D914D4">
      <w:pPr>
        <w:pStyle w:val="Akapitzlist"/>
        <w:numPr>
          <w:ilvl w:val="0"/>
          <w:numId w:val="55"/>
        </w:numPr>
        <w:ind w:left="357" w:hanging="357"/>
      </w:pPr>
      <w:r w:rsidRPr="00485757">
        <w:t>Przebudowa drogi gminnej w miejscowości Słubice (ul. Wojewódzka) wraz</w:t>
      </w:r>
      <w:r>
        <w:t xml:space="preserve"> </w:t>
      </w:r>
      <w:r w:rsidRPr="00485757">
        <w:t xml:space="preserve">z niezbędną infrastrukturą – </w:t>
      </w:r>
      <w:r w:rsidRPr="00485757">
        <w:rPr>
          <w:b/>
          <w:bCs/>
        </w:rPr>
        <w:t>15.900,00 zł (15,9%)</w:t>
      </w:r>
    </w:p>
    <w:p w14:paraId="3B4FC5DF" w14:textId="0AD3CFCD" w:rsidR="00485757" w:rsidRPr="00485757" w:rsidRDefault="00485757" w:rsidP="00D914D4">
      <w:pPr>
        <w:pStyle w:val="Akapitzlist"/>
        <w:numPr>
          <w:ilvl w:val="0"/>
          <w:numId w:val="55"/>
        </w:numPr>
        <w:ind w:left="357" w:hanging="357"/>
      </w:pPr>
      <w:r w:rsidRPr="00485757">
        <w:t xml:space="preserve">Cyberbezpieczny Samorząd – </w:t>
      </w:r>
      <w:r w:rsidRPr="00485757">
        <w:rPr>
          <w:b/>
          <w:bCs/>
        </w:rPr>
        <w:t xml:space="preserve">341136,50 zł </w:t>
      </w:r>
      <w:r w:rsidR="009C4300" w:rsidRPr="00485757">
        <w:rPr>
          <w:b/>
          <w:bCs/>
        </w:rPr>
        <w:t>(100</w:t>
      </w:r>
      <w:r w:rsidRPr="00485757">
        <w:rPr>
          <w:b/>
          <w:bCs/>
        </w:rPr>
        <w:t>%)</w:t>
      </w:r>
    </w:p>
    <w:p w14:paraId="7E66D626" w14:textId="77777777" w:rsidR="00485757" w:rsidRPr="00485757" w:rsidRDefault="00485757" w:rsidP="00D914D4">
      <w:pPr>
        <w:pStyle w:val="Akapitzlist"/>
        <w:numPr>
          <w:ilvl w:val="0"/>
          <w:numId w:val="55"/>
        </w:numPr>
        <w:ind w:left="357" w:hanging="357"/>
      </w:pPr>
      <w:r w:rsidRPr="00485757">
        <w:t xml:space="preserve">Zakupy inwestycyjne "Mazowsze bez smogu" – </w:t>
      </w:r>
      <w:r w:rsidRPr="00485757">
        <w:rPr>
          <w:b/>
          <w:bCs/>
        </w:rPr>
        <w:t>18.504,99 zł (12,1%)</w:t>
      </w:r>
    </w:p>
    <w:p w14:paraId="2A226F14" w14:textId="7DD22DBD" w:rsidR="00CC3D5C" w:rsidRPr="002A3E01" w:rsidRDefault="00CC3D5C" w:rsidP="002A3E01">
      <w:pPr>
        <w:pStyle w:val="Nagwek2"/>
      </w:pPr>
      <w:bookmarkStart w:id="85" w:name="_Toc230679726"/>
      <w:r w:rsidRPr="002A3E01">
        <w:lastRenderedPageBreak/>
        <w:t>Stopień zaawansowania realizacji programów wieloletnich za 20</w:t>
      </w:r>
      <w:r w:rsidR="00E10CD7">
        <w:t>25</w:t>
      </w:r>
      <w:r w:rsidRPr="002A3E01">
        <w:t xml:space="preserve"> r.</w:t>
      </w:r>
      <w:bookmarkEnd w:id="81"/>
      <w:bookmarkEnd w:id="82"/>
      <w:bookmarkEnd w:id="84"/>
      <w:bookmarkEnd w:id="85"/>
    </w:p>
    <w:p w14:paraId="570E91EF" w14:textId="03319FCE" w:rsidR="008711AE" w:rsidRPr="008711AE" w:rsidRDefault="008711AE" w:rsidP="00E10CD7">
      <w:pPr>
        <w:rPr>
          <w:lang w:eastAsia="pl-PL"/>
        </w:rPr>
      </w:pPr>
      <w:bookmarkStart w:id="86" w:name="_Toc135130874"/>
      <w:bookmarkStart w:id="87" w:name="_Toc10203326"/>
      <w:r w:rsidRPr="008711AE">
        <w:rPr>
          <w:lang w:eastAsia="pl-PL"/>
        </w:rPr>
        <w:t>Wieloletnia Prognoza Finansowa Gminy Słubice na lata 2025 – 2031 została przyjęta Uchwałą Nr XI.48.2024 przez Radę Gminy Słubice w dniu 20 grudnia 2024 r.</w:t>
      </w:r>
    </w:p>
    <w:p w14:paraId="65015D0E" w14:textId="77777777" w:rsidR="008711AE" w:rsidRPr="008711AE" w:rsidRDefault="008711AE" w:rsidP="008711AE">
      <w:pPr>
        <w:rPr>
          <w:lang w:eastAsia="pl-PL"/>
        </w:rPr>
      </w:pPr>
      <w:r w:rsidRPr="008711AE">
        <w:rPr>
          <w:lang w:eastAsia="pl-PL"/>
        </w:rPr>
        <w:t xml:space="preserve"> Zgodnie z załącznikiem Nr 1 do w/w Uchwały przyjęto Wieloletnią Prognozę Finansową Gminy Słubice na lata 2025 – 2031, natomiast Wykaz przedsięwzięć do WPF przyjęto załącznikiem Nr 2.</w:t>
      </w:r>
    </w:p>
    <w:p w14:paraId="005BDD1F" w14:textId="77777777" w:rsidR="008711AE" w:rsidRPr="008711AE" w:rsidRDefault="008711AE" w:rsidP="008711AE">
      <w:pPr>
        <w:rPr>
          <w:lang w:eastAsia="pl-PL"/>
        </w:rPr>
      </w:pPr>
      <w:r w:rsidRPr="008711AE">
        <w:rPr>
          <w:lang w:eastAsia="pl-PL"/>
        </w:rPr>
        <w:t>W trakcie roku budżetowego dokonano zmian załącznika Nr 1 i 2:</w:t>
      </w:r>
    </w:p>
    <w:p w14:paraId="5F3EAB7A" w14:textId="77777777" w:rsidR="008711AE" w:rsidRPr="008711AE" w:rsidRDefault="008711AE" w:rsidP="008711AE">
      <w:pPr>
        <w:rPr>
          <w:lang w:eastAsia="pl-PL"/>
        </w:rPr>
      </w:pPr>
      <w:r w:rsidRPr="008711AE">
        <w:rPr>
          <w:lang w:eastAsia="pl-PL"/>
        </w:rPr>
        <w:t xml:space="preserve">Uchwała Nr XIV.67.2025 Rady Gminy Słubice z dnia 19 maja 2025 r., </w:t>
      </w:r>
    </w:p>
    <w:p w14:paraId="02455086" w14:textId="77777777" w:rsidR="008711AE" w:rsidRPr="008711AE" w:rsidRDefault="008711AE" w:rsidP="008711AE">
      <w:pPr>
        <w:rPr>
          <w:lang w:eastAsia="pl-PL"/>
        </w:rPr>
      </w:pPr>
      <w:r w:rsidRPr="008711AE">
        <w:rPr>
          <w:lang w:eastAsia="pl-PL"/>
        </w:rPr>
        <w:t xml:space="preserve">Uchwała Nr XVIII.86.2025 Rady Gminy Słubice z dnia 06 października 2025 r., </w:t>
      </w:r>
    </w:p>
    <w:p w14:paraId="382EE771" w14:textId="77777777" w:rsidR="008711AE" w:rsidRDefault="008711AE" w:rsidP="008711AE">
      <w:pPr>
        <w:rPr>
          <w:lang w:eastAsia="pl-PL"/>
        </w:rPr>
      </w:pPr>
      <w:r w:rsidRPr="008711AE">
        <w:rPr>
          <w:lang w:eastAsia="pl-PL"/>
        </w:rPr>
        <w:t>Uchwała Nr XX.92.2025 Rady Gminy Słubice z dnia 28 listopada 2025 r.,</w:t>
      </w:r>
    </w:p>
    <w:p w14:paraId="3456CDBE" w14:textId="77777777" w:rsidR="00E10CD7" w:rsidRPr="008711AE" w:rsidRDefault="00E10CD7" w:rsidP="008711AE">
      <w:pPr>
        <w:rPr>
          <w:lang w:eastAsia="pl-PL"/>
        </w:rPr>
      </w:pPr>
    </w:p>
    <w:p w14:paraId="63B9C653" w14:textId="77777777" w:rsidR="008711AE" w:rsidRPr="008711AE" w:rsidRDefault="008711AE" w:rsidP="008711AE">
      <w:pPr>
        <w:rPr>
          <w:lang w:eastAsia="pl-PL"/>
        </w:rPr>
      </w:pPr>
      <w:r w:rsidRPr="008711AE">
        <w:rPr>
          <w:lang w:eastAsia="pl-PL"/>
        </w:rPr>
        <w:t xml:space="preserve">Planowane przedsięwzięcia w 2025 r., osiągnęły następujące wielkości: </w:t>
      </w:r>
    </w:p>
    <w:p w14:paraId="68FA4B05" w14:textId="77777777" w:rsidR="008711AE" w:rsidRPr="008711AE" w:rsidRDefault="008711AE" w:rsidP="008711AE">
      <w:pPr>
        <w:rPr>
          <w:lang w:eastAsia="pl-PL"/>
        </w:rPr>
      </w:pPr>
    </w:p>
    <w:p w14:paraId="651CFC18" w14:textId="77777777" w:rsidR="008711AE" w:rsidRPr="008711AE" w:rsidRDefault="008711AE" w:rsidP="008711AE">
      <w:pPr>
        <w:rPr>
          <w:lang w:eastAsia="pl-PL"/>
        </w:rPr>
      </w:pPr>
      <w:r w:rsidRPr="008711AE">
        <w:rPr>
          <w:lang w:eastAsia="pl-PL"/>
        </w:rPr>
        <w:t xml:space="preserve">Plan przedsięwzięć ogółem      </w:t>
      </w:r>
      <w:r w:rsidRPr="008711AE">
        <w:rPr>
          <w:lang w:eastAsia="pl-PL"/>
        </w:rPr>
        <w:tab/>
      </w:r>
      <w:r w:rsidRPr="008711AE">
        <w:rPr>
          <w:lang w:eastAsia="pl-PL"/>
        </w:rPr>
        <w:tab/>
      </w:r>
      <w:r w:rsidRPr="008711AE">
        <w:rPr>
          <w:lang w:eastAsia="pl-PL"/>
        </w:rPr>
        <w:tab/>
      </w:r>
      <w:proofErr w:type="gramStart"/>
      <w:r w:rsidRPr="008711AE">
        <w:rPr>
          <w:lang w:eastAsia="pl-PL"/>
        </w:rPr>
        <w:t>–  5.271.108</w:t>
      </w:r>
      <w:proofErr w:type="gramEnd"/>
      <w:r w:rsidRPr="008711AE">
        <w:rPr>
          <w:lang w:eastAsia="pl-PL"/>
        </w:rPr>
        <w:t>,40 zł</w:t>
      </w:r>
    </w:p>
    <w:p w14:paraId="24001989" w14:textId="77777777" w:rsidR="008711AE" w:rsidRPr="008711AE" w:rsidRDefault="008711AE" w:rsidP="008711AE">
      <w:pPr>
        <w:rPr>
          <w:lang w:eastAsia="pl-PL"/>
        </w:rPr>
      </w:pPr>
      <w:r w:rsidRPr="008711AE">
        <w:rPr>
          <w:lang w:eastAsia="pl-PL"/>
        </w:rPr>
        <w:t>Wykonanie przedsięwzięć ogółem</w:t>
      </w:r>
      <w:r w:rsidRPr="008711AE">
        <w:rPr>
          <w:lang w:eastAsia="pl-PL"/>
        </w:rPr>
        <w:tab/>
      </w:r>
      <w:r w:rsidRPr="008711AE">
        <w:rPr>
          <w:lang w:eastAsia="pl-PL"/>
        </w:rPr>
        <w:tab/>
      </w:r>
      <w:proofErr w:type="gramStart"/>
      <w:r w:rsidRPr="008711AE">
        <w:rPr>
          <w:lang w:eastAsia="pl-PL"/>
        </w:rPr>
        <w:t>–  4.541.883</w:t>
      </w:r>
      <w:proofErr w:type="gramEnd"/>
      <w:r w:rsidRPr="008711AE">
        <w:rPr>
          <w:lang w:eastAsia="pl-PL"/>
        </w:rPr>
        <w:t>,76 zł</w:t>
      </w:r>
    </w:p>
    <w:p w14:paraId="32E05711" w14:textId="3D095125" w:rsidR="008711AE" w:rsidRPr="008711AE" w:rsidRDefault="008711AE" w:rsidP="008711AE">
      <w:pPr>
        <w:rPr>
          <w:lang w:eastAsia="pl-PL"/>
        </w:rPr>
      </w:pPr>
      <w:r w:rsidRPr="008711AE">
        <w:rPr>
          <w:lang w:eastAsia="pl-PL"/>
        </w:rPr>
        <w:t xml:space="preserve">tj. % ogólnego planu </w:t>
      </w:r>
      <w:r w:rsidRPr="008711AE">
        <w:rPr>
          <w:lang w:eastAsia="pl-PL"/>
        </w:rPr>
        <w:tab/>
      </w:r>
      <w:r w:rsidRPr="008711AE">
        <w:rPr>
          <w:lang w:eastAsia="pl-PL"/>
        </w:rPr>
        <w:tab/>
      </w:r>
      <w:r w:rsidR="0097196F">
        <w:rPr>
          <w:lang w:eastAsia="pl-PL"/>
        </w:rPr>
        <w:tab/>
      </w:r>
      <w:r w:rsidR="0097196F">
        <w:rPr>
          <w:lang w:eastAsia="pl-PL"/>
        </w:rPr>
        <w:tab/>
      </w:r>
      <w:proofErr w:type="gramStart"/>
      <w:r w:rsidRPr="008711AE">
        <w:rPr>
          <w:lang w:eastAsia="pl-PL"/>
        </w:rPr>
        <w:t>–  86</w:t>
      </w:r>
      <w:proofErr w:type="gramEnd"/>
      <w:r w:rsidRPr="008711AE">
        <w:rPr>
          <w:lang w:eastAsia="pl-PL"/>
        </w:rPr>
        <w:t>,2%</w:t>
      </w:r>
    </w:p>
    <w:p w14:paraId="6378E6CA" w14:textId="77777777" w:rsidR="008711AE" w:rsidRPr="008711AE" w:rsidRDefault="008711AE" w:rsidP="008711AE">
      <w:pPr>
        <w:rPr>
          <w:lang w:eastAsia="pl-PL"/>
        </w:rPr>
      </w:pPr>
    </w:p>
    <w:p w14:paraId="303AB564" w14:textId="77777777" w:rsidR="008711AE" w:rsidRPr="008711AE" w:rsidRDefault="008711AE" w:rsidP="008711AE">
      <w:pPr>
        <w:rPr>
          <w:lang w:eastAsia="pl-PL"/>
        </w:rPr>
      </w:pPr>
      <w:r w:rsidRPr="008711AE">
        <w:rPr>
          <w:lang w:eastAsia="pl-PL"/>
        </w:rPr>
        <w:t>z tego:</w:t>
      </w:r>
    </w:p>
    <w:p w14:paraId="574D8748" w14:textId="77777777" w:rsidR="008711AE" w:rsidRPr="008711AE" w:rsidRDefault="008711AE" w:rsidP="00D914D4">
      <w:pPr>
        <w:pStyle w:val="Akapitzlist"/>
        <w:numPr>
          <w:ilvl w:val="0"/>
          <w:numId w:val="46"/>
        </w:numPr>
        <w:ind w:left="357" w:hanging="357"/>
        <w:rPr>
          <w:rFonts w:eastAsiaTheme="minorHAnsi"/>
          <w:lang w:eastAsia="pl-PL"/>
        </w:rPr>
      </w:pPr>
      <w:r w:rsidRPr="008711AE">
        <w:rPr>
          <w:rFonts w:eastAsiaTheme="minorHAnsi"/>
          <w:lang w:eastAsia="pl-PL"/>
        </w:rPr>
        <w:t>bieżące 135.522,27 zł,</w:t>
      </w:r>
    </w:p>
    <w:p w14:paraId="544BB9B6" w14:textId="77777777" w:rsidR="008711AE" w:rsidRPr="008711AE" w:rsidRDefault="008711AE" w:rsidP="00D914D4">
      <w:pPr>
        <w:pStyle w:val="Akapitzlist"/>
        <w:numPr>
          <w:ilvl w:val="0"/>
          <w:numId w:val="46"/>
        </w:numPr>
        <w:ind w:left="357" w:hanging="357"/>
        <w:rPr>
          <w:rFonts w:eastAsiaTheme="minorHAnsi"/>
          <w:lang w:eastAsia="pl-PL"/>
        </w:rPr>
      </w:pPr>
      <w:r w:rsidRPr="008711AE">
        <w:rPr>
          <w:rFonts w:eastAsiaTheme="minorHAnsi"/>
          <w:lang w:eastAsia="pl-PL"/>
        </w:rPr>
        <w:t xml:space="preserve">majątkowe 4.406.361,49 zł. </w:t>
      </w:r>
    </w:p>
    <w:p w14:paraId="78204BD0" w14:textId="77777777" w:rsidR="008711AE" w:rsidRPr="008711AE" w:rsidRDefault="008711AE" w:rsidP="008711AE">
      <w:pPr>
        <w:rPr>
          <w:lang w:eastAsia="pl-PL"/>
        </w:rPr>
      </w:pPr>
    </w:p>
    <w:p w14:paraId="0A095C75" w14:textId="77777777" w:rsidR="008711AE" w:rsidRPr="008711AE" w:rsidRDefault="008711AE" w:rsidP="008711AE">
      <w:pPr>
        <w:rPr>
          <w:lang w:eastAsia="pl-PL"/>
        </w:rPr>
      </w:pPr>
      <w:r w:rsidRPr="008711AE">
        <w:rPr>
          <w:lang w:eastAsia="pl-PL"/>
        </w:rPr>
        <w:t>W przedsięwzięciach zabezpieczone były środki na:</w:t>
      </w:r>
    </w:p>
    <w:p w14:paraId="242CAB94" w14:textId="77777777" w:rsidR="008711AE" w:rsidRPr="008711AE" w:rsidRDefault="008711AE" w:rsidP="00D914D4">
      <w:pPr>
        <w:pStyle w:val="Akapitzlist"/>
        <w:numPr>
          <w:ilvl w:val="0"/>
          <w:numId w:val="47"/>
        </w:numPr>
        <w:ind w:left="357" w:hanging="357"/>
        <w:rPr>
          <w:rFonts w:eastAsiaTheme="minorHAnsi"/>
          <w:lang w:eastAsia="pl-PL"/>
        </w:rPr>
      </w:pPr>
      <w:r w:rsidRPr="008711AE">
        <w:rPr>
          <w:rFonts w:eastAsiaTheme="minorHAnsi"/>
          <w:lang w:eastAsia="pl-PL"/>
        </w:rPr>
        <w:t>programy, projekty z udziałem środków, o których mowa w art. 5 ust. 1 pkt 2 i 3 ustawy o finansach publicznych.</w:t>
      </w:r>
    </w:p>
    <w:p w14:paraId="60BF13A5" w14:textId="77777777" w:rsidR="008711AE" w:rsidRPr="008711AE" w:rsidRDefault="008711AE" w:rsidP="008711AE">
      <w:pPr>
        <w:rPr>
          <w:lang w:eastAsia="pl-PL"/>
        </w:rPr>
      </w:pPr>
      <w:r w:rsidRPr="008711AE">
        <w:rPr>
          <w:lang w:eastAsia="pl-PL"/>
        </w:rPr>
        <w:t>Środki wydatkowano na:</w:t>
      </w:r>
    </w:p>
    <w:p w14:paraId="1D619AB4" w14:textId="77777777" w:rsidR="008711AE" w:rsidRPr="008711AE" w:rsidRDefault="008711AE" w:rsidP="008711AE">
      <w:pPr>
        <w:rPr>
          <w:lang w:eastAsia="pl-PL"/>
        </w:rPr>
      </w:pPr>
    </w:p>
    <w:p w14:paraId="4478A53C" w14:textId="77777777" w:rsidR="008711AE" w:rsidRPr="008711AE" w:rsidRDefault="008711AE" w:rsidP="00D914D4">
      <w:pPr>
        <w:pStyle w:val="Akapitzlist"/>
        <w:numPr>
          <w:ilvl w:val="0"/>
          <w:numId w:val="48"/>
        </w:numPr>
        <w:ind w:left="357" w:hanging="357"/>
        <w:rPr>
          <w:rFonts w:eastAsiaTheme="minorHAnsi"/>
          <w:lang w:eastAsia="pl-PL"/>
        </w:rPr>
      </w:pPr>
      <w:r w:rsidRPr="008711AE">
        <w:rPr>
          <w:rFonts w:eastAsiaTheme="minorHAnsi"/>
          <w:lang w:eastAsia="pl-PL"/>
        </w:rPr>
        <w:t>Mazowsze bez smogu</w:t>
      </w:r>
    </w:p>
    <w:p w14:paraId="6367D153" w14:textId="77777777" w:rsidR="008711AE" w:rsidRPr="008711AE" w:rsidRDefault="008711AE" w:rsidP="008711AE">
      <w:pPr>
        <w:rPr>
          <w:lang w:eastAsia="pl-PL"/>
        </w:rPr>
      </w:pPr>
    </w:p>
    <w:p w14:paraId="20D657E3" w14:textId="77777777" w:rsidR="008711AE" w:rsidRPr="008711AE" w:rsidRDefault="008711AE" w:rsidP="008711AE">
      <w:pPr>
        <w:rPr>
          <w:lang w:eastAsia="pl-PL"/>
        </w:rPr>
      </w:pPr>
      <w:r w:rsidRPr="008711AE">
        <w:rPr>
          <w:lang w:eastAsia="pl-PL"/>
        </w:rPr>
        <w:t xml:space="preserve">Plan            </w:t>
      </w:r>
      <w:r w:rsidRPr="008711AE">
        <w:rPr>
          <w:lang w:eastAsia="pl-PL"/>
        </w:rPr>
        <w:tab/>
      </w:r>
      <w:proofErr w:type="gramStart"/>
      <w:r w:rsidRPr="008711AE">
        <w:rPr>
          <w:lang w:eastAsia="pl-PL"/>
        </w:rPr>
        <w:t>–  320.151</w:t>
      </w:r>
      <w:proofErr w:type="gramEnd"/>
      <w:r w:rsidRPr="008711AE">
        <w:rPr>
          <w:lang w:eastAsia="pl-PL"/>
        </w:rPr>
        <w:t>,00 zł</w:t>
      </w:r>
    </w:p>
    <w:p w14:paraId="59F6672C" w14:textId="77777777" w:rsidR="008711AE" w:rsidRPr="008711AE" w:rsidRDefault="008711AE" w:rsidP="008711AE">
      <w:pPr>
        <w:rPr>
          <w:lang w:eastAsia="pl-PL"/>
        </w:rPr>
      </w:pPr>
      <w:r w:rsidRPr="008711AE">
        <w:rPr>
          <w:lang w:eastAsia="pl-PL"/>
        </w:rPr>
        <w:t xml:space="preserve">Wykonanie </w:t>
      </w:r>
      <w:r w:rsidRPr="008711AE">
        <w:rPr>
          <w:lang w:eastAsia="pl-PL"/>
        </w:rPr>
        <w:tab/>
      </w:r>
      <w:proofErr w:type="gramStart"/>
      <w:r w:rsidRPr="008711AE">
        <w:rPr>
          <w:lang w:eastAsia="pl-PL"/>
        </w:rPr>
        <w:t>–  154.027</w:t>
      </w:r>
      <w:proofErr w:type="gramEnd"/>
      <w:r w:rsidRPr="008711AE">
        <w:rPr>
          <w:lang w:eastAsia="pl-PL"/>
        </w:rPr>
        <w:t>,26 zł</w:t>
      </w:r>
    </w:p>
    <w:p w14:paraId="5CE0D64E" w14:textId="3597CA68" w:rsidR="008711AE" w:rsidRPr="008711AE" w:rsidRDefault="008711AE" w:rsidP="008711AE">
      <w:pPr>
        <w:rPr>
          <w:lang w:eastAsia="pl-PL"/>
        </w:rPr>
      </w:pPr>
      <w:r w:rsidRPr="008711AE">
        <w:rPr>
          <w:lang w:eastAsia="pl-PL"/>
        </w:rPr>
        <w:t xml:space="preserve">co </w:t>
      </w:r>
      <w:proofErr w:type="gramStart"/>
      <w:r w:rsidRPr="008711AE">
        <w:rPr>
          <w:lang w:eastAsia="pl-PL"/>
        </w:rPr>
        <w:t xml:space="preserve">stanowi  </w:t>
      </w:r>
      <w:r w:rsidRPr="008711AE">
        <w:rPr>
          <w:lang w:eastAsia="pl-PL"/>
        </w:rPr>
        <w:tab/>
        <w:t>–  48</w:t>
      </w:r>
      <w:proofErr w:type="gramEnd"/>
      <w:r w:rsidRPr="008711AE">
        <w:rPr>
          <w:lang w:eastAsia="pl-PL"/>
        </w:rPr>
        <w:t>,1%.</w:t>
      </w:r>
    </w:p>
    <w:p w14:paraId="388A4794" w14:textId="77777777" w:rsidR="008711AE" w:rsidRPr="008711AE" w:rsidRDefault="008711AE" w:rsidP="008711AE">
      <w:pPr>
        <w:rPr>
          <w:lang w:eastAsia="pl-PL"/>
        </w:rPr>
      </w:pPr>
    </w:p>
    <w:p w14:paraId="2BE8B90E" w14:textId="77777777" w:rsidR="008711AE" w:rsidRPr="008711AE" w:rsidRDefault="008711AE" w:rsidP="00D914D4">
      <w:pPr>
        <w:pStyle w:val="Akapitzlist"/>
        <w:numPr>
          <w:ilvl w:val="0"/>
          <w:numId w:val="48"/>
        </w:numPr>
        <w:ind w:left="357" w:hanging="357"/>
        <w:rPr>
          <w:rFonts w:eastAsiaTheme="minorHAnsi"/>
          <w:lang w:eastAsia="pl-PL"/>
        </w:rPr>
      </w:pPr>
      <w:r w:rsidRPr="008711AE">
        <w:rPr>
          <w:rFonts w:eastAsiaTheme="minorHAnsi"/>
          <w:lang w:eastAsia="pl-PL"/>
        </w:rPr>
        <w:t>Cyberbezpieczny Samorząd</w:t>
      </w:r>
    </w:p>
    <w:p w14:paraId="1A102215" w14:textId="77777777" w:rsidR="008711AE" w:rsidRPr="008711AE" w:rsidRDefault="008711AE" w:rsidP="008711AE">
      <w:pPr>
        <w:rPr>
          <w:lang w:eastAsia="pl-PL"/>
        </w:rPr>
      </w:pPr>
    </w:p>
    <w:p w14:paraId="77F84ADB" w14:textId="2DB7E040" w:rsidR="008711AE" w:rsidRPr="008711AE" w:rsidRDefault="008711AE" w:rsidP="008711AE">
      <w:pPr>
        <w:rPr>
          <w:lang w:eastAsia="pl-PL"/>
        </w:rPr>
      </w:pPr>
      <w:r w:rsidRPr="008711AE">
        <w:rPr>
          <w:lang w:eastAsia="pl-PL"/>
        </w:rPr>
        <w:t>Plan</w:t>
      </w:r>
      <w:r w:rsidR="0097196F">
        <w:rPr>
          <w:lang w:eastAsia="pl-PL"/>
        </w:rPr>
        <w:tab/>
      </w:r>
      <w:r w:rsidR="0097196F">
        <w:rPr>
          <w:lang w:eastAsia="pl-PL"/>
        </w:rPr>
        <w:tab/>
      </w:r>
      <w:r w:rsidRPr="008711AE">
        <w:rPr>
          <w:lang w:eastAsia="pl-PL"/>
        </w:rPr>
        <w:t xml:space="preserve"> </w:t>
      </w:r>
      <w:r w:rsidR="0097196F" w:rsidRPr="008711AE">
        <w:rPr>
          <w:lang w:eastAsia="pl-PL"/>
        </w:rPr>
        <w:t xml:space="preserve">– </w:t>
      </w:r>
      <w:r w:rsidRPr="008711AE">
        <w:rPr>
          <w:lang w:eastAsia="pl-PL"/>
        </w:rPr>
        <w:t>341.136,50 zł</w:t>
      </w:r>
    </w:p>
    <w:p w14:paraId="0B5C9B7D" w14:textId="6DE96059" w:rsidR="008711AE" w:rsidRPr="008711AE" w:rsidRDefault="008711AE" w:rsidP="008711AE">
      <w:pPr>
        <w:rPr>
          <w:lang w:eastAsia="pl-PL"/>
        </w:rPr>
      </w:pPr>
      <w:r w:rsidRPr="008711AE">
        <w:rPr>
          <w:lang w:eastAsia="pl-PL"/>
        </w:rPr>
        <w:t>Wykonanie</w:t>
      </w:r>
      <w:proofErr w:type="gramStart"/>
      <w:r w:rsidR="0097196F">
        <w:rPr>
          <w:lang w:eastAsia="pl-PL"/>
        </w:rPr>
        <w:tab/>
        <w:t xml:space="preserve">  </w:t>
      </w:r>
      <w:r w:rsidR="0097196F" w:rsidRPr="008711AE">
        <w:rPr>
          <w:lang w:eastAsia="pl-PL"/>
        </w:rPr>
        <w:t>–</w:t>
      </w:r>
      <w:proofErr w:type="gramEnd"/>
      <w:r w:rsidR="0097196F" w:rsidRPr="008711AE">
        <w:rPr>
          <w:lang w:eastAsia="pl-PL"/>
        </w:rPr>
        <w:t xml:space="preserve"> </w:t>
      </w:r>
      <w:r w:rsidRPr="008711AE">
        <w:rPr>
          <w:lang w:eastAsia="pl-PL"/>
        </w:rPr>
        <w:t>341.136,50 zł</w:t>
      </w:r>
    </w:p>
    <w:p w14:paraId="7AC5BB7C" w14:textId="5B40B739" w:rsidR="008711AE" w:rsidRPr="008711AE" w:rsidRDefault="008711AE" w:rsidP="008711AE">
      <w:pPr>
        <w:rPr>
          <w:lang w:eastAsia="pl-PL"/>
        </w:rPr>
      </w:pPr>
      <w:r w:rsidRPr="008711AE">
        <w:rPr>
          <w:lang w:eastAsia="pl-PL"/>
        </w:rPr>
        <w:t>co stanowi</w:t>
      </w:r>
      <w:proofErr w:type="gramStart"/>
      <w:r w:rsidR="0097196F">
        <w:rPr>
          <w:lang w:eastAsia="pl-PL"/>
        </w:rPr>
        <w:tab/>
        <w:t xml:space="preserve">  </w:t>
      </w:r>
      <w:r w:rsidR="0097196F" w:rsidRPr="008711AE">
        <w:rPr>
          <w:lang w:eastAsia="pl-PL"/>
        </w:rPr>
        <w:t>–</w:t>
      </w:r>
      <w:proofErr w:type="gramEnd"/>
      <w:r w:rsidR="0097196F" w:rsidRPr="008711AE">
        <w:rPr>
          <w:lang w:eastAsia="pl-PL"/>
        </w:rPr>
        <w:t xml:space="preserve"> </w:t>
      </w:r>
      <w:r w:rsidRPr="008711AE">
        <w:rPr>
          <w:lang w:eastAsia="pl-PL"/>
        </w:rPr>
        <w:t>100%.</w:t>
      </w:r>
    </w:p>
    <w:p w14:paraId="0EB68347" w14:textId="77777777" w:rsidR="008711AE" w:rsidRPr="008711AE" w:rsidRDefault="008711AE" w:rsidP="008711AE">
      <w:pPr>
        <w:rPr>
          <w:lang w:eastAsia="pl-PL"/>
        </w:rPr>
      </w:pPr>
    </w:p>
    <w:p w14:paraId="0AD6FEC2" w14:textId="77777777" w:rsidR="008711AE" w:rsidRPr="008711AE" w:rsidRDefault="008711AE" w:rsidP="00D914D4">
      <w:pPr>
        <w:pStyle w:val="Akapitzlist"/>
        <w:numPr>
          <w:ilvl w:val="0"/>
          <w:numId w:val="47"/>
        </w:numPr>
        <w:ind w:left="357" w:hanging="357"/>
        <w:rPr>
          <w:rFonts w:eastAsiaTheme="minorHAnsi"/>
          <w:lang w:eastAsia="pl-PL"/>
        </w:rPr>
      </w:pPr>
      <w:r w:rsidRPr="008711AE">
        <w:rPr>
          <w:rFonts w:eastAsiaTheme="minorHAnsi"/>
          <w:lang w:eastAsia="pl-PL"/>
        </w:rPr>
        <w:t>na zadania pozostałe:</w:t>
      </w:r>
    </w:p>
    <w:p w14:paraId="697C91FE" w14:textId="20E4CC9D" w:rsidR="008711AE" w:rsidRPr="00F71020" w:rsidRDefault="008711AE" w:rsidP="00D914D4">
      <w:pPr>
        <w:pStyle w:val="Akapitzlist"/>
        <w:numPr>
          <w:ilvl w:val="0"/>
          <w:numId w:val="48"/>
        </w:numPr>
        <w:ind w:left="357" w:hanging="357"/>
        <w:rPr>
          <w:rFonts w:eastAsiaTheme="minorHAnsi"/>
          <w:lang w:eastAsia="pl-PL"/>
        </w:rPr>
      </w:pPr>
      <w:r w:rsidRPr="008711AE">
        <w:rPr>
          <w:rFonts w:eastAsiaTheme="minorHAnsi"/>
          <w:lang w:eastAsia="pl-PL"/>
        </w:rPr>
        <w:t xml:space="preserve">Przebudowa drogi gminnej w miejscowości Słubice (ul. Wojewódzka) wraz </w:t>
      </w:r>
      <w:r w:rsidRPr="008711AE">
        <w:rPr>
          <w:lang w:eastAsia="pl-PL"/>
        </w:rPr>
        <w:t>z niezbędną infrastrukturą</w:t>
      </w:r>
      <w:r w:rsidR="00F71020">
        <w:rPr>
          <w:lang w:eastAsia="pl-PL"/>
        </w:rPr>
        <w:t>.</w:t>
      </w:r>
    </w:p>
    <w:p w14:paraId="6AF9B7A1" w14:textId="77777777" w:rsidR="008711AE" w:rsidRPr="008711AE" w:rsidRDefault="008711AE" w:rsidP="008711AE">
      <w:pPr>
        <w:rPr>
          <w:lang w:eastAsia="pl-PL"/>
        </w:rPr>
      </w:pPr>
      <w:r w:rsidRPr="008711AE">
        <w:rPr>
          <w:lang w:eastAsia="pl-PL"/>
        </w:rPr>
        <w:t xml:space="preserve">Plan            </w:t>
      </w:r>
      <w:r w:rsidRPr="008711AE">
        <w:rPr>
          <w:lang w:eastAsia="pl-PL"/>
        </w:rPr>
        <w:tab/>
        <w:t>– 100.000,00 zł</w:t>
      </w:r>
    </w:p>
    <w:p w14:paraId="09068D15" w14:textId="77777777" w:rsidR="008711AE" w:rsidRPr="008711AE" w:rsidRDefault="008711AE" w:rsidP="008711AE">
      <w:pPr>
        <w:rPr>
          <w:lang w:eastAsia="pl-PL"/>
        </w:rPr>
      </w:pPr>
      <w:r w:rsidRPr="008711AE">
        <w:rPr>
          <w:lang w:eastAsia="pl-PL"/>
        </w:rPr>
        <w:t xml:space="preserve">Wykonanie </w:t>
      </w:r>
      <w:r w:rsidRPr="008711AE">
        <w:rPr>
          <w:lang w:eastAsia="pl-PL"/>
        </w:rPr>
        <w:tab/>
        <w:t>–   15.900,00 zł</w:t>
      </w:r>
    </w:p>
    <w:p w14:paraId="5B5F2031" w14:textId="78FB30FA" w:rsidR="008711AE" w:rsidRPr="008711AE" w:rsidRDefault="008711AE" w:rsidP="008711AE">
      <w:pPr>
        <w:rPr>
          <w:lang w:eastAsia="pl-PL"/>
        </w:rPr>
      </w:pPr>
      <w:r w:rsidRPr="008711AE">
        <w:rPr>
          <w:lang w:eastAsia="pl-PL"/>
        </w:rPr>
        <w:t xml:space="preserve">co stanowi </w:t>
      </w:r>
      <w:r w:rsidR="0097196F">
        <w:rPr>
          <w:lang w:eastAsia="pl-PL"/>
        </w:rPr>
        <w:tab/>
      </w:r>
      <w:r w:rsidRPr="008711AE">
        <w:rPr>
          <w:lang w:eastAsia="pl-PL"/>
        </w:rPr>
        <w:t>–   15,9 %.</w:t>
      </w:r>
    </w:p>
    <w:p w14:paraId="6B62CF2A" w14:textId="77777777" w:rsidR="008711AE" w:rsidRDefault="008711AE" w:rsidP="008711AE">
      <w:pPr>
        <w:rPr>
          <w:lang w:eastAsia="pl-PL"/>
        </w:rPr>
      </w:pPr>
    </w:p>
    <w:p w14:paraId="3AE37546" w14:textId="77777777" w:rsidR="0097196F" w:rsidRPr="008711AE" w:rsidRDefault="0097196F" w:rsidP="008711AE">
      <w:pPr>
        <w:rPr>
          <w:lang w:eastAsia="pl-PL"/>
        </w:rPr>
      </w:pPr>
    </w:p>
    <w:p w14:paraId="48B27684" w14:textId="77777777" w:rsidR="008711AE" w:rsidRPr="008711AE" w:rsidRDefault="008711AE" w:rsidP="00D914D4">
      <w:pPr>
        <w:pStyle w:val="Akapitzlist"/>
        <w:numPr>
          <w:ilvl w:val="0"/>
          <w:numId w:val="45"/>
        </w:numPr>
        <w:ind w:left="357" w:hanging="357"/>
        <w:rPr>
          <w:rFonts w:eastAsiaTheme="minorHAnsi"/>
          <w:lang w:eastAsia="pl-PL"/>
        </w:rPr>
      </w:pPr>
      <w:r w:rsidRPr="008711AE">
        <w:rPr>
          <w:rFonts w:eastAsiaTheme="minorHAnsi"/>
          <w:lang w:eastAsia="pl-PL"/>
        </w:rPr>
        <w:lastRenderedPageBreak/>
        <w:t>Przebudowa drogi gminnej w miejscowości Grzybów</w:t>
      </w:r>
    </w:p>
    <w:p w14:paraId="01799454" w14:textId="77777777" w:rsidR="008711AE" w:rsidRPr="008711AE" w:rsidRDefault="008711AE" w:rsidP="008711AE">
      <w:pPr>
        <w:rPr>
          <w:lang w:eastAsia="pl-PL"/>
        </w:rPr>
      </w:pPr>
    </w:p>
    <w:p w14:paraId="303BFCFC" w14:textId="77777777" w:rsidR="008711AE" w:rsidRPr="008711AE" w:rsidRDefault="008711AE" w:rsidP="008711AE">
      <w:pPr>
        <w:rPr>
          <w:lang w:eastAsia="pl-PL"/>
        </w:rPr>
      </w:pPr>
      <w:r w:rsidRPr="008711AE">
        <w:rPr>
          <w:lang w:eastAsia="pl-PL"/>
        </w:rPr>
        <w:t xml:space="preserve">Plan            </w:t>
      </w:r>
      <w:r w:rsidRPr="008711AE">
        <w:rPr>
          <w:lang w:eastAsia="pl-PL"/>
        </w:rPr>
        <w:tab/>
        <w:t>– 500.000,90 zł</w:t>
      </w:r>
    </w:p>
    <w:p w14:paraId="0865184F" w14:textId="77777777" w:rsidR="008711AE" w:rsidRPr="008711AE" w:rsidRDefault="008711AE" w:rsidP="008711AE">
      <w:pPr>
        <w:rPr>
          <w:lang w:eastAsia="pl-PL"/>
        </w:rPr>
      </w:pPr>
      <w:r w:rsidRPr="008711AE">
        <w:rPr>
          <w:lang w:eastAsia="pl-PL"/>
        </w:rPr>
        <w:t xml:space="preserve">Wykonanie </w:t>
      </w:r>
      <w:r w:rsidRPr="008711AE">
        <w:rPr>
          <w:lang w:eastAsia="pl-PL"/>
        </w:rPr>
        <w:tab/>
        <w:t>–   21.000,00 zł</w:t>
      </w:r>
    </w:p>
    <w:p w14:paraId="296235A0" w14:textId="734708A6" w:rsidR="008711AE" w:rsidRPr="008711AE" w:rsidRDefault="008711AE" w:rsidP="008711AE">
      <w:pPr>
        <w:rPr>
          <w:lang w:eastAsia="pl-PL"/>
        </w:rPr>
      </w:pPr>
      <w:r w:rsidRPr="008711AE">
        <w:rPr>
          <w:lang w:eastAsia="pl-PL"/>
        </w:rPr>
        <w:t xml:space="preserve">co stanowi </w:t>
      </w:r>
      <w:r>
        <w:rPr>
          <w:lang w:eastAsia="pl-PL"/>
        </w:rPr>
        <w:tab/>
      </w:r>
      <w:r w:rsidRPr="008711AE">
        <w:rPr>
          <w:lang w:eastAsia="pl-PL"/>
        </w:rPr>
        <w:t>–   4,2 %.</w:t>
      </w:r>
    </w:p>
    <w:p w14:paraId="37B00FAF" w14:textId="77777777" w:rsidR="008711AE" w:rsidRPr="008711AE" w:rsidRDefault="008711AE" w:rsidP="008711AE">
      <w:pPr>
        <w:rPr>
          <w:lang w:eastAsia="pl-PL"/>
        </w:rPr>
      </w:pPr>
    </w:p>
    <w:p w14:paraId="78567284" w14:textId="63E9F85A" w:rsidR="008711AE" w:rsidRPr="008711AE" w:rsidRDefault="008711AE" w:rsidP="00D914D4">
      <w:pPr>
        <w:pStyle w:val="Akapitzlist"/>
        <w:numPr>
          <w:ilvl w:val="0"/>
          <w:numId w:val="45"/>
        </w:numPr>
        <w:ind w:left="357" w:hanging="357"/>
        <w:rPr>
          <w:rFonts w:eastAsiaTheme="minorHAnsi"/>
          <w:lang w:eastAsia="pl-PL"/>
        </w:rPr>
      </w:pPr>
      <w:r w:rsidRPr="008711AE">
        <w:rPr>
          <w:rFonts w:eastAsiaTheme="minorHAnsi"/>
          <w:lang w:eastAsia="pl-PL"/>
        </w:rPr>
        <w:t xml:space="preserve">Modernizacja Stacji Uzdatniania Wody w Grzybowie wraz z infrastrukturą techniczną </w:t>
      </w:r>
      <w:r w:rsidR="0097196F">
        <w:rPr>
          <w:rFonts w:eastAsiaTheme="minorHAnsi"/>
          <w:lang w:eastAsia="pl-PL"/>
        </w:rPr>
        <w:br/>
      </w:r>
      <w:r w:rsidRPr="008711AE">
        <w:rPr>
          <w:rFonts w:eastAsiaTheme="minorHAnsi"/>
          <w:lang w:eastAsia="pl-PL"/>
        </w:rPr>
        <w:t>i towarzyszącą</w:t>
      </w:r>
    </w:p>
    <w:p w14:paraId="2774347B" w14:textId="77777777" w:rsidR="008711AE" w:rsidRPr="008711AE" w:rsidRDefault="008711AE" w:rsidP="0097196F">
      <w:pPr>
        <w:rPr>
          <w:lang w:eastAsia="pl-PL"/>
        </w:rPr>
      </w:pPr>
    </w:p>
    <w:p w14:paraId="300E1658" w14:textId="77777777" w:rsidR="008711AE" w:rsidRPr="008711AE" w:rsidRDefault="008711AE" w:rsidP="0097196F">
      <w:pPr>
        <w:rPr>
          <w:lang w:eastAsia="pl-PL"/>
        </w:rPr>
      </w:pPr>
      <w:r w:rsidRPr="008711AE">
        <w:rPr>
          <w:lang w:eastAsia="pl-PL"/>
        </w:rPr>
        <w:t xml:space="preserve">Plan            </w:t>
      </w:r>
      <w:r w:rsidRPr="008711AE">
        <w:rPr>
          <w:lang w:eastAsia="pl-PL"/>
        </w:rPr>
        <w:tab/>
      </w:r>
      <w:proofErr w:type="gramStart"/>
      <w:r w:rsidRPr="008711AE">
        <w:rPr>
          <w:lang w:eastAsia="pl-PL"/>
        </w:rPr>
        <w:t>–  4.009.820</w:t>
      </w:r>
      <w:proofErr w:type="gramEnd"/>
      <w:r w:rsidRPr="008711AE">
        <w:rPr>
          <w:lang w:eastAsia="pl-PL"/>
        </w:rPr>
        <w:t>,00 zł</w:t>
      </w:r>
    </w:p>
    <w:p w14:paraId="277C08A2" w14:textId="77777777" w:rsidR="008711AE" w:rsidRPr="008711AE" w:rsidRDefault="008711AE" w:rsidP="0097196F">
      <w:pPr>
        <w:rPr>
          <w:lang w:eastAsia="pl-PL"/>
        </w:rPr>
      </w:pPr>
      <w:r w:rsidRPr="008711AE">
        <w:rPr>
          <w:lang w:eastAsia="pl-PL"/>
        </w:rPr>
        <w:t xml:space="preserve">Wykonanie </w:t>
      </w:r>
      <w:r w:rsidRPr="008711AE">
        <w:rPr>
          <w:lang w:eastAsia="pl-PL"/>
        </w:rPr>
        <w:tab/>
      </w:r>
      <w:proofErr w:type="gramStart"/>
      <w:r w:rsidRPr="008711AE">
        <w:rPr>
          <w:lang w:eastAsia="pl-PL"/>
        </w:rPr>
        <w:t>–  4.009.820</w:t>
      </w:r>
      <w:proofErr w:type="gramEnd"/>
      <w:r w:rsidRPr="008711AE">
        <w:rPr>
          <w:lang w:eastAsia="pl-PL"/>
        </w:rPr>
        <w:t>,00 zł</w:t>
      </w:r>
    </w:p>
    <w:p w14:paraId="7B02139C" w14:textId="21E96E76" w:rsidR="008711AE" w:rsidRDefault="008711AE" w:rsidP="0097196F">
      <w:pPr>
        <w:rPr>
          <w:lang w:eastAsia="pl-PL"/>
        </w:rPr>
      </w:pPr>
      <w:r w:rsidRPr="008711AE">
        <w:rPr>
          <w:lang w:eastAsia="pl-PL"/>
        </w:rPr>
        <w:t xml:space="preserve">co </w:t>
      </w:r>
      <w:proofErr w:type="gramStart"/>
      <w:r w:rsidRPr="008711AE">
        <w:rPr>
          <w:lang w:eastAsia="pl-PL"/>
        </w:rPr>
        <w:t xml:space="preserve">stanowi  </w:t>
      </w:r>
      <w:r w:rsidRPr="008711AE">
        <w:rPr>
          <w:lang w:eastAsia="pl-PL"/>
        </w:rPr>
        <w:tab/>
        <w:t>–  100</w:t>
      </w:r>
      <w:proofErr w:type="gramEnd"/>
      <w:r w:rsidRPr="008711AE">
        <w:rPr>
          <w:lang w:eastAsia="pl-PL"/>
        </w:rPr>
        <w:t>,0 %.</w:t>
      </w:r>
    </w:p>
    <w:p w14:paraId="03A8118E" w14:textId="77777777" w:rsidR="0097196F" w:rsidRPr="008711AE" w:rsidRDefault="0097196F" w:rsidP="0097196F">
      <w:pPr>
        <w:rPr>
          <w:lang w:eastAsia="pl-PL"/>
        </w:rPr>
      </w:pPr>
    </w:p>
    <w:p w14:paraId="578FAC3A" w14:textId="225FD42E" w:rsidR="00F32C5B" w:rsidRPr="002A3E01" w:rsidRDefault="00F32C5B" w:rsidP="00F32C5B">
      <w:pPr>
        <w:pStyle w:val="Nagwek2"/>
      </w:pPr>
      <w:bookmarkStart w:id="88" w:name="_Toc230679727"/>
      <w:r w:rsidRPr="002A3E01">
        <w:t>Informacja o stanie mienia w gminie Słubice na dzień 31.12.202</w:t>
      </w:r>
      <w:r w:rsidR="0097196F">
        <w:t>5</w:t>
      </w:r>
      <w:r w:rsidRPr="002A3E01">
        <w:t xml:space="preserve"> r.</w:t>
      </w:r>
      <w:bookmarkEnd w:id="86"/>
      <w:bookmarkEnd w:id="88"/>
    </w:p>
    <w:p w14:paraId="0952210F" w14:textId="77777777" w:rsidR="00152D03" w:rsidRDefault="00152D03" w:rsidP="00152D03">
      <w:pPr>
        <w:rPr>
          <w:lang w:eastAsia="ar-SA"/>
        </w:rPr>
      </w:pPr>
      <w:r w:rsidRPr="00152D03">
        <w:rPr>
          <w:lang w:eastAsia="ar-SA"/>
        </w:rPr>
        <w:t>Gmina Słubice jest właścicielem nieruchomości o ogólnej powierzchni 29,5941 ha w tym grunty oddane w wieczyste użytkowanie wynoszą 3,7466 ha.</w:t>
      </w:r>
    </w:p>
    <w:p w14:paraId="4D11E63B" w14:textId="77777777" w:rsidR="00152D03" w:rsidRPr="00152D03" w:rsidRDefault="00152D03" w:rsidP="00152D03">
      <w:pPr>
        <w:rPr>
          <w:u w:val="single"/>
          <w:lang w:eastAsia="ar-SA"/>
        </w:rPr>
      </w:pPr>
    </w:p>
    <w:p w14:paraId="2ECAE044" w14:textId="77777777" w:rsidR="00152D03" w:rsidRPr="00152D03" w:rsidRDefault="00152D03" w:rsidP="00D914D4">
      <w:pPr>
        <w:pStyle w:val="Akapitzlist"/>
        <w:numPr>
          <w:ilvl w:val="0"/>
          <w:numId w:val="49"/>
        </w:numPr>
        <w:ind w:left="357" w:hanging="357"/>
        <w:rPr>
          <w:rFonts w:eastAsia="Calibri"/>
          <w:lang w:eastAsia="ar-SA"/>
        </w:rPr>
      </w:pPr>
      <w:r w:rsidRPr="00152D03">
        <w:rPr>
          <w:rFonts w:eastAsia="Calibri"/>
          <w:lang w:eastAsia="ar-SA"/>
        </w:rPr>
        <w:t>Dane o zmianach w stanie mienia:</w:t>
      </w:r>
    </w:p>
    <w:p w14:paraId="380A63CD" w14:textId="77777777" w:rsidR="00152D03" w:rsidRPr="00152D03" w:rsidRDefault="00152D03" w:rsidP="00D914D4">
      <w:pPr>
        <w:pStyle w:val="Akapitzlist"/>
        <w:numPr>
          <w:ilvl w:val="0"/>
          <w:numId w:val="45"/>
        </w:numPr>
        <w:ind w:left="357" w:hanging="357"/>
        <w:rPr>
          <w:rFonts w:eastAsia="Calibri"/>
          <w:lang w:eastAsia="ar-SA"/>
        </w:rPr>
      </w:pPr>
      <w:r w:rsidRPr="00152D03">
        <w:rPr>
          <w:rFonts w:eastAsia="Calibri"/>
          <w:lang w:eastAsia="ar-SA"/>
        </w:rPr>
        <w:t>przyrost wartości mienia w 2025 r.– 430.677,75 zł:</w:t>
      </w:r>
    </w:p>
    <w:p w14:paraId="01A373D0" w14:textId="77777777" w:rsidR="00152D03" w:rsidRPr="00152D03" w:rsidRDefault="00152D03" w:rsidP="00D914D4">
      <w:pPr>
        <w:pStyle w:val="Akapitzlist"/>
        <w:numPr>
          <w:ilvl w:val="0"/>
          <w:numId w:val="50"/>
        </w:numPr>
        <w:ind w:left="357" w:hanging="357"/>
        <w:rPr>
          <w:rFonts w:eastAsia="Calibri"/>
          <w:lang w:eastAsia="ar-SA"/>
        </w:rPr>
      </w:pPr>
      <w:r w:rsidRPr="00152D03">
        <w:rPr>
          <w:rFonts w:eastAsia="Calibri"/>
          <w:lang w:eastAsia="ar-SA"/>
        </w:rPr>
        <w:t>zakup dwóch agregatów prądotwórczych – 75.550,00 zł;</w:t>
      </w:r>
    </w:p>
    <w:p w14:paraId="769E98D9" w14:textId="77777777" w:rsidR="00152D03" w:rsidRPr="00152D03" w:rsidRDefault="00152D03" w:rsidP="00D914D4">
      <w:pPr>
        <w:pStyle w:val="Akapitzlist"/>
        <w:numPr>
          <w:ilvl w:val="0"/>
          <w:numId w:val="50"/>
        </w:numPr>
        <w:ind w:left="357" w:hanging="357"/>
        <w:rPr>
          <w:rFonts w:eastAsia="Calibri"/>
          <w:lang w:eastAsia="ar-SA"/>
        </w:rPr>
      </w:pPr>
      <w:r w:rsidRPr="00152D03">
        <w:rPr>
          <w:rFonts w:eastAsia="Calibri"/>
          <w:lang w:eastAsia="ar-SA"/>
        </w:rPr>
        <w:t>zakup urządzeń do oceny stanu technicznego budynków oraz narzędzi do przeprowadzenia kontroli przestrzegania ustawy antysmogowej na terenie gminy Słubice – 13.991,25 zł;</w:t>
      </w:r>
    </w:p>
    <w:p w14:paraId="3D5AB611" w14:textId="77777777" w:rsidR="00152D03" w:rsidRPr="00152D03" w:rsidRDefault="00152D03" w:rsidP="00D914D4">
      <w:pPr>
        <w:pStyle w:val="Akapitzlist"/>
        <w:numPr>
          <w:ilvl w:val="0"/>
          <w:numId w:val="50"/>
        </w:numPr>
        <w:ind w:left="357" w:hanging="357"/>
        <w:rPr>
          <w:rFonts w:eastAsia="Calibri"/>
          <w:lang w:eastAsia="ar-SA"/>
        </w:rPr>
      </w:pPr>
      <w:r w:rsidRPr="00152D03">
        <w:rPr>
          <w:rFonts w:eastAsia="Calibri"/>
          <w:lang w:eastAsia="ar-SA"/>
        </w:rPr>
        <w:t>Cyberbezpieczny Samorząd – 341.136,50 zł.</w:t>
      </w:r>
    </w:p>
    <w:p w14:paraId="5C078B82" w14:textId="77777777" w:rsidR="00152D03" w:rsidRPr="00152D03" w:rsidRDefault="00152D03" w:rsidP="00D914D4">
      <w:pPr>
        <w:pStyle w:val="Akapitzlist"/>
        <w:numPr>
          <w:ilvl w:val="0"/>
          <w:numId w:val="45"/>
        </w:numPr>
        <w:ind w:left="357" w:hanging="357"/>
        <w:rPr>
          <w:rFonts w:eastAsia="Calibri"/>
          <w:u w:val="single"/>
          <w:lang w:eastAsia="ar-SA"/>
        </w:rPr>
      </w:pPr>
      <w:r w:rsidRPr="00152D03">
        <w:rPr>
          <w:rFonts w:eastAsia="Calibri"/>
          <w:lang w:eastAsia="ar-SA"/>
        </w:rPr>
        <w:t>rozchód wartości mienia w 2025 r. – 1.725.093,42 zł (samochód ratowniczo-gaśniczy Mercedes-Benz).</w:t>
      </w:r>
    </w:p>
    <w:p w14:paraId="287FD232" w14:textId="777777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Sprzedaż działek - 30.870,00 zł;</w:t>
      </w:r>
    </w:p>
    <w:p w14:paraId="4AAF8515" w14:textId="777777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Nieodpłatne przekazanie tablicy interaktywnej (SP Słubice) – 3.653,91 zł;</w:t>
      </w:r>
    </w:p>
    <w:p w14:paraId="4A9143F4" w14:textId="777777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Nieodpłatne przekazanie „Magiczny Dywan” (SP Słubice) – 7.821,30 zł;</w:t>
      </w:r>
    </w:p>
    <w:p w14:paraId="41E8D2DD" w14:textId="2E586C02"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Nieodpłatne przekazanie wykonania utwardzenia gruntu wraz z budową obiektów Małej</w:t>
      </w:r>
      <w:r>
        <w:rPr>
          <w:rFonts w:eastAsia="Calibri"/>
          <w:lang w:eastAsia="ar-SA"/>
        </w:rPr>
        <w:t xml:space="preserve"> </w:t>
      </w:r>
      <w:r w:rsidRPr="00152D03">
        <w:rPr>
          <w:rFonts w:eastAsia="Calibri"/>
          <w:lang w:eastAsia="ar-SA"/>
        </w:rPr>
        <w:t xml:space="preserve">Architektury „Galeria pod Chmurką” (SP </w:t>
      </w:r>
      <w:r w:rsidR="00F71020" w:rsidRPr="00152D03">
        <w:rPr>
          <w:rFonts w:eastAsia="Calibri"/>
          <w:lang w:eastAsia="ar-SA"/>
        </w:rPr>
        <w:t>Słubice) –</w:t>
      </w:r>
      <w:r w:rsidRPr="00152D03">
        <w:rPr>
          <w:rFonts w:eastAsia="Calibri"/>
          <w:lang w:eastAsia="ar-SA"/>
        </w:rPr>
        <w:t xml:space="preserve"> 387.516,00 zł;</w:t>
      </w:r>
    </w:p>
    <w:p w14:paraId="1BEE3F5B" w14:textId="26AB38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Przekazanie Modernizacja budynku Szkoły Podstawowej i Przedszkola w Słubicach (SP Słubice) – 1.250.424,93 zł</w:t>
      </w:r>
    </w:p>
    <w:p w14:paraId="1E013C16" w14:textId="777777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Rozchód ogrodzenia Stacji Uzdatniania Wody w Grzybowie – 3.684,25 zł;</w:t>
      </w:r>
    </w:p>
    <w:p w14:paraId="306ACA0C" w14:textId="77777777" w:rsidR="00152D03" w:rsidRPr="00152D03" w:rsidRDefault="00152D03" w:rsidP="00D914D4">
      <w:pPr>
        <w:pStyle w:val="Akapitzlist"/>
        <w:numPr>
          <w:ilvl w:val="0"/>
          <w:numId w:val="51"/>
        </w:numPr>
        <w:ind w:left="357" w:hanging="357"/>
        <w:rPr>
          <w:rFonts w:eastAsia="Calibri"/>
          <w:lang w:eastAsia="ar-SA"/>
        </w:rPr>
      </w:pPr>
      <w:r w:rsidRPr="00152D03">
        <w:rPr>
          <w:rFonts w:eastAsia="Calibri"/>
          <w:lang w:eastAsia="ar-SA"/>
        </w:rPr>
        <w:t>Rozchód pomp głębinowych – 31.600,69 zł;</w:t>
      </w:r>
    </w:p>
    <w:p w14:paraId="29340A2C" w14:textId="1845F4E2" w:rsidR="00152D03" w:rsidRPr="00F71020" w:rsidRDefault="00152D03" w:rsidP="00D914D4">
      <w:pPr>
        <w:pStyle w:val="Akapitzlist"/>
        <w:numPr>
          <w:ilvl w:val="0"/>
          <w:numId w:val="51"/>
        </w:numPr>
        <w:ind w:left="357" w:hanging="357"/>
        <w:rPr>
          <w:rFonts w:eastAsia="Calibri"/>
          <w:lang w:eastAsia="ar-SA"/>
        </w:rPr>
      </w:pPr>
      <w:r w:rsidRPr="00152D03">
        <w:rPr>
          <w:rFonts w:eastAsia="Calibri"/>
          <w:lang w:eastAsia="ar-SA"/>
        </w:rPr>
        <w:t xml:space="preserve">Rozchód sprężarek – 9.522,34 zł. </w:t>
      </w:r>
    </w:p>
    <w:p w14:paraId="4C770117" w14:textId="77777777" w:rsidR="00152D03" w:rsidRPr="00152D03" w:rsidRDefault="00152D03" w:rsidP="00D914D4">
      <w:pPr>
        <w:pStyle w:val="Akapitzlist"/>
        <w:numPr>
          <w:ilvl w:val="0"/>
          <w:numId w:val="49"/>
        </w:numPr>
        <w:ind w:left="357" w:hanging="357"/>
        <w:rPr>
          <w:rFonts w:eastAsia="Calibri"/>
          <w:lang w:eastAsia="ar-SA"/>
        </w:rPr>
      </w:pPr>
      <w:r w:rsidRPr="00152D03">
        <w:rPr>
          <w:rFonts w:eastAsia="Calibri"/>
          <w:lang w:eastAsia="ar-SA"/>
        </w:rPr>
        <w:t>Dane dotyczące uzyskanych dochodów z tytułu wykonywania prawa własności i innych praw majątkowych w 2025 r.:</w:t>
      </w:r>
    </w:p>
    <w:p w14:paraId="0C71B7A9" w14:textId="268A8784" w:rsidR="00152D03" w:rsidRPr="00152D03" w:rsidRDefault="00152D03" w:rsidP="00D914D4">
      <w:pPr>
        <w:pStyle w:val="Akapitzlist"/>
        <w:numPr>
          <w:ilvl w:val="0"/>
          <w:numId w:val="45"/>
        </w:numPr>
        <w:ind w:left="357" w:hanging="357"/>
        <w:rPr>
          <w:rFonts w:eastAsia="Calibri"/>
          <w:b/>
          <w:bCs/>
          <w:lang w:eastAsia="ar-SA"/>
        </w:rPr>
      </w:pPr>
      <w:r w:rsidRPr="00152D03">
        <w:rPr>
          <w:rFonts w:eastAsia="Calibri"/>
          <w:lang w:eastAsia="ar-SA"/>
        </w:rPr>
        <w:t xml:space="preserve">za wieczyste użytkowanie gruntów (§ 0550) – </w:t>
      </w:r>
      <w:r w:rsidRPr="00152D03">
        <w:rPr>
          <w:rFonts w:eastAsia="Calibri"/>
          <w:b/>
          <w:bCs/>
          <w:lang w:eastAsia="ar-SA"/>
        </w:rPr>
        <w:t>14.981,00 zł,</w:t>
      </w:r>
    </w:p>
    <w:p w14:paraId="019F7BE1" w14:textId="77777777" w:rsidR="00152D03" w:rsidRPr="00152D03" w:rsidRDefault="00152D03" w:rsidP="00D914D4">
      <w:pPr>
        <w:pStyle w:val="Akapitzlist"/>
        <w:numPr>
          <w:ilvl w:val="0"/>
          <w:numId w:val="45"/>
        </w:numPr>
        <w:ind w:left="357" w:hanging="357"/>
        <w:rPr>
          <w:rFonts w:eastAsia="Calibri"/>
          <w:b/>
          <w:bCs/>
          <w:lang w:eastAsia="ar-SA"/>
        </w:rPr>
      </w:pPr>
      <w:r w:rsidRPr="00152D03">
        <w:rPr>
          <w:rFonts w:eastAsia="Calibri"/>
          <w:lang w:eastAsia="ar-SA"/>
        </w:rPr>
        <w:t xml:space="preserve">najem i dzierżawa (czynsz) (§ 0750) – </w:t>
      </w:r>
      <w:r w:rsidRPr="00152D03">
        <w:rPr>
          <w:rFonts w:eastAsia="Calibri"/>
          <w:b/>
          <w:bCs/>
          <w:lang w:eastAsia="ar-SA"/>
        </w:rPr>
        <w:t>80.906,52 zł.</w:t>
      </w:r>
    </w:p>
    <w:p w14:paraId="1E44F3F4" w14:textId="77777777" w:rsidR="00152D03" w:rsidRDefault="00152D03" w:rsidP="00152D03">
      <w:pPr>
        <w:ind w:firstLine="0"/>
        <w:rPr>
          <w:lang w:eastAsia="ar-SA"/>
        </w:rPr>
      </w:pPr>
    </w:p>
    <w:p w14:paraId="5E602407" w14:textId="48D7EA51" w:rsidR="00152D03" w:rsidRPr="00152D03" w:rsidRDefault="00152D03" w:rsidP="00D914D4">
      <w:pPr>
        <w:pStyle w:val="Akapitzlist"/>
        <w:numPr>
          <w:ilvl w:val="0"/>
          <w:numId w:val="49"/>
        </w:numPr>
        <w:ind w:left="357" w:hanging="357"/>
        <w:rPr>
          <w:rFonts w:eastAsia="Calibri"/>
          <w:lang w:eastAsia="ar-SA"/>
        </w:rPr>
      </w:pPr>
      <w:r w:rsidRPr="00152D03">
        <w:rPr>
          <w:rFonts w:eastAsia="Calibri"/>
          <w:lang w:eastAsia="ar-SA"/>
        </w:rPr>
        <w:t xml:space="preserve">Wartość mienia na dzień 31.12.2025 r. wynosi ogółem </w:t>
      </w:r>
      <w:r w:rsidRPr="00152D03">
        <w:rPr>
          <w:rFonts w:eastAsia="Calibri"/>
          <w:b/>
          <w:bCs/>
          <w:lang w:eastAsia="ar-SA"/>
        </w:rPr>
        <w:t>92.583.577,12 zł</w:t>
      </w:r>
      <w:r w:rsidRPr="00152D03">
        <w:rPr>
          <w:rFonts w:eastAsia="Calibri"/>
          <w:lang w:eastAsia="ar-SA"/>
        </w:rPr>
        <w:t>. Na wartość tą składają się:</w:t>
      </w:r>
    </w:p>
    <w:p w14:paraId="295310B7" w14:textId="77777777" w:rsidR="00152D03" w:rsidRPr="00152D03" w:rsidRDefault="00152D03" w:rsidP="00D914D4">
      <w:pPr>
        <w:pStyle w:val="Akapitzlist"/>
        <w:numPr>
          <w:ilvl w:val="0"/>
          <w:numId w:val="52"/>
        </w:numPr>
        <w:ind w:left="357" w:hanging="357"/>
        <w:rPr>
          <w:rFonts w:eastAsia="Calibri"/>
          <w:lang w:eastAsia="ar-SA"/>
        </w:rPr>
      </w:pPr>
      <w:r w:rsidRPr="00152D03">
        <w:rPr>
          <w:rFonts w:eastAsia="Calibri"/>
          <w:lang w:eastAsia="ar-SA"/>
        </w:rPr>
        <w:t xml:space="preserve">wartość nieruchomości ogółem – </w:t>
      </w:r>
      <w:r w:rsidRPr="00152D03">
        <w:rPr>
          <w:rFonts w:eastAsia="Calibri"/>
          <w:b/>
          <w:bCs/>
          <w:lang w:eastAsia="ar-SA"/>
        </w:rPr>
        <w:t>14.203.533,79 zł,</w:t>
      </w:r>
    </w:p>
    <w:p w14:paraId="72B4F832" w14:textId="77777777" w:rsidR="00152D03" w:rsidRPr="00152D03" w:rsidRDefault="00152D03" w:rsidP="00D914D4">
      <w:pPr>
        <w:pStyle w:val="Akapitzlist"/>
        <w:numPr>
          <w:ilvl w:val="0"/>
          <w:numId w:val="53"/>
        </w:numPr>
        <w:ind w:left="357" w:hanging="357"/>
        <w:rPr>
          <w:rFonts w:eastAsia="Calibri"/>
          <w:lang w:eastAsia="ar-SA"/>
        </w:rPr>
      </w:pPr>
      <w:r w:rsidRPr="00152D03">
        <w:rPr>
          <w:rFonts w:eastAsia="Calibri"/>
          <w:lang w:eastAsia="ar-SA"/>
        </w:rPr>
        <w:t xml:space="preserve">grunty – </w:t>
      </w:r>
      <w:r w:rsidRPr="00152D03">
        <w:rPr>
          <w:rFonts w:eastAsia="Calibri"/>
          <w:b/>
          <w:bCs/>
          <w:lang w:eastAsia="ar-SA"/>
        </w:rPr>
        <w:t>659.894,20 zł,</w:t>
      </w:r>
    </w:p>
    <w:p w14:paraId="23A28D74" w14:textId="3C118547" w:rsidR="00152D03" w:rsidRPr="00152D03" w:rsidRDefault="00152D03" w:rsidP="00D914D4">
      <w:pPr>
        <w:pStyle w:val="Akapitzlist"/>
        <w:numPr>
          <w:ilvl w:val="0"/>
          <w:numId w:val="53"/>
        </w:numPr>
        <w:ind w:left="357" w:hanging="357"/>
        <w:rPr>
          <w:rFonts w:eastAsia="Calibri"/>
          <w:lang w:eastAsia="ar-SA"/>
        </w:rPr>
      </w:pPr>
      <w:r w:rsidRPr="00152D03">
        <w:rPr>
          <w:rFonts w:eastAsia="Calibri"/>
          <w:lang w:eastAsia="ar-SA"/>
        </w:rPr>
        <w:lastRenderedPageBreak/>
        <w:t xml:space="preserve">budynki i budowle – </w:t>
      </w:r>
      <w:r w:rsidRPr="00152D03">
        <w:rPr>
          <w:rFonts w:eastAsia="Calibri"/>
          <w:b/>
          <w:bCs/>
          <w:lang w:eastAsia="ar-SA"/>
        </w:rPr>
        <w:t>13.543.639,59 zł</w:t>
      </w:r>
      <w:r w:rsidRPr="00152D03">
        <w:rPr>
          <w:rFonts w:eastAsia="Calibri"/>
          <w:lang w:eastAsia="ar-SA"/>
        </w:rPr>
        <w:t xml:space="preserve">, stanowiące własność gminy, w tym grunty oddane w użytkowanie wieczyste o wartości – </w:t>
      </w:r>
      <w:r w:rsidRPr="00152D03">
        <w:rPr>
          <w:rFonts w:eastAsia="Calibri"/>
          <w:b/>
          <w:bCs/>
          <w:lang w:eastAsia="ar-SA"/>
        </w:rPr>
        <w:t>100.953,40 zł;</w:t>
      </w:r>
    </w:p>
    <w:p w14:paraId="2E195536" w14:textId="2705A506" w:rsidR="00152D03" w:rsidRPr="00152D03" w:rsidRDefault="00152D03" w:rsidP="00D914D4">
      <w:pPr>
        <w:pStyle w:val="Akapitzlist"/>
        <w:numPr>
          <w:ilvl w:val="0"/>
          <w:numId w:val="52"/>
        </w:numPr>
        <w:ind w:left="357" w:hanging="357"/>
        <w:rPr>
          <w:rFonts w:eastAsia="Calibri"/>
          <w:lang w:eastAsia="ar-SA"/>
        </w:rPr>
      </w:pPr>
      <w:r w:rsidRPr="00152D03">
        <w:rPr>
          <w:rFonts w:eastAsia="Calibri"/>
          <w:lang w:eastAsia="ar-SA"/>
        </w:rPr>
        <w:t xml:space="preserve">pozostałe budowle i obiekty inżynierii lądowej o wartości </w:t>
      </w:r>
      <w:r w:rsidR="00F71020" w:rsidRPr="00152D03">
        <w:rPr>
          <w:rFonts w:eastAsia="Calibri"/>
          <w:b/>
          <w:bCs/>
          <w:lang w:eastAsia="ar-SA"/>
        </w:rPr>
        <w:t>– 71.708.933</w:t>
      </w:r>
      <w:r w:rsidRPr="00152D03">
        <w:rPr>
          <w:rFonts w:eastAsia="Calibri"/>
          <w:b/>
          <w:bCs/>
          <w:lang w:eastAsia="ar-SA"/>
        </w:rPr>
        <w:t>,25</w:t>
      </w:r>
      <w:r w:rsidRPr="00152D03">
        <w:rPr>
          <w:rFonts w:eastAsia="Calibri"/>
          <w:lang w:eastAsia="ar-SA"/>
        </w:rPr>
        <w:t xml:space="preserve"> </w:t>
      </w:r>
      <w:r w:rsidRPr="00AC5A4E">
        <w:rPr>
          <w:rFonts w:eastAsia="Calibri"/>
          <w:b/>
          <w:bCs/>
          <w:lang w:eastAsia="ar-SA"/>
        </w:rPr>
        <w:t>zł</w:t>
      </w:r>
      <w:r w:rsidRPr="00152D03">
        <w:rPr>
          <w:rFonts w:eastAsia="Calibri"/>
          <w:lang w:eastAsia="ar-SA"/>
        </w:rPr>
        <w:t xml:space="preserve"> stanowiące własność gminy;</w:t>
      </w:r>
    </w:p>
    <w:p w14:paraId="1CE6C9B1" w14:textId="77777777" w:rsidR="00152D03" w:rsidRPr="00152D03" w:rsidRDefault="00152D03" w:rsidP="00D914D4">
      <w:pPr>
        <w:pStyle w:val="Akapitzlist"/>
        <w:numPr>
          <w:ilvl w:val="0"/>
          <w:numId w:val="52"/>
        </w:numPr>
        <w:ind w:left="357" w:hanging="357"/>
        <w:rPr>
          <w:rFonts w:eastAsia="Calibri"/>
          <w:lang w:eastAsia="ar-SA"/>
        </w:rPr>
      </w:pPr>
      <w:r w:rsidRPr="00152D03">
        <w:rPr>
          <w:rFonts w:eastAsia="Calibri"/>
          <w:lang w:eastAsia="ar-SA"/>
        </w:rPr>
        <w:t xml:space="preserve">urządzenia techniczne i maszyny – </w:t>
      </w:r>
      <w:r w:rsidRPr="00152D03">
        <w:rPr>
          <w:rFonts w:eastAsia="Calibri"/>
          <w:b/>
          <w:bCs/>
          <w:lang w:eastAsia="ar-SA"/>
        </w:rPr>
        <w:t>4.205.041,13 zł,</w:t>
      </w:r>
      <w:r w:rsidRPr="00152D03">
        <w:rPr>
          <w:rFonts w:eastAsia="Calibri"/>
          <w:lang w:eastAsia="ar-SA"/>
        </w:rPr>
        <w:t xml:space="preserve"> stanowiące własność gminy;</w:t>
      </w:r>
    </w:p>
    <w:p w14:paraId="5CD4534E" w14:textId="77777777" w:rsidR="00152D03" w:rsidRPr="00152D03" w:rsidRDefault="00152D03" w:rsidP="00D914D4">
      <w:pPr>
        <w:pStyle w:val="Akapitzlist"/>
        <w:numPr>
          <w:ilvl w:val="0"/>
          <w:numId w:val="52"/>
        </w:numPr>
        <w:ind w:left="357" w:hanging="357"/>
        <w:rPr>
          <w:rFonts w:eastAsia="Calibri"/>
          <w:lang w:eastAsia="ar-SA"/>
        </w:rPr>
      </w:pPr>
      <w:r w:rsidRPr="00152D03">
        <w:rPr>
          <w:rFonts w:eastAsia="Calibri"/>
          <w:lang w:eastAsia="ar-SA"/>
        </w:rPr>
        <w:t xml:space="preserve">środki transportu (samochody pożarnicze, autobus, samochód SCANIA, koparko-ładowarka, samochód IVECO, samochód CADDY FURGON, samochód osobowy KIA Niro, ciągnik New Holland Boomer 50) – </w:t>
      </w:r>
      <w:r w:rsidRPr="00AC5A4E">
        <w:rPr>
          <w:rFonts w:eastAsia="Calibri"/>
          <w:b/>
          <w:bCs/>
          <w:lang w:eastAsia="ar-SA"/>
        </w:rPr>
        <w:t>2.466.068,95 zł</w:t>
      </w:r>
      <w:r w:rsidRPr="00152D03">
        <w:rPr>
          <w:rFonts w:eastAsia="Calibri"/>
          <w:lang w:eastAsia="ar-SA"/>
        </w:rPr>
        <w:t>, stanowiące własność gminy.</w:t>
      </w:r>
    </w:p>
    <w:p w14:paraId="36B472F8" w14:textId="77777777" w:rsidR="00CC3D5C" w:rsidRPr="00CC3D5C" w:rsidRDefault="00CC3D5C" w:rsidP="00CC3D5C">
      <w:pPr>
        <w:spacing w:line="100" w:lineRule="atLeast"/>
        <w:contextualSpacing/>
        <w:rPr>
          <w:rFonts w:eastAsia="Times New Roman" w:cs="Tahoma"/>
          <w:kern w:val="1"/>
          <w:szCs w:val="24"/>
          <w:lang w:eastAsia="fa-IR" w:bidi="fa-IR"/>
          <w14:ligatures w14:val="none"/>
        </w:rPr>
      </w:pPr>
    </w:p>
    <w:p w14:paraId="43AB7307" w14:textId="77777777" w:rsidR="00CC3D5C" w:rsidRPr="00CC3D5C" w:rsidRDefault="00CC3D5C" w:rsidP="002876BB">
      <w:pPr>
        <w:pStyle w:val="Nagwek1"/>
      </w:pPr>
      <w:bookmarkStart w:id="89" w:name="_Toc39752092"/>
      <w:bookmarkStart w:id="90" w:name="_Toc102992130"/>
      <w:bookmarkStart w:id="91" w:name="_Toc230679728"/>
      <w:r w:rsidRPr="00CC3D5C">
        <w:t>Informacja o realizacji polityk i programów</w:t>
      </w:r>
      <w:bookmarkEnd w:id="87"/>
      <w:bookmarkEnd w:id="89"/>
      <w:bookmarkEnd w:id="90"/>
      <w:bookmarkEnd w:id="91"/>
    </w:p>
    <w:p w14:paraId="2368B2B4" w14:textId="77777777" w:rsidR="00CC3D5C" w:rsidRPr="00CC3D5C" w:rsidRDefault="00CC3D5C" w:rsidP="002876BB">
      <w:pPr>
        <w:pStyle w:val="Nagwek2"/>
      </w:pPr>
      <w:bookmarkStart w:id="92" w:name="_Toc10203327"/>
      <w:bookmarkStart w:id="93" w:name="_Toc39752093"/>
      <w:bookmarkStart w:id="94" w:name="_Toc102992131"/>
      <w:bookmarkStart w:id="95" w:name="_Hlk70325333"/>
      <w:bookmarkStart w:id="96" w:name="_Toc230679729"/>
      <w:r w:rsidRPr="00CC3D5C">
        <w:t>Program usuwania azbestu i wyrobów zawierających azbest na lata 2011-2032</w:t>
      </w:r>
      <w:bookmarkEnd w:id="92"/>
      <w:bookmarkEnd w:id="93"/>
      <w:bookmarkEnd w:id="94"/>
      <w:bookmarkEnd w:id="96"/>
    </w:p>
    <w:bookmarkEnd w:id="95"/>
    <w:p w14:paraId="389D6CEA" w14:textId="77777777" w:rsidR="00CC3D5C" w:rsidRPr="00CC3D5C" w:rsidRDefault="00CC3D5C" w:rsidP="003E0998">
      <w:pPr>
        <w:spacing w:line="240" w:lineRule="auto"/>
        <w:ind w:firstLine="576"/>
        <w:rPr>
          <w:rFonts w:eastAsia="Calibri" w:cs="Times New Roman"/>
          <w:color w:val="000000"/>
          <w:kern w:val="0"/>
          <w:szCs w:val="24"/>
          <w:shd w:val="clear" w:color="auto" w:fill="FFFFFF"/>
          <w14:ligatures w14:val="none"/>
        </w:rPr>
      </w:pPr>
      <w:r w:rsidRPr="007A199B">
        <w:rPr>
          <w:rFonts w:eastAsia="Calibri" w:cs="Times New Roman"/>
          <w:color w:val="000000"/>
          <w:kern w:val="0"/>
          <w:szCs w:val="24"/>
          <w14:ligatures w14:val="none"/>
        </w:rPr>
        <w:t xml:space="preserve">Rada Gminy Słubice uchwałą X.47.2011 z 18 października 2011r przyjęła Program Usuwania Azbestu i Wyrobów Zawierających Azbest na lata 2011-2032. Obowiązek opracowania „Programu usuwania azbestu i wyrobów zawierających azbest dla Gminy Słubice na lata 2011- 2032” zwanego dalej </w:t>
      </w:r>
      <w:r w:rsidRPr="007A199B">
        <w:rPr>
          <w:rFonts w:eastAsia="Calibri" w:cs="Times New Roman"/>
          <w:i/>
          <w:color w:val="000000"/>
          <w:kern w:val="0"/>
          <w:szCs w:val="24"/>
          <w14:ligatures w14:val="none"/>
        </w:rPr>
        <w:t>Programem</w:t>
      </w:r>
      <w:r w:rsidRPr="007A199B">
        <w:rPr>
          <w:rFonts w:eastAsia="Calibri" w:cs="Times New Roman"/>
          <w:color w:val="000000"/>
          <w:kern w:val="0"/>
          <w:szCs w:val="24"/>
          <w14:ligatures w14:val="none"/>
        </w:rPr>
        <w:t>, wynikał z zapisów "</w:t>
      </w:r>
      <w:r w:rsidRPr="007A199B">
        <w:rPr>
          <w:rFonts w:eastAsia="Calibri" w:cs="Times New Roman"/>
          <w:i/>
          <w:color w:val="000000"/>
          <w:kern w:val="0"/>
          <w:szCs w:val="24"/>
          <w14:ligatures w14:val="none"/>
        </w:rPr>
        <w:t xml:space="preserve">Krajowego </w:t>
      </w:r>
      <w:r w:rsidRPr="007A199B">
        <w:rPr>
          <w:rFonts w:eastAsia="Calibri" w:cs="Times New Roman"/>
          <w:i/>
          <w:iCs/>
          <w:color w:val="000000"/>
          <w:kern w:val="0"/>
          <w:szCs w:val="24"/>
          <w14:ligatures w14:val="none"/>
        </w:rPr>
        <w:t>Programu Oczyszczania Kraju z Azbestu na lata 2009-2032</w:t>
      </w:r>
      <w:r w:rsidRPr="007A199B">
        <w:rPr>
          <w:rFonts w:eastAsia="Calibri" w:cs="Times New Roman"/>
          <w:color w:val="000000"/>
          <w:kern w:val="0"/>
          <w:szCs w:val="24"/>
          <w14:ligatures w14:val="none"/>
        </w:rPr>
        <w:t>" przyjętego przez Radę Ministrów</w:t>
      </w:r>
      <w:r w:rsidRPr="00E77FA9">
        <w:rPr>
          <w:rFonts w:eastAsia="Calibri" w:cs="Times New Roman"/>
          <w:color w:val="000000"/>
          <w:kern w:val="0"/>
          <w:szCs w:val="24"/>
          <w:shd w:val="clear" w:color="auto" w:fill="FFFFFF" w:themeFill="accent5" w:themeFillTint="33"/>
          <w14:ligatures w14:val="none"/>
        </w:rPr>
        <w:t xml:space="preserve"> </w:t>
      </w:r>
      <w:r w:rsidRPr="007A199B">
        <w:rPr>
          <w:rFonts w:eastAsia="Calibri" w:cs="Times New Roman"/>
          <w:color w:val="000000"/>
          <w:kern w:val="0"/>
          <w:szCs w:val="24"/>
          <w14:ligatures w14:val="none"/>
        </w:rPr>
        <w:t>Rzeczypospolitej Polskiej w dniu 14 lipca 2009 r.</w:t>
      </w:r>
    </w:p>
    <w:p w14:paraId="0A681BE9" w14:textId="77777777" w:rsidR="00CC3D5C" w:rsidRPr="00CC3D5C" w:rsidRDefault="00CC3D5C" w:rsidP="003E0998">
      <w:pPr>
        <w:spacing w:line="240" w:lineRule="auto"/>
        <w:ind w:firstLine="576"/>
        <w:rPr>
          <w:rFonts w:eastAsia="Calibri" w:cs="Times New Roman"/>
          <w:color w:val="000000"/>
          <w:kern w:val="0"/>
          <w:szCs w:val="24"/>
          <w:shd w:val="clear" w:color="auto" w:fill="FFFFFF"/>
          <w14:ligatures w14:val="none"/>
        </w:rPr>
      </w:pPr>
      <w:r w:rsidRPr="007A199B">
        <w:rPr>
          <w:rFonts w:eastAsia="Calibri" w:cs="Times New Roman"/>
          <w:color w:val="000000"/>
          <w:kern w:val="0"/>
          <w:szCs w:val="24"/>
          <w14:ligatures w14:val="none"/>
        </w:rPr>
        <w:t xml:space="preserve">Nadrzędnym długoterminowym celem </w:t>
      </w:r>
      <w:r w:rsidRPr="007A199B">
        <w:rPr>
          <w:rFonts w:eastAsia="Calibri" w:cs="Times New Roman"/>
          <w:i/>
          <w:color w:val="000000"/>
          <w:kern w:val="0"/>
          <w:szCs w:val="24"/>
          <w14:ligatures w14:val="none"/>
        </w:rPr>
        <w:t>Programu</w:t>
      </w:r>
      <w:r w:rsidRPr="007A199B">
        <w:rPr>
          <w:rFonts w:eastAsia="Calibri" w:cs="Times New Roman"/>
          <w:color w:val="000000"/>
          <w:kern w:val="0"/>
          <w:szCs w:val="24"/>
          <w14:ligatures w14:val="none"/>
        </w:rPr>
        <w:t xml:space="preserve"> jest eliminowanie negatywnych skutków zdrowotnych u mieszkańców gminy Słubice spowodowanych azbestem</w:t>
      </w:r>
      <w:r w:rsidRPr="00E77FA9">
        <w:rPr>
          <w:rFonts w:eastAsia="Calibri" w:cs="Times New Roman"/>
          <w:color w:val="000000"/>
          <w:kern w:val="0"/>
          <w:szCs w:val="24"/>
          <w:shd w:val="clear" w:color="auto" w:fill="FFFFFF" w:themeFill="accent5" w:themeFillTint="33"/>
          <w14:ligatures w14:val="none"/>
        </w:rPr>
        <w:t>.</w:t>
      </w:r>
    </w:p>
    <w:p w14:paraId="57037762" w14:textId="77777777" w:rsidR="00CC3D5C" w:rsidRPr="00CC3D5C" w:rsidRDefault="00CC3D5C" w:rsidP="003E0998">
      <w:pPr>
        <w:widowControl w:val="0"/>
        <w:suppressAutoHyphens/>
        <w:spacing w:line="240" w:lineRule="auto"/>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Celem programu jest:</w:t>
      </w:r>
    </w:p>
    <w:p w14:paraId="3B07DE37" w14:textId="77777777" w:rsidR="00CC3D5C" w:rsidRPr="00CC3D5C" w:rsidRDefault="00CC3D5C" w:rsidP="00001361">
      <w:pPr>
        <w:widowControl w:val="0"/>
        <w:numPr>
          <w:ilvl w:val="0"/>
          <w:numId w:val="6"/>
        </w:numPr>
        <w:tabs>
          <w:tab w:val="left" w:pos="426"/>
        </w:tabs>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spowodowanie oczyszczenia terytorium gminy Słubice z azbestu oraz usunięcie stosowanych od wielu lat wyrobów zawierających azbest,</w:t>
      </w:r>
    </w:p>
    <w:p w14:paraId="2074CE59" w14:textId="77777777" w:rsidR="00001361" w:rsidRDefault="00CC3D5C" w:rsidP="00001361">
      <w:pPr>
        <w:widowControl w:val="0"/>
        <w:numPr>
          <w:ilvl w:val="0"/>
          <w:numId w:val="6"/>
        </w:numPr>
        <w:tabs>
          <w:tab w:val="left" w:pos="426"/>
        </w:tabs>
        <w:suppressAutoHyphens/>
        <w:spacing w:line="240" w:lineRule="auto"/>
        <w:ind w:left="357" w:hanging="357"/>
        <w:textAlignment w:val="baseline"/>
        <w:rPr>
          <w:rFonts w:eastAsia="Times New Roman" w:cs="Times New Roman"/>
          <w:color w:val="000000"/>
          <w:kern w:val="1"/>
          <w:szCs w:val="24"/>
          <w:shd w:val="clear" w:color="auto" w:fill="FFFFFF"/>
          <w:lang w:eastAsia="fa-IR" w:bidi="fa-IR"/>
          <w14:ligatures w14:val="none"/>
        </w:rPr>
      </w:pPr>
      <w:r w:rsidRPr="00CC3D5C">
        <w:rPr>
          <w:rFonts w:eastAsia="Times New Roman" w:cs="Times New Roman"/>
          <w:color w:val="000000"/>
          <w:kern w:val="1"/>
          <w:szCs w:val="24"/>
          <w:lang w:eastAsia="fa-IR" w:bidi="fa-IR"/>
          <w14:ligatures w14:val="none"/>
        </w:rPr>
        <w:t>wyeliminowanie ewentualnych (poprzedzonych dokładniejszymi badaniami) negatywnych skutków zdrowotnych u mieszkańców gminy spowodowanych azbestem oraz ustalenie koniecznych do tego uwarunkowań,</w:t>
      </w:r>
    </w:p>
    <w:p w14:paraId="67CBEB3A" w14:textId="77777777" w:rsidR="00001361" w:rsidRDefault="00CC3D5C" w:rsidP="00001361">
      <w:pPr>
        <w:widowControl w:val="0"/>
        <w:numPr>
          <w:ilvl w:val="0"/>
          <w:numId w:val="6"/>
        </w:numPr>
        <w:tabs>
          <w:tab w:val="left" w:pos="426"/>
        </w:tabs>
        <w:suppressAutoHyphens/>
        <w:spacing w:line="240" w:lineRule="auto"/>
        <w:ind w:left="357" w:hanging="357"/>
        <w:textAlignment w:val="baseline"/>
        <w:rPr>
          <w:rFonts w:eastAsia="Times New Roman" w:cs="Times New Roman"/>
          <w:color w:val="000000"/>
          <w:kern w:val="1"/>
          <w:szCs w:val="24"/>
          <w:shd w:val="clear" w:color="auto" w:fill="FFFFFF"/>
          <w:lang w:eastAsia="fa-IR" w:bidi="fa-IR"/>
          <w14:ligatures w14:val="none"/>
        </w:rPr>
      </w:pPr>
      <w:r w:rsidRPr="00001361">
        <w:rPr>
          <w:rFonts w:eastAsia="Times New Roman" w:cs="Times New Roman"/>
          <w:color w:val="000000"/>
          <w:kern w:val="1"/>
          <w:szCs w:val="24"/>
          <w:lang w:eastAsia="fa-IR" w:bidi="fa-IR"/>
          <w14:ligatures w14:val="none"/>
        </w:rPr>
        <w:t xml:space="preserve">spowodowanie działań zmierzających do sukcesywnej likwidacji oddziaływania azbestu na środowisko i stworzenie warunków do spełnienia wymogów ochrony środowiska </w:t>
      </w:r>
      <w:r w:rsidRPr="00001361">
        <w:rPr>
          <w:rFonts w:eastAsia="Times New Roman" w:cs="Times New Roman"/>
          <w:color w:val="000000"/>
          <w:kern w:val="1"/>
          <w:szCs w:val="24"/>
          <w:lang w:eastAsia="fa-IR" w:bidi="fa-IR"/>
          <w14:ligatures w14:val="none"/>
        </w:rPr>
        <w:br/>
        <w:t>w określonym horyzoncie czasowym,</w:t>
      </w:r>
    </w:p>
    <w:p w14:paraId="327B1F8F" w14:textId="2699728A" w:rsidR="00CC3D5C" w:rsidRPr="00001361" w:rsidRDefault="00CC3D5C" w:rsidP="00001361">
      <w:pPr>
        <w:widowControl w:val="0"/>
        <w:numPr>
          <w:ilvl w:val="0"/>
          <w:numId w:val="6"/>
        </w:numPr>
        <w:tabs>
          <w:tab w:val="left" w:pos="426"/>
        </w:tabs>
        <w:suppressAutoHyphens/>
        <w:spacing w:line="240" w:lineRule="auto"/>
        <w:ind w:left="357" w:hanging="357"/>
        <w:textAlignment w:val="baseline"/>
        <w:rPr>
          <w:rFonts w:eastAsia="Times New Roman" w:cs="Times New Roman"/>
          <w:color w:val="000000"/>
          <w:kern w:val="1"/>
          <w:szCs w:val="24"/>
          <w:shd w:val="clear" w:color="auto" w:fill="FFFFFF"/>
          <w:lang w:eastAsia="fa-IR" w:bidi="fa-IR"/>
          <w14:ligatures w14:val="none"/>
        </w:rPr>
      </w:pPr>
      <w:r w:rsidRPr="00001361">
        <w:rPr>
          <w:rFonts w:eastAsia="Times New Roman" w:cs="Times New Roman"/>
          <w:color w:val="000000"/>
          <w:kern w:val="1"/>
          <w:szCs w:val="24"/>
          <w:lang w:eastAsia="fa-IR" w:bidi="fa-IR"/>
          <w14:ligatures w14:val="none"/>
        </w:rPr>
        <w:t xml:space="preserve">Stworzenie możliwości do wdrożenia przepisów prawnych oraz norm postępowania </w:t>
      </w:r>
      <w:r w:rsidRPr="00001361">
        <w:rPr>
          <w:rFonts w:eastAsia="Times New Roman" w:cs="Times New Roman"/>
          <w:color w:val="000000"/>
          <w:kern w:val="1"/>
          <w:szCs w:val="24"/>
          <w:lang w:eastAsia="fa-IR" w:bidi="fa-IR"/>
          <w14:ligatures w14:val="none"/>
        </w:rPr>
        <w:br/>
        <w:t>z wyrobami zawierającymi azbest stosowanych w Unii Europejskiej</w:t>
      </w:r>
      <w:r w:rsidRPr="00001361">
        <w:rPr>
          <w:rFonts w:eastAsia="Times New Roman" w:cs="Times New Roman"/>
          <w:color w:val="000000"/>
          <w:kern w:val="1"/>
          <w:szCs w:val="24"/>
          <w:shd w:val="clear" w:color="auto" w:fill="FFFFFF" w:themeFill="accent5" w:themeFillTint="33"/>
          <w:lang w:eastAsia="fa-IR" w:bidi="fa-IR"/>
          <w14:ligatures w14:val="none"/>
        </w:rPr>
        <w:t>.</w:t>
      </w:r>
    </w:p>
    <w:p w14:paraId="38768CE3" w14:textId="77777777" w:rsidR="00CC3D5C" w:rsidRPr="00CC3D5C" w:rsidRDefault="00CC3D5C" w:rsidP="00001361">
      <w:pPr>
        <w:widowControl w:val="0"/>
        <w:suppressAutoHyphens/>
        <w:autoSpaceDE w:val="0"/>
        <w:spacing w:line="240" w:lineRule="auto"/>
        <w:textAlignment w:val="baseline"/>
        <w:rPr>
          <w:rFonts w:eastAsia="Times New Roman" w:cs="Times New Roman"/>
          <w:color w:val="000000"/>
          <w:kern w:val="1"/>
          <w:szCs w:val="24"/>
          <w:lang w:eastAsia="fa-IR" w:bidi="fa-IR"/>
          <w14:ligatures w14:val="none"/>
        </w:rPr>
      </w:pPr>
      <w:r w:rsidRPr="007A199B">
        <w:rPr>
          <w:rFonts w:eastAsia="Times New Roman" w:cs="Times New Roman"/>
          <w:color w:val="000000"/>
          <w:kern w:val="1"/>
          <w:szCs w:val="24"/>
          <w:lang w:eastAsia="fa-IR" w:bidi="fa-IR"/>
          <w14:ligatures w14:val="none"/>
        </w:rPr>
        <w:t xml:space="preserve"> C</w:t>
      </w:r>
      <w:r w:rsidRPr="00CC3D5C">
        <w:rPr>
          <w:rFonts w:eastAsia="Times New Roman" w:cs="Times New Roman"/>
          <w:color w:val="000000"/>
          <w:kern w:val="1"/>
          <w:szCs w:val="24"/>
          <w:lang w:eastAsia="fa-IR" w:bidi="fa-IR"/>
          <w14:ligatures w14:val="none"/>
        </w:rPr>
        <w:t>ele wyznaczone w programie realizowane są poprzez następujące zadania:</w:t>
      </w:r>
    </w:p>
    <w:p w14:paraId="3707B56F" w14:textId="77777777" w:rsidR="00CC3D5C" w:rsidRPr="00CC3D5C" w:rsidRDefault="00CC3D5C" w:rsidP="00001361">
      <w:pPr>
        <w:widowControl w:val="0"/>
        <w:numPr>
          <w:ilvl w:val="0"/>
          <w:numId w:val="7"/>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opracowanie przez gminę programu dotyczącego oczyszczania z azbestu dla realizacji tych zadań w nim nakreślonych,</w:t>
      </w:r>
    </w:p>
    <w:p w14:paraId="6A8F81E4" w14:textId="77777777" w:rsidR="00001361" w:rsidRDefault="00CC3D5C" w:rsidP="00001361">
      <w:pPr>
        <w:widowControl w:val="0"/>
        <w:numPr>
          <w:ilvl w:val="0"/>
          <w:numId w:val="7"/>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prowadzenie szerokiej działalności edukacyjnej i szkoleniowej dotyczącej tematyki azbestowej,</w:t>
      </w:r>
    </w:p>
    <w:p w14:paraId="5A773644" w14:textId="77777777" w:rsidR="00001361" w:rsidRDefault="00CC3D5C" w:rsidP="00001361">
      <w:pPr>
        <w:widowControl w:val="0"/>
        <w:numPr>
          <w:ilvl w:val="0"/>
          <w:numId w:val="7"/>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001361">
        <w:rPr>
          <w:rFonts w:eastAsia="Times New Roman" w:cs="Times New Roman"/>
          <w:color w:val="000000"/>
          <w:kern w:val="1"/>
          <w:szCs w:val="24"/>
          <w:lang w:eastAsia="fa-IR" w:bidi="fa-IR"/>
          <w14:ligatures w14:val="none"/>
        </w:rPr>
        <w:t xml:space="preserve">działalność informacyjno–popularyzacyjną dotyczącą bezpiecznego postępowania </w:t>
      </w:r>
      <w:r w:rsidRPr="00001361">
        <w:rPr>
          <w:rFonts w:eastAsia="Times New Roman" w:cs="Times New Roman"/>
          <w:color w:val="000000"/>
          <w:kern w:val="1"/>
          <w:szCs w:val="24"/>
          <w:lang w:eastAsia="fa-IR" w:bidi="fa-IR"/>
          <w14:ligatures w14:val="none"/>
        </w:rPr>
        <w:br/>
        <w:t xml:space="preserve">z wyrobami zawierającymi azbest, a także ich usuwania i oczyszczania terenu gminy Słubice </w:t>
      </w:r>
      <w:r w:rsidR="008544AF" w:rsidRPr="00001361">
        <w:rPr>
          <w:rFonts w:eastAsia="Times New Roman" w:cs="Times New Roman"/>
          <w:color w:val="000000"/>
          <w:kern w:val="1"/>
          <w:szCs w:val="24"/>
          <w:lang w:eastAsia="fa-IR" w:bidi="fa-IR"/>
          <w14:ligatures w14:val="none"/>
        </w:rPr>
        <w:br/>
      </w:r>
      <w:r w:rsidRPr="00001361">
        <w:rPr>
          <w:rFonts w:eastAsia="Times New Roman" w:cs="Times New Roman"/>
          <w:color w:val="000000"/>
          <w:kern w:val="1"/>
          <w:szCs w:val="24"/>
          <w:lang w:eastAsia="fa-IR" w:bidi="fa-IR"/>
          <w14:ligatures w14:val="none"/>
        </w:rPr>
        <w:t>z azbestu,</w:t>
      </w:r>
    </w:p>
    <w:p w14:paraId="5A7DD41D" w14:textId="77777777" w:rsidR="00001361" w:rsidRDefault="00001361" w:rsidP="00001361">
      <w:pPr>
        <w:widowControl w:val="0"/>
        <w:numPr>
          <w:ilvl w:val="0"/>
          <w:numId w:val="7"/>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Pr>
          <w:rFonts w:eastAsia="Times New Roman" w:cs="Times New Roman"/>
          <w:color w:val="000000"/>
          <w:kern w:val="1"/>
          <w:szCs w:val="24"/>
          <w:lang w:eastAsia="fa-IR" w:bidi="fa-IR"/>
          <w14:ligatures w14:val="none"/>
        </w:rPr>
        <w:t>o</w:t>
      </w:r>
      <w:r w:rsidR="00CC3D5C" w:rsidRPr="00001361">
        <w:rPr>
          <w:rFonts w:eastAsia="Times New Roman" w:cs="Times New Roman"/>
          <w:color w:val="000000"/>
          <w:kern w:val="1"/>
          <w:szCs w:val="24"/>
          <w:lang w:eastAsia="fa-IR" w:bidi="fa-IR"/>
          <w14:ligatures w14:val="none"/>
        </w:rPr>
        <w:t>pracowanie i prowadzenie systemu informacji elektronicznej umożliwiającego stały</w:t>
      </w:r>
      <w:r w:rsidR="00CC3D5C" w:rsidRPr="00001361">
        <w:rPr>
          <w:rFonts w:eastAsia="Times New Roman" w:cs="Times New Roman"/>
          <w:color w:val="000000"/>
          <w:kern w:val="1"/>
          <w:szCs w:val="24"/>
          <w:lang w:eastAsia="fa-IR" w:bidi="fa-IR"/>
          <w14:ligatures w14:val="none"/>
        </w:rPr>
        <w:br/>
        <w:t xml:space="preserve"> i systematyczny monitoring realizacji </w:t>
      </w:r>
      <w:r w:rsidR="00CC3D5C" w:rsidRPr="00001361">
        <w:rPr>
          <w:rFonts w:eastAsia="Times New Roman" w:cs="Times New Roman"/>
          <w:i/>
          <w:color w:val="000000"/>
          <w:kern w:val="1"/>
          <w:szCs w:val="24"/>
          <w:lang w:eastAsia="fa-IR" w:bidi="fa-IR"/>
          <w14:ligatures w14:val="none"/>
        </w:rPr>
        <w:t xml:space="preserve">Programu </w:t>
      </w:r>
      <w:r w:rsidR="00CC3D5C" w:rsidRPr="00001361">
        <w:rPr>
          <w:rFonts w:eastAsia="Times New Roman" w:cs="Times New Roman"/>
          <w:color w:val="000000"/>
          <w:kern w:val="1"/>
          <w:szCs w:val="24"/>
          <w:lang w:eastAsia="fa-IR" w:bidi="fa-IR"/>
          <w14:ligatures w14:val="none"/>
        </w:rPr>
        <w:t>przez cały 22–letni okres jego realizacji,</w:t>
      </w:r>
    </w:p>
    <w:p w14:paraId="3B821B65" w14:textId="20D65B6B" w:rsidR="00CC3D5C" w:rsidRPr="00001361" w:rsidRDefault="00CC3D5C" w:rsidP="00001361">
      <w:pPr>
        <w:widowControl w:val="0"/>
        <w:numPr>
          <w:ilvl w:val="0"/>
          <w:numId w:val="7"/>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001361">
        <w:rPr>
          <w:rFonts w:eastAsia="Times New Roman" w:cs="Times New Roman"/>
          <w:color w:val="000000"/>
          <w:kern w:val="1"/>
          <w:szCs w:val="24"/>
          <w:lang w:eastAsia="fa-IR" w:bidi="fa-IR"/>
          <w14:ligatures w14:val="none"/>
        </w:rPr>
        <w:t>opracowanie i wdrożenie systemu baz danych o wyrobach i odpadach zawierających azbest</w:t>
      </w:r>
      <w:r w:rsidRPr="00001361">
        <w:rPr>
          <w:rFonts w:eastAsia="Times New Roman" w:cs="Times New Roman"/>
          <w:color w:val="000000"/>
          <w:kern w:val="1"/>
          <w:szCs w:val="24"/>
          <w:shd w:val="clear" w:color="auto" w:fill="FFFFFF" w:themeFill="accent5" w:themeFillTint="33"/>
          <w:lang w:eastAsia="fa-IR" w:bidi="fa-IR"/>
          <w14:ligatures w14:val="none"/>
        </w:rPr>
        <w:t>.</w:t>
      </w:r>
    </w:p>
    <w:p w14:paraId="0961BA4D" w14:textId="77777777" w:rsidR="00CC3D5C" w:rsidRPr="00CC3D5C" w:rsidRDefault="00CC3D5C" w:rsidP="00001361">
      <w:pPr>
        <w:widowControl w:val="0"/>
        <w:suppressAutoHyphens/>
        <w:spacing w:line="240" w:lineRule="auto"/>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W programie zawarte zostały:</w:t>
      </w:r>
    </w:p>
    <w:p w14:paraId="2EC73A81" w14:textId="77777777" w:rsidR="00001361" w:rsidRDefault="00CC3D5C" w:rsidP="00001361">
      <w:pPr>
        <w:widowControl w:val="0"/>
        <w:numPr>
          <w:ilvl w:val="0"/>
          <w:numId w:val="8"/>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ilości wyrobów oraz ich rozmieszczenie na terenie gminy Słubice,</w:t>
      </w:r>
    </w:p>
    <w:p w14:paraId="56159FCD" w14:textId="50B7A469" w:rsidR="00CC3D5C" w:rsidRPr="00001361" w:rsidRDefault="00CC3D5C" w:rsidP="00001361">
      <w:pPr>
        <w:widowControl w:val="0"/>
        <w:numPr>
          <w:ilvl w:val="0"/>
          <w:numId w:val="8"/>
        </w:numPr>
        <w:suppressAutoHyphens/>
        <w:spacing w:line="240" w:lineRule="auto"/>
        <w:ind w:left="357" w:hanging="357"/>
        <w:textAlignment w:val="baseline"/>
        <w:rPr>
          <w:rFonts w:eastAsia="Times New Roman" w:cs="Times New Roman"/>
          <w:color w:val="000000"/>
          <w:kern w:val="1"/>
          <w:szCs w:val="24"/>
          <w:lang w:eastAsia="fa-IR" w:bidi="fa-IR"/>
          <w14:ligatures w14:val="none"/>
        </w:rPr>
      </w:pPr>
      <w:r w:rsidRPr="00001361">
        <w:rPr>
          <w:rFonts w:eastAsia="Times New Roman" w:cs="Times New Roman"/>
          <w:color w:val="000000"/>
          <w:kern w:val="1"/>
          <w:szCs w:val="24"/>
          <w:lang w:eastAsia="fa-IR" w:bidi="fa-IR"/>
          <w14:ligatures w14:val="none"/>
        </w:rPr>
        <w:t xml:space="preserve">przewidywaną ilość odpadów zawierających azbest koniecznych do składowania aktualnego </w:t>
      </w:r>
      <w:r w:rsidR="008544AF" w:rsidRPr="00001361">
        <w:rPr>
          <w:rFonts w:eastAsia="Times New Roman" w:cs="Times New Roman"/>
          <w:color w:val="000000"/>
          <w:kern w:val="1"/>
          <w:szCs w:val="24"/>
          <w:lang w:eastAsia="fa-IR" w:bidi="fa-IR"/>
          <w14:ligatures w14:val="none"/>
        </w:rPr>
        <w:br/>
      </w:r>
      <w:r w:rsidRPr="00001361">
        <w:rPr>
          <w:rFonts w:eastAsia="Times New Roman" w:cs="Times New Roman"/>
          <w:color w:val="000000"/>
          <w:kern w:val="1"/>
          <w:szCs w:val="24"/>
          <w:lang w:eastAsia="fa-IR" w:bidi="fa-IR"/>
          <w14:ligatures w14:val="none"/>
        </w:rPr>
        <w:t>w okresach krótkoterminowych i długoterminowych,</w:t>
      </w:r>
    </w:p>
    <w:p w14:paraId="16A0669F" w14:textId="77777777" w:rsidR="00CC3D5C" w:rsidRPr="00CC3D5C" w:rsidRDefault="00CC3D5C" w:rsidP="00001361">
      <w:pPr>
        <w:widowControl w:val="0"/>
        <w:numPr>
          <w:ilvl w:val="0"/>
          <w:numId w:val="8"/>
        </w:numPr>
        <w:suppressAutoHyphens/>
        <w:spacing w:line="240" w:lineRule="auto"/>
        <w:ind w:left="284" w:hanging="284"/>
        <w:textAlignment w:val="baseline"/>
        <w:rPr>
          <w:rFonts w:eastAsia="Times New Roman" w:cs="Times New Roman"/>
          <w:color w:val="000000"/>
          <w:kern w:val="1"/>
          <w:szCs w:val="24"/>
          <w:lang w:eastAsia="fa-IR" w:bidi="fa-IR"/>
          <w14:ligatures w14:val="none"/>
        </w:rPr>
      </w:pPr>
      <w:r w:rsidRPr="007A199B">
        <w:rPr>
          <w:rFonts w:eastAsia="Times New Roman" w:cs="Times New Roman"/>
          <w:color w:val="000000"/>
          <w:kern w:val="1"/>
          <w:szCs w:val="24"/>
          <w:lang w:eastAsia="fa-IR" w:bidi="fa-IR"/>
          <w14:ligatures w14:val="none"/>
        </w:rPr>
        <w:lastRenderedPageBreak/>
        <w:t>propozycje działań organizacyjnych zmierzających do osiągnięcia celów Programu wraz harmonogramem, kosztami wdrażania Programu i organizacją zarządzania Programem.</w:t>
      </w:r>
    </w:p>
    <w:p w14:paraId="228DB1DD" w14:textId="77777777" w:rsidR="00CC3D5C" w:rsidRPr="00CC3D5C" w:rsidRDefault="00CC3D5C" w:rsidP="00001361">
      <w:pPr>
        <w:widowControl w:val="0"/>
        <w:suppressAutoHyphens/>
        <w:spacing w:line="240" w:lineRule="auto"/>
        <w:textAlignment w:val="baseline"/>
        <w:rPr>
          <w:rFonts w:eastAsia="Times New Roman" w:cs="Tahoma"/>
          <w:kern w:val="1"/>
          <w:szCs w:val="24"/>
          <w:lang w:eastAsia="fa-IR" w:bidi="fa-IR"/>
          <w14:ligatures w14:val="none"/>
        </w:rPr>
      </w:pPr>
    </w:p>
    <w:p w14:paraId="30ED256E" w14:textId="77777777" w:rsidR="00CC3D5C" w:rsidRPr="00CC3D5C" w:rsidRDefault="00CC3D5C" w:rsidP="00001361">
      <w:pPr>
        <w:widowControl w:val="0"/>
        <w:suppressAutoHyphens/>
        <w:spacing w:line="100" w:lineRule="atLeast"/>
        <w:textAlignment w:val="baseline"/>
        <w:rPr>
          <w:rFonts w:eastAsia="Times New Roman" w:cs="Tahoma"/>
          <w:kern w:val="1"/>
          <w:szCs w:val="24"/>
          <w:lang w:eastAsia="fa-IR" w:bidi="fa-IR"/>
          <w14:ligatures w14:val="none"/>
        </w:rPr>
      </w:pPr>
    </w:p>
    <w:p w14:paraId="14C1C501" w14:textId="77777777" w:rsidR="00CC3D5C" w:rsidRPr="00CC3D5C" w:rsidRDefault="00CC3D5C" w:rsidP="003E0998">
      <w:pPr>
        <w:widowControl w:val="0"/>
        <w:tabs>
          <w:tab w:val="left" w:pos="7680"/>
        </w:tabs>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kern w:val="1"/>
          <w:szCs w:val="24"/>
          <w:lang w:eastAsia="fa-IR" w:bidi="fa-IR"/>
          <w14:ligatures w14:val="none"/>
        </w:rPr>
        <w:tab/>
      </w:r>
    </w:p>
    <w:p w14:paraId="4CF03E88" w14:textId="6D34A0D9" w:rsidR="00CC3D5C" w:rsidRDefault="00AD67B5" w:rsidP="00AD67B5">
      <w:pPr>
        <w:widowControl w:val="0"/>
        <w:tabs>
          <w:tab w:val="left" w:pos="3168"/>
        </w:tabs>
        <w:suppressAutoHyphens/>
        <w:spacing w:line="100" w:lineRule="atLeast"/>
        <w:ind w:firstLine="0"/>
        <w:textAlignment w:val="baseline"/>
        <w:rPr>
          <w:rFonts w:eastAsia="Times New Roman" w:cs="Tahoma"/>
          <w:kern w:val="1"/>
          <w:szCs w:val="24"/>
          <w:lang w:eastAsia="fa-IR" w:bidi="fa-IR"/>
          <w14:ligatures w14:val="none"/>
        </w:rPr>
      </w:pPr>
      <w:r>
        <w:rPr>
          <w:rFonts w:eastAsia="Times New Roman" w:cs="Tahoma"/>
          <w:kern w:val="1"/>
          <w:szCs w:val="24"/>
          <w:lang w:eastAsia="fa-IR" w:bidi="fa-IR"/>
          <w14:ligatures w14:val="none"/>
        </w:rPr>
        <w:tab/>
      </w:r>
    </w:p>
    <w:p w14:paraId="2F180F75" w14:textId="77777777" w:rsidR="00AD67B5" w:rsidRPr="00AD67B5" w:rsidRDefault="00AD67B5" w:rsidP="00AD67B5">
      <w:pPr>
        <w:tabs>
          <w:tab w:val="left" w:pos="3168"/>
        </w:tabs>
        <w:rPr>
          <w:rFonts w:eastAsia="Times New Roman" w:cs="Tahoma"/>
          <w:szCs w:val="24"/>
          <w:lang w:eastAsia="fa-IR" w:bidi="fa-IR"/>
        </w:rPr>
        <w:sectPr w:rsidR="00AD67B5" w:rsidRPr="00AD67B5" w:rsidSect="003C1179">
          <w:pgSz w:w="11906" w:h="16838" w:code="9"/>
          <w:pgMar w:top="1417" w:right="1417" w:bottom="1417" w:left="1417" w:header="709" w:footer="709" w:gutter="0"/>
          <w:cols w:space="708"/>
          <w:docGrid w:linePitch="326"/>
        </w:sectPr>
      </w:pPr>
      <w:r>
        <w:rPr>
          <w:rFonts w:eastAsia="Times New Roman" w:cs="Tahoma"/>
          <w:szCs w:val="24"/>
          <w:lang w:eastAsia="fa-IR" w:bidi="fa-IR"/>
        </w:rPr>
        <w:tab/>
      </w:r>
    </w:p>
    <w:tbl>
      <w:tblPr>
        <w:tblStyle w:val="Tabelasiatki1jasnaakcent11"/>
        <w:tblpPr w:leftFromText="141" w:rightFromText="141" w:bottomFromText="160" w:horzAnchor="margin" w:tblpY="465"/>
        <w:tblW w:w="4962" w:type="pct"/>
        <w:tblLook w:val="04A0" w:firstRow="1" w:lastRow="0" w:firstColumn="1" w:lastColumn="0" w:noHBand="0" w:noVBand="1"/>
      </w:tblPr>
      <w:tblGrid>
        <w:gridCol w:w="710"/>
        <w:gridCol w:w="1883"/>
        <w:gridCol w:w="1400"/>
        <w:gridCol w:w="1400"/>
        <w:gridCol w:w="1139"/>
        <w:gridCol w:w="1191"/>
        <w:gridCol w:w="1200"/>
        <w:gridCol w:w="1141"/>
        <w:gridCol w:w="1400"/>
        <w:gridCol w:w="1400"/>
        <w:gridCol w:w="1022"/>
      </w:tblGrid>
      <w:tr w:rsidR="00B60877" w:rsidRPr="00B60877" w14:paraId="24DCCE0F" w14:textId="77777777" w:rsidTr="00A26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 w:type="pct"/>
            <w:vMerge w:val="restart"/>
            <w:hideMark/>
          </w:tcPr>
          <w:p w14:paraId="582AA2B3" w14:textId="77777777" w:rsidR="00B60877" w:rsidRPr="00B60877" w:rsidRDefault="00B60877" w:rsidP="00B60877">
            <w:pPr>
              <w:widowControl w:val="0"/>
              <w:suppressAutoHyphens/>
              <w:spacing w:line="100" w:lineRule="atLeast"/>
              <w:ind w:firstLine="0"/>
              <w:jc w:val="left"/>
              <w:textAlignment w:val="baseline"/>
              <w:rPr>
                <w:color w:val="000000"/>
                <w:szCs w:val="24"/>
                <w:shd w:val="clear" w:color="auto" w:fill="FFFFFF"/>
                <w:lang w:eastAsia="fa-IR" w:bidi="fa-IR"/>
              </w:rPr>
            </w:pPr>
            <w:bookmarkStart w:id="97" w:name="_Toc10203328"/>
            <w:bookmarkStart w:id="98" w:name="_Toc39752095"/>
            <w:bookmarkStart w:id="99" w:name="_Toc102992132"/>
            <w:r w:rsidRPr="00B60877">
              <w:rPr>
                <w:color w:val="000000"/>
                <w:sz w:val="22"/>
                <w:shd w:val="clear" w:color="auto" w:fill="FFFFFF"/>
                <w:lang w:eastAsia="fa-IR" w:bidi="fa-IR"/>
              </w:rPr>
              <w:lastRenderedPageBreak/>
              <w:t>Lp.</w:t>
            </w:r>
          </w:p>
        </w:tc>
        <w:tc>
          <w:tcPr>
            <w:tcW w:w="678" w:type="pct"/>
            <w:vMerge w:val="restart"/>
            <w:hideMark/>
          </w:tcPr>
          <w:p w14:paraId="76B09A0C" w14:textId="77777777" w:rsidR="00B60877" w:rsidRPr="00B60877" w:rsidRDefault="00B60877" w:rsidP="00B60877">
            <w:pPr>
              <w:widowControl w:val="0"/>
              <w:suppressAutoHyphens/>
              <w:spacing w:line="100" w:lineRule="atLeast"/>
              <w:ind w:firstLine="0"/>
              <w:jc w:val="left"/>
              <w:textAlignment w:val="baseline"/>
              <w:cnfStyle w:val="100000000000" w:firstRow="1"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hd w:val="clear" w:color="auto" w:fill="FFFFFF"/>
                <w:lang w:eastAsia="fa-IR" w:bidi="fa-IR"/>
              </w:rPr>
              <w:t>Miejscowość</w:t>
            </w:r>
          </w:p>
        </w:tc>
        <w:tc>
          <w:tcPr>
            <w:tcW w:w="1418" w:type="pct"/>
            <w:gridSpan w:val="3"/>
            <w:hideMark/>
          </w:tcPr>
          <w:p w14:paraId="7012A336" w14:textId="77777777" w:rsidR="00B60877" w:rsidRPr="00B60877" w:rsidRDefault="00B60877" w:rsidP="00B60877">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hd w:val="clear" w:color="auto" w:fill="FFFFFF"/>
                <w:lang w:eastAsia="fa-IR" w:bidi="fa-IR"/>
              </w:rPr>
              <w:t>Zinwentaryzowane</w:t>
            </w:r>
          </w:p>
        </w:tc>
        <w:tc>
          <w:tcPr>
            <w:tcW w:w="1272" w:type="pct"/>
            <w:gridSpan w:val="3"/>
            <w:hideMark/>
          </w:tcPr>
          <w:p w14:paraId="160C3B57" w14:textId="77777777" w:rsidR="00B60877" w:rsidRPr="00B60877" w:rsidRDefault="00B60877" w:rsidP="00B60877">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hd w:val="clear" w:color="auto" w:fill="FFFFFF"/>
                <w:lang w:eastAsia="fa-IR" w:bidi="fa-IR"/>
              </w:rPr>
              <w:t>Unieszkodliwione</w:t>
            </w:r>
          </w:p>
        </w:tc>
        <w:tc>
          <w:tcPr>
            <w:tcW w:w="1376" w:type="pct"/>
            <w:gridSpan w:val="3"/>
            <w:hideMark/>
          </w:tcPr>
          <w:p w14:paraId="6E4D41A8" w14:textId="77777777" w:rsidR="00B60877" w:rsidRPr="00B60877" w:rsidRDefault="00B60877" w:rsidP="00B60877">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hd w:val="clear" w:color="auto" w:fill="FFFFFF"/>
                <w:lang w:eastAsia="fa-IR" w:bidi="fa-IR"/>
              </w:rPr>
              <w:t>Pozostałe do unieszkodliwienia</w:t>
            </w:r>
          </w:p>
        </w:tc>
      </w:tr>
      <w:tr w:rsidR="00B60877" w:rsidRPr="00B60877" w14:paraId="6B6A49A4" w14:textId="77777777" w:rsidTr="00A26D77">
        <w:tc>
          <w:tcPr>
            <w:cnfStyle w:val="001000000000" w:firstRow="0" w:lastRow="0" w:firstColumn="1" w:lastColumn="0" w:oddVBand="0" w:evenVBand="0" w:oddHBand="0" w:evenHBand="0" w:firstRowFirstColumn="0" w:firstRowLastColumn="0" w:lastRowFirstColumn="0" w:lastRowLastColumn="0"/>
            <w:tcW w:w="0" w:type="auto"/>
            <w:vMerge/>
            <w:hideMark/>
          </w:tcPr>
          <w:p w14:paraId="45D9CB06" w14:textId="77777777" w:rsidR="00B60877" w:rsidRPr="00B60877" w:rsidRDefault="00B60877" w:rsidP="00B60877">
            <w:pPr>
              <w:spacing w:line="256" w:lineRule="auto"/>
              <w:ind w:firstLine="0"/>
              <w:jc w:val="left"/>
              <w:rPr>
                <w:color w:val="000000"/>
                <w:szCs w:val="24"/>
                <w:shd w:val="clear" w:color="auto" w:fill="FFFFFF"/>
                <w:lang w:eastAsia="fa-IR" w:bidi="fa-IR"/>
              </w:rPr>
            </w:pPr>
          </w:p>
        </w:tc>
        <w:tc>
          <w:tcPr>
            <w:tcW w:w="0" w:type="auto"/>
            <w:vMerge/>
            <w:hideMark/>
          </w:tcPr>
          <w:p w14:paraId="4F4E7A26" w14:textId="77777777" w:rsidR="00B60877" w:rsidRPr="00B60877" w:rsidRDefault="00B60877" w:rsidP="00B60877">
            <w:pPr>
              <w:spacing w:line="256" w:lineRule="auto"/>
              <w:ind w:firstLine="0"/>
              <w:jc w:val="left"/>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p>
        </w:tc>
        <w:tc>
          <w:tcPr>
            <w:tcW w:w="504" w:type="pct"/>
            <w:hideMark/>
          </w:tcPr>
          <w:p w14:paraId="10B0DCE6"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Razem </w:t>
            </w:r>
          </w:p>
        </w:tc>
        <w:tc>
          <w:tcPr>
            <w:tcW w:w="504" w:type="pct"/>
            <w:hideMark/>
          </w:tcPr>
          <w:p w14:paraId="6C1715E7"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fizyczne </w:t>
            </w:r>
          </w:p>
        </w:tc>
        <w:tc>
          <w:tcPr>
            <w:tcW w:w="410" w:type="pct"/>
            <w:hideMark/>
          </w:tcPr>
          <w:p w14:paraId="4CB04184"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prawne </w:t>
            </w:r>
          </w:p>
        </w:tc>
        <w:tc>
          <w:tcPr>
            <w:tcW w:w="429" w:type="pct"/>
            <w:hideMark/>
          </w:tcPr>
          <w:p w14:paraId="20CE55DF"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Razem </w:t>
            </w:r>
          </w:p>
        </w:tc>
        <w:tc>
          <w:tcPr>
            <w:tcW w:w="432" w:type="pct"/>
            <w:hideMark/>
          </w:tcPr>
          <w:p w14:paraId="26C11B96"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fizyczne </w:t>
            </w:r>
          </w:p>
        </w:tc>
        <w:tc>
          <w:tcPr>
            <w:tcW w:w="411" w:type="pct"/>
            <w:hideMark/>
          </w:tcPr>
          <w:p w14:paraId="594C1F95"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prawne </w:t>
            </w:r>
          </w:p>
        </w:tc>
        <w:tc>
          <w:tcPr>
            <w:tcW w:w="504" w:type="pct"/>
            <w:hideMark/>
          </w:tcPr>
          <w:p w14:paraId="58648C04"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Razem </w:t>
            </w:r>
          </w:p>
        </w:tc>
        <w:tc>
          <w:tcPr>
            <w:tcW w:w="504" w:type="pct"/>
            <w:hideMark/>
          </w:tcPr>
          <w:p w14:paraId="245C5D15"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fizyczne </w:t>
            </w:r>
          </w:p>
        </w:tc>
        <w:tc>
          <w:tcPr>
            <w:tcW w:w="368" w:type="pct"/>
            <w:hideMark/>
          </w:tcPr>
          <w:p w14:paraId="066BAA20"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b/>
                <w:i/>
                <w:color w:val="000000"/>
                <w:szCs w:val="24"/>
                <w:shd w:val="clear" w:color="auto" w:fill="FFFFFF"/>
                <w:lang w:eastAsia="fa-IR" w:bidi="fa-IR"/>
              </w:rPr>
            </w:pPr>
            <w:r w:rsidRPr="00B60877">
              <w:rPr>
                <w:b/>
                <w:i/>
                <w:color w:val="000000"/>
                <w:sz w:val="22"/>
                <w:shd w:val="clear" w:color="auto" w:fill="FFFFFF"/>
                <w:lang w:eastAsia="fa-IR" w:bidi="fa-IR"/>
              </w:rPr>
              <w:t xml:space="preserve">Osoby prawne </w:t>
            </w:r>
          </w:p>
        </w:tc>
      </w:tr>
      <w:tr w:rsidR="00B60877" w:rsidRPr="00B60877" w14:paraId="000CFE12"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6798055F"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w:t>
            </w:r>
          </w:p>
        </w:tc>
        <w:tc>
          <w:tcPr>
            <w:tcW w:w="678" w:type="pct"/>
            <w:hideMark/>
          </w:tcPr>
          <w:p w14:paraId="4E1303D3"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Alfonsów </w:t>
            </w:r>
          </w:p>
        </w:tc>
        <w:tc>
          <w:tcPr>
            <w:tcW w:w="504" w:type="pct"/>
            <w:hideMark/>
          </w:tcPr>
          <w:p w14:paraId="4A86883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80 510</w:t>
            </w:r>
          </w:p>
        </w:tc>
        <w:tc>
          <w:tcPr>
            <w:tcW w:w="504" w:type="pct"/>
            <w:hideMark/>
          </w:tcPr>
          <w:p w14:paraId="2624D2F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80 510</w:t>
            </w:r>
          </w:p>
        </w:tc>
        <w:tc>
          <w:tcPr>
            <w:tcW w:w="410" w:type="pct"/>
            <w:hideMark/>
          </w:tcPr>
          <w:p w14:paraId="6DBF1D6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57D8156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14 240</w:t>
            </w:r>
          </w:p>
        </w:tc>
        <w:tc>
          <w:tcPr>
            <w:tcW w:w="432" w:type="pct"/>
            <w:hideMark/>
          </w:tcPr>
          <w:p w14:paraId="17B98BD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14 240</w:t>
            </w:r>
          </w:p>
        </w:tc>
        <w:tc>
          <w:tcPr>
            <w:tcW w:w="411" w:type="pct"/>
            <w:hideMark/>
          </w:tcPr>
          <w:p w14:paraId="4436DA9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076D067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66 270</w:t>
            </w:r>
          </w:p>
        </w:tc>
        <w:tc>
          <w:tcPr>
            <w:tcW w:w="504" w:type="pct"/>
            <w:hideMark/>
          </w:tcPr>
          <w:p w14:paraId="7C9D9F6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66 270</w:t>
            </w:r>
          </w:p>
        </w:tc>
        <w:tc>
          <w:tcPr>
            <w:tcW w:w="368" w:type="pct"/>
            <w:hideMark/>
          </w:tcPr>
          <w:p w14:paraId="45F917A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572ED96C"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0D7BA5F3"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2.</w:t>
            </w:r>
          </w:p>
        </w:tc>
        <w:tc>
          <w:tcPr>
            <w:tcW w:w="678" w:type="pct"/>
            <w:hideMark/>
          </w:tcPr>
          <w:p w14:paraId="5B9A119A"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Bończa </w:t>
            </w:r>
          </w:p>
        </w:tc>
        <w:tc>
          <w:tcPr>
            <w:tcW w:w="504" w:type="pct"/>
            <w:hideMark/>
          </w:tcPr>
          <w:p w14:paraId="40A21C8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169 387</w:t>
            </w:r>
          </w:p>
        </w:tc>
        <w:tc>
          <w:tcPr>
            <w:tcW w:w="504" w:type="pct"/>
            <w:hideMark/>
          </w:tcPr>
          <w:p w14:paraId="262D37A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166 927</w:t>
            </w:r>
          </w:p>
        </w:tc>
        <w:tc>
          <w:tcPr>
            <w:tcW w:w="410" w:type="pct"/>
            <w:hideMark/>
          </w:tcPr>
          <w:p w14:paraId="2FBD5FA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2 460</w:t>
            </w:r>
          </w:p>
        </w:tc>
        <w:tc>
          <w:tcPr>
            <w:tcW w:w="429" w:type="pct"/>
            <w:hideMark/>
          </w:tcPr>
          <w:p w14:paraId="0F0C77C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38 437</w:t>
            </w:r>
          </w:p>
        </w:tc>
        <w:tc>
          <w:tcPr>
            <w:tcW w:w="432" w:type="pct"/>
            <w:hideMark/>
          </w:tcPr>
          <w:p w14:paraId="6C5B871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38 437</w:t>
            </w:r>
          </w:p>
        </w:tc>
        <w:tc>
          <w:tcPr>
            <w:tcW w:w="411" w:type="pct"/>
            <w:hideMark/>
          </w:tcPr>
          <w:p w14:paraId="0E59BAD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2360D8B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130 940</w:t>
            </w:r>
          </w:p>
        </w:tc>
        <w:tc>
          <w:tcPr>
            <w:tcW w:w="504" w:type="pct"/>
            <w:hideMark/>
          </w:tcPr>
          <w:p w14:paraId="5567AB5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128 490</w:t>
            </w:r>
          </w:p>
        </w:tc>
        <w:tc>
          <w:tcPr>
            <w:tcW w:w="368" w:type="pct"/>
            <w:hideMark/>
          </w:tcPr>
          <w:p w14:paraId="0524286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2 460</w:t>
            </w:r>
          </w:p>
        </w:tc>
      </w:tr>
      <w:tr w:rsidR="00B60877" w:rsidRPr="00B60877" w14:paraId="71FDBF0A"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3B57F48D"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3.</w:t>
            </w:r>
          </w:p>
        </w:tc>
        <w:tc>
          <w:tcPr>
            <w:tcW w:w="678" w:type="pct"/>
            <w:hideMark/>
          </w:tcPr>
          <w:p w14:paraId="384DA9C7"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Budy </w:t>
            </w:r>
          </w:p>
        </w:tc>
        <w:tc>
          <w:tcPr>
            <w:tcW w:w="504" w:type="pct"/>
            <w:hideMark/>
          </w:tcPr>
          <w:p w14:paraId="167707F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96 296</w:t>
            </w:r>
          </w:p>
        </w:tc>
        <w:tc>
          <w:tcPr>
            <w:tcW w:w="504" w:type="pct"/>
            <w:hideMark/>
          </w:tcPr>
          <w:p w14:paraId="6F7A66C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96 296</w:t>
            </w:r>
          </w:p>
        </w:tc>
        <w:tc>
          <w:tcPr>
            <w:tcW w:w="410" w:type="pct"/>
            <w:hideMark/>
          </w:tcPr>
          <w:p w14:paraId="45C6A3E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708AE89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10 886</w:t>
            </w:r>
          </w:p>
        </w:tc>
        <w:tc>
          <w:tcPr>
            <w:tcW w:w="432" w:type="pct"/>
            <w:hideMark/>
          </w:tcPr>
          <w:p w14:paraId="1C0A365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10 886</w:t>
            </w:r>
          </w:p>
        </w:tc>
        <w:tc>
          <w:tcPr>
            <w:tcW w:w="411" w:type="pct"/>
            <w:hideMark/>
          </w:tcPr>
          <w:p w14:paraId="4ED250E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7577D1A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85 410</w:t>
            </w:r>
          </w:p>
        </w:tc>
        <w:tc>
          <w:tcPr>
            <w:tcW w:w="504" w:type="pct"/>
            <w:hideMark/>
          </w:tcPr>
          <w:p w14:paraId="10B355B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85 410</w:t>
            </w:r>
          </w:p>
        </w:tc>
        <w:tc>
          <w:tcPr>
            <w:tcW w:w="368" w:type="pct"/>
            <w:hideMark/>
          </w:tcPr>
          <w:p w14:paraId="4AEC9AD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0C32699C"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E96C9A9"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4.</w:t>
            </w:r>
          </w:p>
        </w:tc>
        <w:tc>
          <w:tcPr>
            <w:tcW w:w="678" w:type="pct"/>
            <w:hideMark/>
          </w:tcPr>
          <w:p w14:paraId="69C328F1"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Grabowiec</w:t>
            </w:r>
          </w:p>
        </w:tc>
        <w:tc>
          <w:tcPr>
            <w:tcW w:w="504" w:type="pct"/>
            <w:hideMark/>
          </w:tcPr>
          <w:p w14:paraId="7F06898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180 579</w:t>
            </w:r>
          </w:p>
        </w:tc>
        <w:tc>
          <w:tcPr>
            <w:tcW w:w="504" w:type="pct"/>
            <w:hideMark/>
          </w:tcPr>
          <w:p w14:paraId="38D5FF8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180 579</w:t>
            </w:r>
          </w:p>
        </w:tc>
        <w:tc>
          <w:tcPr>
            <w:tcW w:w="410" w:type="pct"/>
            <w:hideMark/>
          </w:tcPr>
          <w:p w14:paraId="04B93DB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518103C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50 536</w:t>
            </w:r>
          </w:p>
        </w:tc>
        <w:tc>
          <w:tcPr>
            <w:tcW w:w="432" w:type="pct"/>
            <w:hideMark/>
          </w:tcPr>
          <w:p w14:paraId="5D7B880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50 536</w:t>
            </w:r>
          </w:p>
        </w:tc>
        <w:tc>
          <w:tcPr>
            <w:tcW w:w="411" w:type="pct"/>
            <w:hideMark/>
          </w:tcPr>
          <w:p w14:paraId="671EED2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287CE53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130 043</w:t>
            </w:r>
          </w:p>
        </w:tc>
        <w:tc>
          <w:tcPr>
            <w:tcW w:w="504" w:type="pct"/>
            <w:hideMark/>
          </w:tcPr>
          <w:p w14:paraId="5A72F02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130 043</w:t>
            </w:r>
          </w:p>
        </w:tc>
        <w:tc>
          <w:tcPr>
            <w:tcW w:w="368" w:type="pct"/>
            <w:hideMark/>
          </w:tcPr>
          <w:p w14:paraId="0673312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6C0231B2"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050A4C7C"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5.</w:t>
            </w:r>
          </w:p>
        </w:tc>
        <w:tc>
          <w:tcPr>
            <w:tcW w:w="678" w:type="pct"/>
            <w:hideMark/>
          </w:tcPr>
          <w:p w14:paraId="7724D71B"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Grzybów </w:t>
            </w:r>
          </w:p>
        </w:tc>
        <w:tc>
          <w:tcPr>
            <w:tcW w:w="504" w:type="pct"/>
            <w:hideMark/>
          </w:tcPr>
          <w:p w14:paraId="5B5D318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158 276</w:t>
            </w:r>
          </w:p>
        </w:tc>
        <w:tc>
          <w:tcPr>
            <w:tcW w:w="504" w:type="pct"/>
            <w:hideMark/>
          </w:tcPr>
          <w:p w14:paraId="2140DDB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158 276</w:t>
            </w:r>
          </w:p>
        </w:tc>
        <w:tc>
          <w:tcPr>
            <w:tcW w:w="410" w:type="pct"/>
            <w:hideMark/>
          </w:tcPr>
          <w:p w14:paraId="50872DC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6CF49CE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43 628</w:t>
            </w:r>
          </w:p>
        </w:tc>
        <w:tc>
          <w:tcPr>
            <w:tcW w:w="432" w:type="pct"/>
            <w:hideMark/>
          </w:tcPr>
          <w:p w14:paraId="7F35750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43 628</w:t>
            </w:r>
          </w:p>
        </w:tc>
        <w:tc>
          <w:tcPr>
            <w:tcW w:w="411" w:type="pct"/>
            <w:hideMark/>
          </w:tcPr>
          <w:p w14:paraId="40D6B50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07ECA02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114 648</w:t>
            </w:r>
          </w:p>
        </w:tc>
        <w:tc>
          <w:tcPr>
            <w:tcW w:w="504" w:type="pct"/>
            <w:hideMark/>
          </w:tcPr>
          <w:p w14:paraId="1BC87EE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114 648</w:t>
            </w:r>
          </w:p>
        </w:tc>
        <w:tc>
          <w:tcPr>
            <w:tcW w:w="368" w:type="pct"/>
            <w:hideMark/>
          </w:tcPr>
          <w:p w14:paraId="75B997D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17EBC9DF"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B3974C6"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6.</w:t>
            </w:r>
          </w:p>
        </w:tc>
        <w:tc>
          <w:tcPr>
            <w:tcW w:w="678" w:type="pct"/>
            <w:hideMark/>
          </w:tcPr>
          <w:p w14:paraId="56419430"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Jamno </w:t>
            </w:r>
          </w:p>
        </w:tc>
        <w:tc>
          <w:tcPr>
            <w:tcW w:w="504" w:type="pct"/>
            <w:hideMark/>
          </w:tcPr>
          <w:p w14:paraId="2CDEE17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125 524</w:t>
            </w:r>
          </w:p>
        </w:tc>
        <w:tc>
          <w:tcPr>
            <w:tcW w:w="504" w:type="pct"/>
            <w:hideMark/>
          </w:tcPr>
          <w:p w14:paraId="7D7D290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125 524</w:t>
            </w:r>
          </w:p>
        </w:tc>
        <w:tc>
          <w:tcPr>
            <w:tcW w:w="410" w:type="pct"/>
            <w:hideMark/>
          </w:tcPr>
          <w:p w14:paraId="459C3A0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345</w:t>
            </w:r>
          </w:p>
        </w:tc>
        <w:tc>
          <w:tcPr>
            <w:tcW w:w="429" w:type="pct"/>
            <w:hideMark/>
          </w:tcPr>
          <w:p w14:paraId="156BE14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16 612</w:t>
            </w:r>
          </w:p>
        </w:tc>
        <w:tc>
          <w:tcPr>
            <w:tcW w:w="432" w:type="pct"/>
            <w:hideMark/>
          </w:tcPr>
          <w:p w14:paraId="66AD875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16 267</w:t>
            </w:r>
          </w:p>
        </w:tc>
        <w:tc>
          <w:tcPr>
            <w:tcW w:w="411" w:type="pct"/>
            <w:hideMark/>
          </w:tcPr>
          <w:p w14:paraId="2A2D800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345</w:t>
            </w:r>
          </w:p>
        </w:tc>
        <w:tc>
          <w:tcPr>
            <w:tcW w:w="504" w:type="pct"/>
            <w:hideMark/>
          </w:tcPr>
          <w:p w14:paraId="2E945BB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108 912</w:t>
            </w:r>
          </w:p>
        </w:tc>
        <w:tc>
          <w:tcPr>
            <w:tcW w:w="504" w:type="pct"/>
            <w:hideMark/>
          </w:tcPr>
          <w:p w14:paraId="0C8F3B8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108 912</w:t>
            </w:r>
          </w:p>
        </w:tc>
        <w:tc>
          <w:tcPr>
            <w:tcW w:w="368" w:type="pct"/>
            <w:hideMark/>
          </w:tcPr>
          <w:p w14:paraId="6DEC28F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7B8F9A82"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4BAC3086" w14:textId="77777777" w:rsidR="00B60877" w:rsidRPr="00B60877" w:rsidRDefault="00B60877" w:rsidP="00B60877">
            <w:pPr>
              <w:widowControl w:val="0"/>
              <w:suppressAutoHyphens/>
              <w:spacing w:line="100" w:lineRule="atLeast"/>
              <w:ind w:firstLine="0"/>
              <w:jc w:val="left"/>
              <w:textAlignment w:val="baseline"/>
              <w:rPr>
                <w:i/>
                <w:szCs w:val="24"/>
                <w:shd w:val="clear" w:color="auto" w:fill="FFFFFF"/>
                <w:lang w:eastAsia="fa-IR" w:bidi="fa-IR"/>
              </w:rPr>
            </w:pPr>
            <w:r w:rsidRPr="00B60877">
              <w:rPr>
                <w:i/>
                <w:sz w:val="22"/>
                <w:szCs w:val="24"/>
                <w:shd w:val="clear" w:color="auto" w:fill="FFFFFF"/>
                <w:lang w:eastAsia="fa-IR" w:bidi="fa-IR"/>
              </w:rPr>
              <w:t>7.</w:t>
            </w:r>
          </w:p>
        </w:tc>
        <w:tc>
          <w:tcPr>
            <w:tcW w:w="678" w:type="pct"/>
            <w:hideMark/>
          </w:tcPr>
          <w:p w14:paraId="27CE6D95"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Juliszew</w:t>
            </w:r>
          </w:p>
        </w:tc>
        <w:tc>
          <w:tcPr>
            <w:tcW w:w="504" w:type="pct"/>
            <w:hideMark/>
          </w:tcPr>
          <w:p w14:paraId="354EABF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111 146</w:t>
            </w:r>
          </w:p>
        </w:tc>
        <w:tc>
          <w:tcPr>
            <w:tcW w:w="504" w:type="pct"/>
            <w:hideMark/>
          </w:tcPr>
          <w:p w14:paraId="2629185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111 146</w:t>
            </w:r>
          </w:p>
        </w:tc>
        <w:tc>
          <w:tcPr>
            <w:tcW w:w="410" w:type="pct"/>
            <w:hideMark/>
          </w:tcPr>
          <w:p w14:paraId="1196F4F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6740157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16 706</w:t>
            </w:r>
          </w:p>
        </w:tc>
        <w:tc>
          <w:tcPr>
            <w:tcW w:w="432" w:type="pct"/>
            <w:hideMark/>
          </w:tcPr>
          <w:p w14:paraId="2083AA5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16 706</w:t>
            </w:r>
          </w:p>
        </w:tc>
        <w:tc>
          <w:tcPr>
            <w:tcW w:w="411" w:type="pct"/>
            <w:hideMark/>
          </w:tcPr>
          <w:p w14:paraId="762A324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4BD7BED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94 440</w:t>
            </w:r>
          </w:p>
        </w:tc>
        <w:tc>
          <w:tcPr>
            <w:tcW w:w="504" w:type="pct"/>
            <w:hideMark/>
          </w:tcPr>
          <w:p w14:paraId="2EC1DB8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94 440</w:t>
            </w:r>
          </w:p>
        </w:tc>
        <w:tc>
          <w:tcPr>
            <w:tcW w:w="368" w:type="pct"/>
            <w:hideMark/>
          </w:tcPr>
          <w:p w14:paraId="5E0EDF0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15946D4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4F27748C" w14:textId="77777777" w:rsidR="00B60877" w:rsidRPr="00B60877" w:rsidRDefault="00B60877" w:rsidP="00B60877">
            <w:pPr>
              <w:widowControl w:val="0"/>
              <w:suppressAutoHyphens/>
              <w:spacing w:line="100" w:lineRule="atLeast"/>
              <w:ind w:firstLine="0"/>
              <w:jc w:val="left"/>
              <w:textAlignment w:val="baseline"/>
              <w:rPr>
                <w:i/>
                <w:szCs w:val="24"/>
                <w:shd w:val="clear" w:color="auto" w:fill="FFFFFF"/>
                <w:lang w:eastAsia="fa-IR" w:bidi="fa-IR"/>
              </w:rPr>
            </w:pPr>
            <w:r w:rsidRPr="00B60877">
              <w:rPr>
                <w:i/>
                <w:sz w:val="22"/>
                <w:szCs w:val="24"/>
                <w:shd w:val="clear" w:color="auto" w:fill="FFFFFF"/>
                <w:lang w:eastAsia="fa-IR" w:bidi="fa-IR"/>
              </w:rPr>
              <w:t>8.</w:t>
            </w:r>
          </w:p>
        </w:tc>
        <w:tc>
          <w:tcPr>
            <w:tcW w:w="678" w:type="pct"/>
            <w:hideMark/>
          </w:tcPr>
          <w:p w14:paraId="37AEFA7F"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Leonów </w:t>
            </w:r>
          </w:p>
        </w:tc>
        <w:tc>
          <w:tcPr>
            <w:tcW w:w="504" w:type="pct"/>
            <w:hideMark/>
          </w:tcPr>
          <w:p w14:paraId="4ECCB99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7 410</w:t>
            </w:r>
          </w:p>
        </w:tc>
        <w:tc>
          <w:tcPr>
            <w:tcW w:w="504" w:type="pct"/>
            <w:hideMark/>
          </w:tcPr>
          <w:p w14:paraId="1EF8E5C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7 410</w:t>
            </w:r>
          </w:p>
        </w:tc>
        <w:tc>
          <w:tcPr>
            <w:tcW w:w="410" w:type="pct"/>
            <w:hideMark/>
          </w:tcPr>
          <w:p w14:paraId="4D9473F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53318EB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32" w:type="pct"/>
            <w:hideMark/>
          </w:tcPr>
          <w:p w14:paraId="2F3BEC7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11" w:type="pct"/>
            <w:hideMark/>
          </w:tcPr>
          <w:p w14:paraId="28EBC56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7802073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7 410</w:t>
            </w:r>
          </w:p>
        </w:tc>
        <w:tc>
          <w:tcPr>
            <w:tcW w:w="504" w:type="pct"/>
            <w:hideMark/>
          </w:tcPr>
          <w:p w14:paraId="00DCC02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7 410</w:t>
            </w:r>
          </w:p>
        </w:tc>
        <w:tc>
          <w:tcPr>
            <w:tcW w:w="368" w:type="pct"/>
            <w:hideMark/>
          </w:tcPr>
          <w:p w14:paraId="2FC4379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72F131A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7A30F33A"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9.</w:t>
            </w:r>
          </w:p>
        </w:tc>
        <w:tc>
          <w:tcPr>
            <w:tcW w:w="678" w:type="pct"/>
            <w:hideMark/>
          </w:tcPr>
          <w:p w14:paraId="42EFE3A1"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Łaziska </w:t>
            </w:r>
          </w:p>
        </w:tc>
        <w:tc>
          <w:tcPr>
            <w:tcW w:w="504" w:type="pct"/>
            <w:hideMark/>
          </w:tcPr>
          <w:p w14:paraId="07FC7AC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99 917</w:t>
            </w:r>
          </w:p>
        </w:tc>
        <w:tc>
          <w:tcPr>
            <w:tcW w:w="504" w:type="pct"/>
            <w:hideMark/>
          </w:tcPr>
          <w:p w14:paraId="7BFEA4E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99 917</w:t>
            </w:r>
          </w:p>
        </w:tc>
        <w:tc>
          <w:tcPr>
            <w:tcW w:w="410" w:type="pct"/>
            <w:hideMark/>
          </w:tcPr>
          <w:p w14:paraId="7308AA0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2E708BD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26 384</w:t>
            </w:r>
          </w:p>
        </w:tc>
        <w:tc>
          <w:tcPr>
            <w:tcW w:w="432" w:type="pct"/>
            <w:hideMark/>
          </w:tcPr>
          <w:p w14:paraId="2EB280B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26 384</w:t>
            </w:r>
          </w:p>
        </w:tc>
        <w:tc>
          <w:tcPr>
            <w:tcW w:w="411" w:type="pct"/>
            <w:hideMark/>
          </w:tcPr>
          <w:p w14:paraId="1100C7B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65FBA70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73 533</w:t>
            </w:r>
          </w:p>
        </w:tc>
        <w:tc>
          <w:tcPr>
            <w:tcW w:w="504" w:type="pct"/>
            <w:hideMark/>
          </w:tcPr>
          <w:p w14:paraId="0242A92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73 533</w:t>
            </w:r>
          </w:p>
        </w:tc>
        <w:tc>
          <w:tcPr>
            <w:tcW w:w="368" w:type="pct"/>
            <w:hideMark/>
          </w:tcPr>
          <w:p w14:paraId="52611F0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302F01E1"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A0AD525"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10.</w:t>
            </w:r>
          </w:p>
        </w:tc>
        <w:tc>
          <w:tcPr>
            <w:tcW w:w="678" w:type="pct"/>
            <w:hideMark/>
          </w:tcPr>
          <w:p w14:paraId="7C9FC17B"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Nowosiadło </w:t>
            </w:r>
          </w:p>
        </w:tc>
        <w:tc>
          <w:tcPr>
            <w:tcW w:w="504" w:type="pct"/>
            <w:hideMark/>
          </w:tcPr>
          <w:p w14:paraId="17CE921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112 819</w:t>
            </w:r>
          </w:p>
        </w:tc>
        <w:tc>
          <w:tcPr>
            <w:tcW w:w="504" w:type="pct"/>
            <w:hideMark/>
          </w:tcPr>
          <w:p w14:paraId="6AC7EA8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112 819</w:t>
            </w:r>
          </w:p>
        </w:tc>
        <w:tc>
          <w:tcPr>
            <w:tcW w:w="410" w:type="pct"/>
            <w:hideMark/>
          </w:tcPr>
          <w:p w14:paraId="127E0DC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08E323C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33 578</w:t>
            </w:r>
          </w:p>
        </w:tc>
        <w:tc>
          <w:tcPr>
            <w:tcW w:w="432" w:type="pct"/>
            <w:hideMark/>
          </w:tcPr>
          <w:p w14:paraId="0CE10BC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33 578</w:t>
            </w:r>
          </w:p>
        </w:tc>
        <w:tc>
          <w:tcPr>
            <w:tcW w:w="411" w:type="pct"/>
            <w:hideMark/>
          </w:tcPr>
          <w:p w14:paraId="308E5DE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60B5947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79 241</w:t>
            </w:r>
          </w:p>
        </w:tc>
        <w:tc>
          <w:tcPr>
            <w:tcW w:w="504" w:type="pct"/>
            <w:hideMark/>
          </w:tcPr>
          <w:p w14:paraId="310CF3B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79 241</w:t>
            </w:r>
          </w:p>
        </w:tc>
        <w:tc>
          <w:tcPr>
            <w:tcW w:w="368" w:type="pct"/>
            <w:hideMark/>
          </w:tcPr>
          <w:p w14:paraId="58EDA71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5E031E31"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1667F240"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11.</w:t>
            </w:r>
          </w:p>
        </w:tc>
        <w:tc>
          <w:tcPr>
            <w:tcW w:w="678" w:type="pct"/>
            <w:hideMark/>
          </w:tcPr>
          <w:p w14:paraId="2CC54F1A"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Nowy Wiączemin </w:t>
            </w:r>
          </w:p>
        </w:tc>
        <w:tc>
          <w:tcPr>
            <w:tcW w:w="504" w:type="pct"/>
            <w:hideMark/>
          </w:tcPr>
          <w:p w14:paraId="287867B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70 370</w:t>
            </w:r>
          </w:p>
        </w:tc>
        <w:tc>
          <w:tcPr>
            <w:tcW w:w="504" w:type="pct"/>
            <w:hideMark/>
          </w:tcPr>
          <w:p w14:paraId="2E2FDE6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70 370</w:t>
            </w:r>
          </w:p>
        </w:tc>
        <w:tc>
          <w:tcPr>
            <w:tcW w:w="410" w:type="pct"/>
            <w:hideMark/>
          </w:tcPr>
          <w:p w14:paraId="7D74DA9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06F3527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9 065</w:t>
            </w:r>
          </w:p>
        </w:tc>
        <w:tc>
          <w:tcPr>
            <w:tcW w:w="432" w:type="pct"/>
            <w:hideMark/>
          </w:tcPr>
          <w:p w14:paraId="3FAE5C5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9 065</w:t>
            </w:r>
          </w:p>
        </w:tc>
        <w:tc>
          <w:tcPr>
            <w:tcW w:w="411" w:type="pct"/>
            <w:hideMark/>
          </w:tcPr>
          <w:p w14:paraId="1F1964A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2C37157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61 305</w:t>
            </w:r>
          </w:p>
        </w:tc>
        <w:tc>
          <w:tcPr>
            <w:tcW w:w="504" w:type="pct"/>
            <w:hideMark/>
          </w:tcPr>
          <w:p w14:paraId="5840267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61 305</w:t>
            </w:r>
          </w:p>
        </w:tc>
        <w:tc>
          <w:tcPr>
            <w:tcW w:w="368" w:type="pct"/>
            <w:hideMark/>
          </w:tcPr>
          <w:p w14:paraId="300F823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50E5FD2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38AA3011"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12.</w:t>
            </w:r>
          </w:p>
        </w:tc>
        <w:tc>
          <w:tcPr>
            <w:tcW w:w="678" w:type="pct"/>
            <w:hideMark/>
          </w:tcPr>
          <w:p w14:paraId="7402D616"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Piotrkówek </w:t>
            </w:r>
          </w:p>
        </w:tc>
        <w:tc>
          <w:tcPr>
            <w:tcW w:w="504" w:type="pct"/>
            <w:hideMark/>
          </w:tcPr>
          <w:p w14:paraId="2BDC08F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297 864</w:t>
            </w:r>
          </w:p>
        </w:tc>
        <w:tc>
          <w:tcPr>
            <w:tcW w:w="504" w:type="pct"/>
            <w:hideMark/>
          </w:tcPr>
          <w:p w14:paraId="3351F3F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297 519</w:t>
            </w:r>
          </w:p>
        </w:tc>
        <w:tc>
          <w:tcPr>
            <w:tcW w:w="410" w:type="pct"/>
            <w:hideMark/>
          </w:tcPr>
          <w:p w14:paraId="6A09B9C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345</w:t>
            </w:r>
          </w:p>
        </w:tc>
        <w:tc>
          <w:tcPr>
            <w:tcW w:w="429" w:type="pct"/>
            <w:hideMark/>
          </w:tcPr>
          <w:p w14:paraId="1227E53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66 249</w:t>
            </w:r>
          </w:p>
        </w:tc>
        <w:tc>
          <w:tcPr>
            <w:tcW w:w="432" w:type="pct"/>
            <w:hideMark/>
          </w:tcPr>
          <w:p w14:paraId="1F9199D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65 904</w:t>
            </w:r>
          </w:p>
        </w:tc>
        <w:tc>
          <w:tcPr>
            <w:tcW w:w="411" w:type="pct"/>
            <w:hideMark/>
          </w:tcPr>
          <w:p w14:paraId="2FC6C62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345</w:t>
            </w:r>
          </w:p>
        </w:tc>
        <w:tc>
          <w:tcPr>
            <w:tcW w:w="504" w:type="pct"/>
            <w:hideMark/>
          </w:tcPr>
          <w:p w14:paraId="77ACE78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231 615</w:t>
            </w:r>
          </w:p>
        </w:tc>
        <w:tc>
          <w:tcPr>
            <w:tcW w:w="504" w:type="pct"/>
            <w:hideMark/>
          </w:tcPr>
          <w:p w14:paraId="3F3C62E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231 615</w:t>
            </w:r>
          </w:p>
        </w:tc>
        <w:tc>
          <w:tcPr>
            <w:tcW w:w="368" w:type="pct"/>
            <w:hideMark/>
          </w:tcPr>
          <w:p w14:paraId="0AAAAE1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4599642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22D959D"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13.</w:t>
            </w:r>
          </w:p>
        </w:tc>
        <w:tc>
          <w:tcPr>
            <w:tcW w:w="678" w:type="pct"/>
            <w:hideMark/>
          </w:tcPr>
          <w:p w14:paraId="49D176B6"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Potok Biały</w:t>
            </w:r>
          </w:p>
        </w:tc>
        <w:tc>
          <w:tcPr>
            <w:tcW w:w="504" w:type="pct"/>
            <w:hideMark/>
          </w:tcPr>
          <w:p w14:paraId="03C3F35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314 470</w:t>
            </w:r>
          </w:p>
        </w:tc>
        <w:tc>
          <w:tcPr>
            <w:tcW w:w="504" w:type="pct"/>
            <w:hideMark/>
          </w:tcPr>
          <w:p w14:paraId="0F5A440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314 470</w:t>
            </w:r>
          </w:p>
        </w:tc>
        <w:tc>
          <w:tcPr>
            <w:tcW w:w="410" w:type="pct"/>
            <w:hideMark/>
          </w:tcPr>
          <w:p w14:paraId="14F116C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00031C9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118 090</w:t>
            </w:r>
          </w:p>
        </w:tc>
        <w:tc>
          <w:tcPr>
            <w:tcW w:w="432" w:type="pct"/>
            <w:hideMark/>
          </w:tcPr>
          <w:p w14:paraId="126CC05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118 090</w:t>
            </w:r>
          </w:p>
        </w:tc>
        <w:tc>
          <w:tcPr>
            <w:tcW w:w="411" w:type="pct"/>
            <w:hideMark/>
          </w:tcPr>
          <w:p w14:paraId="711AE01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2F145D1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196 380</w:t>
            </w:r>
          </w:p>
        </w:tc>
        <w:tc>
          <w:tcPr>
            <w:tcW w:w="504" w:type="pct"/>
            <w:hideMark/>
          </w:tcPr>
          <w:p w14:paraId="3B430A9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196 380</w:t>
            </w:r>
          </w:p>
        </w:tc>
        <w:tc>
          <w:tcPr>
            <w:tcW w:w="368" w:type="pct"/>
            <w:hideMark/>
          </w:tcPr>
          <w:p w14:paraId="15FA7CF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366DB5C2"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8A40423"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15.</w:t>
            </w:r>
          </w:p>
        </w:tc>
        <w:tc>
          <w:tcPr>
            <w:tcW w:w="678" w:type="pct"/>
            <w:hideMark/>
          </w:tcPr>
          <w:p w14:paraId="373F6FA2"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Rybaki </w:t>
            </w:r>
          </w:p>
        </w:tc>
        <w:tc>
          <w:tcPr>
            <w:tcW w:w="504" w:type="pct"/>
            <w:hideMark/>
          </w:tcPr>
          <w:p w14:paraId="17AA672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105 190</w:t>
            </w:r>
          </w:p>
        </w:tc>
        <w:tc>
          <w:tcPr>
            <w:tcW w:w="504" w:type="pct"/>
            <w:hideMark/>
          </w:tcPr>
          <w:p w14:paraId="7F45149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105 190</w:t>
            </w:r>
          </w:p>
        </w:tc>
        <w:tc>
          <w:tcPr>
            <w:tcW w:w="410" w:type="pct"/>
            <w:hideMark/>
          </w:tcPr>
          <w:p w14:paraId="1832FC1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76FE745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10 085</w:t>
            </w:r>
          </w:p>
        </w:tc>
        <w:tc>
          <w:tcPr>
            <w:tcW w:w="432" w:type="pct"/>
            <w:hideMark/>
          </w:tcPr>
          <w:p w14:paraId="1AC23A5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10 085</w:t>
            </w:r>
          </w:p>
        </w:tc>
        <w:tc>
          <w:tcPr>
            <w:tcW w:w="411" w:type="pct"/>
            <w:hideMark/>
          </w:tcPr>
          <w:p w14:paraId="28443A6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5C822AE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95 104</w:t>
            </w:r>
          </w:p>
        </w:tc>
        <w:tc>
          <w:tcPr>
            <w:tcW w:w="504" w:type="pct"/>
            <w:hideMark/>
          </w:tcPr>
          <w:p w14:paraId="08B3FE4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95 104</w:t>
            </w:r>
          </w:p>
        </w:tc>
        <w:tc>
          <w:tcPr>
            <w:tcW w:w="368" w:type="pct"/>
            <w:hideMark/>
          </w:tcPr>
          <w:p w14:paraId="7C2F1CB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7B96F67C"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9E29125"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16.</w:t>
            </w:r>
          </w:p>
        </w:tc>
        <w:tc>
          <w:tcPr>
            <w:tcW w:w="678" w:type="pct"/>
            <w:hideMark/>
          </w:tcPr>
          <w:p w14:paraId="73E6FEB9"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Sady </w:t>
            </w:r>
          </w:p>
        </w:tc>
        <w:tc>
          <w:tcPr>
            <w:tcW w:w="504" w:type="pct"/>
            <w:hideMark/>
          </w:tcPr>
          <w:p w14:paraId="7FC6E79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40 184</w:t>
            </w:r>
          </w:p>
        </w:tc>
        <w:tc>
          <w:tcPr>
            <w:tcW w:w="504" w:type="pct"/>
            <w:hideMark/>
          </w:tcPr>
          <w:p w14:paraId="0CAF1A0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40 184</w:t>
            </w:r>
          </w:p>
        </w:tc>
        <w:tc>
          <w:tcPr>
            <w:tcW w:w="410" w:type="pct"/>
            <w:hideMark/>
          </w:tcPr>
          <w:p w14:paraId="3485F20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11A2E9F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2 714</w:t>
            </w:r>
          </w:p>
        </w:tc>
        <w:tc>
          <w:tcPr>
            <w:tcW w:w="432" w:type="pct"/>
            <w:hideMark/>
          </w:tcPr>
          <w:p w14:paraId="31F5452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2 714</w:t>
            </w:r>
          </w:p>
        </w:tc>
        <w:tc>
          <w:tcPr>
            <w:tcW w:w="411" w:type="pct"/>
            <w:hideMark/>
          </w:tcPr>
          <w:p w14:paraId="296B908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1E94B2A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37 470</w:t>
            </w:r>
          </w:p>
        </w:tc>
        <w:tc>
          <w:tcPr>
            <w:tcW w:w="504" w:type="pct"/>
            <w:hideMark/>
          </w:tcPr>
          <w:p w14:paraId="4996BD8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37 470</w:t>
            </w:r>
          </w:p>
        </w:tc>
        <w:tc>
          <w:tcPr>
            <w:tcW w:w="368" w:type="pct"/>
            <w:hideMark/>
          </w:tcPr>
          <w:p w14:paraId="36F1F6D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5305CCD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697ADA39"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17.</w:t>
            </w:r>
          </w:p>
        </w:tc>
        <w:tc>
          <w:tcPr>
            <w:tcW w:w="678" w:type="pct"/>
            <w:hideMark/>
          </w:tcPr>
          <w:p w14:paraId="29129B31"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Słubice</w:t>
            </w:r>
          </w:p>
        </w:tc>
        <w:tc>
          <w:tcPr>
            <w:tcW w:w="504" w:type="pct"/>
            <w:hideMark/>
          </w:tcPr>
          <w:p w14:paraId="49D8828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451 381</w:t>
            </w:r>
          </w:p>
        </w:tc>
        <w:tc>
          <w:tcPr>
            <w:tcW w:w="504" w:type="pct"/>
            <w:hideMark/>
          </w:tcPr>
          <w:p w14:paraId="1213C20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436 851</w:t>
            </w:r>
          </w:p>
        </w:tc>
        <w:tc>
          <w:tcPr>
            <w:tcW w:w="410" w:type="pct"/>
            <w:hideMark/>
          </w:tcPr>
          <w:p w14:paraId="1B06F8E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14 530</w:t>
            </w:r>
          </w:p>
        </w:tc>
        <w:tc>
          <w:tcPr>
            <w:tcW w:w="429" w:type="pct"/>
            <w:hideMark/>
          </w:tcPr>
          <w:p w14:paraId="7587B3D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154 270</w:t>
            </w:r>
          </w:p>
        </w:tc>
        <w:tc>
          <w:tcPr>
            <w:tcW w:w="432" w:type="pct"/>
            <w:hideMark/>
          </w:tcPr>
          <w:p w14:paraId="720C58D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139 740</w:t>
            </w:r>
          </w:p>
        </w:tc>
        <w:tc>
          <w:tcPr>
            <w:tcW w:w="411" w:type="pct"/>
            <w:hideMark/>
          </w:tcPr>
          <w:p w14:paraId="5EB8057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14 530</w:t>
            </w:r>
          </w:p>
        </w:tc>
        <w:tc>
          <w:tcPr>
            <w:tcW w:w="504" w:type="pct"/>
            <w:hideMark/>
          </w:tcPr>
          <w:p w14:paraId="54B79C3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297 112</w:t>
            </w:r>
          </w:p>
        </w:tc>
        <w:tc>
          <w:tcPr>
            <w:tcW w:w="504" w:type="pct"/>
            <w:hideMark/>
          </w:tcPr>
          <w:p w14:paraId="22F019CF"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297 112</w:t>
            </w:r>
          </w:p>
        </w:tc>
        <w:tc>
          <w:tcPr>
            <w:tcW w:w="368" w:type="pct"/>
            <w:hideMark/>
          </w:tcPr>
          <w:p w14:paraId="701AE66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61FFF8E4"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209042A0"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18.</w:t>
            </w:r>
          </w:p>
        </w:tc>
        <w:tc>
          <w:tcPr>
            <w:tcW w:w="678" w:type="pct"/>
            <w:hideMark/>
          </w:tcPr>
          <w:p w14:paraId="5958CAE4"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Studzieniec </w:t>
            </w:r>
          </w:p>
        </w:tc>
        <w:tc>
          <w:tcPr>
            <w:tcW w:w="504" w:type="pct"/>
            <w:hideMark/>
          </w:tcPr>
          <w:p w14:paraId="3E6C73B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194 434</w:t>
            </w:r>
          </w:p>
        </w:tc>
        <w:tc>
          <w:tcPr>
            <w:tcW w:w="504" w:type="pct"/>
            <w:hideMark/>
          </w:tcPr>
          <w:p w14:paraId="619FA94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194 434</w:t>
            </w:r>
          </w:p>
        </w:tc>
        <w:tc>
          <w:tcPr>
            <w:tcW w:w="410" w:type="pct"/>
            <w:hideMark/>
          </w:tcPr>
          <w:p w14:paraId="452E611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1F50583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24 206</w:t>
            </w:r>
          </w:p>
        </w:tc>
        <w:tc>
          <w:tcPr>
            <w:tcW w:w="432" w:type="pct"/>
            <w:hideMark/>
          </w:tcPr>
          <w:p w14:paraId="68554F8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24 206</w:t>
            </w:r>
          </w:p>
        </w:tc>
        <w:tc>
          <w:tcPr>
            <w:tcW w:w="411" w:type="pct"/>
            <w:hideMark/>
          </w:tcPr>
          <w:p w14:paraId="2BD80F0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1AC599D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170 228</w:t>
            </w:r>
          </w:p>
        </w:tc>
        <w:tc>
          <w:tcPr>
            <w:tcW w:w="504" w:type="pct"/>
            <w:hideMark/>
          </w:tcPr>
          <w:p w14:paraId="29AAE70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170 228</w:t>
            </w:r>
          </w:p>
        </w:tc>
        <w:tc>
          <w:tcPr>
            <w:tcW w:w="368" w:type="pct"/>
            <w:hideMark/>
          </w:tcPr>
          <w:p w14:paraId="1C6ECEC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5477FEBE"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33FC370B"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19.</w:t>
            </w:r>
          </w:p>
        </w:tc>
        <w:tc>
          <w:tcPr>
            <w:tcW w:w="678" w:type="pct"/>
            <w:hideMark/>
          </w:tcPr>
          <w:p w14:paraId="6DD87045"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Świniary </w:t>
            </w:r>
          </w:p>
        </w:tc>
        <w:tc>
          <w:tcPr>
            <w:tcW w:w="504" w:type="pct"/>
            <w:hideMark/>
          </w:tcPr>
          <w:p w14:paraId="2357E7A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109 057</w:t>
            </w:r>
          </w:p>
        </w:tc>
        <w:tc>
          <w:tcPr>
            <w:tcW w:w="504" w:type="pct"/>
            <w:hideMark/>
          </w:tcPr>
          <w:p w14:paraId="7E5EAA6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107 707</w:t>
            </w:r>
          </w:p>
        </w:tc>
        <w:tc>
          <w:tcPr>
            <w:tcW w:w="410" w:type="pct"/>
            <w:hideMark/>
          </w:tcPr>
          <w:p w14:paraId="10BB851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1 350</w:t>
            </w:r>
          </w:p>
        </w:tc>
        <w:tc>
          <w:tcPr>
            <w:tcW w:w="429" w:type="pct"/>
            <w:hideMark/>
          </w:tcPr>
          <w:p w14:paraId="04EC7C4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15 112</w:t>
            </w:r>
          </w:p>
        </w:tc>
        <w:tc>
          <w:tcPr>
            <w:tcW w:w="432" w:type="pct"/>
            <w:hideMark/>
          </w:tcPr>
          <w:p w14:paraId="7F684B8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15 112</w:t>
            </w:r>
          </w:p>
        </w:tc>
        <w:tc>
          <w:tcPr>
            <w:tcW w:w="411" w:type="pct"/>
            <w:hideMark/>
          </w:tcPr>
          <w:p w14:paraId="5F25E8B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4C5E4FC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93 945</w:t>
            </w:r>
          </w:p>
        </w:tc>
        <w:tc>
          <w:tcPr>
            <w:tcW w:w="504" w:type="pct"/>
            <w:hideMark/>
          </w:tcPr>
          <w:p w14:paraId="5927A38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92 595</w:t>
            </w:r>
          </w:p>
        </w:tc>
        <w:tc>
          <w:tcPr>
            <w:tcW w:w="368" w:type="pct"/>
            <w:hideMark/>
          </w:tcPr>
          <w:p w14:paraId="60B9D6F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1 350</w:t>
            </w:r>
          </w:p>
        </w:tc>
      </w:tr>
      <w:tr w:rsidR="00B60877" w:rsidRPr="00B60877" w14:paraId="76266051"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1A74B064" w14:textId="77777777" w:rsidR="00B60877" w:rsidRPr="00B60877" w:rsidRDefault="00B60877" w:rsidP="00B60877">
            <w:pPr>
              <w:widowControl w:val="0"/>
              <w:suppressAutoHyphens/>
              <w:spacing w:line="100" w:lineRule="atLeast"/>
              <w:ind w:firstLine="0"/>
              <w:jc w:val="left"/>
              <w:textAlignment w:val="baseline"/>
              <w:rPr>
                <w:i/>
                <w:szCs w:val="24"/>
                <w:shd w:val="clear" w:color="auto" w:fill="FFFFFF"/>
                <w:lang w:eastAsia="fa-IR" w:bidi="fa-IR"/>
              </w:rPr>
            </w:pPr>
            <w:r w:rsidRPr="00B60877">
              <w:rPr>
                <w:i/>
                <w:sz w:val="22"/>
                <w:szCs w:val="24"/>
                <w:shd w:val="clear" w:color="auto" w:fill="FFFFFF"/>
                <w:lang w:eastAsia="fa-IR" w:bidi="fa-IR"/>
              </w:rPr>
              <w:t>20.</w:t>
            </w:r>
          </w:p>
        </w:tc>
        <w:tc>
          <w:tcPr>
            <w:tcW w:w="678" w:type="pct"/>
            <w:hideMark/>
          </w:tcPr>
          <w:p w14:paraId="099FBF5A"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Wiączemin Polski </w:t>
            </w:r>
          </w:p>
        </w:tc>
        <w:tc>
          <w:tcPr>
            <w:tcW w:w="504" w:type="pct"/>
            <w:hideMark/>
          </w:tcPr>
          <w:p w14:paraId="507C9D1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141 363</w:t>
            </w:r>
          </w:p>
        </w:tc>
        <w:tc>
          <w:tcPr>
            <w:tcW w:w="504" w:type="pct"/>
            <w:hideMark/>
          </w:tcPr>
          <w:p w14:paraId="57A23F9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137 643</w:t>
            </w:r>
          </w:p>
        </w:tc>
        <w:tc>
          <w:tcPr>
            <w:tcW w:w="410" w:type="pct"/>
            <w:hideMark/>
          </w:tcPr>
          <w:p w14:paraId="066E2FF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3 720</w:t>
            </w:r>
          </w:p>
        </w:tc>
        <w:tc>
          <w:tcPr>
            <w:tcW w:w="429" w:type="pct"/>
            <w:hideMark/>
          </w:tcPr>
          <w:p w14:paraId="4C33D63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21 198</w:t>
            </w:r>
          </w:p>
        </w:tc>
        <w:tc>
          <w:tcPr>
            <w:tcW w:w="432" w:type="pct"/>
            <w:hideMark/>
          </w:tcPr>
          <w:p w14:paraId="7BAE365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21 198</w:t>
            </w:r>
          </w:p>
        </w:tc>
        <w:tc>
          <w:tcPr>
            <w:tcW w:w="411" w:type="pct"/>
            <w:hideMark/>
          </w:tcPr>
          <w:p w14:paraId="6567046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3C203C15"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120 165</w:t>
            </w:r>
          </w:p>
        </w:tc>
        <w:tc>
          <w:tcPr>
            <w:tcW w:w="504" w:type="pct"/>
            <w:hideMark/>
          </w:tcPr>
          <w:p w14:paraId="3BADBD9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116 445</w:t>
            </w:r>
          </w:p>
        </w:tc>
        <w:tc>
          <w:tcPr>
            <w:tcW w:w="368" w:type="pct"/>
            <w:hideMark/>
          </w:tcPr>
          <w:p w14:paraId="134FC432"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3 720</w:t>
            </w:r>
          </w:p>
        </w:tc>
      </w:tr>
      <w:tr w:rsidR="00B60877" w:rsidRPr="00B60877" w14:paraId="2B321C10"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3949FF6F" w14:textId="77777777" w:rsidR="00B60877" w:rsidRPr="00B60877" w:rsidRDefault="00B60877" w:rsidP="00B60877">
            <w:pPr>
              <w:widowControl w:val="0"/>
              <w:suppressAutoHyphens/>
              <w:spacing w:line="100" w:lineRule="atLeast"/>
              <w:ind w:firstLine="0"/>
              <w:jc w:val="left"/>
              <w:textAlignment w:val="baseline"/>
              <w:rPr>
                <w:i/>
                <w:szCs w:val="24"/>
                <w:shd w:val="clear" w:color="auto" w:fill="FFFFFF"/>
                <w:lang w:eastAsia="fa-IR" w:bidi="fa-IR"/>
              </w:rPr>
            </w:pPr>
            <w:r w:rsidRPr="00B60877">
              <w:rPr>
                <w:i/>
                <w:sz w:val="22"/>
                <w:szCs w:val="24"/>
                <w:shd w:val="clear" w:color="auto" w:fill="FFFFFF"/>
                <w:lang w:eastAsia="fa-IR" w:bidi="fa-IR"/>
              </w:rPr>
              <w:t>21.</w:t>
            </w:r>
          </w:p>
        </w:tc>
        <w:tc>
          <w:tcPr>
            <w:tcW w:w="678" w:type="pct"/>
            <w:hideMark/>
          </w:tcPr>
          <w:p w14:paraId="66D9107A"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Wymyśle Polskie </w:t>
            </w:r>
          </w:p>
        </w:tc>
        <w:tc>
          <w:tcPr>
            <w:tcW w:w="504" w:type="pct"/>
            <w:hideMark/>
          </w:tcPr>
          <w:p w14:paraId="3059F94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145 520</w:t>
            </w:r>
          </w:p>
        </w:tc>
        <w:tc>
          <w:tcPr>
            <w:tcW w:w="504" w:type="pct"/>
            <w:hideMark/>
          </w:tcPr>
          <w:p w14:paraId="06BCF44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145 520</w:t>
            </w:r>
          </w:p>
        </w:tc>
        <w:tc>
          <w:tcPr>
            <w:tcW w:w="410" w:type="pct"/>
            <w:hideMark/>
          </w:tcPr>
          <w:p w14:paraId="19F43FA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4A3BC1A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12 313</w:t>
            </w:r>
          </w:p>
        </w:tc>
        <w:tc>
          <w:tcPr>
            <w:tcW w:w="432" w:type="pct"/>
            <w:hideMark/>
          </w:tcPr>
          <w:p w14:paraId="71816D3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12 313</w:t>
            </w:r>
          </w:p>
        </w:tc>
        <w:tc>
          <w:tcPr>
            <w:tcW w:w="411" w:type="pct"/>
            <w:hideMark/>
          </w:tcPr>
          <w:p w14:paraId="0D48151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215D4D0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133 208</w:t>
            </w:r>
          </w:p>
        </w:tc>
        <w:tc>
          <w:tcPr>
            <w:tcW w:w="504" w:type="pct"/>
            <w:hideMark/>
          </w:tcPr>
          <w:p w14:paraId="135FBD5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133 208</w:t>
            </w:r>
          </w:p>
        </w:tc>
        <w:tc>
          <w:tcPr>
            <w:tcW w:w="368" w:type="pct"/>
            <w:hideMark/>
          </w:tcPr>
          <w:p w14:paraId="5AEF58E4"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6302962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3C6B679B"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22.</w:t>
            </w:r>
          </w:p>
        </w:tc>
        <w:tc>
          <w:tcPr>
            <w:tcW w:w="678" w:type="pct"/>
            <w:hideMark/>
          </w:tcPr>
          <w:p w14:paraId="7F727E52"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Zyck Nowy</w:t>
            </w:r>
          </w:p>
        </w:tc>
        <w:tc>
          <w:tcPr>
            <w:tcW w:w="504" w:type="pct"/>
            <w:hideMark/>
          </w:tcPr>
          <w:p w14:paraId="666507E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97 441</w:t>
            </w:r>
          </w:p>
        </w:tc>
        <w:tc>
          <w:tcPr>
            <w:tcW w:w="504" w:type="pct"/>
            <w:hideMark/>
          </w:tcPr>
          <w:p w14:paraId="4CECE2F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97 441</w:t>
            </w:r>
          </w:p>
        </w:tc>
        <w:tc>
          <w:tcPr>
            <w:tcW w:w="410" w:type="pct"/>
            <w:hideMark/>
          </w:tcPr>
          <w:p w14:paraId="36CCD4F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6B138F8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14 798</w:t>
            </w:r>
          </w:p>
        </w:tc>
        <w:tc>
          <w:tcPr>
            <w:tcW w:w="432" w:type="pct"/>
            <w:hideMark/>
          </w:tcPr>
          <w:p w14:paraId="6877036A"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14 798</w:t>
            </w:r>
          </w:p>
        </w:tc>
        <w:tc>
          <w:tcPr>
            <w:tcW w:w="411" w:type="pct"/>
            <w:hideMark/>
          </w:tcPr>
          <w:p w14:paraId="38CAE8A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5B4B2A4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82 643</w:t>
            </w:r>
          </w:p>
        </w:tc>
        <w:tc>
          <w:tcPr>
            <w:tcW w:w="504" w:type="pct"/>
            <w:hideMark/>
          </w:tcPr>
          <w:p w14:paraId="6DA1ABB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Cs w:val="24"/>
                <w:lang w:val="de-DE" w:eastAsia="fa-IR" w:bidi="fa-IR"/>
              </w:rPr>
              <w:t>82 643</w:t>
            </w:r>
          </w:p>
        </w:tc>
        <w:tc>
          <w:tcPr>
            <w:tcW w:w="368" w:type="pct"/>
            <w:hideMark/>
          </w:tcPr>
          <w:p w14:paraId="6E44DDE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1A71E717" w14:textId="77777777" w:rsidTr="00A26D77">
        <w:tc>
          <w:tcPr>
            <w:cnfStyle w:val="001000000000" w:firstRow="0" w:lastRow="0" w:firstColumn="1" w:lastColumn="0" w:oddVBand="0" w:evenVBand="0" w:oddHBand="0" w:evenHBand="0" w:firstRowFirstColumn="0" w:firstRowLastColumn="0" w:lastRowFirstColumn="0" w:lastRowLastColumn="0"/>
            <w:tcW w:w="256" w:type="pct"/>
            <w:hideMark/>
          </w:tcPr>
          <w:p w14:paraId="754733E6" w14:textId="77777777" w:rsidR="00B60877" w:rsidRPr="00B60877" w:rsidRDefault="00B60877" w:rsidP="00B60877">
            <w:pPr>
              <w:widowControl w:val="0"/>
              <w:suppressAutoHyphens/>
              <w:spacing w:line="100" w:lineRule="atLeast"/>
              <w:ind w:firstLine="0"/>
              <w:jc w:val="lef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23.</w:t>
            </w:r>
          </w:p>
        </w:tc>
        <w:tc>
          <w:tcPr>
            <w:tcW w:w="678" w:type="pct"/>
            <w:hideMark/>
          </w:tcPr>
          <w:p w14:paraId="479F07AC" w14:textId="77777777" w:rsidR="00B60877" w:rsidRPr="00B60877" w:rsidRDefault="00B60877" w:rsidP="00B60877">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Zyck Polski </w:t>
            </w:r>
          </w:p>
        </w:tc>
        <w:tc>
          <w:tcPr>
            <w:tcW w:w="504" w:type="pct"/>
            <w:hideMark/>
          </w:tcPr>
          <w:p w14:paraId="3AF63AE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267 822</w:t>
            </w:r>
          </w:p>
        </w:tc>
        <w:tc>
          <w:tcPr>
            <w:tcW w:w="504" w:type="pct"/>
            <w:hideMark/>
          </w:tcPr>
          <w:p w14:paraId="133EC5ED"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267 822</w:t>
            </w:r>
          </w:p>
        </w:tc>
        <w:tc>
          <w:tcPr>
            <w:tcW w:w="410" w:type="pct"/>
            <w:hideMark/>
          </w:tcPr>
          <w:p w14:paraId="6A3BE14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429" w:type="pct"/>
            <w:hideMark/>
          </w:tcPr>
          <w:p w14:paraId="163F1666"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36 015</w:t>
            </w:r>
          </w:p>
        </w:tc>
        <w:tc>
          <w:tcPr>
            <w:tcW w:w="432" w:type="pct"/>
            <w:hideMark/>
          </w:tcPr>
          <w:p w14:paraId="0D4B0F37"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36 015</w:t>
            </w:r>
          </w:p>
        </w:tc>
        <w:tc>
          <w:tcPr>
            <w:tcW w:w="411" w:type="pct"/>
            <w:hideMark/>
          </w:tcPr>
          <w:p w14:paraId="1393616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c>
          <w:tcPr>
            <w:tcW w:w="504" w:type="pct"/>
            <w:hideMark/>
          </w:tcPr>
          <w:p w14:paraId="180BD37B"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231 806</w:t>
            </w:r>
          </w:p>
        </w:tc>
        <w:tc>
          <w:tcPr>
            <w:tcW w:w="504" w:type="pct"/>
            <w:hideMark/>
          </w:tcPr>
          <w:p w14:paraId="18BCD839"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231 806</w:t>
            </w:r>
          </w:p>
        </w:tc>
        <w:tc>
          <w:tcPr>
            <w:tcW w:w="368" w:type="pct"/>
            <w:hideMark/>
          </w:tcPr>
          <w:p w14:paraId="1FBFC19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color w:val="000000"/>
                <w:szCs w:val="24"/>
                <w:lang w:val="de-DE" w:eastAsia="fa-IR" w:bidi="fa-IR"/>
              </w:rPr>
            </w:pPr>
            <w:r w:rsidRPr="009C4300">
              <w:rPr>
                <w:color w:val="000000"/>
                <w:sz w:val="22"/>
                <w:lang w:val="de-DE" w:eastAsia="fa-IR" w:bidi="fa-IR"/>
              </w:rPr>
              <w:t>0</w:t>
            </w:r>
          </w:p>
        </w:tc>
      </w:tr>
      <w:tr w:rsidR="00B60877" w:rsidRPr="00B60877" w14:paraId="0B9AE547" w14:textId="77777777" w:rsidTr="00A26D77">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1EBB2A29" w14:textId="77777777" w:rsidR="00B60877" w:rsidRPr="00B60877" w:rsidRDefault="00B60877" w:rsidP="00B60877">
            <w:pPr>
              <w:widowControl w:val="0"/>
              <w:suppressAutoHyphens/>
              <w:spacing w:line="100" w:lineRule="atLeast"/>
              <w:ind w:firstLine="0"/>
              <w:jc w:val="right"/>
              <w:textAlignment w:val="baseline"/>
              <w:rPr>
                <w:i/>
                <w:color w:val="000000"/>
                <w:szCs w:val="24"/>
                <w:shd w:val="clear" w:color="auto" w:fill="FFFFFF"/>
                <w:lang w:eastAsia="fa-IR" w:bidi="fa-IR"/>
              </w:rPr>
            </w:pPr>
            <w:r w:rsidRPr="00B60877">
              <w:rPr>
                <w:i/>
                <w:color w:val="000000"/>
                <w:sz w:val="22"/>
                <w:szCs w:val="24"/>
                <w:shd w:val="clear" w:color="auto" w:fill="FFFFFF"/>
                <w:lang w:eastAsia="fa-IR" w:bidi="fa-IR"/>
              </w:rPr>
              <w:t xml:space="preserve"> </w:t>
            </w:r>
          </w:p>
        </w:tc>
        <w:tc>
          <w:tcPr>
            <w:tcW w:w="504" w:type="pct"/>
            <w:hideMark/>
          </w:tcPr>
          <w:p w14:paraId="0D4D215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3 354 265</w:t>
            </w:r>
          </w:p>
        </w:tc>
        <w:tc>
          <w:tcPr>
            <w:tcW w:w="504" w:type="pct"/>
            <w:hideMark/>
          </w:tcPr>
          <w:p w14:paraId="6304D428"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3 331 515</w:t>
            </w:r>
          </w:p>
        </w:tc>
        <w:tc>
          <w:tcPr>
            <w:tcW w:w="410" w:type="pct"/>
            <w:hideMark/>
          </w:tcPr>
          <w:p w14:paraId="4B4BDC4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22 750</w:t>
            </w:r>
          </w:p>
        </w:tc>
        <w:tc>
          <w:tcPr>
            <w:tcW w:w="429" w:type="pct"/>
            <w:hideMark/>
          </w:tcPr>
          <w:p w14:paraId="384F1A50"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730 520</w:t>
            </w:r>
          </w:p>
        </w:tc>
        <w:tc>
          <w:tcPr>
            <w:tcW w:w="432" w:type="pct"/>
            <w:hideMark/>
          </w:tcPr>
          <w:p w14:paraId="4DB14C9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Cs w:val="24"/>
                <w:lang w:val="de-DE" w:eastAsia="fa-IR" w:bidi="fa-IR"/>
              </w:rPr>
              <w:t>715 300</w:t>
            </w:r>
          </w:p>
        </w:tc>
        <w:tc>
          <w:tcPr>
            <w:tcW w:w="411" w:type="pct"/>
            <w:hideMark/>
          </w:tcPr>
          <w:p w14:paraId="25D37141"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15 220</w:t>
            </w:r>
          </w:p>
        </w:tc>
        <w:tc>
          <w:tcPr>
            <w:tcW w:w="504" w:type="pct"/>
            <w:hideMark/>
          </w:tcPr>
          <w:p w14:paraId="3BAC99E3"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2 623 746</w:t>
            </w:r>
          </w:p>
        </w:tc>
        <w:tc>
          <w:tcPr>
            <w:tcW w:w="504" w:type="pct"/>
            <w:hideMark/>
          </w:tcPr>
          <w:p w14:paraId="67987A0C"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2 616 216</w:t>
            </w:r>
          </w:p>
        </w:tc>
        <w:tc>
          <w:tcPr>
            <w:tcW w:w="368" w:type="pct"/>
            <w:hideMark/>
          </w:tcPr>
          <w:p w14:paraId="5F8EFD5E" w14:textId="77777777" w:rsidR="00B60877" w:rsidRPr="009C4300" w:rsidRDefault="00B60877" w:rsidP="00B60877">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color w:val="000000"/>
                <w:szCs w:val="24"/>
                <w:lang w:val="de-DE" w:eastAsia="fa-IR" w:bidi="fa-IR"/>
              </w:rPr>
            </w:pPr>
            <w:r w:rsidRPr="009C4300">
              <w:rPr>
                <w:b/>
                <w:color w:val="000000"/>
                <w:sz w:val="22"/>
                <w:lang w:val="de-DE" w:eastAsia="fa-IR" w:bidi="fa-IR"/>
              </w:rPr>
              <w:t>7 530</w:t>
            </w:r>
          </w:p>
        </w:tc>
      </w:tr>
    </w:tbl>
    <w:p w14:paraId="48CF2A4C" w14:textId="4BE8CEFA" w:rsidR="00B60877" w:rsidRDefault="00F71020" w:rsidP="00C62EE0">
      <w:r>
        <w:rPr>
          <w:noProof/>
        </w:rPr>
        <mc:AlternateContent>
          <mc:Choice Requires="wps">
            <w:drawing>
              <wp:anchor distT="0" distB="0" distL="114300" distR="114300" simplePos="0" relativeHeight="251671552" behindDoc="0" locked="0" layoutInCell="1" allowOverlap="1" wp14:anchorId="3D592563" wp14:editId="07896F3A">
                <wp:simplePos x="0" y="0"/>
                <wp:positionH relativeFrom="column">
                  <wp:posOffset>52070</wp:posOffset>
                </wp:positionH>
                <wp:positionV relativeFrom="paragraph">
                  <wp:posOffset>-1270</wp:posOffset>
                </wp:positionV>
                <wp:extent cx="8785860" cy="175260"/>
                <wp:effectExtent l="0" t="0" r="0" b="0"/>
                <wp:wrapNone/>
                <wp:docPr id="46413749" name="Pole tekstowe 1"/>
                <wp:cNvGraphicFramePr/>
                <a:graphic xmlns:a="http://schemas.openxmlformats.org/drawingml/2006/main">
                  <a:graphicData uri="http://schemas.microsoft.com/office/word/2010/wordprocessingShape">
                    <wps:wsp>
                      <wps:cNvSpPr txBox="1"/>
                      <wps:spPr>
                        <a:xfrm>
                          <a:off x="0" y="0"/>
                          <a:ext cx="8785860" cy="175260"/>
                        </a:xfrm>
                        <a:prstGeom prst="rect">
                          <a:avLst/>
                        </a:prstGeom>
                        <a:solidFill>
                          <a:prstClr val="white"/>
                        </a:solidFill>
                        <a:ln>
                          <a:noFill/>
                        </a:ln>
                      </wps:spPr>
                      <wps:txbx>
                        <w:txbxContent>
                          <w:p w14:paraId="53073800" w14:textId="14572916" w:rsidR="00F71020" w:rsidRPr="003E3CB6" w:rsidRDefault="00F71020" w:rsidP="00F71020">
                            <w:pPr>
                              <w:pStyle w:val="Legenda"/>
                              <w:rPr>
                                <w:rFonts w:eastAsiaTheme="minorHAnsi"/>
                                <w:noProof/>
                                <w:szCs w:val="22"/>
                                <w:lang w:eastAsia="en-US"/>
                              </w:rPr>
                            </w:pPr>
                            <w:bookmarkStart w:id="100" w:name="_Toc230679831"/>
                            <w:r>
                              <w:t xml:space="preserve">Tabela </w:t>
                            </w:r>
                            <w:fldSimple w:instr=" SEQ Tabela \* ARABIC ">
                              <w:r w:rsidR="00BA63A0">
                                <w:rPr>
                                  <w:noProof/>
                                </w:rPr>
                                <w:t>11</w:t>
                              </w:r>
                            </w:fldSimple>
                            <w:r>
                              <w:t xml:space="preserve">  Masa wyrobów zawierających azbest według miejscowości.</w:t>
                            </w:r>
                            <w:bookmarkEnd w:id="100"/>
                          </w:p>
                          <w:p w14:paraId="6BA78717" w14:textId="56FC3642" w:rsidR="00F71020" w:rsidRPr="009C7D53" w:rsidRDefault="00F71020" w:rsidP="00F71020">
                            <w:pPr>
                              <w:pStyle w:val="Legenda"/>
                              <w:rPr>
                                <w:rFonts w:eastAsiaTheme="minorHAnsi"/>
                                <w:noProof/>
                                <w:szCs w:val="22"/>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592563" id="_x0000_t202" coordsize="21600,21600" o:spt="202" path="m,l,21600r21600,l21600,xe">
                <v:stroke joinstyle="miter"/>
                <v:path gradientshapeok="t" o:connecttype="rect"/>
              </v:shapetype>
              <v:shape id="Pole tekstowe 1" o:spid="_x0000_s1026" type="#_x0000_t202" style="position:absolute;left:0;text-align:left;margin-left:4.1pt;margin-top:-.1pt;width:691.8pt;height:13.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" stroked="f">
                <v:textbox inset="0,0,0,0">
                  <w:txbxContent>
                    <w:p w14:paraId="53073800" w14:textId="14572916" w:rsidR="00F71020" w:rsidRPr="003E3CB6" w:rsidRDefault="00F71020" w:rsidP="00F71020">
                      <w:pPr>
                        <w:pStyle w:val="Legenda"/>
                        <w:rPr>
                          <w:rFonts w:eastAsiaTheme="minorHAnsi"/>
                          <w:noProof/>
                          <w:szCs w:val="22"/>
                          <w:lang w:eastAsia="en-US"/>
                        </w:rPr>
                      </w:pPr>
                      <w:bookmarkStart w:id="101" w:name="_Toc230679831"/>
                      <w:r>
                        <w:t xml:space="preserve">Tabela </w:t>
                      </w:r>
                      <w:fldSimple w:instr=" SEQ Tabela \* ARABIC ">
                        <w:r w:rsidR="00BA63A0">
                          <w:rPr>
                            <w:noProof/>
                          </w:rPr>
                          <w:t>11</w:t>
                        </w:r>
                      </w:fldSimple>
                      <w:r>
                        <w:t xml:space="preserve">  Masa wyrobów zawierających azbest według miejscowości.</w:t>
                      </w:r>
                      <w:bookmarkEnd w:id="101"/>
                    </w:p>
                    <w:p w14:paraId="6BA78717" w14:textId="56FC3642" w:rsidR="00F71020" w:rsidRPr="009C7D53" w:rsidRDefault="00F71020" w:rsidP="00F71020">
                      <w:pPr>
                        <w:pStyle w:val="Legenda"/>
                        <w:rPr>
                          <w:rFonts w:eastAsiaTheme="minorHAnsi"/>
                          <w:noProof/>
                          <w:szCs w:val="22"/>
                          <w:lang w:eastAsia="en-US"/>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7C861DD" wp14:editId="7D683F93">
                <wp:simplePos x="0" y="0"/>
                <wp:positionH relativeFrom="column">
                  <wp:posOffset>52070</wp:posOffset>
                </wp:positionH>
                <wp:positionV relativeFrom="paragraph">
                  <wp:posOffset>-252730</wp:posOffset>
                </wp:positionV>
                <wp:extent cx="8785860" cy="251460"/>
                <wp:effectExtent l="0" t="0" r="0" b="0"/>
                <wp:wrapNone/>
                <wp:docPr id="946927156" name="Pole tekstowe 1"/>
                <wp:cNvGraphicFramePr/>
                <a:graphic xmlns:a="http://schemas.openxmlformats.org/drawingml/2006/main">
                  <a:graphicData uri="http://schemas.microsoft.com/office/word/2010/wordprocessingShape">
                    <wps:wsp>
                      <wps:cNvSpPr txBox="1"/>
                      <wps:spPr>
                        <a:xfrm>
                          <a:off x="0" y="0"/>
                          <a:ext cx="8785860" cy="251460"/>
                        </a:xfrm>
                        <a:prstGeom prst="rect">
                          <a:avLst/>
                        </a:prstGeom>
                        <a:solidFill>
                          <a:prstClr val="white"/>
                        </a:solidFill>
                        <a:ln>
                          <a:noFill/>
                        </a:ln>
                      </wps:spPr>
                      <wps:txbx>
                        <w:txbxContent>
                          <w:p w14:paraId="380FDE82" w14:textId="5063ADE6" w:rsidR="00F71020" w:rsidRPr="003E3CB6" w:rsidRDefault="00F71020" w:rsidP="00F71020">
                            <w:pPr>
                              <w:pStyle w:val="Legenda"/>
                              <w:rPr>
                                <w:rFonts w:eastAsiaTheme="minorHAnsi"/>
                                <w:noProof/>
                                <w:szCs w:val="22"/>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861DD" id="_x0000_s1027" type="#_x0000_t202" style="position:absolute;left:0;text-align:left;margin-left:4.1pt;margin-top:-19.9pt;width:691.8pt;height:1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" stroked="f">
                <v:textbox inset="0,0,0,0">
                  <w:txbxContent>
                    <w:p w14:paraId="380FDE82" w14:textId="5063ADE6" w:rsidR="00F71020" w:rsidRPr="003E3CB6" w:rsidRDefault="00F71020" w:rsidP="00F71020">
                      <w:pPr>
                        <w:pStyle w:val="Legenda"/>
                        <w:rPr>
                          <w:rFonts w:eastAsiaTheme="minorHAnsi"/>
                          <w:noProof/>
                          <w:szCs w:val="22"/>
                          <w:lang w:eastAsia="en-US"/>
                        </w:rPr>
                      </w:pPr>
                    </w:p>
                  </w:txbxContent>
                </v:textbox>
              </v:shape>
            </w:pict>
          </mc:Fallback>
        </mc:AlternateContent>
      </w:r>
      <w:r w:rsidR="00B60877">
        <w:rPr>
          <w:noProof/>
        </w:rPr>
        <mc:AlternateContent>
          <mc:Choice Requires="wps">
            <w:drawing>
              <wp:anchor distT="0" distB="0" distL="114300" distR="114300" simplePos="0" relativeHeight="251662336" behindDoc="0" locked="0" layoutInCell="1" allowOverlap="1" wp14:anchorId="3C79ED75" wp14:editId="2A07B3D9">
                <wp:simplePos x="0" y="0"/>
                <wp:positionH relativeFrom="margin">
                  <wp:align>center</wp:align>
                </wp:positionH>
                <wp:positionV relativeFrom="paragraph">
                  <wp:posOffset>-100330</wp:posOffset>
                </wp:positionV>
                <wp:extent cx="8785860" cy="358140"/>
                <wp:effectExtent l="0" t="0" r="0" b="3810"/>
                <wp:wrapNone/>
                <wp:docPr id="323854040" name="Pole tekstowe 3"/>
                <wp:cNvGraphicFramePr/>
                <a:graphic xmlns:a="http://schemas.openxmlformats.org/drawingml/2006/main">
                  <a:graphicData uri="http://schemas.microsoft.com/office/word/2010/wordprocessingShape">
                    <wps:wsp>
                      <wps:cNvSpPr txBox="1"/>
                      <wps:spPr>
                        <a:xfrm>
                          <a:off x="0" y="0"/>
                          <a:ext cx="8785860" cy="358140"/>
                        </a:xfrm>
                        <a:prstGeom prst="rect">
                          <a:avLst/>
                        </a:prstGeom>
                        <a:noFill/>
                        <a:ln w="6350">
                          <a:noFill/>
                        </a:ln>
                      </wps:spPr>
                      <wps:txbx>
                        <w:txbxContent>
                          <w:p w14:paraId="48D142BF" w14:textId="6A0C8571" w:rsidR="00B60877" w:rsidRDefault="00B60877" w:rsidP="00B60877">
                            <w:pPr>
                              <w:pStyle w:val="Legenda"/>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9ED75" id="Pole tekstowe 3" o:spid="_x0000_s1028" type="#_x0000_t202" style="position:absolute;left:0;text-align:left;margin-left:0;margin-top:-7.9pt;width:691.8pt;height:28.2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" filled="f" stroked="f" strokeweight=".5pt">
                <v:textbox>
                  <w:txbxContent>
                    <w:p w14:paraId="48D142BF" w14:textId="6A0C8571" w:rsidR="00B60877" w:rsidRDefault="00B60877" w:rsidP="00B60877">
                      <w:pPr>
                        <w:pStyle w:val="Legenda"/>
                      </w:pPr>
                      <w:r>
                        <w:t xml:space="preserve"> </w:t>
                      </w:r>
                    </w:p>
                  </w:txbxContent>
                </v:textbox>
                <w10:wrap anchorx="margin"/>
              </v:shape>
            </w:pict>
          </mc:Fallback>
        </mc:AlternateContent>
      </w:r>
      <w:r w:rsidR="00B60877">
        <w:br w:type="page"/>
      </w:r>
    </w:p>
    <w:p w14:paraId="4AF42ED3" w14:textId="77777777" w:rsidR="00B60877" w:rsidRDefault="00B60877" w:rsidP="00B60877">
      <w:pPr>
        <w:pStyle w:val="Legenda"/>
        <w:sectPr w:rsidR="00B60877" w:rsidSect="00B60877">
          <w:pgSz w:w="16838" w:h="11906" w:orient="landscape"/>
          <w:pgMar w:top="1418" w:right="1418" w:bottom="1418" w:left="1418" w:header="709" w:footer="709" w:gutter="0"/>
          <w:cols w:space="708"/>
          <w:docGrid w:linePitch="326"/>
        </w:sectPr>
      </w:pPr>
    </w:p>
    <w:p w14:paraId="602FEDE7" w14:textId="41A5DA9A" w:rsidR="007A199B" w:rsidRDefault="00C62EE0" w:rsidP="006E41AE">
      <w:r>
        <w:lastRenderedPageBreak/>
        <w:t>W 2025 roku z terenu Gminy Słubice usunięto 46,750 Mg azbestu. Działanie zostało dofinansowane w formie dotacji z Wojewódzkiego Funduszu Ochrony Środowiska</w:t>
      </w:r>
      <w:r w:rsidR="006E41AE">
        <w:t xml:space="preserve"> </w:t>
      </w:r>
      <w:r w:rsidR="006E41AE">
        <w:br/>
      </w:r>
      <w:r>
        <w:t xml:space="preserve">i Gospodarki Wodnej w Warszawie w ramach Programu „2025-OZ-1 Usuwanie </w:t>
      </w:r>
      <w:r w:rsidR="006E41AE">
        <w:br/>
      </w:r>
      <w:r>
        <w:t>i unieszkodliwianie wyrobów zawierających azbest na terenie województwa mazowieckiego”. Całkowity koszt zadania wyniósł 29.991,06 zł. Dofinansowanie stanowiło 100% kosztów zadania. Z możliwości usunięcia niebezpiecznych materiałów zawierających azbest skorzystali właściciele 18 posesji, którzy posiadali zdemontowany eternit z pokryć dachowych. Zadanie dotyczyło załadunku i transportu płyt azbestowo – cementowych do miejsca unieszkodliwiania wraz z ich unieszkodliwianiem. Wykonawcą zadania została firma P.H.U. US-KOM Robert Kołodziejski, ul. Kolejowa 28, 09-500 Gostynin, która zaoferowała najniższą cenę za wykonanie przedmiotu zamówienia.</w:t>
      </w:r>
    </w:p>
    <w:p w14:paraId="2AA1F674" w14:textId="77777777" w:rsidR="00C62EE0" w:rsidRPr="007A199B" w:rsidRDefault="00C62EE0" w:rsidP="00C62EE0">
      <w:pPr>
        <w:rPr>
          <w:rFonts w:eastAsia="Times New Roman" w:cs="Times New Roman"/>
          <w:color w:val="000000"/>
          <w:kern w:val="0"/>
          <w:szCs w:val="24"/>
          <w:shd w:val="clear" w:color="auto" w:fill="FFFFFF"/>
          <w:lang w:eastAsia="pl-PL"/>
          <w14:ligatures w14:val="none"/>
        </w:rPr>
      </w:pPr>
    </w:p>
    <w:p w14:paraId="5545212F" w14:textId="75894AE3" w:rsidR="00246CD0" w:rsidRPr="002876BB" w:rsidRDefault="00CC3D5C" w:rsidP="002876BB">
      <w:pPr>
        <w:pStyle w:val="Nagwek1"/>
        <w:rPr>
          <w:sz w:val="28"/>
        </w:rPr>
      </w:pPr>
      <w:bookmarkStart w:id="102" w:name="_Toc230679730"/>
      <w:r w:rsidRPr="00CC3D5C">
        <w:t>Program Ochrony Środowiska dla gminy Słubice na lata 2021-2024 z</w:t>
      </w:r>
      <w:r w:rsidR="002876BB">
        <w:t xml:space="preserve"> </w:t>
      </w:r>
      <w:r w:rsidRPr="00CC3D5C">
        <w:t>perspektywą do roku 20</w:t>
      </w:r>
      <w:bookmarkEnd w:id="97"/>
      <w:bookmarkEnd w:id="98"/>
      <w:bookmarkEnd w:id="99"/>
      <w:r w:rsidRPr="00CC3D5C">
        <w:t>28</w:t>
      </w:r>
      <w:bookmarkStart w:id="103" w:name="_Toc102992133"/>
      <w:bookmarkStart w:id="104" w:name="_Toc10203329"/>
      <w:bookmarkEnd w:id="102"/>
    </w:p>
    <w:p w14:paraId="0D7B9252" w14:textId="0AF08FC7" w:rsidR="00CC3D5C" w:rsidRDefault="00954403" w:rsidP="008B1EB9">
      <w:pPr>
        <w:rPr>
          <w:lang w:eastAsia="fa-IR" w:bidi="fa-IR"/>
        </w:rPr>
      </w:pPr>
      <w:r w:rsidRPr="00954403">
        <w:rPr>
          <w:lang w:eastAsia="fa-IR" w:bidi="fa-IR"/>
        </w:rPr>
        <w:t xml:space="preserve">Uchwałą Nr XXXII.217.2021 Rady Gminy Słubice z dnia 17 grudnia 2021 roku został przyjęty Program Ochrony Środowiska dla Gminy Słubice na lata 2021-2024 z perspektywą do roku 2028. Opracowanie gminnego programu ochrony środowiska wynika z ustawy Prawo ochrony środowiska z dnia 27 kwietnia 2001 r. Niniejszy Program zgodny jest z powyższą ustawą oraz innymi dokumentami na szczeblu krajowym, wojewódzkim i powiatowym, </w:t>
      </w:r>
      <w:r w:rsidR="00A6130C">
        <w:rPr>
          <w:lang w:eastAsia="fa-IR" w:bidi="fa-IR"/>
        </w:rPr>
        <w:br/>
      </w:r>
      <w:r w:rsidRPr="00954403">
        <w:rPr>
          <w:lang w:eastAsia="fa-IR" w:bidi="fa-IR"/>
        </w:rPr>
        <w:t xml:space="preserve">w których poruszana jest szeroko rozumiana problematyka ochrony środowiska. Program Ochrony Środowiska jest dokumentem strategicznym, odnoszącym się do aspektów środowiskowych. Dokument ten określa i systematyzuje działania środowiskowe, niezbędne do poprawy jakości życia i stanu środowiska na terenie gminy oraz przyczynia się do zapewniania jej zrównoważonego rozwoju. Gmina Słubice jest gminą wiejską położoną w powiecie płockim, w województwie mazowieckim. Większość obszaru gminy stanowią użytki rolne. </w:t>
      </w:r>
      <w:r w:rsidR="00A6130C">
        <w:rPr>
          <w:lang w:eastAsia="fa-IR" w:bidi="fa-IR"/>
        </w:rPr>
        <w:br/>
      </w:r>
      <w:r w:rsidRPr="00954403">
        <w:rPr>
          <w:lang w:eastAsia="fa-IR" w:bidi="fa-IR"/>
        </w:rPr>
        <w:t xml:space="preserve">Na obszarze gminy znajdują się obszarowe formy ochrony przyrody. Gmina posiada sieć wodociągową i kanalizacyjną, których stan można uznać za zadowalający. Na obszarze gminy nie funkcjonuje scentralizowany system ciepłowniczy oraz brak sieci gazowej. Budynki ogrzewane są dzięki indywidualnym kotłowniom zasilanymi różnymi rodzajami paliw, głównie są to paliwa stałe. Na terenie gminy istnieje uporządkowany system gospodarki odpadami. </w:t>
      </w:r>
      <w:r w:rsidR="00A6130C">
        <w:rPr>
          <w:lang w:eastAsia="fa-IR" w:bidi="fa-IR"/>
        </w:rPr>
        <w:br/>
      </w:r>
      <w:r w:rsidRPr="00954403">
        <w:rPr>
          <w:lang w:eastAsia="fa-IR" w:bidi="fa-IR"/>
        </w:rPr>
        <w:t xml:space="preserve">W ramach regulaminu, właściciele nieruchomości są zobowiązani do utrzymania czystości </w:t>
      </w:r>
      <w:r w:rsidR="0039212B">
        <w:rPr>
          <w:lang w:eastAsia="fa-IR" w:bidi="fa-IR"/>
        </w:rPr>
        <w:br/>
      </w:r>
      <w:r w:rsidRPr="00954403">
        <w:rPr>
          <w:lang w:eastAsia="fa-IR" w:bidi="fa-IR"/>
        </w:rPr>
        <w:t xml:space="preserve">i porządku. Stan powietrza atmosferycznego, stan wód powierzchniowych oraz podziemnych oraz gleby na terenie gminy poddawane są badaniom. Monitoringiem w tym zakresie zajmuje się WIOŚ w Warszawie. Badania JCWP w ostatnich latach wykazały ogólny zły stan wód powierzchniowych na terenie gminy Słubice. Stan wód podziemnych został oznaczony na poziomie IV klasy wód, co oznacza, że wody podziemne na terenie gminy są niezadawalającej jakości. Badania zostały wykonane na gruntach ornych. Według map zagrożenia powodziowego i map ryzyka powodziowego, na terenie gminy Słubice istnieje zagrożenie wystąpienia powodzi. Szczególnie narażone są tereny znajdujące się w okolicy rzeki Wisły. </w:t>
      </w:r>
      <w:r w:rsidR="00A6130C">
        <w:rPr>
          <w:lang w:eastAsia="fa-IR" w:bidi="fa-IR"/>
        </w:rPr>
        <w:br/>
      </w:r>
      <w:r w:rsidRPr="00954403">
        <w:rPr>
          <w:lang w:eastAsia="fa-IR" w:bidi="fa-IR"/>
        </w:rPr>
        <w:t xml:space="preserve">W Programie przeanalizowano 10 obszarów interwencji, do których należą: ochrona klimatu </w:t>
      </w:r>
      <w:r w:rsidR="0039212B">
        <w:rPr>
          <w:lang w:eastAsia="fa-IR" w:bidi="fa-IR"/>
        </w:rPr>
        <w:br/>
      </w:r>
      <w:r w:rsidRPr="00954403">
        <w:rPr>
          <w:lang w:eastAsia="fa-IR" w:bidi="fa-IR"/>
        </w:rPr>
        <w:t xml:space="preserve">i jakości powietrza, zagrożenia hałasem, pola elektromagnetyczne, gospodarowania wodami, gospodarka wodno – ściekowa, zasoby geologiczne, gleby, gospodarka odpadami </w:t>
      </w:r>
      <w:r w:rsidR="0039212B">
        <w:rPr>
          <w:lang w:eastAsia="fa-IR" w:bidi="fa-IR"/>
        </w:rPr>
        <w:br/>
      </w:r>
      <w:r w:rsidRPr="00954403">
        <w:rPr>
          <w:lang w:eastAsia="fa-IR" w:bidi="fa-IR"/>
        </w:rPr>
        <w:t xml:space="preserve">i zapobieganie powstawaniu odpadów, zasoby przyrodnicze oraz zagrożenia poważanymi awariami. Następnie w ramach poszczególnych obszarów interwencji wyznaczono cele, kierunki interwencji i zadania. Harmonogram planowanych działań obejmuje głównie zadania </w:t>
      </w:r>
      <w:r w:rsidRPr="00954403">
        <w:rPr>
          <w:lang w:eastAsia="fa-IR" w:bidi="fa-IR"/>
        </w:rPr>
        <w:lastRenderedPageBreak/>
        <w:t xml:space="preserve">własne samorządu, ale także jednostek organizacyjnych i podmiotów działających na terenie gminy Słubice. Wdrażanie Programu odbywać się będzie przez stałe monitorowanie uzyskiwanych efektów z realizacji planowanych działań. Organ wykonawczy Gminy Słubice odpowiedzialny będzie za sporządzanie i przedstawianie Radzie Gminy raportu z wykonania Programu, co 2 lata. Monitoring będzie obejmował także bieżące kontrolowanie postępu </w:t>
      </w:r>
      <w:r w:rsidR="0039212B">
        <w:rPr>
          <w:lang w:eastAsia="fa-IR" w:bidi="fa-IR"/>
        </w:rPr>
        <w:br/>
      </w:r>
      <w:r w:rsidRPr="00954403">
        <w:rPr>
          <w:lang w:eastAsia="fa-IR" w:bidi="fa-IR"/>
        </w:rPr>
        <w:t>w zakresie wykonania przedsięwzięć zdefiniowanych w przedmiotowym Programie.</w:t>
      </w:r>
    </w:p>
    <w:p w14:paraId="74C49EE2" w14:textId="77777777" w:rsidR="00B70768" w:rsidRDefault="00B70768" w:rsidP="008B1EB9">
      <w:pPr>
        <w:rPr>
          <w:lang w:eastAsia="fa-IR" w:bidi="fa-IR"/>
        </w:rPr>
      </w:pPr>
    </w:p>
    <w:p w14:paraId="71418550" w14:textId="77777777" w:rsidR="00B70768" w:rsidRDefault="00B70768" w:rsidP="00B70768">
      <w:pPr>
        <w:pStyle w:val="Nagwek3"/>
      </w:pPr>
      <w:bookmarkStart w:id="105" w:name="_Toc230679731"/>
      <w:r>
        <w:t>Ochrona powietrza</w:t>
      </w:r>
      <w:bookmarkEnd w:id="105"/>
    </w:p>
    <w:p w14:paraId="79A43FBA" w14:textId="77777777" w:rsidR="00B70768" w:rsidRDefault="00B70768" w:rsidP="00B70768">
      <w:pPr>
        <w:rPr>
          <w:lang w:eastAsia="fa-IR" w:bidi="fa-IR"/>
        </w:rPr>
      </w:pPr>
      <w:r>
        <w:rPr>
          <w:lang w:eastAsia="fa-IR" w:bidi="fa-IR"/>
        </w:rPr>
        <w:t xml:space="preserve">Na terenie Gminy Słubice nie ma stacji pomiarowych służących ocenie powietrza. </w:t>
      </w:r>
    </w:p>
    <w:p w14:paraId="2D2DB18A" w14:textId="1E9892E6" w:rsidR="00B70768" w:rsidRDefault="00B70768" w:rsidP="00B70768">
      <w:pPr>
        <w:rPr>
          <w:lang w:eastAsia="fa-IR" w:bidi="fa-IR"/>
        </w:rPr>
      </w:pPr>
      <w:r>
        <w:rPr>
          <w:lang w:eastAsia="fa-IR" w:bidi="fa-IR"/>
        </w:rPr>
        <w:t xml:space="preserve">W zakresie oceny jakości powietrza Gmina Słubice zakwalifikowana jest do strefy mazowieckiej. Działania w zakresie poprawy jakości powietrza realizowane są w ramach programu ochrony powietrza (POP) dla województwa mazowieckiego. Główne cele programu, poza szeroko pojętą edukacją ekologiczną, to inwentaryzacja i sukcesywna wymiana lub likwidacja źródeł niskiej emisji, tzw. kopciuchów, zakaz używania spalinowych i elektrycznych urządzeń do oczyszczania terenu, takich jak dmuchawy do liści, oraz okresowy zakaz korzystania z kominków, piecyków kominkowych i piecyków ozdobnych. Obserwujemy wzrost liczby ludności korzystającej z gazu jako głównego nośnika ciepła. Mieszkańcy gminy coraz częściej podejmują działania związane z termomodernizacją budynków mieszkalnych oraz wymianę źródła ciepła starej generacji niespełniających wymagań określonych </w:t>
      </w:r>
      <w:r w:rsidR="00F71020">
        <w:rPr>
          <w:lang w:eastAsia="fa-IR" w:bidi="fa-IR"/>
        </w:rPr>
        <w:br/>
      </w:r>
      <w:r>
        <w:rPr>
          <w:lang w:eastAsia="fa-IR" w:bidi="fa-IR"/>
        </w:rPr>
        <w:t xml:space="preserve">w załączniku do Rozporządzenia Ministra Rozwoju i Finansów z dnia </w:t>
      </w:r>
    </w:p>
    <w:p w14:paraId="4D00D56C" w14:textId="3ED6CC7B" w:rsidR="00B70768" w:rsidRDefault="00B70768" w:rsidP="00B70768">
      <w:pPr>
        <w:rPr>
          <w:lang w:eastAsia="fa-IR" w:bidi="fa-IR"/>
        </w:rPr>
      </w:pPr>
      <w:r>
        <w:rPr>
          <w:lang w:eastAsia="fa-IR" w:bidi="fa-IR"/>
        </w:rPr>
        <w:t xml:space="preserve">1 sierpnia 2017 r. w sprawie wymagań dla kotłów na paliwa stałe. Na terenie gminy hałas uzależniony jest głównie od ruchu pojazdów. Nie występuje hałas, który pochodziłby ze źródeł przemysłowych. Źródłem zagrożenia dla środowiska akustycznego jest komunikacja, </w:t>
      </w:r>
      <w:r w:rsidR="009C4300">
        <w:rPr>
          <w:lang w:eastAsia="fa-IR" w:bidi="fa-IR"/>
        </w:rPr>
        <w:br/>
      </w:r>
      <w:r>
        <w:rPr>
          <w:lang w:eastAsia="fa-IR" w:bidi="fa-IR"/>
        </w:rPr>
        <w:t xml:space="preserve">w szczególności hałas drogowy. Zagrożenie środowiska tym źródłem ustawicznie wzrasta, co spowodowane jest wzrastającą liczbą pojazdów. Istotnym czynnikiem wpływającym na stopień uciążliwości tras komunikacyjnych jest natężenie ruchu, struktura pojazdów, prędkość ich poruszania się oraz rodzaj i stan techniczny nawierzchni. Największym źródłem hałasu </w:t>
      </w:r>
      <w:r w:rsidR="009C4300">
        <w:rPr>
          <w:lang w:eastAsia="fa-IR" w:bidi="fa-IR"/>
        </w:rPr>
        <w:br/>
      </w:r>
      <w:r>
        <w:rPr>
          <w:lang w:eastAsia="fa-IR" w:bidi="fa-IR"/>
        </w:rPr>
        <w:t xml:space="preserve">w gminie jest hałas drogowy powstający przy drodze wojewódzkiej nr 575. </w:t>
      </w:r>
    </w:p>
    <w:p w14:paraId="42C7EE9D" w14:textId="3A563002" w:rsidR="00B70768" w:rsidRPr="009C4300" w:rsidRDefault="00B70768" w:rsidP="009C4300">
      <w:pPr>
        <w:rPr>
          <w:lang w:eastAsia="fa-IR" w:bidi="fa-IR"/>
        </w:rPr>
      </w:pPr>
      <w:r>
        <w:rPr>
          <w:lang w:eastAsia="fa-IR" w:bidi="fa-IR"/>
        </w:rPr>
        <w:tab/>
        <w:t>Na terenie gminy Słubice występują następujące formy ochrony przyrody objęte ochroną na podstawie Ustawy z dnia 16 kwietnia 2004 r. o ochronie przyrody.</w:t>
      </w:r>
    </w:p>
    <w:p w14:paraId="24D56544" w14:textId="72A43D78" w:rsidR="00B70768" w:rsidRPr="00F71020" w:rsidRDefault="00B70768" w:rsidP="00F71020">
      <w:pPr>
        <w:pStyle w:val="Nagwek2"/>
      </w:pPr>
      <w:bookmarkStart w:id="106" w:name="_Toc39752096"/>
      <w:bookmarkStart w:id="107" w:name="_Toc102992134"/>
      <w:bookmarkStart w:id="108" w:name="_Toc10203332"/>
      <w:bookmarkStart w:id="109" w:name="_Toc39752099"/>
      <w:bookmarkStart w:id="110" w:name="_Toc230679732"/>
      <w:bookmarkEnd w:id="103"/>
      <w:bookmarkEnd w:id="104"/>
      <w:r w:rsidRPr="00F71020">
        <w:t>Charakterystyka systemu monitoringu jakości powietrza</w:t>
      </w:r>
      <w:bookmarkEnd w:id="110"/>
      <w:r w:rsidRPr="00F71020">
        <w:t xml:space="preserve"> </w:t>
      </w:r>
    </w:p>
    <w:p w14:paraId="312D7978" w14:textId="2B68C715" w:rsidR="00B70768" w:rsidRPr="00F71020" w:rsidRDefault="00B70768" w:rsidP="00B70768">
      <w:pPr>
        <w:rPr>
          <w:color w:val="000000" w:themeColor="text1"/>
        </w:rPr>
      </w:pPr>
      <w:r w:rsidRPr="00F71020">
        <w:rPr>
          <w:color w:val="000000" w:themeColor="text1"/>
        </w:rPr>
        <w:t>Na terenie Gminy Słubice nie funkcjonują stacje pomiarowe służące do monitorowania jakości powietrza. W systemie oceny jakości powietrza Gmina Słubice została zakwalifikowana do strefy mazowieckiej.</w:t>
      </w:r>
    </w:p>
    <w:p w14:paraId="7BE9CB1E" w14:textId="3899C830" w:rsidR="004511EE" w:rsidRDefault="00B70768" w:rsidP="00B70768">
      <w:pPr>
        <w:rPr>
          <w:color w:val="000000" w:themeColor="text1"/>
        </w:rPr>
      </w:pPr>
      <w:r w:rsidRPr="00F71020">
        <w:rPr>
          <w:color w:val="000000" w:themeColor="text1"/>
        </w:rPr>
        <w:t>Działania na rzecz poprawy jakości powietrza realizowane są w ramach Programu Ochrony Powietrza dla województwa mazowieckiego. Do głównych celów programu należą, oprócz prowadzenia szeroko rozumianej edukacji ekologicznej, inwentaryzacja oraz sukcesywna wymiana lub likwidacja źródeł niskiej emisji, tzw. „kopciuchów”, ograniczenie stosowania spalinowych i elektrycznych urządzeń do oczyszczania terenu (np. dmuchaw do liści), a także prowadzenie doradztwa energetycznego dla mieszkańców.</w:t>
      </w:r>
    </w:p>
    <w:p w14:paraId="295AD8FF" w14:textId="77777777" w:rsidR="00F71020" w:rsidRPr="00F71020" w:rsidRDefault="00F71020" w:rsidP="00B70768">
      <w:pPr>
        <w:rPr>
          <w:color w:val="000000" w:themeColor="text1"/>
        </w:rPr>
      </w:pPr>
    </w:p>
    <w:p w14:paraId="519806BA" w14:textId="77777777" w:rsidR="00B70768" w:rsidRPr="00F71020" w:rsidRDefault="00B70768" w:rsidP="00B70768">
      <w:pPr>
        <w:ind w:firstLine="0"/>
        <w:rPr>
          <w:color w:val="000000" w:themeColor="text1"/>
        </w:rPr>
      </w:pPr>
    </w:p>
    <w:p w14:paraId="111E767C" w14:textId="7D6F5E5B" w:rsidR="00B70768" w:rsidRPr="00F71020" w:rsidRDefault="00B70768" w:rsidP="00F71020">
      <w:pPr>
        <w:pStyle w:val="Nagwek2"/>
        <w:rPr>
          <w:color w:val="000000" w:themeColor="text1"/>
        </w:rPr>
      </w:pPr>
      <w:bookmarkStart w:id="111" w:name="_Toc230679733"/>
      <w:r w:rsidRPr="00F71020">
        <w:rPr>
          <w:color w:val="000000" w:themeColor="text1"/>
        </w:rPr>
        <w:lastRenderedPageBreak/>
        <w:t>Działania kontrolne i inwestycyjne</w:t>
      </w:r>
      <w:bookmarkEnd w:id="111"/>
    </w:p>
    <w:p w14:paraId="58CA1473" w14:textId="77777777" w:rsidR="00B70768" w:rsidRPr="00F71020" w:rsidRDefault="00B70768" w:rsidP="00B70768">
      <w:pPr>
        <w:rPr>
          <w:color w:val="000000" w:themeColor="text1"/>
        </w:rPr>
      </w:pPr>
      <w:r w:rsidRPr="00F71020">
        <w:rPr>
          <w:color w:val="000000" w:themeColor="text1"/>
        </w:rPr>
        <w:t>W 2025 roku przeprowadzono 13 kontroli w zakresie przestrzegania zapisów uchwały antysmogowej oraz zakazu spalania odpadów komunalnych. W trakcie jednej z kontroli pobrano próbkę popiołu, w której nie stwierdzono obecności niedozwolonych substancji ani spalania odpadów komunalnych. W kontrolowanych budynkach nie stwierdzono nieprawidłowości. Mieszkańcy posiadali certyfikowane paliwa oraz suche drewno, a odpady komunalne były gromadzone w sposób selektywny.</w:t>
      </w:r>
    </w:p>
    <w:p w14:paraId="5B7F562B" w14:textId="77777777" w:rsidR="00B70768" w:rsidRPr="00F71020" w:rsidRDefault="00B70768" w:rsidP="00B70768">
      <w:pPr>
        <w:rPr>
          <w:color w:val="000000" w:themeColor="text1"/>
        </w:rPr>
      </w:pPr>
      <w:r w:rsidRPr="00F71020">
        <w:rPr>
          <w:color w:val="000000" w:themeColor="text1"/>
        </w:rPr>
        <w:t>Po zmianach w programie „Czyste Powietrze”, polegających na likwidacji dofinansowania do wymiany źródeł ciepła na kotły gazowe kondensacyjne, mieszkańcy gminy w głównej mierze decydują się na instalację kotłów na pellet jako ekologicznego źródła ogrzewania. Jednocześnie obserwuje się wzrost zainteresowania działaniami związanymi z termomodernizacją budynków mieszkalnych oraz wymianą źródeł ciepła starej generacji, niespełniających wymagań określonych w załączniku do Rozporządzenia Ministra Rozwoju i Finansów z dnia 1 sierpnia 2017 r. w sprawie wymagań dla kotłów na paliwa stałe.</w:t>
      </w:r>
    </w:p>
    <w:p w14:paraId="3F199A05" w14:textId="77777777" w:rsidR="00B70768" w:rsidRPr="00F71020" w:rsidRDefault="00B70768" w:rsidP="00B70768">
      <w:pPr>
        <w:rPr>
          <w:color w:val="000000" w:themeColor="text1"/>
        </w:rPr>
      </w:pPr>
      <w:r w:rsidRPr="00F71020">
        <w:rPr>
          <w:color w:val="000000" w:themeColor="text1"/>
        </w:rPr>
        <w:t>Zgodnie z informacjami przekazanymi przez Wojewódzki Fundusz Ochrony Środowiska i Gospodarki Wodnej w Warszawie oraz danymi z Centralnej Ewidencji Emisyjności Budynków (CEEB), w ramach Programu Priorytetowego „Czyste Powietrze” w 2025 roku na terenie Gminy Słubice wymieniono 42 nieefektywne źródła ciepła w istniejących budynkach mieszkalnych, natomiast w 40 budynkach dofinansowano realizację prac termomodernizacyjnych.</w:t>
      </w:r>
    </w:p>
    <w:p w14:paraId="543688F5" w14:textId="77777777" w:rsidR="00B70768" w:rsidRPr="00F71020" w:rsidRDefault="00B70768" w:rsidP="00B70768">
      <w:pPr>
        <w:rPr>
          <w:color w:val="000000" w:themeColor="text1"/>
        </w:rPr>
      </w:pPr>
      <w:r w:rsidRPr="00F71020">
        <w:rPr>
          <w:color w:val="000000" w:themeColor="text1"/>
        </w:rPr>
        <w:t>Z przeprowadzonej inwentaryzacji źródeł ciepła wynika, iż na terenie Gminy Słubice do wymiany pozostaje 638 nieefektywnych źródeł ogrzewania.</w:t>
      </w:r>
    </w:p>
    <w:p w14:paraId="4B31025C" w14:textId="77777777" w:rsidR="00B70768" w:rsidRPr="00F71020" w:rsidRDefault="00B70768" w:rsidP="00B70768">
      <w:pPr>
        <w:rPr>
          <w:color w:val="000000" w:themeColor="text1"/>
        </w:rPr>
      </w:pPr>
    </w:p>
    <w:p w14:paraId="323457B8" w14:textId="62240D49" w:rsidR="00B70768" w:rsidRPr="00F71020" w:rsidRDefault="00B70768" w:rsidP="00B70768">
      <w:pPr>
        <w:pStyle w:val="Nagwek2"/>
        <w:rPr>
          <w:color w:val="000000" w:themeColor="text1"/>
        </w:rPr>
      </w:pPr>
      <w:r w:rsidRPr="00F71020">
        <w:rPr>
          <w:color w:val="000000" w:themeColor="text1"/>
        </w:rPr>
        <w:t xml:space="preserve"> </w:t>
      </w:r>
      <w:bookmarkStart w:id="112" w:name="_Toc230679734"/>
      <w:r w:rsidRPr="00F71020">
        <w:rPr>
          <w:color w:val="000000" w:themeColor="text1"/>
        </w:rPr>
        <w:t>Działania informacyjne i doradcze</w:t>
      </w:r>
      <w:bookmarkEnd w:id="112"/>
    </w:p>
    <w:p w14:paraId="1899084F" w14:textId="1D15EE96" w:rsidR="00B70768" w:rsidRPr="00F71020" w:rsidRDefault="00B70768" w:rsidP="00B70768">
      <w:pPr>
        <w:rPr>
          <w:color w:val="000000" w:themeColor="text1"/>
        </w:rPr>
      </w:pPr>
      <w:r w:rsidRPr="00F71020">
        <w:rPr>
          <w:color w:val="000000" w:themeColor="text1"/>
        </w:rPr>
        <w:t>W 2025 roku ekodoradca, we współpracy z firmą „AGENCJA EVENTOWO-REKLAMOWA ANANAS Joanna Dalecka-Goch” z siedzibą w Luboniu, przeprowadził działania edukacyjno-informacyjne skierowane do mieszkańców gminy w zakresie ochrony powietrza. W ramach tych działań zorganizowano festyn ekologiczny pod hasłem „Dzień Czystego Powietrza”, a także spotkanie dla Kół Gospodyń Wiejskich oraz mieszkańców gminy w formie warsztatów dotyczących uchwały antysmogowej.</w:t>
      </w:r>
    </w:p>
    <w:p w14:paraId="368A1ECB" w14:textId="49C86ECE" w:rsidR="00954403" w:rsidRPr="00F71020" w:rsidRDefault="00954403" w:rsidP="00B70768">
      <w:pPr>
        <w:rPr>
          <w:color w:val="000000" w:themeColor="text1"/>
        </w:rPr>
      </w:pPr>
      <w:r w:rsidRPr="00F71020">
        <w:rPr>
          <w:color w:val="000000" w:themeColor="text1"/>
        </w:rPr>
        <w:tab/>
        <w:t>Na terenie gminy Słubice występują następujące formy ochrony przyrody objęte ochroną na podstawie Ustawy z dnia 16 kwietnia 2004 r. o ochronie przyrody</w:t>
      </w:r>
      <w:r w:rsidR="00A6130C" w:rsidRPr="00F71020">
        <w:rPr>
          <w:color w:val="000000" w:themeColor="text1"/>
        </w:rPr>
        <w:t>.</w:t>
      </w:r>
      <w:r w:rsidRPr="00F71020">
        <w:rPr>
          <w:color w:val="000000" w:themeColor="text1"/>
        </w:rPr>
        <w:t xml:space="preserve"> </w:t>
      </w:r>
    </w:p>
    <w:p w14:paraId="7A9D2F95" w14:textId="77777777" w:rsidR="00B70768" w:rsidRPr="00F71020" w:rsidRDefault="00B70768" w:rsidP="00B70768">
      <w:pPr>
        <w:rPr>
          <w:color w:val="000000" w:themeColor="text1"/>
        </w:rPr>
      </w:pPr>
      <w:r w:rsidRPr="00F71020">
        <w:rPr>
          <w:color w:val="000000" w:themeColor="text1"/>
        </w:rPr>
        <w:t>Ponadto wśród mieszkańców eksploatujących kotły na paliwo stałe oraz biomasę dystrybuowano materiały informacyjne dotyczące zakazów wynikających z uchwały antysmogowej obowiązującej na terenie województwa mazowieckiego, w szczególności w zakresie zakazu spalania określonych paliw oraz zakazu eksploatacji urządzeń niespełniających wymaganych norm emisyjnych.</w:t>
      </w:r>
    </w:p>
    <w:p w14:paraId="5A001819" w14:textId="77777777" w:rsidR="00B70768" w:rsidRPr="00F71020" w:rsidRDefault="00B70768" w:rsidP="00B70768">
      <w:pPr>
        <w:rPr>
          <w:color w:val="000000" w:themeColor="text1"/>
        </w:rPr>
      </w:pPr>
      <w:r w:rsidRPr="00F71020">
        <w:rPr>
          <w:color w:val="000000" w:themeColor="text1"/>
        </w:rPr>
        <w:t xml:space="preserve">W 2025 roku ekodoradca udzielił 27 usług doradczych, w tym 6 zakończyło się złożeniem wniosku o dofinansowanie w ramach programu „Czyste Powietrze”. Od grudnia 2025 roku Gmina Słubice podpisała porozumienie z Wojewódzkim Funduszem Ochrony Środowiska </w:t>
      </w:r>
      <w:r w:rsidRPr="00F71020">
        <w:rPr>
          <w:color w:val="000000" w:themeColor="text1"/>
        </w:rPr>
        <w:br/>
        <w:t xml:space="preserve">i Gospodarki Wodnej w Warszawie dotyczące pełnienia roli operatora w programie „Czyste Powietrze”. Dzięki temu mieszkańcy kwalifikujący się do najwyższego oraz podwyższonego poziomu dofinansowania z opcją prefinansowania będą mogli składać wnioski w urzędzie gminy, a osoba pełniąca funkcję operatora będzie wspierała ich na każdym etapie procesu – od </w:t>
      </w:r>
      <w:r w:rsidRPr="00F71020">
        <w:rPr>
          <w:color w:val="000000" w:themeColor="text1"/>
        </w:rPr>
        <w:lastRenderedPageBreak/>
        <w:t xml:space="preserve">zapoznania z zasadami programu, poprzez złożenie wniosku, aż po realizację inwestycji </w:t>
      </w:r>
      <w:r w:rsidRPr="00F71020">
        <w:rPr>
          <w:color w:val="000000" w:themeColor="text1"/>
        </w:rPr>
        <w:br/>
        <w:t>i złożenie wniosku o płatność.</w:t>
      </w:r>
    </w:p>
    <w:p w14:paraId="6E140BFB" w14:textId="7E107FB4" w:rsidR="00B70768" w:rsidRPr="00F71020" w:rsidRDefault="00B70768" w:rsidP="00B70768">
      <w:pPr>
        <w:pStyle w:val="Nagwek2"/>
        <w:rPr>
          <w:color w:val="000000" w:themeColor="text1"/>
        </w:rPr>
      </w:pPr>
      <w:r w:rsidRPr="00F71020">
        <w:rPr>
          <w:color w:val="000000" w:themeColor="text1"/>
        </w:rPr>
        <w:t xml:space="preserve"> </w:t>
      </w:r>
      <w:bookmarkStart w:id="113" w:name="_Toc230679735"/>
      <w:r w:rsidRPr="00F71020">
        <w:rPr>
          <w:color w:val="000000" w:themeColor="text1"/>
        </w:rPr>
        <w:t>Realizacja projektów i wyposażenie</w:t>
      </w:r>
      <w:bookmarkEnd w:id="113"/>
    </w:p>
    <w:p w14:paraId="6E9154BE" w14:textId="5623E023" w:rsidR="00B70768" w:rsidRPr="00F71020" w:rsidRDefault="00B70768" w:rsidP="009C4300">
      <w:pPr>
        <w:rPr>
          <w:color w:val="000000" w:themeColor="text1"/>
        </w:rPr>
      </w:pPr>
      <w:r w:rsidRPr="00F71020">
        <w:rPr>
          <w:color w:val="000000" w:themeColor="text1"/>
        </w:rPr>
        <w:t>W ramach realizacji projektu pn. „Mazowsze bez smogu”, współfinansowanego ze środków Unii Europejskiej z Europejskiego Funduszu Rozwoju Regionalnego w ramach programu Fundusze Europejskie dla Mazowsza na lata 2021–2027, ekodoradca zakupił specjalistyczne wyposażenie, w tym m.in. kamerę termowizyjną, termohigrometr, czujnik wielogazowy, wilgotnościomierz oraz odzież ochronną BHP.</w:t>
      </w:r>
    </w:p>
    <w:p w14:paraId="586CFE59" w14:textId="16639D0A" w:rsidR="00B70768" w:rsidRPr="00F71020" w:rsidRDefault="00B70768" w:rsidP="00B70768">
      <w:pPr>
        <w:pStyle w:val="Nagwek2"/>
        <w:rPr>
          <w:color w:val="000000" w:themeColor="text1"/>
        </w:rPr>
      </w:pPr>
      <w:r w:rsidRPr="00F71020">
        <w:rPr>
          <w:color w:val="000000" w:themeColor="text1"/>
        </w:rPr>
        <w:t xml:space="preserve"> </w:t>
      </w:r>
      <w:bookmarkStart w:id="114" w:name="_Toc230679736"/>
      <w:r w:rsidRPr="00F71020">
        <w:rPr>
          <w:color w:val="000000" w:themeColor="text1"/>
        </w:rPr>
        <w:t>Podsumowanie</w:t>
      </w:r>
      <w:bookmarkEnd w:id="114"/>
    </w:p>
    <w:p w14:paraId="7D0C0140" w14:textId="686689F3" w:rsidR="00B70768" w:rsidRPr="00F71020" w:rsidRDefault="00B70768" w:rsidP="00B70768">
      <w:pPr>
        <w:rPr>
          <w:color w:val="000000" w:themeColor="text1"/>
        </w:rPr>
      </w:pPr>
      <w:r w:rsidRPr="00F71020">
        <w:rPr>
          <w:color w:val="000000" w:themeColor="text1"/>
        </w:rPr>
        <w:t>Podejmowane działania mają na celu stopniowe ograniczanie emisji zanieczyszczeń do powietrza oraz poprawę jakości życia mieszkańców Gminy Słubice. Kontynuacja działań edukacyjnych, inwestycyjnych oraz kontrolnych stanowi istotny element realizacji polityki ochrony powietrza na poziomie lokalnym.</w:t>
      </w:r>
    </w:p>
    <w:p w14:paraId="3AE74B73" w14:textId="03B7A037" w:rsidR="00CC3D5C" w:rsidRPr="00CC3D5C" w:rsidRDefault="00CC3D5C" w:rsidP="00954403">
      <w:pPr>
        <w:pStyle w:val="Nagwek2"/>
      </w:pPr>
      <w:bookmarkStart w:id="115" w:name="_Toc230679737"/>
      <w:r w:rsidRPr="00DE454A">
        <w:t>Rezerwaty</w:t>
      </w:r>
      <w:r w:rsidRPr="00CC3D5C">
        <w:t xml:space="preserve"> przyrody</w:t>
      </w:r>
      <w:bookmarkEnd w:id="106"/>
      <w:bookmarkEnd w:id="107"/>
      <w:r w:rsidRPr="00CC3D5C">
        <w:t>:</w:t>
      </w:r>
      <w:bookmarkEnd w:id="115"/>
      <w:r w:rsidRPr="00CC3D5C">
        <w:t xml:space="preserve"> </w:t>
      </w:r>
    </w:p>
    <w:p w14:paraId="56463F56" w14:textId="77777777" w:rsidR="00CC3D5C" w:rsidRPr="00CC3D5C" w:rsidRDefault="00CC3D5C" w:rsidP="001506F5">
      <w:pPr>
        <w:widowControl w:val="0"/>
        <w:numPr>
          <w:ilvl w:val="1"/>
          <w:numId w:val="5"/>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16" w:name="_Toc10203330"/>
      <w:bookmarkStart w:id="117" w:name="_Toc39752097"/>
      <w:bookmarkStart w:id="118" w:name="_Toc230679738"/>
      <w:r w:rsidRPr="00DE454A">
        <w:rPr>
          <w:rStyle w:val="Nagwek3Znak"/>
          <w:rFonts w:eastAsiaTheme="minorHAnsi"/>
        </w:rPr>
        <w:t>Rezerwat „Wyspy Zakrzewskie”</w:t>
      </w:r>
      <w:bookmarkEnd w:id="118"/>
      <w:r w:rsidRPr="00CC3D5C">
        <w:rPr>
          <w:rFonts w:eastAsia="Times New Roman" w:cs="Times New Roman"/>
          <w:kern w:val="1"/>
          <w:szCs w:val="24"/>
          <w:lang w:eastAsia="fa-IR" w:bidi="fa-IR"/>
          <w14:ligatures w14:val="none"/>
        </w:rPr>
        <w:t xml:space="preserve"> – rezerwat faunistyczny o powierzchni 310 ha, celem ochrony jest zachowanie ze względów naukowych i dydaktycznych ostoi lęgowych rzadkich i ginących w Polsce gatunków ptaków siewkowatych: mew, rybitw </w:t>
      </w:r>
      <w:r w:rsidRPr="00CC3D5C">
        <w:rPr>
          <w:rFonts w:eastAsia="Times New Roman" w:cs="Times New Roman"/>
          <w:kern w:val="1"/>
          <w:szCs w:val="24"/>
          <w:lang w:eastAsia="fa-IR" w:bidi="fa-IR"/>
          <w14:ligatures w14:val="none"/>
        </w:rPr>
        <w:br/>
        <w:t>i sieweczek. Dla rezerwatu wyznaczono otulinę o powierzchni 93 ha.</w:t>
      </w:r>
    </w:p>
    <w:p w14:paraId="5FF8A7CC" w14:textId="77777777" w:rsidR="00CC3D5C" w:rsidRPr="00CC3D5C" w:rsidRDefault="00CC3D5C" w:rsidP="001506F5">
      <w:pPr>
        <w:widowControl w:val="0"/>
        <w:numPr>
          <w:ilvl w:val="1"/>
          <w:numId w:val="5"/>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19" w:name="_Toc230679739"/>
      <w:r w:rsidRPr="00DE454A">
        <w:rPr>
          <w:rStyle w:val="Nagwek3Znak"/>
          <w:rFonts w:eastAsiaTheme="minorHAnsi"/>
        </w:rPr>
        <w:t>Rezerwat „Wyspy Białobrzeskie”</w:t>
      </w:r>
      <w:bookmarkEnd w:id="119"/>
      <w:r w:rsidRPr="00CC3D5C">
        <w:rPr>
          <w:rFonts w:eastAsia="Times New Roman" w:cs="Times New Roman"/>
          <w:kern w:val="1"/>
          <w:szCs w:val="24"/>
          <w:lang w:eastAsia="fa-IR" w:bidi="fa-IR"/>
          <w14:ligatures w14:val="none"/>
        </w:rPr>
        <w:t xml:space="preserve"> – rezerwat faunistyczny o powierzchni 140 ha, celem ochrony jest zachowanie ze względów naukowych i dydaktycznych ostoi lęgowych rzadkich i ginących w Polsce gatunków ptaków siewkowatych: mew, rybitw </w:t>
      </w:r>
      <w:r w:rsidRPr="00CC3D5C">
        <w:rPr>
          <w:rFonts w:eastAsia="Times New Roman" w:cs="Times New Roman"/>
          <w:kern w:val="1"/>
          <w:szCs w:val="24"/>
          <w:lang w:eastAsia="fa-IR" w:bidi="fa-IR"/>
          <w14:ligatures w14:val="none"/>
        </w:rPr>
        <w:br/>
        <w:t xml:space="preserve">i sieweczek. Dla rezerwatu wyznaczono otulinę o powierzchni 133 ha. </w:t>
      </w:r>
    </w:p>
    <w:p w14:paraId="614A29FA" w14:textId="77777777" w:rsidR="00CC3D5C" w:rsidRPr="00CC3D5C" w:rsidRDefault="00CC3D5C" w:rsidP="001506F5">
      <w:pPr>
        <w:widowControl w:val="0"/>
        <w:numPr>
          <w:ilvl w:val="1"/>
          <w:numId w:val="5"/>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20" w:name="_Toc230679740"/>
      <w:r w:rsidRPr="00DE454A">
        <w:rPr>
          <w:rStyle w:val="Nagwek3Znak"/>
          <w:rFonts w:eastAsiaTheme="minorHAnsi"/>
        </w:rPr>
        <w:t>Rezerwat „Kępa Wykowska”</w:t>
      </w:r>
      <w:bookmarkEnd w:id="120"/>
      <w:r w:rsidRPr="00CC3D5C">
        <w:rPr>
          <w:rFonts w:eastAsia="Times New Roman" w:cs="Times New Roman"/>
          <w:kern w:val="1"/>
          <w:szCs w:val="24"/>
          <w:lang w:eastAsia="fa-IR" w:bidi="fa-IR"/>
          <w14:ligatures w14:val="none"/>
        </w:rPr>
        <w:t xml:space="preserve"> – rezerwat faunistyczny o powierzchni 248 ha, celem ochrony jest zachowanie ze względów naukowych i dydaktycznych ostoi lęgowych 62 rzadkich i ginących w Polsce gatunków ptaków siewkowatych: mew, rybitw </w:t>
      </w:r>
      <w:r w:rsidRPr="00CC3D5C">
        <w:rPr>
          <w:rFonts w:eastAsia="Times New Roman" w:cs="Times New Roman"/>
          <w:kern w:val="1"/>
          <w:szCs w:val="24"/>
          <w:lang w:eastAsia="fa-IR" w:bidi="fa-IR"/>
          <w14:ligatures w14:val="none"/>
        </w:rPr>
        <w:br/>
        <w:t xml:space="preserve">i sieweczek. Dla rezerwatu wyznacza się otulinę o powierzchni 292 ha. </w:t>
      </w:r>
    </w:p>
    <w:p w14:paraId="75395919" w14:textId="77777777" w:rsidR="00CC3D5C" w:rsidRPr="00246CD0" w:rsidRDefault="00CC3D5C" w:rsidP="00DE454A">
      <w:pPr>
        <w:pStyle w:val="Nagwek2"/>
      </w:pPr>
      <w:bookmarkStart w:id="121" w:name="_Toc102992135"/>
      <w:bookmarkStart w:id="122" w:name="_Toc230679741"/>
      <w:r w:rsidRPr="00246CD0">
        <w:t xml:space="preserve">Obszary chronionego </w:t>
      </w:r>
      <w:r w:rsidRPr="00DE454A">
        <w:t>krajobrazu</w:t>
      </w:r>
      <w:bookmarkEnd w:id="116"/>
      <w:bookmarkEnd w:id="117"/>
      <w:bookmarkEnd w:id="121"/>
      <w:r w:rsidRPr="00246CD0">
        <w:t>:</w:t>
      </w:r>
      <w:bookmarkEnd w:id="122"/>
      <w:r w:rsidRPr="00246CD0">
        <w:t xml:space="preserve"> </w:t>
      </w:r>
    </w:p>
    <w:p w14:paraId="328E19ED" w14:textId="046891B3" w:rsidR="00CC3D5C" w:rsidRPr="007A199B" w:rsidRDefault="00CC3D5C" w:rsidP="001506F5">
      <w:pPr>
        <w:widowControl w:val="0"/>
        <w:numPr>
          <w:ilvl w:val="1"/>
          <w:numId w:val="9"/>
        </w:numPr>
        <w:suppressAutoHyphens/>
        <w:autoSpaceDE w:val="0"/>
        <w:spacing w:line="100" w:lineRule="atLeast"/>
        <w:ind w:left="357"/>
        <w:textAlignment w:val="baseline"/>
        <w:rPr>
          <w:rFonts w:eastAsia="Times New Roman" w:cs="Times New Roman"/>
          <w:kern w:val="1"/>
          <w:szCs w:val="24"/>
          <w:lang w:eastAsia="fa-IR" w:bidi="fa-IR"/>
          <w14:ligatures w14:val="none"/>
        </w:rPr>
      </w:pPr>
      <w:bookmarkStart w:id="123" w:name="_Toc230679742"/>
      <w:r w:rsidRPr="00DE454A">
        <w:rPr>
          <w:rStyle w:val="Nagwek3Znak"/>
          <w:rFonts w:eastAsiaTheme="minorHAnsi"/>
        </w:rPr>
        <w:t>Nadwiślański Obszar Chronionego Krajobrazu</w:t>
      </w:r>
      <w:bookmarkEnd w:id="123"/>
      <w:r w:rsidRPr="00CC3D5C">
        <w:rPr>
          <w:rFonts w:eastAsia="Times New Roman" w:cs="Times New Roman"/>
          <w:kern w:val="1"/>
          <w:szCs w:val="24"/>
          <w:lang w:eastAsia="fa-IR" w:bidi="fa-IR"/>
          <w14:ligatures w14:val="none"/>
        </w:rPr>
        <w:t xml:space="preserve"> - obszar utworzony w celu ochrony wyróżniającego się krajobrazu o zróżnicowanych ekosystemach, wartościowych </w:t>
      </w:r>
      <w:r w:rsidRPr="00CC3D5C">
        <w:rPr>
          <w:rFonts w:eastAsia="Times New Roman" w:cs="Times New Roman"/>
          <w:kern w:val="1"/>
          <w:szCs w:val="24"/>
          <w:lang w:eastAsia="fa-IR" w:bidi="fa-IR"/>
          <w14:ligatures w14:val="none"/>
        </w:rPr>
        <w:br/>
        <w:t xml:space="preserve">ze względu na możliwość zaspokajania potrzeb związanych z turystyką </w:t>
      </w:r>
      <w:r w:rsidRPr="00CC3D5C">
        <w:rPr>
          <w:rFonts w:eastAsia="Times New Roman" w:cs="Times New Roman"/>
          <w:kern w:val="1"/>
          <w:szCs w:val="24"/>
          <w:lang w:eastAsia="fa-IR" w:bidi="fa-IR"/>
          <w14:ligatures w14:val="none"/>
        </w:rPr>
        <w:br/>
        <w:t xml:space="preserve">i wypoczynkiem, a także pełnione funkcje korytarzy ekologicznych. Nowe warunki </w:t>
      </w:r>
      <w:r w:rsidRPr="00CC3D5C">
        <w:rPr>
          <w:rFonts w:eastAsia="Times New Roman" w:cs="Times New Roman"/>
          <w:kern w:val="1"/>
          <w:szCs w:val="24"/>
          <w:lang w:eastAsia="fa-IR" w:bidi="fa-IR"/>
          <w14:ligatures w14:val="none"/>
        </w:rPr>
        <w:br/>
        <w:t xml:space="preserve">dla Nadwiślańskiego Obszaru Chronionego Krajobrazu zostały zawarte w Uchwale </w:t>
      </w:r>
      <w:r w:rsidRPr="00CC3D5C">
        <w:rPr>
          <w:rFonts w:eastAsia="Times New Roman" w:cs="Times New Roman"/>
          <w:kern w:val="1"/>
          <w:szCs w:val="24"/>
          <w:lang w:eastAsia="fa-IR" w:bidi="fa-IR"/>
          <w14:ligatures w14:val="none"/>
        </w:rPr>
        <w:br/>
        <w:t>nr 148/20 Sejmiku Województwa Mazowieckiego z dnia 20 listopada 2020 r. w sprawie Nadwiślańskiego Obszaru Chronionego Krajobrazu położonego na terenie powiatów płońskiego, płockiego i sochaczewskiego i miasta Płock. Na terenie obszaru obowiązują zasady zagospodarowania, ograniczenia i</w:t>
      </w:r>
      <w:r w:rsidRPr="00CC3D5C">
        <w:rPr>
          <w:rFonts w:eastAsia="Times New Roman" w:cs="Tahoma"/>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zakazy m.in. likwidowania i niszczenia zadrzewień śródpolnych, przydrożnych i nadwodnych, jeżeli nie wynikają one </w:t>
      </w:r>
      <w:r w:rsidRPr="00CC3D5C">
        <w:rPr>
          <w:rFonts w:eastAsia="Times New Roman" w:cs="Times New Roman"/>
          <w:kern w:val="1"/>
          <w:szCs w:val="24"/>
          <w:lang w:eastAsia="fa-IR" w:bidi="fa-IR"/>
          <w14:ligatures w14:val="none"/>
        </w:rPr>
        <w:br/>
        <w:t xml:space="preserve">z potrzeby ochrony przeciwpowodziowej i zapewnienia bezpieczeństwa ruchu drogowego lub wodnego lub budowy, odbudowy, utrzymania, remontów lub naprawy urządzeń wodnych; dokonywania zmian stosunków wodnych, jeżeli służą innym celom niż ochrona przyrody lub zrównoważone wykorzystanie użytków rolnych i leśnych </w:t>
      </w:r>
      <w:r w:rsidRPr="00CC3D5C">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lastRenderedPageBreak/>
        <w:t xml:space="preserve">oraz racjonalna gospodarka wodna lub rybacka; likwidowania naturalnych zbiorników wodnych, starorzeczy i obszarów wodnobłotnych; budowania nowych obiektów budowlanych w pasie szerokości 100 m od rzeki Wisły i w obszarze Natura 2000, </w:t>
      </w:r>
      <w:r w:rsidRPr="00CC3D5C">
        <w:rPr>
          <w:rFonts w:eastAsia="Times New Roman" w:cs="Times New Roman"/>
          <w:kern w:val="1"/>
          <w:szCs w:val="24"/>
          <w:lang w:eastAsia="fa-IR" w:bidi="fa-IR"/>
          <w14:ligatures w14:val="none"/>
        </w:rPr>
        <w:br/>
        <w:t xml:space="preserve">na pozostałym terenie w pasie szerokości 50 m od: a) linii brzegów rzek, jezior i innych naturalnych zbiorników wodnych, b) zasięgu lustra wody w sztucznych zbiornikach wodnych usytuowanych na wodach płynących przy normalnym poziomie piętrzenia określonym w pozwoleniu wodnoprawnym, o którym mowa w art. 389 pkt 1 ustawy </w:t>
      </w:r>
      <w:r w:rsidRPr="00CC3D5C">
        <w:rPr>
          <w:rFonts w:eastAsia="Times New Roman" w:cs="Times New Roman"/>
          <w:kern w:val="1"/>
          <w:szCs w:val="24"/>
          <w:lang w:eastAsia="fa-IR" w:bidi="fa-IR"/>
          <w14:ligatures w14:val="none"/>
        </w:rPr>
        <w:br/>
        <w:t>z dnia 20 lipca 2017 r.– Prawo wodne - z wyjątkiem urządzeń wodnych oraz obiektów służących prowadzeniu racjonalnej</w:t>
      </w:r>
      <w:r w:rsidRPr="00CC3D5C">
        <w:rPr>
          <w:rFonts w:eastAsia="Times New Roman" w:cs="Tahoma"/>
          <w:kern w:val="1"/>
          <w:szCs w:val="24"/>
          <w:lang w:eastAsia="fa-IR" w:bidi="fa-IR"/>
          <w14:ligatures w14:val="none"/>
        </w:rPr>
        <w:t xml:space="preserve"> </w:t>
      </w:r>
      <w:r w:rsidRPr="00CC3D5C">
        <w:rPr>
          <w:rFonts w:eastAsia="Times New Roman" w:cs="Times New Roman"/>
          <w:kern w:val="1"/>
          <w:szCs w:val="24"/>
          <w:lang w:eastAsia="fa-IR" w:bidi="fa-IR"/>
          <w14:ligatures w14:val="none"/>
        </w:rPr>
        <w:t>gospodarki rolnej, leśnej lub rybackiej.</w:t>
      </w:r>
    </w:p>
    <w:p w14:paraId="10855FAF" w14:textId="77777777" w:rsidR="00CC3D5C" w:rsidRPr="00CC3D5C" w:rsidRDefault="00CC3D5C" w:rsidP="00F20BB4">
      <w:pPr>
        <w:pStyle w:val="Nagwek2"/>
        <w:rPr>
          <w:rFonts w:ascii="Arial" w:hAnsi="Arial"/>
        </w:rPr>
      </w:pPr>
      <w:bookmarkStart w:id="124" w:name="_Toc10203331"/>
      <w:bookmarkStart w:id="125" w:name="_Toc39752098"/>
      <w:bookmarkStart w:id="126" w:name="_Toc102992136"/>
      <w:bookmarkStart w:id="127" w:name="_Toc230679743"/>
      <w:r w:rsidRPr="00CC3D5C">
        <w:t xml:space="preserve">Obszary </w:t>
      </w:r>
      <w:r w:rsidRPr="00F20BB4">
        <w:t>Natura</w:t>
      </w:r>
      <w:r w:rsidRPr="00CC3D5C">
        <w:t xml:space="preserve"> 2000</w:t>
      </w:r>
      <w:bookmarkEnd w:id="124"/>
      <w:bookmarkEnd w:id="125"/>
      <w:bookmarkEnd w:id="126"/>
      <w:r w:rsidRPr="00CC3D5C">
        <w:rPr>
          <w:rFonts w:ascii="Arial" w:hAnsi="Arial"/>
        </w:rPr>
        <w:t>:</w:t>
      </w:r>
      <w:bookmarkEnd w:id="127"/>
      <w:r w:rsidRPr="00CC3D5C">
        <w:rPr>
          <w:rFonts w:ascii="Arial" w:hAnsi="Arial"/>
        </w:rPr>
        <w:t xml:space="preserve"> </w:t>
      </w:r>
    </w:p>
    <w:p w14:paraId="67B47418" w14:textId="2BA6CBB8" w:rsidR="00CC3D5C" w:rsidRPr="00CC3D5C" w:rsidRDefault="00CC3D5C" w:rsidP="001506F5">
      <w:pPr>
        <w:widowControl w:val="0"/>
        <w:numPr>
          <w:ilvl w:val="0"/>
          <w:numId w:val="10"/>
        </w:numPr>
        <w:suppressAutoHyphens/>
        <w:autoSpaceDE w:val="0"/>
        <w:spacing w:after="280" w:line="100" w:lineRule="atLeast"/>
        <w:ind w:left="374" w:hanging="374"/>
        <w:textAlignment w:val="baseline"/>
        <w:rPr>
          <w:rFonts w:eastAsia="Times New Roman" w:cs="Times New Roman"/>
          <w:kern w:val="1"/>
          <w:szCs w:val="24"/>
          <w:lang w:eastAsia="fa-IR" w:bidi="fa-IR"/>
          <w14:ligatures w14:val="none"/>
        </w:rPr>
      </w:pPr>
      <w:bookmarkStart w:id="128" w:name="_Toc230679744"/>
      <w:r w:rsidRPr="007A199B">
        <w:rPr>
          <w:rStyle w:val="Nagwek3Znak"/>
          <w:rFonts w:eastAsiaTheme="minorHAnsi"/>
        </w:rPr>
        <w:t>Dolina Środkowej Wisły</w:t>
      </w:r>
      <w:bookmarkEnd w:id="128"/>
      <w:r w:rsidRPr="007A199B">
        <w:rPr>
          <w:rFonts w:eastAsia="Times New Roman" w:cs="Times New Roman"/>
          <w:kern w:val="1"/>
          <w:szCs w:val="24"/>
          <w:lang w:eastAsia="fa-IR" w:bidi="fa-IR"/>
          <w14:ligatures w14:val="none"/>
        </w:rPr>
        <w:t xml:space="preserve"> (obszar specjalnej ochrony ptaków) Obszar to ostoja ptasia </w:t>
      </w:r>
      <w:r w:rsidRPr="007A199B">
        <w:rPr>
          <w:rFonts w:eastAsia="Times New Roman" w:cs="Times New Roman"/>
          <w:kern w:val="1"/>
          <w:szCs w:val="24"/>
          <w:lang w:eastAsia="fa-IR" w:bidi="fa-IR"/>
          <w14:ligatures w14:val="none"/>
        </w:rPr>
        <w:br/>
        <w:t xml:space="preserve">o randze europejskiej. Występują tu co najmniej 22 gatunki ptaków z Załącznika </w:t>
      </w:r>
      <w:r w:rsidRPr="007A199B">
        <w:rPr>
          <w:rFonts w:eastAsia="Times New Roman" w:cs="Times New Roman"/>
          <w:kern w:val="1"/>
          <w:szCs w:val="24"/>
          <w:lang w:eastAsia="fa-IR" w:bidi="fa-IR"/>
          <w14:ligatures w14:val="none"/>
        </w:rPr>
        <w:br/>
        <w:t xml:space="preserve">I Dyrektywy Ptasiej, 9 gatunków z Polskiej Czerwonej Księgi. Obszar to bardzo ważna ostoja ptaków wodno-błotnych; gniazduje tutaj od 40 do 50 gatunków. W okresie lęgowym obszar zasiedla co najmniej 1% populacji krajowej następujących gatunków ptaków: brodziec piskliwy, krwawodziób, mewa czarnogłowa, mewa pospolita, ostrygojad, płaskonos, podgorzałka, podróżniczek, rybitwa białoczelna, rybitwa rzeczna, sieweczka obrożna, sieweczka rzeczna, śmieszka, zimorodek; w stosunkowo wysokim zagęszczeniu występuje bocian czarny, czajka i rycyk. W okresie wędrówek w stosunkowo wysokim zagęszczeniu występuje bocian czarny (do 245 osobników). W okresie zimy występuje co najmniej 1% populacji szlaku wędrówkowego czapli siwej i krzyżówki; w stosunkowo wysokim zagęszczeniu zimuje gągoł i bielczek; ptaki wodnobłotne występują zimą </w:t>
      </w:r>
      <w:r w:rsidR="008B1EB9">
        <w:rPr>
          <w:rFonts w:eastAsia="Times New Roman" w:cs="Times New Roman"/>
          <w:kern w:val="1"/>
          <w:szCs w:val="24"/>
          <w:lang w:eastAsia="fa-IR" w:bidi="fa-IR"/>
          <w14:ligatures w14:val="none"/>
        </w:rPr>
        <w:br/>
      </w:r>
      <w:r w:rsidRPr="007A199B">
        <w:rPr>
          <w:rFonts w:eastAsia="Times New Roman" w:cs="Times New Roman"/>
          <w:kern w:val="1"/>
          <w:szCs w:val="24"/>
          <w:lang w:eastAsia="fa-IR" w:bidi="fa-IR"/>
          <w14:ligatures w14:val="none"/>
        </w:rPr>
        <w:t>w koncentracjach powyżej 20.000 osobników. Obszar bardzo ważny dla ptaków zimujących i migrujących</w:t>
      </w:r>
      <w:r w:rsidRPr="00CC3D5C">
        <w:rPr>
          <w:rFonts w:eastAsia="Times New Roman" w:cs="Times New Roman"/>
          <w:kern w:val="1"/>
          <w:szCs w:val="24"/>
          <w:lang w:eastAsia="fa-IR" w:bidi="fa-IR"/>
          <w14:ligatures w14:val="none"/>
        </w:rPr>
        <w:t xml:space="preserve">. Obszar położony w obrębie 6 obszarów chronionego krajobrazu oraz objęty ochroną rezerwatową jako 14 istniejących rezerwatów przyrody.  </w:t>
      </w:r>
    </w:p>
    <w:p w14:paraId="10D6AD6A" w14:textId="38E22AA2" w:rsidR="00CC3D5C" w:rsidRPr="00CC3D5C" w:rsidRDefault="00CC3D5C" w:rsidP="001506F5">
      <w:pPr>
        <w:widowControl w:val="0"/>
        <w:numPr>
          <w:ilvl w:val="0"/>
          <w:numId w:val="10"/>
        </w:numPr>
        <w:suppressAutoHyphens/>
        <w:autoSpaceDE w:val="0"/>
        <w:spacing w:after="280" w:line="100" w:lineRule="atLeast"/>
        <w:ind w:left="374" w:hanging="374"/>
        <w:textAlignment w:val="baseline"/>
        <w:rPr>
          <w:rFonts w:eastAsia="Times New Roman" w:cs="Times New Roman"/>
          <w:kern w:val="1"/>
          <w:szCs w:val="24"/>
          <w:lang w:eastAsia="fa-IR" w:bidi="fa-IR"/>
          <w14:ligatures w14:val="none"/>
        </w:rPr>
      </w:pPr>
      <w:bookmarkStart w:id="129" w:name="_Toc230679745"/>
      <w:r w:rsidRPr="00F20BB4">
        <w:rPr>
          <w:rStyle w:val="Nagwek3Znak"/>
          <w:rFonts w:eastAsiaTheme="minorHAnsi"/>
        </w:rPr>
        <w:t>Kampinoska Dolina Wisły</w:t>
      </w:r>
      <w:bookmarkEnd w:id="129"/>
      <w:r w:rsidRPr="00CC3D5C">
        <w:rPr>
          <w:rFonts w:eastAsia="Times New Roman" w:cs="Times New Roman"/>
          <w:kern w:val="1"/>
          <w:szCs w:val="24"/>
          <w:lang w:eastAsia="fa-IR" w:bidi="fa-IR"/>
          <w14:ligatures w14:val="none"/>
        </w:rPr>
        <w:t xml:space="preserve"> (specjalny obszar ochrony siedlisk) – projektowany Obszar obejmuje fragment naturalnej doliny rzeki Wisły (rzeki nizinnej o charakterze roztokowym) wraz z charakterystycznym strefowym układem zbiorowisk roślinnych reprezentujących pełne spektrum wilgotnościowe i siedliskowe w obrębie obu tarasów. Jednocześnie obszar jest fragmentem jednego z najważniejszych europejskich korytarzy ekologicznych. 63 Charakterystycznym elementem tutejszego krajobrazu są lasy łęgowe. Bezpośrednio </w:t>
      </w:r>
      <w:r w:rsidR="008B1EB9">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z korytem Wisły związane są ginące w skali Europy nadrzeczne łęgi wierzbowe i topolowe oraz łęgi olszowo-jesionowe. Dopełnieniem krajobrazu leśnego tego obszaru są łęgi wiązowo-jesionowe oraz grądy subkontynentalne. Zajmują one bardzo niewielkie powierzchnie głównie w strefie przejściowej pomiędzy dnem doliny, a jej wysokimi, partiami krawędziowymi charakteryzującymi się mozaiką wąwozów erozyjnych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i południową ekspozycją.</w:t>
      </w:r>
      <w:r w:rsidR="00F32C5B">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Z działalnością dużej nieuregulowanej rzeki nizinnej nierozerwalnie związane są starorzecza, zwane wiśliskami. Z innych, typowych dla rzek siedlisk przyrodniczych godne podkreślenia są ziołorośla nadrzeczne oraz muliste zalewane brzegi. W obrębie doliny znaczący udział</w:t>
      </w:r>
      <w:r w:rsidR="003C71C3">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w krajobrazie mają łąki. Do najcenniejszych należą ekstensywnie użytkowane łąki rajgrasowe, łąki wiechlinowo-kostrzewowe oraz bardzo rzadkie w obrębie tarasu zalewowego zmiennowilgotne łąki trzęślicowe. Luźne piaski akumulacyjne naniesione przez rzekę w obrębie tarasy zalewowej, porastają ciepłolubne murawy napiaskowe, reprezentowane m.in. przez murawy z lepnicą tatarską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i lepnicą wąskopłatkową. Różnorodność siedlisk warunkuje znaczne bogactwo gatunkowe zwierząt i roślin, w tym wielu chronionych i zagrożonych wymarciem. Na szczególną uwagę zasługuje ichtiofauna rzeki, która pomimo znacznego jej zanieczyszczenia jest </w:t>
      </w:r>
      <w:r w:rsidRPr="00CC3D5C">
        <w:rPr>
          <w:rFonts w:eastAsia="Times New Roman" w:cs="Times New Roman"/>
          <w:kern w:val="1"/>
          <w:szCs w:val="24"/>
          <w:lang w:eastAsia="fa-IR" w:bidi="fa-IR"/>
          <w14:ligatures w14:val="none"/>
        </w:rPr>
        <w:lastRenderedPageBreak/>
        <w:t>bogata w gatunki. Przetrwała ona i utrzymuje się w stanie zdolnym do samoistnej regeneracji w przypadku zahamowania dalszego pogarszania się stanu siedlisk,</w:t>
      </w:r>
      <w:r w:rsidR="008A5B7F">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w tym przypadku wód. W obrębie obszaru występuje jedna z najliczniejszych w Polsce populacji bolenia. Z korytem rzeki nierozerwalnie związane są stabilne i silne liczebnie populacje bobra oraz wydry. Starorzecza z kolei stanowią siedlisko życia dla kumaka nizinnego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i traszki grzebieniastej. Obszar pełni kluczową rolę dla ptaków zarówno w okresie lęgowym, jak i podczas sezonowych migracji. Znaczna część gatunków wymienionych jest w I Załączniku Dyrektywy Ptasiej. Obszar w dużej części położony w obrębie OSO "Dolina Środkowej Wisły" oraz obszarów chronionego krajobrazu - Nadwiślańskiego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i Warszawskiego. Ponad połowa powierzchni obszaru objęta jest ochroną rezerwatową jako 6 istniejących i 2 projektowane rezerwaty przyrody. Ponadto odcinek położony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w sąsiedztwie Kampinoskiego Parku Narodowego wchodzi w skład międzynarodowego rezerwatu biosfery o nazwie "Puszcza Kampinoska".</w:t>
      </w:r>
    </w:p>
    <w:p w14:paraId="16C7762E" w14:textId="77777777" w:rsidR="00CC3D5C" w:rsidRPr="00CC3D5C" w:rsidRDefault="00CC3D5C" w:rsidP="00F20BB4">
      <w:pPr>
        <w:pStyle w:val="Nagwek2"/>
      </w:pPr>
      <w:bookmarkStart w:id="130" w:name="_Toc102992137"/>
      <w:bookmarkStart w:id="131" w:name="_Toc230679746"/>
      <w:bookmarkEnd w:id="108"/>
      <w:bookmarkEnd w:id="109"/>
      <w:r w:rsidRPr="00CC3D5C">
        <w:t xml:space="preserve">Pomniki </w:t>
      </w:r>
      <w:r w:rsidRPr="00F20BB4">
        <w:t>przyrody</w:t>
      </w:r>
      <w:bookmarkEnd w:id="130"/>
      <w:r w:rsidRPr="00CC3D5C">
        <w:t>:</w:t>
      </w:r>
      <w:bookmarkEnd w:id="131"/>
    </w:p>
    <w:p w14:paraId="7D0D7ECD" w14:textId="77777777" w:rsidR="00CC3D5C" w:rsidRPr="00CC3D5C" w:rsidRDefault="00CC3D5C" w:rsidP="007A199B">
      <w:pPr>
        <w:widowControl w:val="0"/>
        <w:suppressAutoHyphens/>
        <w:autoSpaceDE w:val="0"/>
        <w:spacing w:after="280" w:line="100" w:lineRule="atLeast"/>
        <w:ind w:firstLine="708"/>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Wg Rozporządzenia Nr 19 Wojewody Mazowieckiego z dnia 9 maja 2007 r. w sprawie ustanowienia pomników przyrody położonych na terenie powiatu płockiego (Dz. Urz. Woj. Maz. Nr 89, poz. 2102) na obszarze gminy występuje 1 pomnik przyrody. Jest to pojedyncze drzewo: dąb szypułkowy w m. Studzieniec.</w:t>
      </w:r>
    </w:p>
    <w:p w14:paraId="09C6723E" w14:textId="77777777" w:rsidR="00CC3D5C" w:rsidRPr="00CC3D5C" w:rsidRDefault="00CC3D5C" w:rsidP="00F20BB4">
      <w:pPr>
        <w:pStyle w:val="Nagwek2"/>
      </w:pPr>
      <w:bookmarkStart w:id="132" w:name="_Toc39752100"/>
      <w:bookmarkStart w:id="133" w:name="_Toc102992138"/>
      <w:bookmarkStart w:id="134" w:name="_Hlk102736558"/>
      <w:bookmarkStart w:id="135" w:name="_Toc230679747"/>
      <w:r w:rsidRPr="00CC3D5C">
        <w:t xml:space="preserve">Ochrona </w:t>
      </w:r>
      <w:r w:rsidRPr="00F20BB4">
        <w:t>przyrody</w:t>
      </w:r>
      <w:r w:rsidRPr="00CC3D5C">
        <w:t>:</w:t>
      </w:r>
      <w:bookmarkEnd w:id="132"/>
      <w:bookmarkEnd w:id="133"/>
      <w:bookmarkEnd w:id="135"/>
    </w:p>
    <w:p w14:paraId="0D9076D3" w14:textId="681D5112" w:rsidR="00A458A7" w:rsidRDefault="00954403" w:rsidP="001A74DF">
      <w:pPr>
        <w:ind w:firstLine="576"/>
      </w:pPr>
      <w:bookmarkStart w:id="136" w:name="_Toc102992139"/>
      <w:bookmarkEnd w:id="134"/>
      <w:r w:rsidRPr="00954403">
        <w:t xml:space="preserve">Zgodnie z art. 83 f ust. 1 pkt 3a oraz ust. 4 ustawy z dnia 16 kwietnia 2004r. o ochronie przyrody, jeżeli drzewa lub krzewy rosną na nieruchomościach stanowiących własność osób fizycznych i są usuwane na cele niezwiązane z prowadzeniem działalności gospodarczej, właściciel nieruchomości obowiązany jest dokonać zgłoszenia zamiaru usunięcia drzewa lub krzewu, jeżeli obwód pnia drzewa mierzonego na wysokości 5 cm przekracza: 80 cm </w:t>
      </w:r>
      <w:r w:rsidR="008B1EB9">
        <w:br/>
      </w:r>
      <w:r w:rsidRPr="00954403">
        <w:t>w przypadku topoli, wierzb, klonu jesionolistnego oraz klonu srebrzystego; 65 cm w przypadku kasztanowca zwyczajnego, robinii akacjowej oraz platanu klonlistnego; 50 cm w przypadku pozostałych gatunków drzew. W 202</w:t>
      </w:r>
      <w:r w:rsidR="004511EE">
        <w:t>5</w:t>
      </w:r>
      <w:r w:rsidRPr="00954403">
        <w:t xml:space="preserve"> roku właściciele nieruchomości dokonali zgłoszeń </w:t>
      </w:r>
      <w:r w:rsidR="008B1EB9">
        <w:br/>
      </w:r>
      <w:r w:rsidRPr="00954403">
        <w:t xml:space="preserve">i wystąpili o wycinkę na łączną liczbę </w:t>
      </w:r>
      <w:r w:rsidR="004511EE">
        <w:t>713</w:t>
      </w:r>
      <w:r w:rsidRPr="00954403">
        <w:t xml:space="preserve"> drzew.</w:t>
      </w:r>
    </w:p>
    <w:p w14:paraId="13F57109" w14:textId="77777777" w:rsidR="00954403" w:rsidRDefault="00954403" w:rsidP="00954403"/>
    <w:p w14:paraId="7943AA70" w14:textId="77777777" w:rsidR="00A458A7" w:rsidRPr="008A5B7F" w:rsidRDefault="00A458A7" w:rsidP="008A5B7F">
      <w:pPr>
        <w:pStyle w:val="Nagwek1"/>
      </w:pPr>
      <w:bookmarkStart w:id="137" w:name="_Toc70586721"/>
      <w:bookmarkStart w:id="138" w:name="_Toc230679748"/>
      <w:bookmarkEnd w:id="136"/>
      <w:r w:rsidRPr="008A5B7F">
        <w:t>Gospodarka odpadami komunalnymi</w:t>
      </w:r>
      <w:bookmarkEnd w:id="137"/>
      <w:bookmarkEnd w:id="138"/>
    </w:p>
    <w:p w14:paraId="190F02F0" w14:textId="167D6F12" w:rsidR="00C62EE0" w:rsidRDefault="00C62EE0" w:rsidP="00C62EE0">
      <w:bookmarkStart w:id="139" w:name="_Toc70586784"/>
      <w:bookmarkStart w:id="140" w:name="_Toc134528581"/>
      <w:bookmarkStart w:id="141" w:name="_Hlk70325642"/>
      <w:r>
        <w:t xml:space="preserve">Po 1 lipca 2013 r. gmina została zobowiązana do obligatoryjnego przejęcia obowiązków właścicieli nieruchomości, na których zamieszkują mieszkańcy w zakresie odbierania </w:t>
      </w:r>
      <w:r>
        <w:br/>
        <w:t xml:space="preserve">i zagospodarowania odpadów komunalnych. </w:t>
      </w:r>
    </w:p>
    <w:p w14:paraId="6FF07B24" w14:textId="651ABC89" w:rsidR="00C62EE0" w:rsidRDefault="00C62EE0" w:rsidP="00C62EE0">
      <w:r>
        <w:t xml:space="preserve">W Gminie Słubice przetarg nieograniczony pn.: „Odbiór, transport i zagospodarowanie odpadów komunalnych od właścicieli nieruchomości zamieszkałych z terenu Gminy Słubice” w okresie od 01.01.2025 do 31.12.2025 roku wygrała firma REMONDIS Sp. z o.o. </w:t>
      </w:r>
      <w:r>
        <w:br/>
        <w:t>w Warszawie Oddział w Sochaczewie ul. Żyrardowska 6, 96-500 Sochaczew.</w:t>
      </w:r>
    </w:p>
    <w:p w14:paraId="77B0F8A1" w14:textId="77777777" w:rsidR="00C62EE0" w:rsidRDefault="00C62EE0" w:rsidP="00C62EE0">
      <w:r>
        <w:t>Na podstawie danych pozyskanych w Urzędzie Gminy Słubice ustalono, że na dzień 31.12.2025 roku na terenie Gminy Słubice zameldowanych było 4194 osób. Liczba mieszkańców gminy na podstawie danych pochodzących ze złożonych przez właścicieli nieruchomości deklaracji o wysokości opłaty za gospodarowanie odpadami komunalnymi na dzień 31 grudnia 2025 r. wyniosła 3686.</w:t>
      </w:r>
    </w:p>
    <w:p w14:paraId="5B3F2FB3" w14:textId="613115D7" w:rsidR="00C62EE0" w:rsidRDefault="00C62EE0" w:rsidP="00C62EE0">
      <w:r>
        <w:t xml:space="preserve">Stosownie do zapisów art. 9 tb ust. 1 pkt 5 u.c.p.g., analizie powinna zostać poddana również liczba właścicieli nieruchomości, którzy nie zawarli umowy, o której mowa w art. </w:t>
      </w:r>
      <w:r w:rsidR="009C4300">
        <w:br/>
      </w:r>
      <w:r>
        <w:lastRenderedPageBreak/>
        <w:t xml:space="preserve">6 ust. 1 u.c.p.g., w imieniu których gmina powinna podjąć działania, o których mowa w art. </w:t>
      </w:r>
      <w:r w:rsidR="009C4300">
        <w:br/>
      </w:r>
      <w:r>
        <w:t>6 ust. 6-12 u.c.p.g. Na terenie gminy Słubice do końca 2025 roku nie odnotowano konieczności wydania przez Wójta Gminy Słubice decyzji administracyjnej wobec właścicieli nieruchomości, którzy nie zawarli umowy, o której mowa w art. 6 ust. 1 u.c.p.g.  Jeżeli istnieje uzasadnione podejrzenie, że właściciel nieruchomości pozbywa się nieczystości stałych bądź ciekłych w sposób niezgodny z obowiązującymi przepisami u.c.p.g., wszczynane są postępowania w przedmiotowej sprawie. Właściciele nieruchomości wzywani są do utrzymywania czystości i porządku na swoim terenie poprzez uprzątnięcie i pozbywanie się nieczystości stałych oraz ciekłych. Dotychczasowe postępowania wyeliminowały wszelkie nieprawidłowości w powyższym zakresie.</w:t>
      </w:r>
    </w:p>
    <w:p w14:paraId="2215BF92" w14:textId="77777777" w:rsidR="00C62EE0" w:rsidRDefault="00C62EE0" w:rsidP="00C62EE0">
      <w:r>
        <w:t xml:space="preserve">Na terenie gminy funkcjonuje (od poniedziałku do piątku w godzinach 8:00-15:00) Punkt Selektywnej Zbiórki Odpadów Komunalnych w Słubicach ul. Szkolna, do którego po uprzednim zgłoszeniu telefonicznym mieszkańcy mogą oddawać odpady m.in. budowlane, wielkogabarytowe, zużyty sprzęt AGD i RTV, zużyte opony, baterie i akumulatory, przeterminowane leki itp. Dodatkowo dla mieszkańców w 2025 roku została zorganizowana mobilna zbiórka odpadów tj.: zużytego sprzętu elektrycznego i elektronicznego, odpadów wielkogabarytowych. </w:t>
      </w:r>
    </w:p>
    <w:p w14:paraId="29AB60A4" w14:textId="331FBB30" w:rsidR="00C62EE0" w:rsidRDefault="00C62EE0" w:rsidP="00F71020">
      <w:r>
        <w:t>Na funkcjonowanie systemu gospodarowania odpadami komunalnymi (odbieranie, transport i zagospodarowanie) oraz na obsługę administracyjną systemu gospodarowania odpadami komunalnymi wydatkowano 1204008,41 zł (z tego na obsługę zadania</w:t>
      </w:r>
      <w:r w:rsidR="009C4300">
        <w:br/>
      </w:r>
      <w:r>
        <w:t xml:space="preserve"> 119.662,51 zł, pozostałą kwotę tj. 1084345,90 zł wydatkowano na odbiór odpadów komunalnych). W roku 2025 na zaległości wystawiono 400 szt. upomnień oraz 20 szt. tytułów wykonawczych. </w:t>
      </w:r>
    </w:p>
    <w:p w14:paraId="5DFF50D8" w14:textId="77777777" w:rsidR="00C62EE0" w:rsidRDefault="00C62EE0" w:rsidP="00C62EE0"/>
    <w:p w14:paraId="7987F49D" w14:textId="05A11671" w:rsidR="00CC3D5C" w:rsidRPr="00CC3D5C" w:rsidRDefault="00CC3D5C" w:rsidP="00C62EE0">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42" w:name="_Toc230679832"/>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12</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20"/>
          <w:szCs w:val="20"/>
          <w:lang w:eastAsia="fa-IR" w:bidi="fa-IR"/>
          <w14:ligatures w14:val="none"/>
        </w:rPr>
        <w:t>Informacja o odebranych odpadach:</w:t>
      </w:r>
      <w:bookmarkEnd w:id="139"/>
      <w:bookmarkEnd w:id="140"/>
      <w:bookmarkEnd w:id="142"/>
    </w:p>
    <w:tbl>
      <w:tblPr>
        <w:tblStyle w:val="Tabelasiatki1jasnaakcent11"/>
        <w:tblW w:w="0" w:type="auto"/>
        <w:tblLook w:val="04A0" w:firstRow="1" w:lastRow="0" w:firstColumn="1" w:lastColumn="0" w:noHBand="0" w:noVBand="1"/>
      </w:tblPr>
      <w:tblGrid>
        <w:gridCol w:w="666"/>
        <w:gridCol w:w="1947"/>
        <w:gridCol w:w="4163"/>
        <w:gridCol w:w="2274"/>
      </w:tblGrid>
      <w:tr w:rsidR="00C62EE0" w:rsidRPr="00CC3D5C" w14:paraId="2CD9F905" w14:textId="77777777" w:rsidTr="0026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bookmarkEnd w:id="141"/>
          <w:p w14:paraId="6FC02C22" w14:textId="0EEEF063"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 xml:space="preserve">Lp. </w:t>
            </w:r>
          </w:p>
        </w:tc>
        <w:tc>
          <w:tcPr>
            <w:tcW w:w="1947" w:type="dxa"/>
          </w:tcPr>
          <w:p w14:paraId="3A6A135B" w14:textId="3C80E73D" w:rsidR="00C62EE0" w:rsidRPr="00CC3D5C" w:rsidRDefault="00C62EE0" w:rsidP="00C62EE0">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839D8">
              <w:t>Kod odpadu</w:t>
            </w:r>
          </w:p>
        </w:tc>
        <w:tc>
          <w:tcPr>
            <w:tcW w:w="4163" w:type="dxa"/>
          </w:tcPr>
          <w:p w14:paraId="12755F68" w14:textId="3A44F942" w:rsidR="00C62EE0" w:rsidRPr="00CC3D5C" w:rsidRDefault="00C62EE0" w:rsidP="00C62EE0">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839D8">
              <w:t xml:space="preserve">Nazwa odpadu </w:t>
            </w:r>
          </w:p>
        </w:tc>
        <w:tc>
          <w:tcPr>
            <w:tcW w:w="2274" w:type="dxa"/>
          </w:tcPr>
          <w:p w14:paraId="3BD9C7FD" w14:textId="4642848B" w:rsidR="00C62EE0" w:rsidRPr="00CC3D5C" w:rsidRDefault="00C62EE0" w:rsidP="00C62EE0">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839D8">
              <w:t>Masa odebranych odpadów komunalnych w tonach (Mg)</w:t>
            </w:r>
          </w:p>
        </w:tc>
      </w:tr>
      <w:tr w:rsidR="00C62EE0" w:rsidRPr="00CC3D5C" w14:paraId="48B8D1F6"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413312ED" w14:textId="3A8986E1"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1.</w:t>
            </w:r>
          </w:p>
        </w:tc>
        <w:tc>
          <w:tcPr>
            <w:tcW w:w="1947" w:type="dxa"/>
          </w:tcPr>
          <w:p w14:paraId="5F69ED54" w14:textId="49B8FB8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15 01 01</w:t>
            </w:r>
          </w:p>
        </w:tc>
        <w:tc>
          <w:tcPr>
            <w:tcW w:w="4163" w:type="dxa"/>
          </w:tcPr>
          <w:p w14:paraId="7DC2AA8B" w14:textId="429AAFB9"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Opakowania z papieru i tektury</w:t>
            </w:r>
          </w:p>
        </w:tc>
        <w:tc>
          <w:tcPr>
            <w:tcW w:w="2274" w:type="dxa"/>
          </w:tcPr>
          <w:p w14:paraId="3015A071" w14:textId="0B6A4CE2"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19,80</w:t>
            </w:r>
          </w:p>
        </w:tc>
      </w:tr>
      <w:tr w:rsidR="00C62EE0" w:rsidRPr="00CC3D5C" w14:paraId="0E95709B"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755BAC12" w14:textId="0AB7C656"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2.</w:t>
            </w:r>
          </w:p>
        </w:tc>
        <w:tc>
          <w:tcPr>
            <w:tcW w:w="1947" w:type="dxa"/>
          </w:tcPr>
          <w:p w14:paraId="58E52958" w14:textId="10E59BE2"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15 01 02</w:t>
            </w:r>
          </w:p>
        </w:tc>
        <w:tc>
          <w:tcPr>
            <w:tcW w:w="4163" w:type="dxa"/>
          </w:tcPr>
          <w:p w14:paraId="6A700A14" w14:textId="50076DE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Opakowania z tworzyw sztucznych</w:t>
            </w:r>
          </w:p>
        </w:tc>
        <w:tc>
          <w:tcPr>
            <w:tcW w:w="2274" w:type="dxa"/>
          </w:tcPr>
          <w:p w14:paraId="673F9DCB" w14:textId="483B27C8"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129,58</w:t>
            </w:r>
          </w:p>
        </w:tc>
      </w:tr>
      <w:tr w:rsidR="00C62EE0" w:rsidRPr="00CC3D5C" w14:paraId="689A8578"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160DA774" w14:textId="4F984880"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3.</w:t>
            </w:r>
          </w:p>
        </w:tc>
        <w:tc>
          <w:tcPr>
            <w:tcW w:w="1947" w:type="dxa"/>
          </w:tcPr>
          <w:p w14:paraId="24DDC903" w14:textId="59019E28"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15 01 07</w:t>
            </w:r>
          </w:p>
        </w:tc>
        <w:tc>
          <w:tcPr>
            <w:tcW w:w="4163" w:type="dxa"/>
          </w:tcPr>
          <w:p w14:paraId="6B753095" w14:textId="36CB67B2"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Opakowania ze szkła</w:t>
            </w:r>
          </w:p>
        </w:tc>
        <w:tc>
          <w:tcPr>
            <w:tcW w:w="2274" w:type="dxa"/>
          </w:tcPr>
          <w:p w14:paraId="09D5C2B0" w14:textId="60527135"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71,26</w:t>
            </w:r>
          </w:p>
        </w:tc>
      </w:tr>
      <w:tr w:rsidR="00C62EE0" w:rsidRPr="00CC3D5C" w14:paraId="4204C3CC" w14:textId="77777777" w:rsidTr="004A16B6">
        <w:tc>
          <w:tcPr>
            <w:cnfStyle w:val="001000000000" w:firstRow="0" w:lastRow="0" w:firstColumn="1" w:lastColumn="0" w:oddVBand="0" w:evenVBand="0" w:oddHBand="0" w:evenHBand="0" w:firstRowFirstColumn="0" w:firstRowLastColumn="0" w:lastRowFirstColumn="0" w:lastRowLastColumn="0"/>
            <w:tcW w:w="666" w:type="dxa"/>
          </w:tcPr>
          <w:p w14:paraId="0AFF3AE4" w14:textId="55385EC5"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4.</w:t>
            </w:r>
          </w:p>
        </w:tc>
        <w:tc>
          <w:tcPr>
            <w:tcW w:w="1947" w:type="dxa"/>
            <w:tcBorders>
              <w:bottom w:val="single" w:sz="4" w:space="0" w:color="C2DFFD" w:themeColor="background2"/>
            </w:tcBorders>
          </w:tcPr>
          <w:p w14:paraId="7C82FEB0" w14:textId="6C25F9BE"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20 02 01</w:t>
            </w:r>
          </w:p>
        </w:tc>
        <w:tc>
          <w:tcPr>
            <w:tcW w:w="4163" w:type="dxa"/>
            <w:tcBorders>
              <w:bottom w:val="single" w:sz="4" w:space="0" w:color="C2DFFD" w:themeColor="background2"/>
            </w:tcBorders>
          </w:tcPr>
          <w:p w14:paraId="4871992D" w14:textId="5B1DF4AD"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Opady ulegające biodegradacji</w:t>
            </w:r>
          </w:p>
        </w:tc>
        <w:tc>
          <w:tcPr>
            <w:tcW w:w="2274" w:type="dxa"/>
            <w:tcBorders>
              <w:bottom w:val="single" w:sz="4" w:space="0" w:color="C2DFFD" w:themeColor="background2"/>
            </w:tcBorders>
          </w:tcPr>
          <w:p w14:paraId="490E3B46" w14:textId="717FA31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63,36</w:t>
            </w:r>
          </w:p>
        </w:tc>
      </w:tr>
      <w:tr w:rsidR="00C62EE0" w:rsidRPr="00CC3D5C" w14:paraId="70198EF8"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4BD83B01" w14:textId="71A24D13"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5.</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415C83A8" w14:textId="43C3FC02"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20 03 01</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533AC42" w14:textId="4BAB3FA9"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Niesegregowane (zmieszane) odpady komunalne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7A642CDA" w14:textId="790171D4"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521,16</w:t>
            </w:r>
          </w:p>
        </w:tc>
      </w:tr>
      <w:tr w:rsidR="00C62EE0" w:rsidRPr="00CC3D5C" w14:paraId="0112CA83"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1F8EAFF7" w14:textId="37417B7F" w:rsidR="00C62EE0" w:rsidRPr="004A16B6" w:rsidRDefault="00C62EE0" w:rsidP="00C62EE0">
            <w:pPr>
              <w:widowControl w:val="0"/>
              <w:suppressAutoHyphens/>
              <w:spacing w:line="100" w:lineRule="atLeast"/>
              <w:ind w:firstLine="0"/>
              <w:jc w:val="center"/>
              <w:textAlignment w:val="baseline"/>
              <w:rPr>
                <w:b w:val="0"/>
                <w:bCs w:val="0"/>
                <w:kern w:val="1"/>
                <w:szCs w:val="24"/>
                <w:lang w:eastAsia="fa-IR" w:bidi="fa-IR"/>
              </w:rPr>
            </w:pPr>
            <w:r w:rsidRPr="00C839D8">
              <w:t>6.</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4001518D" w14:textId="0B2A59B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20 03 07</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0DA25841" w14:textId="7843316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Odpady wielkogabarytowe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28207AC6" w14:textId="5E61404C"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839D8">
              <w:t>39,20</w:t>
            </w:r>
          </w:p>
        </w:tc>
      </w:tr>
      <w:tr w:rsidR="00C62EE0" w:rsidRPr="00CC3D5C" w14:paraId="7523C6C0"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4BA5D92C" w14:textId="36586B20" w:rsidR="00C62EE0" w:rsidRPr="00CC3D5C" w:rsidRDefault="00C62EE0" w:rsidP="00C62EE0">
            <w:pPr>
              <w:widowControl w:val="0"/>
              <w:suppressAutoHyphens/>
              <w:spacing w:line="100" w:lineRule="atLeast"/>
              <w:ind w:firstLine="0"/>
              <w:jc w:val="center"/>
              <w:textAlignment w:val="baseline"/>
              <w:rPr>
                <w:kern w:val="1"/>
                <w:szCs w:val="24"/>
                <w:lang w:eastAsia="fa-IR" w:bidi="fa-IR"/>
              </w:rPr>
            </w:pPr>
            <w:r w:rsidRPr="00C839D8">
              <w:t>7.</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34894D1E" w14:textId="56737AC6"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rPr>
            </w:pPr>
            <w:r w:rsidRPr="00C839D8">
              <w:t>20 01 36</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2605377" w14:textId="706AF9FF"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rPr>
            </w:pPr>
            <w:r w:rsidRPr="00C839D8">
              <w:t>Zużyte urządzenia elektryczne i elektroniczne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46EAE5C" w14:textId="185C8E5C" w:rsidR="00C62EE0" w:rsidRPr="004C7BCF"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C839D8">
              <w:t>0,00</w:t>
            </w:r>
          </w:p>
        </w:tc>
      </w:tr>
      <w:tr w:rsidR="00C62EE0" w:rsidRPr="00CC3D5C" w14:paraId="55299D6E" w14:textId="77777777" w:rsidTr="0026082C">
        <w:tc>
          <w:tcPr>
            <w:cnfStyle w:val="001000000000" w:firstRow="0" w:lastRow="0" w:firstColumn="1" w:lastColumn="0" w:oddVBand="0" w:evenVBand="0" w:oddHBand="0" w:evenHBand="0" w:firstRowFirstColumn="0" w:firstRowLastColumn="0" w:lastRowFirstColumn="0" w:lastRowLastColumn="0"/>
            <w:tcW w:w="6776" w:type="dxa"/>
            <w:gridSpan w:val="3"/>
          </w:tcPr>
          <w:p w14:paraId="48EFA921" w14:textId="662B9A31" w:rsidR="00C62EE0" w:rsidRPr="00CC3D5C" w:rsidRDefault="00C62EE0" w:rsidP="00B70768">
            <w:pPr>
              <w:widowControl w:val="0"/>
              <w:suppressAutoHyphens/>
              <w:spacing w:line="100" w:lineRule="atLeast"/>
              <w:ind w:firstLine="0"/>
              <w:jc w:val="left"/>
              <w:textAlignment w:val="baseline"/>
              <w:rPr>
                <w:kern w:val="1"/>
                <w:szCs w:val="24"/>
                <w:lang w:eastAsia="fa-IR" w:bidi="fa-IR"/>
              </w:rPr>
            </w:pPr>
            <w:r w:rsidRPr="00C839D8">
              <w:t>Łączna masa odebranych odpadów komunalnych w tonach (Mg)</w:t>
            </w:r>
          </w:p>
        </w:tc>
        <w:tc>
          <w:tcPr>
            <w:tcW w:w="2274" w:type="dxa"/>
          </w:tcPr>
          <w:p w14:paraId="5FB8F205" w14:textId="3F91716B" w:rsidR="00C62EE0" w:rsidRPr="00CC3D5C" w:rsidRDefault="00C62EE0" w:rsidP="00C62E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C839D8">
              <w:t>844,36</w:t>
            </w:r>
          </w:p>
        </w:tc>
      </w:tr>
    </w:tbl>
    <w:p w14:paraId="38896937"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0A963E2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40DBD3A2" w14:textId="758EF1DF"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43" w:name="_Toc70586785"/>
      <w:bookmarkStart w:id="144" w:name="_Toc134528582"/>
      <w:bookmarkStart w:id="145" w:name="_Toc230679833"/>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A63A0">
        <w:rPr>
          <w:rFonts w:eastAsia="Times New Roman" w:cs="Tahoma"/>
          <w:b/>
          <w:bCs/>
          <w:noProof/>
          <w:color w:val="4F81BD"/>
          <w:kern w:val="1"/>
          <w:sz w:val="18"/>
          <w:szCs w:val="18"/>
          <w:lang w:eastAsia="fa-IR" w:bidi="fa-IR"/>
          <w14:ligatures w14:val="none"/>
        </w:rPr>
        <w:t>13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20"/>
          <w:szCs w:val="20"/>
          <w:lang w:eastAsia="fa-IR" w:bidi="fa-IR"/>
          <w14:ligatures w14:val="none"/>
        </w:rPr>
        <w:t>Informacja o odpadach odebranych z PSZOK-a</w:t>
      </w:r>
      <w:bookmarkEnd w:id="143"/>
      <w:bookmarkEnd w:id="144"/>
      <w:r w:rsidR="000D7F9A">
        <w:rPr>
          <w:rFonts w:eastAsia="Times New Roman" w:cs="Tahoma"/>
          <w:b/>
          <w:bCs/>
          <w:color w:val="4F81BD"/>
          <w:kern w:val="1"/>
          <w:sz w:val="20"/>
          <w:szCs w:val="20"/>
          <w:lang w:eastAsia="fa-IR" w:bidi="fa-IR"/>
          <w14:ligatures w14:val="none"/>
        </w:rPr>
        <w:t>.</w:t>
      </w:r>
      <w:bookmarkEnd w:id="145"/>
    </w:p>
    <w:tbl>
      <w:tblPr>
        <w:tblStyle w:val="Tabelasiatki6kolorowaakcent11"/>
        <w:tblW w:w="8926" w:type="dxa"/>
        <w:tblLook w:val="04A0" w:firstRow="1" w:lastRow="0" w:firstColumn="1" w:lastColumn="0" w:noHBand="0" w:noVBand="1"/>
      </w:tblPr>
      <w:tblGrid>
        <w:gridCol w:w="1335"/>
        <w:gridCol w:w="1495"/>
        <w:gridCol w:w="3969"/>
        <w:gridCol w:w="2127"/>
      </w:tblGrid>
      <w:tr w:rsidR="00C62EE0" w:rsidRPr="00C62EE0" w14:paraId="23E9391A" w14:textId="77777777" w:rsidTr="00C62EE0">
        <w:trPr>
          <w:cnfStyle w:val="100000000000" w:firstRow="1" w:lastRow="0" w:firstColumn="0" w:lastColumn="0" w:oddVBand="0" w:evenVBand="0" w:oddHBand="0"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335" w:type="dxa"/>
            <w:hideMark/>
          </w:tcPr>
          <w:p w14:paraId="71265998"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 xml:space="preserve">Lp. </w:t>
            </w:r>
          </w:p>
        </w:tc>
        <w:tc>
          <w:tcPr>
            <w:tcW w:w="1495" w:type="dxa"/>
            <w:hideMark/>
          </w:tcPr>
          <w:p w14:paraId="67481C32" w14:textId="77777777" w:rsidR="00C62EE0" w:rsidRPr="00C62EE0" w:rsidRDefault="00C62EE0" w:rsidP="00C62EE0">
            <w:pPr>
              <w:spacing w:after="160"/>
              <w:ind w:firstLine="0"/>
              <w:jc w:val="left"/>
              <w:cnfStyle w:val="100000000000" w:firstRow="1"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Kod odpadu</w:t>
            </w:r>
          </w:p>
        </w:tc>
        <w:tc>
          <w:tcPr>
            <w:tcW w:w="3969" w:type="dxa"/>
            <w:hideMark/>
          </w:tcPr>
          <w:p w14:paraId="546E8D4B" w14:textId="77777777" w:rsidR="00C62EE0" w:rsidRPr="00C62EE0" w:rsidRDefault="00C62EE0" w:rsidP="00C62EE0">
            <w:pPr>
              <w:spacing w:after="160"/>
              <w:ind w:firstLine="0"/>
              <w:jc w:val="left"/>
              <w:cnfStyle w:val="100000000000" w:firstRow="1"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 xml:space="preserve">Nazwa odpadu </w:t>
            </w:r>
          </w:p>
        </w:tc>
        <w:tc>
          <w:tcPr>
            <w:tcW w:w="2127" w:type="dxa"/>
            <w:hideMark/>
          </w:tcPr>
          <w:p w14:paraId="302F5C00" w14:textId="77777777" w:rsidR="00C62EE0" w:rsidRPr="00C62EE0" w:rsidRDefault="00C62EE0" w:rsidP="00C62EE0">
            <w:pPr>
              <w:spacing w:after="160"/>
              <w:ind w:firstLine="0"/>
              <w:jc w:val="left"/>
              <w:cnfStyle w:val="100000000000" w:firstRow="1"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 xml:space="preserve">Masa odebranych odpadów </w:t>
            </w:r>
            <w:r w:rsidRPr="00C62EE0">
              <w:rPr>
                <w:rFonts w:eastAsia="Calibri"/>
                <w:color w:val="000000"/>
                <w:szCs w:val="24"/>
                <w:lang w:eastAsia="fa-IR" w:bidi="fa-IR"/>
              </w:rPr>
              <w:lastRenderedPageBreak/>
              <w:t>komunalnych w tonach (Mg)</w:t>
            </w:r>
          </w:p>
        </w:tc>
      </w:tr>
      <w:tr w:rsidR="00C62EE0" w:rsidRPr="00C62EE0" w14:paraId="66D512F3" w14:textId="77777777" w:rsidTr="00C6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hideMark/>
          </w:tcPr>
          <w:p w14:paraId="454070C3"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lastRenderedPageBreak/>
              <w:t>1.</w:t>
            </w:r>
          </w:p>
        </w:tc>
        <w:tc>
          <w:tcPr>
            <w:tcW w:w="1495" w:type="dxa"/>
            <w:hideMark/>
          </w:tcPr>
          <w:p w14:paraId="5432CC45"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rPr>
              <w:t>17 09 04</w:t>
            </w:r>
          </w:p>
        </w:tc>
        <w:tc>
          <w:tcPr>
            <w:tcW w:w="3969" w:type="dxa"/>
            <w:hideMark/>
          </w:tcPr>
          <w:p w14:paraId="3BD34E54"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Zmieszane odpady z budowy, remontów i demontażu inne niż wymienione w 17 09 01, 17 09 02, 17 09 03</w:t>
            </w:r>
          </w:p>
        </w:tc>
        <w:tc>
          <w:tcPr>
            <w:tcW w:w="2127" w:type="dxa"/>
            <w:hideMark/>
          </w:tcPr>
          <w:p w14:paraId="3470CF7F"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12,660</w:t>
            </w:r>
          </w:p>
        </w:tc>
      </w:tr>
      <w:tr w:rsidR="00C62EE0" w:rsidRPr="00C62EE0" w14:paraId="252AE9FA" w14:textId="77777777" w:rsidTr="00C62EE0">
        <w:tc>
          <w:tcPr>
            <w:cnfStyle w:val="001000000000" w:firstRow="0" w:lastRow="0" w:firstColumn="1" w:lastColumn="0" w:oddVBand="0" w:evenVBand="0" w:oddHBand="0" w:evenHBand="0" w:firstRowFirstColumn="0" w:firstRowLastColumn="0" w:lastRowFirstColumn="0" w:lastRowLastColumn="0"/>
            <w:tcW w:w="1335" w:type="dxa"/>
            <w:hideMark/>
          </w:tcPr>
          <w:p w14:paraId="1744EFFD"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2.</w:t>
            </w:r>
          </w:p>
        </w:tc>
        <w:tc>
          <w:tcPr>
            <w:tcW w:w="1495" w:type="dxa"/>
            <w:hideMark/>
          </w:tcPr>
          <w:p w14:paraId="4AB76C1D"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C62EE0">
              <w:rPr>
                <w:rFonts w:eastAsia="Calibri"/>
                <w:color w:val="000000"/>
                <w:szCs w:val="24"/>
              </w:rPr>
              <w:t>16 01 03</w:t>
            </w:r>
          </w:p>
        </w:tc>
        <w:tc>
          <w:tcPr>
            <w:tcW w:w="3969" w:type="dxa"/>
            <w:hideMark/>
          </w:tcPr>
          <w:p w14:paraId="79BB7F01"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Zużyte opony</w:t>
            </w:r>
          </w:p>
        </w:tc>
        <w:tc>
          <w:tcPr>
            <w:tcW w:w="2127" w:type="dxa"/>
            <w:hideMark/>
          </w:tcPr>
          <w:p w14:paraId="29044DD7" w14:textId="77777777" w:rsidR="00C62EE0" w:rsidRPr="00C62EE0" w:rsidRDefault="00C62EE0" w:rsidP="00C62EE0">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9,880</w:t>
            </w:r>
          </w:p>
        </w:tc>
      </w:tr>
      <w:tr w:rsidR="00C62EE0" w:rsidRPr="00C62EE0" w14:paraId="433E3A1A" w14:textId="77777777" w:rsidTr="00C6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hideMark/>
          </w:tcPr>
          <w:p w14:paraId="7A5EF07C"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3.</w:t>
            </w:r>
          </w:p>
        </w:tc>
        <w:tc>
          <w:tcPr>
            <w:tcW w:w="1495" w:type="dxa"/>
            <w:hideMark/>
          </w:tcPr>
          <w:p w14:paraId="273CCEFE"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rPr>
              <w:t>20 01 23*</w:t>
            </w:r>
          </w:p>
        </w:tc>
        <w:tc>
          <w:tcPr>
            <w:tcW w:w="3969" w:type="dxa"/>
            <w:hideMark/>
          </w:tcPr>
          <w:p w14:paraId="62DDA92F"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Urządzenia zawierające freon</w:t>
            </w:r>
          </w:p>
        </w:tc>
        <w:tc>
          <w:tcPr>
            <w:tcW w:w="2127" w:type="dxa"/>
            <w:hideMark/>
          </w:tcPr>
          <w:p w14:paraId="6CB051C7"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2,340</w:t>
            </w:r>
          </w:p>
        </w:tc>
      </w:tr>
      <w:tr w:rsidR="00C62EE0" w:rsidRPr="00C62EE0" w14:paraId="65D0E78E" w14:textId="77777777" w:rsidTr="00C62EE0">
        <w:tc>
          <w:tcPr>
            <w:cnfStyle w:val="001000000000" w:firstRow="0" w:lastRow="0" w:firstColumn="1" w:lastColumn="0" w:oddVBand="0" w:evenVBand="0" w:oddHBand="0" w:evenHBand="0" w:firstRowFirstColumn="0" w:firstRowLastColumn="0" w:lastRowFirstColumn="0" w:lastRowLastColumn="0"/>
            <w:tcW w:w="1335" w:type="dxa"/>
            <w:hideMark/>
          </w:tcPr>
          <w:p w14:paraId="4547C632"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4.</w:t>
            </w:r>
          </w:p>
        </w:tc>
        <w:tc>
          <w:tcPr>
            <w:tcW w:w="1495" w:type="dxa"/>
            <w:hideMark/>
          </w:tcPr>
          <w:p w14:paraId="6D8B4254"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rPr>
              <w:t>20 01 35*</w:t>
            </w:r>
          </w:p>
        </w:tc>
        <w:tc>
          <w:tcPr>
            <w:tcW w:w="3969" w:type="dxa"/>
            <w:hideMark/>
          </w:tcPr>
          <w:p w14:paraId="127C8C60"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Zużyte urządzenia elektryczne i elektroniczne inne niż wymienione w 20 01 21, 20 01 23, 20 01 35</w:t>
            </w:r>
          </w:p>
        </w:tc>
        <w:tc>
          <w:tcPr>
            <w:tcW w:w="2127" w:type="dxa"/>
            <w:hideMark/>
          </w:tcPr>
          <w:p w14:paraId="4F21FC17" w14:textId="77777777" w:rsidR="00C62EE0" w:rsidRPr="00C62EE0" w:rsidRDefault="00C62EE0" w:rsidP="00C62EE0">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1,248</w:t>
            </w:r>
          </w:p>
        </w:tc>
      </w:tr>
      <w:tr w:rsidR="00C62EE0" w:rsidRPr="00C62EE0" w14:paraId="1C58671E" w14:textId="77777777" w:rsidTr="00C6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hideMark/>
          </w:tcPr>
          <w:p w14:paraId="1A500D54"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5.</w:t>
            </w:r>
          </w:p>
        </w:tc>
        <w:tc>
          <w:tcPr>
            <w:tcW w:w="1495" w:type="dxa"/>
            <w:hideMark/>
          </w:tcPr>
          <w:p w14:paraId="0C1C01B9"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rPr>
            </w:pPr>
            <w:r w:rsidRPr="00C62EE0">
              <w:rPr>
                <w:rFonts w:eastAsia="Calibri"/>
                <w:color w:val="000000"/>
                <w:szCs w:val="24"/>
              </w:rPr>
              <w:t>20 01 36</w:t>
            </w:r>
          </w:p>
        </w:tc>
        <w:tc>
          <w:tcPr>
            <w:tcW w:w="3969" w:type="dxa"/>
            <w:hideMark/>
          </w:tcPr>
          <w:p w14:paraId="297ABE25"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rPr>
            </w:pPr>
            <w:r w:rsidRPr="00C62EE0">
              <w:rPr>
                <w:rFonts w:eastAsia="Calibri"/>
                <w:color w:val="000000"/>
                <w:szCs w:val="24"/>
                <w:lang w:eastAsia="fa-IR" w:bidi="fa-IR"/>
              </w:rPr>
              <w:t>Zużyte urządzenia elektryczne i elektroniczne inne niż wymienione w 20 01 21, 20 01 23, 20 01 35</w:t>
            </w:r>
          </w:p>
        </w:tc>
        <w:tc>
          <w:tcPr>
            <w:tcW w:w="2127" w:type="dxa"/>
            <w:hideMark/>
          </w:tcPr>
          <w:p w14:paraId="64DD6429"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3,102</w:t>
            </w:r>
          </w:p>
        </w:tc>
      </w:tr>
      <w:tr w:rsidR="00C62EE0" w:rsidRPr="00C62EE0" w14:paraId="5C51B39A" w14:textId="77777777" w:rsidTr="00C62EE0">
        <w:tc>
          <w:tcPr>
            <w:cnfStyle w:val="001000000000" w:firstRow="0" w:lastRow="0" w:firstColumn="1" w:lastColumn="0" w:oddVBand="0" w:evenVBand="0" w:oddHBand="0" w:evenHBand="0" w:firstRowFirstColumn="0" w:firstRowLastColumn="0" w:lastRowFirstColumn="0" w:lastRowLastColumn="0"/>
            <w:tcW w:w="1335" w:type="dxa"/>
          </w:tcPr>
          <w:p w14:paraId="0678A4CC"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6.</w:t>
            </w:r>
          </w:p>
        </w:tc>
        <w:tc>
          <w:tcPr>
            <w:tcW w:w="1495" w:type="dxa"/>
          </w:tcPr>
          <w:p w14:paraId="5D56D0BE"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C62EE0">
              <w:rPr>
                <w:rFonts w:eastAsia="Calibri"/>
                <w:color w:val="000000"/>
                <w:szCs w:val="24"/>
              </w:rPr>
              <w:t>20 01 99</w:t>
            </w:r>
          </w:p>
        </w:tc>
        <w:tc>
          <w:tcPr>
            <w:tcW w:w="3969" w:type="dxa"/>
          </w:tcPr>
          <w:p w14:paraId="6692F06C"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hyperlink r:id="rId18" w:history="1">
              <w:r w:rsidRPr="00C62EE0">
                <w:rPr>
                  <w:rFonts w:eastAsia="Calibri"/>
                  <w:color w:val="000000"/>
                  <w:szCs w:val="24"/>
                </w:rPr>
                <w:t>inne niewymienione frakcje zbierane w sposób selektywny</w:t>
              </w:r>
            </w:hyperlink>
          </w:p>
        </w:tc>
        <w:tc>
          <w:tcPr>
            <w:tcW w:w="2127" w:type="dxa"/>
          </w:tcPr>
          <w:p w14:paraId="2E1E528D" w14:textId="77777777" w:rsidR="00C62EE0" w:rsidRPr="00C62EE0" w:rsidRDefault="00C62EE0" w:rsidP="00C62EE0">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3,160</w:t>
            </w:r>
          </w:p>
        </w:tc>
      </w:tr>
      <w:tr w:rsidR="00C62EE0" w:rsidRPr="00C62EE0" w14:paraId="7D943F9D" w14:textId="77777777" w:rsidTr="00C6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hideMark/>
          </w:tcPr>
          <w:p w14:paraId="4564069E"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7.</w:t>
            </w:r>
          </w:p>
        </w:tc>
        <w:tc>
          <w:tcPr>
            <w:tcW w:w="1495" w:type="dxa"/>
            <w:hideMark/>
          </w:tcPr>
          <w:p w14:paraId="295EB5EA" w14:textId="77777777" w:rsidR="00C62EE0" w:rsidRPr="00C62EE0" w:rsidRDefault="00C62EE0" w:rsidP="00C62EE0">
            <w:pPr>
              <w:spacing w:after="160"/>
              <w:ind w:firstLine="0"/>
              <w:cnfStyle w:val="000000100000" w:firstRow="0" w:lastRow="0" w:firstColumn="0" w:lastColumn="0" w:oddVBand="0" w:evenVBand="0" w:oddHBand="1" w:evenHBand="0" w:firstRowFirstColumn="0" w:firstRowLastColumn="0" w:lastRowFirstColumn="0" w:lastRowLastColumn="0"/>
              <w:rPr>
                <w:rFonts w:eastAsia="Calibri"/>
                <w:color w:val="000000"/>
                <w:szCs w:val="24"/>
              </w:rPr>
            </w:pPr>
            <w:r w:rsidRPr="00C62EE0">
              <w:rPr>
                <w:rFonts w:eastAsia="Calibri"/>
                <w:color w:val="000000"/>
                <w:szCs w:val="24"/>
              </w:rPr>
              <w:t>20 03 07</w:t>
            </w:r>
          </w:p>
        </w:tc>
        <w:tc>
          <w:tcPr>
            <w:tcW w:w="3969" w:type="dxa"/>
            <w:hideMark/>
          </w:tcPr>
          <w:p w14:paraId="317595AB" w14:textId="77777777" w:rsidR="00C62EE0" w:rsidRPr="00C62EE0" w:rsidRDefault="00C62EE0" w:rsidP="00C62EE0">
            <w:pPr>
              <w:spacing w:after="160"/>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rPr>
              <w:t>Odpady wielkogabarytowe</w:t>
            </w:r>
          </w:p>
        </w:tc>
        <w:tc>
          <w:tcPr>
            <w:tcW w:w="2127" w:type="dxa"/>
            <w:hideMark/>
          </w:tcPr>
          <w:p w14:paraId="06FB9BCA"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15,460</w:t>
            </w:r>
          </w:p>
        </w:tc>
      </w:tr>
      <w:tr w:rsidR="00C62EE0" w:rsidRPr="00C62EE0" w14:paraId="1C050BB6" w14:textId="77777777" w:rsidTr="00C62EE0">
        <w:tc>
          <w:tcPr>
            <w:cnfStyle w:val="001000000000" w:firstRow="0" w:lastRow="0" w:firstColumn="1" w:lastColumn="0" w:oddVBand="0" w:evenVBand="0" w:oddHBand="0" w:evenHBand="0" w:firstRowFirstColumn="0" w:firstRowLastColumn="0" w:lastRowFirstColumn="0" w:lastRowLastColumn="0"/>
            <w:tcW w:w="1335" w:type="dxa"/>
          </w:tcPr>
          <w:p w14:paraId="3B5962D2" w14:textId="77777777" w:rsidR="00C62EE0" w:rsidRPr="00C62EE0" w:rsidRDefault="00C62EE0" w:rsidP="00C62EE0">
            <w:pPr>
              <w:spacing w:after="160"/>
              <w:ind w:firstLine="0"/>
              <w:jc w:val="left"/>
              <w:rPr>
                <w:rFonts w:eastAsia="Calibri"/>
                <w:color w:val="000000"/>
                <w:szCs w:val="24"/>
                <w:lang w:eastAsia="fa-IR" w:bidi="fa-IR"/>
              </w:rPr>
            </w:pPr>
            <w:r w:rsidRPr="00C62EE0">
              <w:rPr>
                <w:rFonts w:eastAsia="Calibri"/>
                <w:color w:val="000000"/>
                <w:szCs w:val="24"/>
                <w:lang w:eastAsia="fa-IR" w:bidi="fa-IR"/>
              </w:rPr>
              <w:t>8.</w:t>
            </w:r>
          </w:p>
        </w:tc>
        <w:tc>
          <w:tcPr>
            <w:tcW w:w="1495" w:type="dxa"/>
          </w:tcPr>
          <w:p w14:paraId="6F30E4A2" w14:textId="77777777" w:rsidR="00C62EE0" w:rsidRPr="00C62EE0" w:rsidRDefault="00C62EE0" w:rsidP="00C62EE0">
            <w:pPr>
              <w:spacing w:after="160"/>
              <w:ind w:firstLine="0"/>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C62EE0">
              <w:rPr>
                <w:rFonts w:eastAsia="Calibri"/>
                <w:color w:val="000000"/>
                <w:szCs w:val="24"/>
              </w:rPr>
              <w:t>20 01 11</w:t>
            </w:r>
          </w:p>
        </w:tc>
        <w:tc>
          <w:tcPr>
            <w:tcW w:w="3969" w:type="dxa"/>
          </w:tcPr>
          <w:p w14:paraId="41C00C98" w14:textId="77777777" w:rsidR="00C62EE0" w:rsidRPr="00C62EE0" w:rsidRDefault="00C62EE0" w:rsidP="00C62EE0">
            <w:pPr>
              <w:spacing w:after="160"/>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C62EE0">
              <w:rPr>
                <w:rFonts w:eastAsia="Calibri"/>
                <w:color w:val="000000"/>
                <w:szCs w:val="24"/>
              </w:rPr>
              <w:t>Tekstylia (tkaniny i materiały tekstylne) zbierane w sposób selektywny, należące do grupy odpadów komunalnych</w:t>
            </w:r>
          </w:p>
        </w:tc>
        <w:tc>
          <w:tcPr>
            <w:tcW w:w="2127" w:type="dxa"/>
          </w:tcPr>
          <w:p w14:paraId="7FAFF2DD" w14:textId="77777777" w:rsidR="00C62EE0" w:rsidRPr="00C62EE0" w:rsidRDefault="00C62EE0" w:rsidP="00C62EE0">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4"/>
                <w:lang w:eastAsia="fa-IR" w:bidi="fa-IR"/>
              </w:rPr>
            </w:pPr>
            <w:r w:rsidRPr="00C62EE0">
              <w:rPr>
                <w:rFonts w:eastAsia="Calibri"/>
                <w:color w:val="000000"/>
                <w:szCs w:val="24"/>
                <w:lang w:eastAsia="fa-IR" w:bidi="fa-IR"/>
              </w:rPr>
              <w:t>4,240</w:t>
            </w:r>
          </w:p>
        </w:tc>
      </w:tr>
      <w:tr w:rsidR="00C62EE0" w:rsidRPr="00C62EE0" w14:paraId="30975506" w14:textId="77777777" w:rsidTr="00C62EE0">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799" w:type="dxa"/>
            <w:gridSpan w:val="3"/>
            <w:hideMark/>
          </w:tcPr>
          <w:p w14:paraId="089F0FAD" w14:textId="77777777" w:rsidR="00C62EE0" w:rsidRPr="00C62EE0" w:rsidRDefault="00C62EE0" w:rsidP="00C62EE0">
            <w:pPr>
              <w:spacing w:after="160"/>
              <w:ind w:left="-5" w:firstLine="0"/>
              <w:jc w:val="left"/>
              <w:rPr>
                <w:rFonts w:eastAsia="Calibri"/>
                <w:color w:val="000000"/>
                <w:szCs w:val="24"/>
                <w:lang w:eastAsia="fa-IR" w:bidi="fa-IR"/>
              </w:rPr>
            </w:pPr>
            <w:r w:rsidRPr="00C62EE0">
              <w:rPr>
                <w:rFonts w:eastAsia="Calibri"/>
                <w:color w:val="000000"/>
                <w:szCs w:val="24"/>
                <w:lang w:eastAsia="fa-IR" w:bidi="fa-IR"/>
              </w:rPr>
              <w:t xml:space="preserve">Łączna masa odebranych odpadów komunalnych w tonach (Mg) </w:t>
            </w:r>
          </w:p>
        </w:tc>
        <w:tc>
          <w:tcPr>
            <w:tcW w:w="2127" w:type="dxa"/>
          </w:tcPr>
          <w:p w14:paraId="5929090F"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b/>
                <w:color w:val="000000"/>
                <w:szCs w:val="24"/>
                <w:lang w:eastAsia="fa-IR" w:bidi="fa-IR"/>
              </w:rPr>
            </w:pPr>
            <w:r w:rsidRPr="00C62EE0">
              <w:rPr>
                <w:rFonts w:eastAsia="Calibri"/>
                <w:b/>
                <w:color w:val="000000"/>
                <w:szCs w:val="24"/>
                <w:lang w:eastAsia="fa-IR" w:bidi="fa-IR"/>
              </w:rPr>
              <w:t>52,09</w:t>
            </w:r>
          </w:p>
          <w:p w14:paraId="164D5A8B" w14:textId="77777777" w:rsidR="00C62EE0" w:rsidRPr="00C62EE0" w:rsidRDefault="00C62EE0" w:rsidP="00C62EE0">
            <w:pPr>
              <w:spacing w:after="160"/>
              <w:ind w:left="-5" w:firstLine="0"/>
              <w:jc w:val="center"/>
              <w:cnfStyle w:val="000000100000" w:firstRow="0" w:lastRow="0" w:firstColumn="0" w:lastColumn="0" w:oddVBand="0" w:evenVBand="0" w:oddHBand="1" w:evenHBand="0" w:firstRowFirstColumn="0" w:firstRowLastColumn="0" w:lastRowFirstColumn="0" w:lastRowLastColumn="0"/>
              <w:rPr>
                <w:rFonts w:eastAsia="Calibri"/>
                <w:color w:val="000000"/>
                <w:szCs w:val="24"/>
                <w:lang w:eastAsia="fa-IR" w:bidi="fa-IR"/>
              </w:rPr>
            </w:pPr>
          </w:p>
        </w:tc>
      </w:tr>
      <w:tr w:rsidR="00C62EE0" w:rsidRPr="00C62EE0" w14:paraId="0943FEAA" w14:textId="77777777" w:rsidTr="00C62EE0">
        <w:trPr>
          <w:trHeight w:val="833"/>
        </w:trPr>
        <w:tc>
          <w:tcPr>
            <w:cnfStyle w:val="001000000000" w:firstRow="0" w:lastRow="0" w:firstColumn="1" w:lastColumn="0" w:oddVBand="0" w:evenVBand="0" w:oddHBand="0" w:evenHBand="0" w:firstRowFirstColumn="0" w:firstRowLastColumn="0" w:lastRowFirstColumn="0" w:lastRowLastColumn="0"/>
            <w:tcW w:w="6799" w:type="dxa"/>
            <w:gridSpan w:val="3"/>
            <w:hideMark/>
          </w:tcPr>
          <w:p w14:paraId="38A58871" w14:textId="77777777" w:rsidR="00C62EE0" w:rsidRPr="00C62EE0" w:rsidRDefault="00C62EE0" w:rsidP="00C62EE0">
            <w:pPr>
              <w:spacing w:after="160"/>
              <w:ind w:left="-5" w:firstLine="0"/>
              <w:jc w:val="left"/>
              <w:rPr>
                <w:rFonts w:eastAsia="Calibri"/>
                <w:color w:val="000000"/>
                <w:szCs w:val="24"/>
                <w:lang w:eastAsia="fa-IR" w:bidi="fa-IR"/>
              </w:rPr>
            </w:pPr>
            <w:r w:rsidRPr="00C62EE0">
              <w:rPr>
                <w:rFonts w:eastAsia="Calibri"/>
                <w:color w:val="000000"/>
                <w:szCs w:val="24"/>
                <w:lang w:eastAsia="fa-IR" w:bidi="fa-IR"/>
              </w:rPr>
              <w:t xml:space="preserve">Łączna masa odebranych odpadów komunalnych z wyłączeniem odpadów budowlanych i rozbiórkowych </w:t>
            </w:r>
          </w:p>
        </w:tc>
        <w:tc>
          <w:tcPr>
            <w:tcW w:w="2127" w:type="dxa"/>
            <w:hideMark/>
          </w:tcPr>
          <w:p w14:paraId="417038E8" w14:textId="77777777" w:rsidR="00C62EE0" w:rsidRPr="00C62EE0" w:rsidRDefault="00C62EE0" w:rsidP="00C62EE0">
            <w:pPr>
              <w:spacing w:after="160"/>
              <w:ind w:firstLine="0"/>
              <w:jc w:val="center"/>
              <w:cnfStyle w:val="000000000000" w:firstRow="0" w:lastRow="0" w:firstColumn="0" w:lastColumn="0" w:oddVBand="0" w:evenVBand="0" w:oddHBand="0" w:evenHBand="0" w:firstRowFirstColumn="0" w:firstRowLastColumn="0" w:lastRowFirstColumn="0" w:lastRowLastColumn="0"/>
              <w:rPr>
                <w:rFonts w:eastAsia="Calibri"/>
                <w:b/>
                <w:color w:val="000000"/>
                <w:szCs w:val="24"/>
                <w:lang w:eastAsia="fa-IR" w:bidi="fa-IR"/>
              </w:rPr>
            </w:pPr>
            <w:r w:rsidRPr="00C62EE0">
              <w:rPr>
                <w:rFonts w:eastAsia="Calibri"/>
                <w:b/>
                <w:color w:val="000000"/>
                <w:szCs w:val="24"/>
                <w:lang w:eastAsia="fa-IR" w:bidi="fa-IR"/>
              </w:rPr>
              <w:t>39,43</w:t>
            </w:r>
          </w:p>
        </w:tc>
      </w:tr>
      <w:tr w:rsidR="00C62EE0" w:rsidRPr="00C62EE0" w14:paraId="6451F952" w14:textId="77777777" w:rsidTr="00C62EE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99" w:type="dxa"/>
            <w:gridSpan w:val="3"/>
            <w:hideMark/>
          </w:tcPr>
          <w:p w14:paraId="108D8632" w14:textId="77777777" w:rsidR="00C62EE0" w:rsidRPr="00C62EE0" w:rsidRDefault="00C62EE0" w:rsidP="00C62EE0">
            <w:pPr>
              <w:spacing w:after="160"/>
              <w:ind w:left="-5" w:firstLine="0"/>
              <w:jc w:val="left"/>
              <w:rPr>
                <w:rFonts w:eastAsia="Calibri"/>
                <w:color w:val="000000"/>
                <w:szCs w:val="24"/>
                <w:lang w:eastAsia="fa-IR" w:bidi="fa-IR"/>
              </w:rPr>
            </w:pPr>
            <w:r w:rsidRPr="00C62EE0">
              <w:rPr>
                <w:rFonts w:eastAsia="Calibri"/>
                <w:color w:val="000000"/>
                <w:szCs w:val="24"/>
                <w:lang w:eastAsia="fa-IR" w:bidi="fa-IR"/>
              </w:rPr>
              <w:t>Łączna masa odebranych odpadów budowlanych i rozbiórkowych</w:t>
            </w:r>
          </w:p>
        </w:tc>
        <w:tc>
          <w:tcPr>
            <w:tcW w:w="2127" w:type="dxa"/>
            <w:hideMark/>
          </w:tcPr>
          <w:p w14:paraId="2061D5C0" w14:textId="77777777" w:rsidR="00C62EE0" w:rsidRPr="00C62EE0" w:rsidRDefault="00C62EE0" w:rsidP="00C62EE0">
            <w:pPr>
              <w:spacing w:after="160"/>
              <w:ind w:firstLine="0"/>
              <w:jc w:val="center"/>
              <w:cnfStyle w:val="000000100000" w:firstRow="0" w:lastRow="0" w:firstColumn="0" w:lastColumn="0" w:oddVBand="0" w:evenVBand="0" w:oddHBand="1" w:evenHBand="0" w:firstRowFirstColumn="0" w:firstRowLastColumn="0" w:lastRowFirstColumn="0" w:lastRowLastColumn="0"/>
              <w:rPr>
                <w:rFonts w:eastAsia="Calibri"/>
                <w:b/>
                <w:color w:val="000000"/>
                <w:szCs w:val="24"/>
                <w:lang w:eastAsia="fa-IR" w:bidi="fa-IR"/>
              </w:rPr>
            </w:pPr>
            <w:r w:rsidRPr="00C62EE0">
              <w:rPr>
                <w:rFonts w:eastAsia="Calibri"/>
                <w:b/>
                <w:color w:val="000000"/>
                <w:szCs w:val="24"/>
                <w:lang w:eastAsia="fa-IR" w:bidi="fa-IR"/>
              </w:rPr>
              <w:t>12,66</w:t>
            </w:r>
          </w:p>
        </w:tc>
      </w:tr>
    </w:tbl>
    <w:p w14:paraId="1D6FAC82"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38466030" w14:textId="635CF15C" w:rsidR="00954403" w:rsidRPr="00954403" w:rsidRDefault="00954403" w:rsidP="00954403">
      <w:pPr>
        <w:rPr>
          <w:b/>
          <w:bCs/>
        </w:rPr>
      </w:pPr>
      <w:bookmarkStart w:id="146" w:name="_Toc39752103"/>
      <w:bookmarkStart w:id="147" w:name="_Toc102992140"/>
      <w:r w:rsidRPr="00954403">
        <w:rPr>
          <w:b/>
          <w:bCs/>
        </w:rPr>
        <w:t>Informacja o osiągniętych poziomach recyklingu, przygotowania do ponownego użycia i odzysku innymi metodami oraz ograniczenia masy odpadów komunalnych ulegających biodegradacji przekazywanych do składowania</w:t>
      </w:r>
      <w:r w:rsidR="009C4300">
        <w:rPr>
          <w:b/>
          <w:bCs/>
        </w:rPr>
        <w:t>:</w:t>
      </w:r>
    </w:p>
    <w:p w14:paraId="7EE4D997" w14:textId="6929D28B" w:rsidR="00954403" w:rsidRPr="00954403" w:rsidRDefault="00954403" w:rsidP="008A5B7F">
      <w:pPr>
        <w:ind w:left="374" w:hanging="374"/>
      </w:pPr>
      <w:r w:rsidRPr="00954403">
        <w:t>a)</w:t>
      </w:r>
      <w:r w:rsidRPr="00954403">
        <w:tab/>
        <w:t xml:space="preserve">Osiągnięty poziom recyklingu i przygotowania do ponownego użycia odpadów komunalnych [%]: </w:t>
      </w:r>
      <w:r w:rsidR="00C62EE0" w:rsidRPr="00C62EE0">
        <w:rPr>
          <w:b/>
          <w:bCs/>
        </w:rPr>
        <w:t>54,85</w:t>
      </w:r>
      <w:r w:rsidR="00C62EE0">
        <w:rPr>
          <w:b/>
          <w:bCs/>
        </w:rPr>
        <w:t>.</w:t>
      </w:r>
    </w:p>
    <w:p w14:paraId="2C7C72FD" w14:textId="4B7EB3B3" w:rsidR="00954403" w:rsidRPr="00954403" w:rsidRDefault="00954403" w:rsidP="008A5B7F">
      <w:pPr>
        <w:ind w:left="374" w:hanging="374"/>
      </w:pPr>
      <w:r w:rsidRPr="00954403">
        <w:t>b)</w:t>
      </w:r>
      <w:r w:rsidRPr="00954403">
        <w:tab/>
        <w:t xml:space="preserve">Osiągnięty poziom ograniczenia masy odpadów komunalnych ulegających biodegradacji przekazywanych do składowania [%]: </w:t>
      </w:r>
      <w:r w:rsidR="00C62EE0" w:rsidRPr="00C62EE0">
        <w:rPr>
          <w:b/>
          <w:bCs/>
        </w:rPr>
        <w:t>12,74.</w:t>
      </w:r>
    </w:p>
    <w:p w14:paraId="1541B57E" w14:textId="77777777" w:rsidR="00C62EE0" w:rsidRPr="00C62EE0" w:rsidRDefault="00C62EE0" w:rsidP="00C62EE0">
      <w:pPr>
        <w:rPr>
          <w:color w:val="EE0000"/>
        </w:rPr>
      </w:pPr>
      <w:bookmarkStart w:id="148" w:name="_Toc10203343"/>
      <w:bookmarkStart w:id="149" w:name="_Toc39752104"/>
      <w:bookmarkStart w:id="150" w:name="_Toc102992141"/>
      <w:bookmarkStart w:id="151" w:name="_Hlk102043304"/>
      <w:bookmarkEnd w:id="146"/>
      <w:bookmarkEnd w:id="147"/>
      <w:r w:rsidRPr="00C62EE0">
        <w:t xml:space="preserve">Na terenie gminy Słubice w miejscowości Grabowiec znajduje się zamknięte składowisko odpadów innych niż niebezpieczne i obojętne. Obecnie prowadzony jest monitoring składowiska w fazie poeksploatacyjnej, który kosztował w 2025 roku </w:t>
      </w:r>
      <w:r w:rsidRPr="00C62EE0">
        <w:rPr>
          <w:u w:val="single"/>
        </w:rPr>
        <w:t>5.535,00 zł brutto.</w:t>
      </w:r>
    </w:p>
    <w:p w14:paraId="77622485" w14:textId="77777777" w:rsidR="00954403" w:rsidRDefault="00954403" w:rsidP="00954403"/>
    <w:p w14:paraId="0F75484A" w14:textId="4F4DE340" w:rsidR="00CC3D5C" w:rsidRPr="008C341E" w:rsidRDefault="00CC3D5C" w:rsidP="00954403">
      <w:pPr>
        <w:pStyle w:val="Nagwek1"/>
        <w:rPr>
          <w:color w:val="000000" w:themeColor="text1"/>
        </w:rPr>
      </w:pPr>
      <w:bookmarkStart w:id="152" w:name="_Toc230679749"/>
      <w:r w:rsidRPr="008C341E">
        <w:rPr>
          <w:color w:val="000000" w:themeColor="text1"/>
        </w:rPr>
        <w:lastRenderedPageBreak/>
        <w:t>Program Opieki na zwierzętami bezdomnymi</w:t>
      </w:r>
      <w:bookmarkEnd w:id="148"/>
      <w:bookmarkEnd w:id="149"/>
      <w:bookmarkEnd w:id="150"/>
      <w:bookmarkEnd w:id="152"/>
    </w:p>
    <w:p w14:paraId="2162F090" w14:textId="7D96A6DE" w:rsidR="00CC3D5C" w:rsidRPr="00CC3D5C" w:rsidRDefault="00CC3D5C" w:rsidP="007A199B">
      <w:pPr>
        <w:widowControl w:val="0"/>
        <w:suppressAutoHyphens/>
        <w:autoSpaceDE w:val="0"/>
        <w:spacing w:line="100" w:lineRule="atLeast"/>
        <w:textAlignment w:val="baseline"/>
        <w:rPr>
          <w:rFonts w:eastAsia="Times New Roman" w:cs="Times New Roman"/>
          <w:kern w:val="1"/>
          <w:szCs w:val="24"/>
          <w:lang w:eastAsia="fa-IR" w:bidi="fa-IR"/>
          <w14:ligatures w14:val="none"/>
        </w:rPr>
      </w:pPr>
      <w:r w:rsidRPr="000055D9">
        <w:rPr>
          <w:rFonts w:eastAsia="Times New Roman" w:cs="Times New Roman"/>
          <w:color w:val="000000" w:themeColor="text1"/>
          <w:kern w:val="1"/>
          <w:szCs w:val="24"/>
          <w:lang w:eastAsia="fa-IR" w:bidi="fa-IR"/>
          <w14:ligatures w14:val="none"/>
        </w:rPr>
        <w:tab/>
        <w:t xml:space="preserve"> Programu opieki nad zwierzętami bezdomnymi oraz zapobiegania bezdomności zwierząt na terenie gminy Słubice został przyjęty uchwałą rady gminy Słubice </w:t>
      </w:r>
      <w:r w:rsidRPr="000055D9">
        <w:rPr>
          <w:rFonts w:eastAsia="Times New Roman" w:cs="Times New Roman"/>
          <w:color w:val="000000" w:themeColor="text1"/>
          <w:kern w:val="1"/>
          <w:szCs w:val="24"/>
          <w:lang w:eastAsia="fa-IR" w:bidi="fa-IR"/>
          <w14:ligatures w14:val="none"/>
        </w:rPr>
        <w:br/>
        <w:t xml:space="preserve">Nr </w:t>
      </w:r>
      <w:r w:rsidR="00137B6F" w:rsidRPr="00137B6F">
        <w:rPr>
          <w:rFonts w:eastAsia="Times New Roman" w:cs="Times New Roman"/>
          <w:color w:val="000000" w:themeColor="text1"/>
          <w:kern w:val="1"/>
          <w:szCs w:val="24"/>
          <w:lang w:eastAsia="fa-IR" w:bidi="fa-IR"/>
          <w14:ligatures w14:val="none"/>
        </w:rPr>
        <w:t>XIII.62.2025</w:t>
      </w:r>
      <w:r w:rsidR="00137B6F">
        <w:rPr>
          <w:rFonts w:eastAsia="Times New Roman" w:cs="Times New Roman"/>
          <w:color w:val="000000" w:themeColor="text1"/>
          <w:kern w:val="1"/>
          <w:szCs w:val="24"/>
          <w:lang w:eastAsia="fa-IR" w:bidi="fa-IR"/>
          <w14:ligatures w14:val="none"/>
        </w:rPr>
        <w:t xml:space="preserve"> </w:t>
      </w:r>
      <w:r w:rsidRPr="000055D9">
        <w:rPr>
          <w:rFonts w:eastAsia="Times New Roman" w:cs="Times New Roman"/>
          <w:color w:val="000000" w:themeColor="text1"/>
          <w:kern w:val="1"/>
          <w:szCs w:val="24"/>
          <w:lang w:eastAsia="fa-IR" w:bidi="fa-IR"/>
          <w14:ligatures w14:val="none"/>
        </w:rPr>
        <w:t xml:space="preserve">z dnia </w:t>
      </w:r>
      <w:r w:rsidR="00137B6F">
        <w:rPr>
          <w:rFonts w:eastAsia="Times New Roman" w:cs="Times New Roman"/>
          <w:color w:val="000000" w:themeColor="text1"/>
          <w:kern w:val="1"/>
          <w:szCs w:val="24"/>
          <w:lang w:eastAsia="fa-IR" w:bidi="fa-IR"/>
          <w14:ligatures w14:val="none"/>
        </w:rPr>
        <w:t>31</w:t>
      </w:r>
      <w:r w:rsidRPr="000055D9">
        <w:rPr>
          <w:rFonts w:eastAsia="Times New Roman" w:cs="Times New Roman"/>
          <w:color w:val="000000" w:themeColor="text1"/>
          <w:kern w:val="1"/>
          <w:szCs w:val="24"/>
          <w:lang w:eastAsia="fa-IR" w:bidi="fa-IR"/>
          <w14:ligatures w14:val="none"/>
        </w:rPr>
        <w:t xml:space="preserve"> marca 202</w:t>
      </w:r>
      <w:r w:rsidR="00137B6F">
        <w:rPr>
          <w:rFonts w:eastAsia="Times New Roman" w:cs="Times New Roman"/>
          <w:color w:val="000000" w:themeColor="text1"/>
          <w:kern w:val="1"/>
          <w:szCs w:val="24"/>
          <w:lang w:eastAsia="fa-IR" w:bidi="fa-IR"/>
          <w14:ligatures w14:val="none"/>
        </w:rPr>
        <w:t>5</w:t>
      </w:r>
      <w:r w:rsidRPr="000055D9">
        <w:rPr>
          <w:rFonts w:eastAsia="Times New Roman" w:cs="Times New Roman"/>
          <w:color w:val="000000" w:themeColor="text1"/>
          <w:kern w:val="1"/>
          <w:szCs w:val="24"/>
          <w:lang w:eastAsia="fa-IR" w:bidi="fa-IR"/>
          <w14:ligatures w14:val="none"/>
        </w:rPr>
        <w:t xml:space="preserve"> r.  Program ma na celu ograniczenie zjawiska bezdomności zwierząt domowych na terenie gminy Słubice oraz zapewnienie właściwej opieki bezdomnym zwierzętom domowym i gospodarskim </w:t>
      </w:r>
      <w:r w:rsidRPr="00CC3D5C">
        <w:rPr>
          <w:rFonts w:eastAsia="Times New Roman" w:cs="Times New Roman"/>
          <w:kern w:val="1"/>
          <w:szCs w:val="24"/>
          <w:lang w:eastAsia="fa-IR" w:bidi="fa-IR"/>
          <w14:ligatures w14:val="none"/>
        </w:rPr>
        <w:t>oraz wolno żyjącym kotom, przebywającym w granicach administracyjnych gminy Słubice.</w:t>
      </w:r>
    </w:p>
    <w:p w14:paraId="617CD5BB" w14:textId="4377D09B"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Na realizację zadań gmina przeznacza z budżetu środki w wysokości 10.000,00 zł, </w:t>
      </w:r>
      <w:r w:rsidRPr="00CC3D5C">
        <w:rPr>
          <w:rFonts w:eastAsia="Times New Roman" w:cs="Times New Roman"/>
          <w:kern w:val="1"/>
          <w:szCs w:val="24"/>
          <w:lang w:eastAsia="fa-IR" w:bidi="fa-IR"/>
          <w14:ligatures w14:val="none"/>
        </w:rPr>
        <w:br/>
        <w:t>z czego:</w:t>
      </w:r>
    </w:p>
    <w:p w14:paraId="0D20529C"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odławianie i zapewnienie schronienia bezdomnym zwierzętom przeznacza się 6.000,00 zł,</w:t>
      </w:r>
    </w:p>
    <w:p w14:paraId="2C0DDED3"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opiekę weterynaryjną i sterylizację oraz kastrację bezdomnych zwierząt przeznacza się 1.500,00 zł,</w:t>
      </w:r>
    </w:p>
    <w:p w14:paraId="2B2A0850"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opiekę nad wolno żyjącymi kotami przeznacza się 500,00 zł,</w:t>
      </w:r>
    </w:p>
    <w:p w14:paraId="068DBFBB" w14:textId="77777777" w:rsidR="00CC3D5C" w:rsidRPr="00CC3D5C" w:rsidRDefault="00CC3D5C" w:rsidP="00B30A0C">
      <w:pPr>
        <w:widowControl w:val="0"/>
        <w:numPr>
          <w:ilvl w:val="0"/>
          <w:numId w:val="2"/>
        </w:numPr>
        <w:suppressAutoHyphens/>
        <w:autoSpaceDE w:val="0"/>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pozostałe działania, przewidziane w Programie, przeznacza się 2.000,00 zł.</w:t>
      </w:r>
    </w:p>
    <w:p w14:paraId="2D5EF281" w14:textId="77777777" w:rsidR="009C4300" w:rsidRPr="009C4300" w:rsidRDefault="00CC3D5C" w:rsidP="009C4300">
      <w:pPr>
        <w:rPr>
          <w:lang w:eastAsia="pl-PL"/>
        </w:rPr>
      </w:pPr>
      <w:r w:rsidRPr="000055D9">
        <w:rPr>
          <w:color w:val="000000" w:themeColor="text1"/>
          <w:kern w:val="1"/>
          <w:lang w:eastAsia="fa-IR" w:bidi="fa-IR"/>
        </w:rPr>
        <w:tab/>
      </w:r>
      <w:bookmarkEnd w:id="151"/>
      <w:r w:rsidR="009C4300" w:rsidRPr="009C4300">
        <w:rPr>
          <w:lang w:eastAsia="pl-PL"/>
        </w:rPr>
        <w:t xml:space="preserve">W 2025 r. Gmina Słubice przeznaczyła </w:t>
      </w:r>
      <w:r w:rsidR="009C4300" w:rsidRPr="009C4300">
        <w:rPr>
          <w:b/>
          <w:bCs/>
          <w:lang w:eastAsia="pl-PL"/>
        </w:rPr>
        <w:t>2 960 zł</w:t>
      </w:r>
      <w:r w:rsidR="009C4300" w:rsidRPr="009C4300">
        <w:rPr>
          <w:lang w:eastAsia="pl-PL"/>
        </w:rPr>
        <w:t xml:space="preserve"> na działania dotyczące opieki nad bezdomnymi zwierzętami oraz zapobiegania bezdomności. Środki te wykorzystano głównie na kastracje i sterylizacje zwierząt, szczepienia oraz inne działania profilaktyczne i lecznicze.</w:t>
      </w:r>
    </w:p>
    <w:p w14:paraId="7CE5E0CD" w14:textId="2E8A13E9" w:rsidR="00F20BB4" w:rsidRPr="00CC3D5C" w:rsidRDefault="00F20BB4" w:rsidP="009C4300">
      <w:pPr>
        <w:widowControl w:val="0"/>
        <w:suppressAutoHyphens/>
        <w:autoSpaceDE w:val="0"/>
        <w:spacing w:line="100" w:lineRule="atLeast"/>
        <w:textAlignment w:val="baseline"/>
        <w:rPr>
          <w:rFonts w:eastAsia="Times New Roman" w:cs="Times New Roman"/>
          <w:kern w:val="1"/>
          <w:szCs w:val="24"/>
          <w:lang w:eastAsia="fa-IR" w:bidi="fa-IR"/>
          <w14:ligatures w14:val="none"/>
        </w:rPr>
      </w:pPr>
    </w:p>
    <w:p w14:paraId="04C2E059" w14:textId="77777777" w:rsidR="00CC3D5C" w:rsidRPr="00CC3D5C" w:rsidRDefault="00CC3D5C" w:rsidP="00F20BB4">
      <w:pPr>
        <w:pStyle w:val="Nagwek1"/>
      </w:pPr>
      <w:bookmarkStart w:id="153" w:name="_Toc10203344"/>
      <w:bookmarkStart w:id="154" w:name="_Toc39752105"/>
      <w:bookmarkStart w:id="155" w:name="_Toc102992142"/>
      <w:bookmarkStart w:id="156" w:name="_Toc230679750"/>
      <w:r w:rsidRPr="00CC3D5C">
        <w:t>Lokalny Program Wspierania Edukacji Uzdolnionych Dzieci i Młodzieży</w:t>
      </w:r>
      <w:bookmarkEnd w:id="153"/>
      <w:bookmarkEnd w:id="154"/>
      <w:bookmarkEnd w:id="155"/>
      <w:bookmarkEnd w:id="156"/>
    </w:p>
    <w:p w14:paraId="337C12AD" w14:textId="1317B45F" w:rsidR="00B447CA" w:rsidRPr="00B447CA" w:rsidRDefault="00B447CA" w:rsidP="00B447CA">
      <w:pPr>
        <w:rPr>
          <w:lang w:eastAsia="fa-IR" w:bidi="fa-IR"/>
        </w:rPr>
      </w:pPr>
      <w:r w:rsidRPr="00B447CA">
        <w:rPr>
          <w:lang w:eastAsia="fa-IR" w:bidi="fa-IR"/>
        </w:rPr>
        <w:t xml:space="preserve">Lokalny Program Wspierania Edukacji Uzdolnionych Dzieci i Młodzieży przyjęty został uchwałą Nr XVII.129.2020 z dnia 23 września 2020r. Celem lokalnego programu jest finansowe wspieranie rozwoju uczniów osiągających wyniki na poziomie określonym                                    w uchwale.  Zgodnie z uchwałą uczniowie na wniosek dyrektorów szkół otrzymują stypendia Wójta gminy Słubice o charakterze motywacyjnym. </w:t>
      </w:r>
    </w:p>
    <w:p w14:paraId="0A977C03" w14:textId="39E532B7" w:rsidR="00F20BB4" w:rsidRDefault="00B447CA" w:rsidP="00B447CA">
      <w:pPr>
        <w:rPr>
          <w:lang w:eastAsia="fa-IR" w:bidi="fa-IR"/>
        </w:rPr>
      </w:pPr>
      <w:r w:rsidRPr="00B447CA">
        <w:rPr>
          <w:lang w:eastAsia="fa-IR" w:bidi="fa-IR"/>
        </w:rPr>
        <w:t>Ogółem w 2025 roku stypendia o charakterze motywacyjnym otrzymało 17 uczniów ze szkół podstawowych z terenu gminy Słubice na ogólną kwotę 14 000,00 zł.</w:t>
      </w:r>
    </w:p>
    <w:p w14:paraId="3E09D62B" w14:textId="77777777" w:rsidR="00B447CA" w:rsidRPr="00CC3D5C" w:rsidRDefault="00B447CA" w:rsidP="00B447CA">
      <w:pPr>
        <w:rPr>
          <w:rFonts w:cs="Times New Roman"/>
          <w:lang w:eastAsia="fa-IR" w:bidi="fa-IR"/>
        </w:rPr>
      </w:pPr>
    </w:p>
    <w:p w14:paraId="06AD9E82" w14:textId="77777777" w:rsidR="00CC3D5C" w:rsidRPr="00CC3D5C" w:rsidRDefault="00CC3D5C" w:rsidP="00F20BB4">
      <w:pPr>
        <w:pStyle w:val="Nagwek1"/>
      </w:pPr>
      <w:bookmarkStart w:id="157" w:name="_Toc10203345"/>
      <w:bookmarkStart w:id="158" w:name="_Toc39752106"/>
      <w:bookmarkStart w:id="159" w:name="_Toc102992143"/>
      <w:bookmarkStart w:id="160" w:name="_Toc230679751"/>
      <w:r w:rsidRPr="00CC3D5C">
        <w:t>Udzielanie pomocy materialnej o charakterze socjalnym</w:t>
      </w:r>
      <w:bookmarkEnd w:id="157"/>
      <w:bookmarkEnd w:id="158"/>
      <w:bookmarkEnd w:id="159"/>
      <w:bookmarkEnd w:id="160"/>
    </w:p>
    <w:p w14:paraId="446E7D30" w14:textId="40BCED02" w:rsidR="00787F75" w:rsidRDefault="000521B1" w:rsidP="009C4300">
      <w:pPr>
        <w:widowControl w:val="0"/>
        <w:suppressAutoHyphens/>
        <w:spacing w:line="100" w:lineRule="atLeast"/>
        <w:textAlignment w:val="baseline"/>
        <w:rPr>
          <w:rFonts w:eastAsia="Times New Roman" w:cs="Tahoma"/>
          <w:kern w:val="1"/>
          <w:szCs w:val="24"/>
          <w:lang w:eastAsia="fa-IR" w:bidi="fa-IR"/>
          <w14:ligatures w14:val="none"/>
        </w:rPr>
      </w:pPr>
      <w:bookmarkStart w:id="161" w:name="_Hlk102043489"/>
      <w:r w:rsidRPr="000521B1">
        <w:rPr>
          <w:rFonts w:eastAsia="Times New Roman" w:cs="Tahoma"/>
          <w:kern w:val="1"/>
          <w:szCs w:val="24"/>
          <w:lang w:eastAsia="fa-IR" w:bidi="fa-IR"/>
          <w14:ligatures w14:val="none"/>
        </w:rPr>
        <w:t xml:space="preserve">Na podstawie Uchwały Nr XI.55.2024 Rady Gminy Słubice z dnia 20 grudnia 2024r. </w:t>
      </w:r>
      <w:r w:rsidR="009C4300">
        <w:rPr>
          <w:rFonts w:eastAsia="Times New Roman" w:cs="Tahoma"/>
          <w:kern w:val="1"/>
          <w:szCs w:val="24"/>
          <w:lang w:eastAsia="fa-IR" w:bidi="fa-IR"/>
          <w14:ligatures w14:val="none"/>
        </w:rPr>
        <w:br/>
      </w:r>
      <w:r w:rsidRPr="000521B1">
        <w:rPr>
          <w:rFonts w:eastAsia="Times New Roman" w:cs="Tahoma"/>
          <w:kern w:val="1"/>
          <w:szCs w:val="24"/>
          <w:lang w:eastAsia="fa-IR" w:bidi="fa-IR"/>
          <w14:ligatures w14:val="none"/>
        </w:rPr>
        <w:t>w sprawie regulaminu udzielania pomocy materialnej o charakterze socjalnym dla uczniów zamieszkałych na terenie gminy Słubice (Dz. Urz. Woj. Mazowieckiego z 2025 poz. 47)                                            W 2025 roku wypłacono stypendia szkolne na kwotę</w:t>
      </w:r>
      <w:r w:rsidRPr="00B70768">
        <w:rPr>
          <w:rFonts w:eastAsia="Times New Roman" w:cs="Tahoma"/>
          <w:b/>
          <w:bCs/>
          <w:kern w:val="1"/>
          <w:szCs w:val="24"/>
          <w:lang w:eastAsia="fa-IR" w:bidi="fa-IR"/>
          <w14:ligatures w14:val="none"/>
        </w:rPr>
        <w:t xml:space="preserve"> 22 230,00 zł.</w:t>
      </w:r>
    </w:p>
    <w:p w14:paraId="5EBFE6FC" w14:textId="77777777" w:rsidR="000521B1" w:rsidRPr="00787F75" w:rsidRDefault="000521B1" w:rsidP="00787F75">
      <w:pPr>
        <w:widowControl w:val="0"/>
        <w:suppressAutoHyphens/>
        <w:spacing w:line="100" w:lineRule="atLeast"/>
        <w:jc w:val="left"/>
        <w:textAlignment w:val="baseline"/>
        <w:rPr>
          <w:rFonts w:eastAsia="Times New Roman" w:cs="Tahoma"/>
          <w:kern w:val="1"/>
          <w:szCs w:val="24"/>
          <w:lang w:eastAsia="fa-IR" w:bidi="fa-IR"/>
          <w14:ligatures w14:val="none"/>
        </w:rPr>
      </w:pPr>
    </w:p>
    <w:p w14:paraId="5DC57C84" w14:textId="2D001260" w:rsidR="00787F75" w:rsidRPr="00787F75" w:rsidRDefault="00A826A3" w:rsidP="00787F75">
      <w:pPr>
        <w:widowControl w:val="0"/>
        <w:suppressAutoHyphens/>
        <w:spacing w:line="100" w:lineRule="atLeast"/>
        <w:jc w:val="left"/>
        <w:textAlignment w:val="baseline"/>
        <w:rPr>
          <w:rFonts w:eastAsia="Times New Roman" w:cs="Tahoma"/>
          <w:kern w:val="0"/>
          <w:szCs w:val="24"/>
          <w:lang w:val="el-GR" w:eastAsia="el-GR"/>
          <w14:ligatures w14:val="none"/>
        </w:rPr>
      </w:pPr>
      <w:bookmarkStart w:id="162" w:name="_Hlk162264019"/>
      <w:r>
        <w:rPr>
          <w:rFonts w:eastAsia="Times New Roman" w:cs="Tahoma"/>
          <w:kern w:val="0"/>
          <w:szCs w:val="24"/>
          <w:lang w:eastAsia="el-GR"/>
          <w14:ligatures w14:val="none"/>
        </w:rPr>
        <w:t>S</w:t>
      </w:r>
      <w:r w:rsidR="00787F75" w:rsidRPr="00787F75">
        <w:rPr>
          <w:rFonts w:eastAsia="Times New Roman" w:cs="Tahoma"/>
          <w:kern w:val="0"/>
          <w:szCs w:val="24"/>
          <w:lang w:val="el-GR" w:eastAsia="el-GR"/>
          <w14:ligatures w14:val="none"/>
        </w:rPr>
        <w:t xml:space="preserve">typendia szkolne </w:t>
      </w:r>
      <w:r w:rsidR="00787F75" w:rsidRPr="00787F75">
        <w:rPr>
          <w:rFonts w:eastAsia="Times New Roman" w:cs="Tahoma"/>
          <w:kern w:val="0"/>
          <w:szCs w:val="24"/>
          <w:lang w:eastAsia="el-GR"/>
          <w14:ligatures w14:val="none"/>
        </w:rPr>
        <w:t>w I półroczu 202</w:t>
      </w:r>
      <w:r w:rsidR="000521B1">
        <w:rPr>
          <w:rFonts w:eastAsia="Times New Roman" w:cs="Tahoma"/>
          <w:kern w:val="0"/>
          <w:szCs w:val="24"/>
          <w:lang w:eastAsia="el-GR"/>
          <w14:ligatures w14:val="none"/>
        </w:rPr>
        <w:t>5</w:t>
      </w:r>
      <w:r w:rsidR="00787F75" w:rsidRPr="00787F75">
        <w:rPr>
          <w:rFonts w:eastAsia="Times New Roman" w:cs="Tahoma"/>
          <w:kern w:val="0"/>
          <w:szCs w:val="24"/>
          <w:lang w:eastAsia="el-GR"/>
          <w14:ligatures w14:val="none"/>
        </w:rPr>
        <w:t>r.</w:t>
      </w:r>
      <w:r w:rsidR="00787F75" w:rsidRPr="00787F75">
        <w:rPr>
          <w:rFonts w:eastAsia="Times New Roman" w:cs="Tahoma"/>
          <w:kern w:val="0"/>
          <w:szCs w:val="24"/>
          <w:lang w:val="el-GR" w:eastAsia="el-GR"/>
          <w14:ligatures w14:val="none"/>
        </w:rPr>
        <w:t xml:space="preserve"> otrzymało </w:t>
      </w:r>
      <w:r w:rsidR="000521B1">
        <w:rPr>
          <w:rFonts w:eastAsia="Times New Roman" w:cs="Tahoma"/>
          <w:kern w:val="0"/>
          <w:szCs w:val="24"/>
          <w:lang w:eastAsia="el-GR"/>
          <w14:ligatures w14:val="none"/>
        </w:rPr>
        <w:t>10</w:t>
      </w:r>
      <w:r w:rsidR="00787F75" w:rsidRPr="00787F75">
        <w:rPr>
          <w:rFonts w:eastAsia="Times New Roman" w:cs="Tahoma"/>
          <w:kern w:val="0"/>
          <w:szCs w:val="24"/>
          <w:lang w:val="el-GR" w:eastAsia="el-GR"/>
          <w14:ligatures w14:val="none"/>
        </w:rPr>
        <w:t xml:space="preserve"> uczniów w tym:</w:t>
      </w:r>
    </w:p>
    <w:p w14:paraId="7C46CB3C" w14:textId="167202AB" w:rsidR="00787F75" w:rsidRPr="00787F75" w:rsidRDefault="00787F75" w:rsidP="00D914D4">
      <w:pPr>
        <w:pStyle w:val="Akapitzlist"/>
        <w:numPr>
          <w:ilvl w:val="0"/>
          <w:numId w:val="25"/>
        </w:numPr>
        <w:ind w:left="357" w:hanging="357"/>
        <w:jc w:val="left"/>
        <w:rPr>
          <w:kern w:val="0"/>
          <w:lang w:val="el-GR" w:eastAsia="el-GR"/>
        </w:rPr>
      </w:pPr>
      <w:r w:rsidRPr="00787F75">
        <w:rPr>
          <w:kern w:val="0"/>
          <w:lang w:val="el-GR" w:eastAsia="el-GR"/>
        </w:rPr>
        <w:t xml:space="preserve">ze szkół podstawowych – </w:t>
      </w:r>
      <w:r w:rsidR="000521B1">
        <w:rPr>
          <w:kern w:val="0"/>
          <w:lang w:eastAsia="el-GR"/>
        </w:rPr>
        <w:t>4</w:t>
      </w:r>
    </w:p>
    <w:p w14:paraId="42EFC398" w14:textId="73A13E42" w:rsidR="00787F75" w:rsidRPr="00787F75" w:rsidRDefault="00787F75" w:rsidP="00D914D4">
      <w:pPr>
        <w:widowControl w:val="0"/>
        <w:numPr>
          <w:ilvl w:val="0"/>
          <w:numId w:val="25"/>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 xml:space="preserve">szkoła branżowa I stopnia– </w:t>
      </w:r>
      <w:r w:rsidR="000521B1">
        <w:rPr>
          <w:rFonts w:eastAsia="Times New Roman" w:cs="Tahoma"/>
          <w:kern w:val="0"/>
          <w:szCs w:val="24"/>
          <w:lang w:eastAsia="el-GR"/>
          <w14:ligatures w14:val="none"/>
        </w:rPr>
        <w:t>5</w:t>
      </w:r>
    </w:p>
    <w:p w14:paraId="032F6F5F" w14:textId="6B24007E" w:rsidR="00787F75" w:rsidRPr="00787F75" w:rsidRDefault="00787F75" w:rsidP="00D914D4">
      <w:pPr>
        <w:widowControl w:val="0"/>
        <w:numPr>
          <w:ilvl w:val="0"/>
          <w:numId w:val="25"/>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technikum -</w:t>
      </w:r>
      <w:r w:rsidR="000521B1">
        <w:rPr>
          <w:rFonts w:eastAsia="Times New Roman" w:cs="Tahoma"/>
          <w:kern w:val="0"/>
          <w:szCs w:val="24"/>
          <w:lang w:eastAsia="el-GR"/>
          <w14:ligatures w14:val="none"/>
        </w:rPr>
        <w:t>1</w:t>
      </w:r>
    </w:p>
    <w:p w14:paraId="4805E856" w14:textId="0FE1CA06" w:rsidR="00787F75" w:rsidRPr="00787F75" w:rsidRDefault="00A826A3" w:rsidP="00787F75">
      <w:pPr>
        <w:widowControl w:val="0"/>
        <w:suppressAutoHyphens/>
        <w:spacing w:line="100" w:lineRule="atLeast"/>
        <w:jc w:val="left"/>
        <w:textAlignment w:val="baseline"/>
        <w:rPr>
          <w:rFonts w:eastAsia="Times New Roman" w:cs="Tahoma"/>
          <w:kern w:val="0"/>
          <w:szCs w:val="24"/>
          <w:lang w:val="el-GR" w:eastAsia="el-GR"/>
          <w14:ligatures w14:val="none"/>
        </w:rPr>
      </w:pPr>
      <w:r>
        <w:rPr>
          <w:rFonts w:eastAsia="Times New Roman" w:cs="Tahoma"/>
          <w:kern w:val="0"/>
          <w:szCs w:val="24"/>
          <w:lang w:eastAsia="el-GR"/>
          <w14:ligatures w14:val="none"/>
        </w:rPr>
        <w:t>S</w:t>
      </w:r>
      <w:r w:rsidR="00787F75" w:rsidRPr="00787F75">
        <w:rPr>
          <w:rFonts w:eastAsia="Times New Roman" w:cs="Tahoma"/>
          <w:kern w:val="0"/>
          <w:szCs w:val="24"/>
          <w:lang w:val="el-GR" w:eastAsia="el-GR"/>
          <w14:ligatures w14:val="none"/>
        </w:rPr>
        <w:t xml:space="preserve">typendia </w:t>
      </w:r>
      <w:r w:rsidRPr="00787F75">
        <w:rPr>
          <w:rFonts w:eastAsia="Times New Roman" w:cs="Tahoma"/>
          <w:kern w:val="0"/>
          <w:szCs w:val="24"/>
          <w:lang w:val="el-GR" w:eastAsia="el-GR"/>
          <w14:ligatures w14:val="none"/>
        </w:rPr>
        <w:t>szkolne w</w:t>
      </w:r>
      <w:r w:rsidR="00787F75" w:rsidRPr="00787F75">
        <w:rPr>
          <w:rFonts w:eastAsia="Times New Roman" w:cs="Tahoma"/>
          <w:kern w:val="0"/>
          <w:szCs w:val="24"/>
          <w:lang w:eastAsia="el-GR"/>
          <w14:ligatures w14:val="none"/>
        </w:rPr>
        <w:t xml:space="preserve"> II półroczu 202</w:t>
      </w:r>
      <w:r w:rsidR="000521B1">
        <w:rPr>
          <w:rFonts w:eastAsia="Times New Roman" w:cs="Tahoma"/>
          <w:kern w:val="0"/>
          <w:szCs w:val="24"/>
          <w:lang w:eastAsia="el-GR"/>
          <w14:ligatures w14:val="none"/>
        </w:rPr>
        <w:t>5</w:t>
      </w:r>
      <w:r w:rsidR="00787F75" w:rsidRPr="00787F75">
        <w:rPr>
          <w:rFonts w:eastAsia="Times New Roman" w:cs="Tahoma"/>
          <w:kern w:val="0"/>
          <w:szCs w:val="24"/>
          <w:lang w:eastAsia="el-GR"/>
          <w14:ligatures w14:val="none"/>
        </w:rPr>
        <w:t xml:space="preserve">r. </w:t>
      </w:r>
      <w:r w:rsidR="00787F75" w:rsidRPr="00787F75">
        <w:rPr>
          <w:rFonts w:eastAsia="Times New Roman" w:cs="Tahoma"/>
          <w:kern w:val="0"/>
          <w:szCs w:val="24"/>
          <w:lang w:val="el-GR" w:eastAsia="el-GR"/>
          <w14:ligatures w14:val="none"/>
        </w:rPr>
        <w:t xml:space="preserve"> otrzymało </w:t>
      </w:r>
      <w:r>
        <w:rPr>
          <w:rFonts w:eastAsia="Times New Roman" w:cs="Tahoma"/>
          <w:kern w:val="0"/>
          <w:szCs w:val="24"/>
          <w:lang w:eastAsia="el-GR"/>
          <w14:ligatures w14:val="none"/>
        </w:rPr>
        <w:t>1</w:t>
      </w:r>
      <w:r w:rsidR="000521B1">
        <w:rPr>
          <w:rFonts w:eastAsia="Times New Roman" w:cs="Tahoma"/>
          <w:kern w:val="0"/>
          <w:szCs w:val="24"/>
          <w:lang w:eastAsia="el-GR"/>
          <w14:ligatures w14:val="none"/>
        </w:rPr>
        <w:t>7</w:t>
      </w:r>
      <w:r w:rsidR="00787F75" w:rsidRPr="00787F75">
        <w:rPr>
          <w:rFonts w:eastAsia="Times New Roman" w:cs="Tahoma"/>
          <w:kern w:val="0"/>
          <w:szCs w:val="24"/>
          <w:lang w:val="el-GR" w:eastAsia="el-GR"/>
          <w14:ligatures w14:val="none"/>
        </w:rPr>
        <w:t xml:space="preserve"> uczniów w tym:</w:t>
      </w:r>
    </w:p>
    <w:p w14:paraId="25AF0B61" w14:textId="4B0417AB" w:rsidR="00787F75" w:rsidRPr="00787F75" w:rsidRDefault="00787F75" w:rsidP="00D914D4">
      <w:pPr>
        <w:widowControl w:val="0"/>
        <w:numPr>
          <w:ilvl w:val="0"/>
          <w:numId w:val="24"/>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 xml:space="preserve">ze szkół podstawowych – </w:t>
      </w:r>
      <w:r w:rsidR="000521B1">
        <w:rPr>
          <w:rFonts w:eastAsia="Times New Roman" w:cs="Tahoma"/>
          <w:kern w:val="0"/>
          <w:szCs w:val="24"/>
          <w:lang w:eastAsia="el-GR"/>
          <w14:ligatures w14:val="none"/>
        </w:rPr>
        <w:t>11</w:t>
      </w:r>
    </w:p>
    <w:p w14:paraId="47543D70" w14:textId="453851AC" w:rsidR="00787F75" w:rsidRPr="00787F75" w:rsidRDefault="00787F75" w:rsidP="00D914D4">
      <w:pPr>
        <w:widowControl w:val="0"/>
        <w:numPr>
          <w:ilvl w:val="0"/>
          <w:numId w:val="24"/>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szkoła branżowa I stopnia</w:t>
      </w:r>
      <w:r w:rsidR="00A826A3">
        <w:rPr>
          <w:rFonts w:eastAsia="Times New Roman" w:cs="Tahoma"/>
          <w:kern w:val="0"/>
          <w:szCs w:val="24"/>
          <w:lang w:eastAsia="el-GR"/>
          <w14:ligatures w14:val="none"/>
        </w:rPr>
        <w:t xml:space="preserve"> </w:t>
      </w:r>
      <w:r w:rsidRPr="00787F75">
        <w:rPr>
          <w:rFonts w:eastAsia="Times New Roman" w:cs="Tahoma"/>
          <w:kern w:val="0"/>
          <w:szCs w:val="24"/>
          <w:lang w:val="el-GR" w:eastAsia="el-GR"/>
          <w14:ligatures w14:val="none"/>
        </w:rPr>
        <w:t xml:space="preserve">– </w:t>
      </w:r>
      <w:r w:rsidR="000521B1">
        <w:rPr>
          <w:rFonts w:eastAsia="Times New Roman" w:cs="Tahoma"/>
          <w:kern w:val="0"/>
          <w:szCs w:val="24"/>
          <w:lang w:eastAsia="el-GR"/>
          <w14:ligatures w14:val="none"/>
        </w:rPr>
        <w:t>3</w:t>
      </w:r>
    </w:p>
    <w:p w14:paraId="0FEA0E0C" w14:textId="39009CD2" w:rsidR="00787F75" w:rsidRPr="009C4300" w:rsidRDefault="00787F75" w:rsidP="009C4300">
      <w:pPr>
        <w:widowControl w:val="0"/>
        <w:numPr>
          <w:ilvl w:val="0"/>
          <w:numId w:val="24"/>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technikum -</w:t>
      </w:r>
      <w:r w:rsidR="000521B1">
        <w:rPr>
          <w:rFonts w:eastAsia="Times New Roman" w:cs="Tahoma"/>
          <w:kern w:val="0"/>
          <w:szCs w:val="24"/>
          <w:lang w:eastAsia="el-GR"/>
          <w14:ligatures w14:val="none"/>
        </w:rPr>
        <w:t>3</w:t>
      </w:r>
    </w:p>
    <w:p w14:paraId="212992D7" w14:textId="6FD35C1E" w:rsidR="00787F75" w:rsidRDefault="00787F75" w:rsidP="0039212B">
      <w:pPr>
        <w:widowControl w:val="0"/>
        <w:suppressAutoHyphens/>
        <w:spacing w:line="100" w:lineRule="atLeast"/>
        <w:textAlignment w:val="baseline"/>
        <w:rPr>
          <w:rFonts w:eastAsia="Times New Roman" w:cs="Tahoma"/>
          <w:kern w:val="1"/>
          <w:szCs w:val="24"/>
          <w:lang w:eastAsia="fa-IR" w:bidi="fa-IR"/>
          <w14:ligatures w14:val="none"/>
        </w:rPr>
      </w:pPr>
      <w:r w:rsidRPr="00787F75">
        <w:rPr>
          <w:rFonts w:eastAsia="Times New Roman" w:cs="Tahoma"/>
          <w:kern w:val="1"/>
          <w:szCs w:val="24"/>
          <w:lang w:eastAsia="fa-IR" w:bidi="fa-IR"/>
          <w14:ligatures w14:val="none"/>
        </w:rPr>
        <w:t xml:space="preserve">Przyznana pomoc materialna o charakterze socjalnym została przeznaczona na pomoc rzeczową o charakterze edukacyjnym, w tym w szczególności zwrot wydatków poniesionych </w:t>
      </w:r>
      <w:r w:rsidRPr="00787F75">
        <w:rPr>
          <w:rFonts w:eastAsia="Times New Roman" w:cs="Tahoma"/>
          <w:kern w:val="1"/>
          <w:szCs w:val="24"/>
          <w:lang w:eastAsia="fa-IR" w:bidi="fa-IR"/>
          <w14:ligatures w14:val="none"/>
        </w:rPr>
        <w:lastRenderedPageBreak/>
        <w:t xml:space="preserve">na zakup podręczników i innych pomocy naukowych przez uczniów oraz częściowe pokrycie kosztów związanych z pobieraniem nauki poza miejscem zamieszkania uczniów szkół ponadpodstawowych </w:t>
      </w:r>
    </w:p>
    <w:p w14:paraId="4FDC3576" w14:textId="77777777" w:rsidR="00787F75" w:rsidRDefault="00787F75" w:rsidP="00787F75">
      <w:pPr>
        <w:widowControl w:val="0"/>
        <w:suppressAutoHyphens/>
        <w:spacing w:line="100" w:lineRule="atLeast"/>
        <w:jc w:val="left"/>
        <w:textAlignment w:val="baseline"/>
        <w:rPr>
          <w:rFonts w:eastAsia="Times New Roman" w:cs="Tahoma"/>
          <w:kern w:val="1"/>
          <w:szCs w:val="24"/>
          <w:lang w:eastAsia="fa-IR" w:bidi="fa-IR"/>
          <w14:ligatures w14:val="none"/>
        </w:rPr>
      </w:pPr>
    </w:p>
    <w:p w14:paraId="096D5B66" w14:textId="01F1DB21" w:rsidR="00787F75" w:rsidRPr="00787F75" w:rsidRDefault="00787F75" w:rsidP="00787F75">
      <w:pPr>
        <w:pStyle w:val="Nagwek3"/>
      </w:pPr>
      <w:bookmarkStart w:id="163" w:name="_Toc230679752"/>
      <w:r w:rsidRPr="00787F75">
        <w:t xml:space="preserve">Zwrot kosztów przejazdu ucznia niepełnosprawnego i opiekuna do szkół w roku szkolnym </w:t>
      </w:r>
      <w:r w:rsidR="00A826A3">
        <w:t>202</w:t>
      </w:r>
      <w:r w:rsidR="000521B1">
        <w:t>5</w:t>
      </w:r>
      <w:r w:rsidR="00A826A3">
        <w:t xml:space="preserve"> roku</w:t>
      </w:r>
      <w:bookmarkEnd w:id="163"/>
    </w:p>
    <w:p w14:paraId="43581DF7" w14:textId="0968AD1B" w:rsidR="00787F75" w:rsidRPr="00787F75" w:rsidRDefault="00787F75" w:rsidP="00787F75">
      <w:pPr>
        <w:rPr>
          <w:lang w:eastAsia="fa-IR" w:bidi="fa-IR"/>
        </w:rPr>
      </w:pPr>
      <w:r w:rsidRPr="00787F75">
        <w:rPr>
          <w:lang w:eastAsia="fa-IR" w:bidi="fa-IR"/>
        </w:rPr>
        <w:tab/>
        <w:t xml:space="preserve">Zgodnie z ustawą prawo oświatowe w celu zapewnienia uczniom niepełnosprawnym kształcenia specjalnego w najbliższym przedszkolu, szkole podstawowej lub ośrodku umożliwiającym realizację obowiązku szkolnego i obowiązku nauki przysługuje zwrot kosztów przejazdu ucznia i opiekuna na zasadach określonych w umowie pomiędzy Wójtem a rodzicem. </w:t>
      </w:r>
      <w:r w:rsidRPr="00787F75">
        <w:rPr>
          <w:kern w:val="0"/>
          <w:lang w:eastAsia="el-GR"/>
        </w:rPr>
        <w:t>Z tej formy pomocy skorzystało 1</w:t>
      </w:r>
      <w:r w:rsidR="000521B1">
        <w:rPr>
          <w:kern w:val="0"/>
          <w:lang w:eastAsia="el-GR"/>
        </w:rPr>
        <w:t>3</w:t>
      </w:r>
      <w:r w:rsidRPr="00787F75">
        <w:rPr>
          <w:kern w:val="0"/>
          <w:lang w:eastAsia="el-GR"/>
        </w:rPr>
        <w:t xml:space="preserve"> uczniów niepełnosprawnych z terenu naszej Gminy.</w:t>
      </w:r>
    </w:p>
    <w:p w14:paraId="26825244" w14:textId="2CD15EC7" w:rsidR="00787F75" w:rsidRPr="00787F75" w:rsidRDefault="00787F75" w:rsidP="00787F75">
      <w:pPr>
        <w:rPr>
          <w:lang w:eastAsia="fa-IR" w:bidi="fa-IR"/>
        </w:rPr>
      </w:pPr>
      <w:r w:rsidRPr="00787F75">
        <w:rPr>
          <w:kern w:val="0"/>
          <w:lang w:eastAsia="el-GR"/>
        </w:rPr>
        <w:t xml:space="preserve">Ogółem wypłacono ponad </w:t>
      </w:r>
      <w:r w:rsidR="00A826A3">
        <w:rPr>
          <w:kern w:val="0"/>
          <w:lang w:eastAsia="el-GR"/>
        </w:rPr>
        <w:t>2</w:t>
      </w:r>
      <w:r w:rsidR="000521B1">
        <w:rPr>
          <w:kern w:val="0"/>
          <w:lang w:eastAsia="el-GR"/>
        </w:rPr>
        <w:t>5</w:t>
      </w:r>
      <w:r w:rsidR="00A826A3">
        <w:rPr>
          <w:kern w:val="0"/>
          <w:lang w:eastAsia="el-GR"/>
        </w:rPr>
        <w:t>0</w:t>
      </w:r>
      <w:r w:rsidRPr="00787F75">
        <w:rPr>
          <w:kern w:val="0"/>
          <w:lang w:eastAsia="el-GR"/>
        </w:rPr>
        <w:t> 000,00 zł z tytułu zwrotu kosztów przejazdu ucznia</w:t>
      </w:r>
      <w:r w:rsidR="008544AF">
        <w:rPr>
          <w:kern w:val="0"/>
          <w:lang w:eastAsia="el-GR"/>
        </w:rPr>
        <w:br/>
      </w:r>
      <w:r w:rsidRPr="00787F75">
        <w:rPr>
          <w:kern w:val="0"/>
          <w:lang w:eastAsia="el-GR"/>
        </w:rPr>
        <w:t xml:space="preserve"> i opiekuna.          </w:t>
      </w:r>
    </w:p>
    <w:bookmarkEnd w:id="162"/>
    <w:p w14:paraId="0179C1CD" w14:textId="77777777" w:rsidR="00A826A3" w:rsidRPr="00CC3D5C" w:rsidRDefault="00A826A3" w:rsidP="00A826A3">
      <w:pPr>
        <w:widowControl w:val="0"/>
        <w:suppressAutoHyphens/>
        <w:autoSpaceDE w:val="0"/>
        <w:spacing w:line="100" w:lineRule="atLeast"/>
        <w:textAlignment w:val="baseline"/>
        <w:rPr>
          <w:rFonts w:eastAsia="Times New Roman" w:cs="Times New Roman"/>
          <w:kern w:val="1"/>
          <w:szCs w:val="24"/>
          <w:lang w:eastAsia="fa-IR" w:bidi="fa-IR"/>
          <w14:ligatures w14:val="none"/>
        </w:rPr>
      </w:pPr>
    </w:p>
    <w:p w14:paraId="52563EED" w14:textId="3496C3A9" w:rsidR="00CC3D5C" w:rsidRPr="002A3E01" w:rsidRDefault="00CC3D5C" w:rsidP="002A3E01">
      <w:pPr>
        <w:pStyle w:val="Nagwek1"/>
      </w:pPr>
      <w:bookmarkStart w:id="164" w:name="_Toc10203346"/>
      <w:bookmarkStart w:id="165" w:name="_Toc39752108"/>
      <w:bookmarkStart w:id="166" w:name="_Toc102992145"/>
      <w:bookmarkStart w:id="167" w:name="_Toc230679753"/>
      <w:bookmarkEnd w:id="161"/>
      <w:r w:rsidRPr="00CC3D5C">
        <w:t>Miejscowe plany zagospodarowania przestrzennego</w:t>
      </w:r>
      <w:bookmarkEnd w:id="164"/>
      <w:bookmarkEnd w:id="165"/>
      <w:bookmarkEnd w:id="166"/>
      <w:bookmarkEnd w:id="167"/>
    </w:p>
    <w:p w14:paraId="5B021CE3" w14:textId="2F5FA804" w:rsidR="00A6130C" w:rsidRPr="00A6130C" w:rsidRDefault="00A6130C" w:rsidP="00A6130C">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Na terenie gminy obowiązują </w:t>
      </w:r>
      <w:r w:rsidRPr="00A6130C">
        <w:rPr>
          <w:rFonts w:eastAsia="Times New Roman" w:cs="Times New Roman"/>
          <w:b/>
          <w:bCs/>
          <w:kern w:val="0"/>
          <w:szCs w:val="24"/>
          <w:u w:val="single"/>
          <w:lang w:eastAsia="pl-PL"/>
          <w14:ligatures w14:val="none"/>
        </w:rPr>
        <w:t>2</w:t>
      </w:r>
      <w:r w:rsidR="000521B1">
        <w:rPr>
          <w:rFonts w:eastAsia="Times New Roman" w:cs="Times New Roman"/>
          <w:b/>
          <w:bCs/>
          <w:kern w:val="0"/>
          <w:szCs w:val="24"/>
          <w:u w:val="single"/>
          <w:lang w:eastAsia="pl-PL"/>
          <w14:ligatures w14:val="none"/>
        </w:rPr>
        <w:t>1</w:t>
      </w:r>
      <w:r w:rsidRPr="00A6130C">
        <w:rPr>
          <w:rFonts w:eastAsia="Times New Roman" w:cs="Times New Roman"/>
          <w:b/>
          <w:bCs/>
          <w:kern w:val="0"/>
          <w:szCs w:val="24"/>
          <w:u w:val="single"/>
          <w:lang w:eastAsia="pl-PL"/>
          <w14:ligatures w14:val="none"/>
        </w:rPr>
        <w:t xml:space="preserve"> miejscowe plany zagospodarowania przestrzennego</w:t>
      </w:r>
      <w:r w:rsidRPr="00A6130C">
        <w:rPr>
          <w:rFonts w:eastAsia="Times New Roman" w:cs="Times New Roman"/>
          <w:kern w:val="0"/>
          <w:szCs w:val="24"/>
          <w:lang w:eastAsia="pl-PL"/>
          <w14:ligatures w14:val="none"/>
        </w:rPr>
        <w:t xml:space="preserve">, które swoim zasięgiem obejmują ogółem powierzchnię 1021 ha. </w:t>
      </w:r>
    </w:p>
    <w:p w14:paraId="7B1B0B46" w14:textId="77777777" w:rsidR="00A6130C" w:rsidRPr="00A6130C" w:rsidRDefault="00A6130C" w:rsidP="00A6130C">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Wykaz obowiązujących planów podaję poniżej:</w:t>
      </w:r>
    </w:p>
    <w:p w14:paraId="578C8253"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VII/54/99 Rady Gminy Słubice z dnia 29 kwietnia 1999 roku w sprawie zmiany ustaleń miejscowego planu ogólnego zagospodarowania przestrzennego gminy Słubice uchwalonego uchwałą Nr 15/III/88 Gminnej Rady Narodowej w Słubicach z dnia 8 grudnia 1988 roku, którego ważność została przedłużona uchwałą Nr XXII/179/93 Rady Gminy w Słubicach w dniu 16 grudnia 1993 roku – opublikowana w Dzienniku Urzędowym Województwa Mazowieckiego z 1999 roku Nr 74 poz.2278,</w:t>
      </w:r>
    </w:p>
    <w:p w14:paraId="44709AC5"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XXII/236/2002 Rady Gminy Słubice z dnia 31 lipca 2002 roku w sprawie uchwalenia zmiany miejscowego planu zagospodarowania przestrzennego gminy Słubice – opublikowana w Dzienniku Urzędowym Województwa Mazowieckiego Nr 247 poz.6331</w:t>
      </w:r>
    </w:p>
    <w:p w14:paraId="2EEE51A2"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XXIII/242/2002 Rady Gminy Słubice z dnia 30 sierpnia 2002 roku w sprawie uchwalenia zmiany miejscowego planu zagospodarowania przestrzennego gminy Słubice – opublikowana w Dzienniku Urzędowym Województwa Mazowieckiego Nr 247 poz.6332,</w:t>
      </w:r>
    </w:p>
    <w:p w14:paraId="07BE7412"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XI/86/2003 Rady Gminy Słubice z dnia 11 grudnia 2003 roku w sprawie zmiany miejscowego planu zagospodarowania przestrzennego gminy Słubice dla terenu działek o nr 16 i 17 we wsi Nowy Wiączemin – opublikowana w Dzienniku Urzędowym Województwa Mazowieckiego Nr 313 poz.9570,</w:t>
      </w:r>
    </w:p>
    <w:p w14:paraId="30777D34"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XXIX/180/05 Rady Gminy Słubice z dnia 27 października 2005 roku w sprawie uchwalenia miejscowego planu zagospodarowania przestrzennego miejscowości Słubice – opublikowana w Dzienniku Urzędowym Województwa Mazowieckiego Nr 259 poz.8482,</w:t>
      </w:r>
    </w:p>
    <w:p w14:paraId="730B033D"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XXV/267/05 Rady Gminy Słubice z dnia 8 czerwca 2005 roku w sprawie miejscowego planu zagospodarowania przestrzennego Gminy Słubice dla terenów przeznaczonych pod zalesienie – opublikowana w Dzienniku Urzędowym Województwa Mazowieckiego Nr 178 poz.5688,</w:t>
      </w:r>
    </w:p>
    <w:p w14:paraId="69A87B27"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XVII/90/2012 Rady Gminy Słubice z dnia 15 maja 2012 roku w sprawie miejscowego planu zagospodarowania przestrzennego dla terenu części działek Nr ewid.164 i 133 we wsi Słubice – opublikowana w Dzienniku Urzędowym Województwa Mazowieckiego z 2012 roku pz.5314,</w:t>
      </w:r>
    </w:p>
    <w:p w14:paraId="7F897B9A"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lastRenderedPageBreak/>
        <w:t>Uchwała Nr XXII/114/2012 Rady Gminy Słubice z dnia 5 października 2012 roku w sprawie miejscowego planu zagospodarowania przestrzennego dla terenu części działki Nr ewid.959/2 w miejscowości Słubice – opublikowana w Dzienniku Urzędowym Województwa Mazowieckiego z 2012 roku poz.8266,</w:t>
      </w:r>
    </w:p>
    <w:p w14:paraId="5857CD7D"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XXVII/144/2013 Rady Gminy Słubice z dnia 30 stycznia 2013 roku w sprawie uchwalenia miejscowego planu zagospodarowania przestrzennego obejmującego teren działki o numerze ewidencyjnym 138/2 w obrębie geodezyjnym Łaziska w gminie Słubice – opublikowana w Dzienniku Urzędowym Województwa Mazowieckiego z 2013 roku poz.3282,</w:t>
      </w:r>
    </w:p>
    <w:p w14:paraId="3B7308B5"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XLIII/230/2014 Rady Gminy Słubice z dnia 8 września 2014 roku w sprawie Miejscowego planu zagospodarowania przestrzennego dla działki Nr ewid.15 we wsi Juliszew – opublikowana w Dzienniku Urzędowym Województwa Mazowieckiego z 2014 roku poz.11519. </w:t>
      </w:r>
    </w:p>
    <w:p w14:paraId="4721C87E"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X.65.2015 Rady Gminy Słubice z dnia 6 października 2015 roku w sprawie uchwalenia Miejscowego planu zagospodarowania przestrzennego dla terenu w miejscowości Słubice opublikowana w Dzienniku Urzędowym Województwa Mazowieckiego z 2015 roku poz.8491;</w:t>
      </w:r>
    </w:p>
    <w:p w14:paraId="76156136"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VIII.48.2015 Rady Gminy Słubice z dnia 29 czerwca 2015 roku w sprawie uchwalenia miejscowego planu zagospodarowania przestrzennego dla terenów w miejscowości Leonów opublikowana w Dz. Urz. Woj. Mazowieckiego z 2015 roku poz. 7222;</w:t>
      </w:r>
    </w:p>
    <w:p w14:paraId="2D3F53D9"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X.63.2015 Rady Gminy Słubice z dnia 6 października 2015 roku w sprawie uchwalenia Miejscowego planu zagospodarowania przestrzennego dla terenu we wsi Grzybów opublikowana w Dz. Urz. Woj. Mazowieckiego z 2015 roku poz. 8762;</w:t>
      </w:r>
    </w:p>
    <w:p w14:paraId="71806FCA"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XIV.94.2016 Rady Gminy Słubice z dnia 16 lutego 2016 roku w sprawie uchwalenia Miejscowego planu zagospodarowania przestrzennego dla terenu we wsi Grabowiec opublikowana w Dz. Urz. Woj. Mazowieckiego z 2016 roku poz. 3250;</w:t>
      </w:r>
    </w:p>
    <w:p w14:paraId="674D8EEB"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XXI.138.2016 Rady Gminy Słubice z dnia 29 listopada 2016 roku w sprawie Miejscowego planu zagospodarowania przestrzennego dla terenów w miejscowości Słubice opublikowana w Dz. Urz. Woj. Mazowieckiego z 2017 roku poz.96;</w:t>
      </w:r>
    </w:p>
    <w:p w14:paraId="2570B500" w14:textId="77777777"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XIX.121.2016 Rady Gminy Słubice z dnia 27 września 2016 roku w sprawie uchwalenia miejscowego planu zagospodarowania przestrzennego dla terenów w miejscowościach Wiączemin Polski i Alfonsów opublikowana w Dz. Urz. Woj. Mazowieckiego z 2016 roku poz.9478.</w:t>
      </w:r>
    </w:p>
    <w:p w14:paraId="6FDC7C7E" w14:textId="5563A28A"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XV.116.2020 Rady Gminy Słubice z dnia 23 czerwca 2020 roku w sprawie miejscowego planu zagospodarowania przestrzennego dla terenu działki Nr </w:t>
      </w:r>
      <w:r w:rsidR="008544AF" w:rsidRPr="00A6130C">
        <w:rPr>
          <w:rFonts w:eastAsia="Times New Roman" w:cs="Times New Roman"/>
          <w:kern w:val="0"/>
          <w:szCs w:val="24"/>
          <w:lang w:eastAsia="pl-PL"/>
          <w14:ligatures w14:val="none"/>
        </w:rPr>
        <w:t>ewid.</w:t>
      </w:r>
      <w:r w:rsidRPr="00A6130C">
        <w:rPr>
          <w:rFonts w:eastAsia="Times New Roman" w:cs="Times New Roman"/>
          <w:kern w:val="0"/>
          <w:szCs w:val="24"/>
          <w:lang w:eastAsia="pl-PL"/>
          <w14:ligatures w14:val="none"/>
        </w:rPr>
        <w:t xml:space="preserve"> 604 </w:t>
      </w:r>
      <w:r w:rsidR="008544AF">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w miejscowości Słubice opublikowanej w dniu 4 sierpnia 2020 roku w Dzienniku Urzędowym Województwa Mazowieckiego pod poz. 8289.</w:t>
      </w:r>
    </w:p>
    <w:p w14:paraId="78A0D027" w14:textId="77777777"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XV.117.2020 Rady Gminy Słubice z dnia 23 czerwca 2020 roku w sprawie miejscowego planu zagospodarowania przestrzennego dla terenu działki Nr ewid, 912 </w:t>
      </w:r>
      <w:r w:rsidRPr="00A6130C">
        <w:rPr>
          <w:rFonts w:eastAsia="Times New Roman" w:cs="Times New Roman"/>
          <w:kern w:val="0"/>
          <w:szCs w:val="24"/>
          <w:lang w:eastAsia="pl-PL"/>
          <w14:ligatures w14:val="none"/>
        </w:rPr>
        <w:br/>
        <w:t>w miejscowości Słubice opublikowanej w dniu 4 sierpnia 2020 roku w Dzienniku Urzędowym Województwa Mazowieckiego pod pozycją nr 8290.</w:t>
      </w:r>
    </w:p>
    <w:p w14:paraId="4C5E550A" w14:textId="2228030E"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LV.3218.2023 Rady Gminy Słubice z dnia 29 sierpnia 2023 roku w sprawie Miejscowego planu zagospodarowania przestrzennego dla części działki nr ewid. 230/4 </w:t>
      </w:r>
      <w:r w:rsidRPr="00A6130C">
        <w:rPr>
          <w:rFonts w:eastAsia="Times New Roman" w:cs="Times New Roman"/>
          <w:kern w:val="0"/>
          <w:szCs w:val="24"/>
          <w:lang w:eastAsia="pl-PL"/>
          <w14:ligatures w14:val="none"/>
        </w:rPr>
        <w:br/>
        <w:t xml:space="preserve">i działki nr ewid. 232/2 miejscowości </w:t>
      </w:r>
      <w:bookmarkStart w:id="168" w:name="_Hlk196202537"/>
      <w:r w:rsidR="008B1EB9" w:rsidRPr="00A6130C">
        <w:rPr>
          <w:rFonts w:eastAsia="Times New Roman" w:cs="Times New Roman"/>
          <w:kern w:val="0"/>
          <w:szCs w:val="24"/>
          <w:lang w:eastAsia="pl-PL"/>
          <w14:ligatures w14:val="none"/>
        </w:rPr>
        <w:t>Grzybów, opublikowanej</w:t>
      </w:r>
      <w:r w:rsidRPr="00A6130C">
        <w:rPr>
          <w:rFonts w:eastAsia="Times New Roman" w:cs="Times New Roman"/>
          <w:kern w:val="0"/>
          <w:szCs w:val="24"/>
          <w:lang w:eastAsia="pl-PL"/>
          <w14:ligatures w14:val="none"/>
        </w:rPr>
        <w:t xml:space="preserve"> w dniu 24 października 2023 roku w Dzienniku Urzędowym Województwa Mazowieckiego pod poz. 11578. </w:t>
      </w:r>
      <w:bookmarkEnd w:id="168"/>
    </w:p>
    <w:p w14:paraId="59F137A0" w14:textId="485367C2" w:rsidR="00A6130C" w:rsidRPr="00A6130C" w:rsidRDefault="00A6130C" w:rsidP="000D7F9A">
      <w:pPr>
        <w:widowControl w:val="0"/>
        <w:numPr>
          <w:ilvl w:val="0"/>
          <w:numId w:val="4"/>
        </w:numPr>
        <w:shd w:val="clear" w:color="auto" w:fill="FFFFFF"/>
        <w:tabs>
          <w:tab w:val="left" w:pos="426"/>
        </w:tabs>
        <w:suppressAutoHyphens/>
        <w:autoSpaceDE w:val="0"/>
        <w:spacing w:line="240" w:lineRule="auto"/>
        <w:ind w:left="357" w:hanging="357"/>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VI.33.2024 Rady Gminy Słubice z dnia 30 września 2024 roku w sprawie Miejscowego planu zagospodarowania przestrzennego dla działki nr ewid. 333/3 </w:t>
      </w:r>
      <w:r w:rsidR="00C67069">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 xml:space="preserve">w miejscowości Słubice, </w:t>
      </w:r>
      <w:r w:rsidRPr="00A6130C">
        <w:rPr>
          <w:rFonts w:eastAsia="Times New Roman" w:cs="Times New Roman"/>
          <w:color w:val="000000"/>
          <w:kern w:val="0"/>
          <w:szCs w:val="24"/>
          <w:lang w:eastAsia="pl-PL"/>
          <w14:ligatures w14:val="none"/>
        </w:rPr>
        <w:t>opublikowanej w dniu 27 listopada 2024 roku w Dzienniku Urzędowym Województwa Mazowieckiego pod poz. 11477.</w:t>
      </w:r>
    </w:p>
    <w:p w14:paraId="15EFCA8C" w14:textId="3FD0CCF3"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lastRenderedPageBreak/>
        <w:t xml:space="preserve">Uchwała nr XI.56.2024 Rady Gminy Słubice z dnia 20 grudnia 2024 r w sprawie </w:t>
      </w:r>
      <w:hyperlink r:id="rId19" w:history="1">
        <w:r w:rsidRPr="000521B1">
          <w:rPr>
            <w:rFonts w:eastAsia="Times New Roman" w:cs="Times New Roman"/>
            <w:color w:val="000000"/>
            <w:kern w:val="0"/>
            <w:szCs w:val="24"/>
            <w:lang w:eastAsia="pl-PL"/>
            <w14:ligatures w14:val="none"/>
          </w:rPr>
          <w:t xml:space="preserve">miejscowego planu zagospodarowania przestrzennego dla działki nr ewid. 569/3 </w:t>
        </w:r>
        <w:r w:rsidR="00C67069" w:rsidRPr="000521B1">
          <w:rPr>
            <w:rFonts w:eastAsia="Times New Roman" w:cs="Times New Roman"/>
            <w:color w:val="000000"/>
            <w:kern w:val="0"/>
            <w:szCs w:val="24"/>
            <w:lang w:eastAsia="pl-PL"/>
            <w14:ligatures w14:val="none"/>
          </w:rPr>
          <w:br/>
        </w:r>
        <w:r w:rsidRPr="000521B1">
          <w:rPr>
            <w:rFonts w:eastAsia="Times New Roman" w:cs="Times New Roman"/>
            <w:color w:val="000000"/>
            <w:kern w:val="0"/>
            <w:szCs w:val="24"/>
            <w:lang w:eastAsia="pl-PL"/>
            <w14:ligatures w14:val="none"/>
          </w:rPr>
          <w:t>w miejscowości Słubice</w:t>
        </w:r>
      </w:hyperlink>
      <w:r w:rsidRPr="000521B1">
        <w:rPr>
          <w:rFonts w:eastAsia="Times New Roman" w:cs="Times New Roman"/>
          <w:color w:val="000000"/>
          <w:kern w:val="0"/>
          <w:szCs w:val="24"/>
          <w:lang w:eastAsia="pl-PL"/>
          <w14:ligatures w14:val="none"/>
        </w:rPr>
        <w:t xml:space="preserve">, </w:t>
      </w:r>
      <w:r w:rsidRPr="00A6130C">
        <w:rPr>
          <w:rFonts w:eastAsia="Times New Roman" w:cs="Times New Roman"/>
          <w:color w:val="000000"/>
          <w:kern w:val="0"/>
          <w:szCs w:val="24"/>
          <w:lang w:eastAsia="pl-PL"/>
          <w14:ligatures w14:val="none"/>
        </w:rPr>
        <w:t>opublikowanej w dniu 7 lutego 2025 roku w Dzienniku Urzędowym Województwa Mazowieckiego pod poz. 1428.</w:t>
      </w:r>
    </w:p>
    <w:p w14:paraId="2B3A1309" w14:textId="69B15B46" w:rsidR="00A6130C" w:rsidRPr="00A6130C" w:rsidRDefault="00A6130C" w:rsidP="000D7F9A">
      <w:pPr>
        <w:rPr>
          <w:spacing w:val="-1"/>
          <w:lang w:eastAsia="pl-PL"/>
        </w:rPr>
      </w:pPr>
      <w:r w:rsidRPr="00A6130C">
        <w:rPr>
          <w:lang w:eastAsia="pl-PL"/>
        </w:rPr>
        <w:tab/>
        <w:t xml:space="preserve">Politykę przestrzenną gminy, w tym lokalnych zasad zagospodarowania przestrzennego </w:t>
      </w:r>
      <w:r w:rsidRPr="00A6130C">
        <w:rPr>
          <w:spacing w:val="-1"/>
          <w:lang w:eastAsia="pl-PL"/>
        </w:rPr>
        <w:t xml:space="preserve">i koordynacji </w:t>
      </w:r>
      <w:r w:rsidRPr="00A6130C">
        <w:rPr>
          <w:lang w:eastAsia="pl-PL"/>
        </w:rPr>
        <w:t xml:space="preserve">miejscowych planów zagospodarowania przestrzennego, a także </w:t>
      </w:r>
      <w:r w:rsidRPr="00A6130C">
        <w:rPr>
          <w:spacing w:val="-1"/>
          <w:lang w:eastAsia="pl-PL"/>
        </w:rPr>
        <w:t>wszystkich</w:t>
      </w:r>
      <w:r w:rsidRPr="00A6130C">
        <w:rPr>
          <w:lang w:eastAsia="pl-PL"/>
        </w:rPr>
        <w:t xml:space="preserve"> decyzji i przedsięwzięć realizowanych przez samorząd </w:t>
      </w:r>
      <w:r w:rsidRPr="00A6130C">
        <w:rPr>
          <w:spacing w:val="-1"/>
          <w:lang w:eastAsia="pl-PL"/>
        </w:rPr>
        <w:t>w zakresie gospodarki przestrzennej gminy Rada Gminy Słubice określiła w uchwalonym w dniu 7 lutego 2019 roku uchwałą nr V.34.2019 Studium uwarunkowań i kierunków zagospodarowania przestrzennego gminy Słubice. W Studium uwzględniono zasady określone w koncepcji przestrzennego zagospodarowania kraju, ustalenia strategii rozwoju i planu zagospodarowania przestrzennego województwa oraz zadania strategiczne zawarte w obowiązującym Studium i „</w:t>
      </w:r>
      <w:r w:rsidRPr="00A6130C">
        <w:rPr>
          <w:lang w:eastAsia="pl-PL"/>
        </w:rPr>
        <w:t>Programie ochrony środowiska dla gminy Słubice na lata 2014-2017 z perspektywą do roku 2021</w:t>
      </w:r>
      <w:r w:rsidR="00C67069" w:rsidRPr="00A6130C">
        <w:rPr>
          <w:spacing w:val="-1"/>
          <w:lang w:eastAsia="pl-PL"/>
        </w:rPr>
        <w:t>”.</w:t>
      </w:r>
      <w:r w:rsidRPr="00A6130C">
        <w:rPr>
          <w:spacing w:val="-1"/>
          <w:lang w:eastAsia="pl-PL"/>
        </w:rPr>
        <w:t xml:space="preserve"> </w:t>
      </w:r>
    </w:p>
    <w:p w14:paraId="6DF90041" w14:textId="77777777" w:rsidR="00A6130C" w:rsidRPr="00A6130C" w:rsidRDefault="00A6130C" w:rsidP="002A3E01">
      <w:pPr>
        <w:spacing w:line="276" w:lineRule="auto"/>
        <w:ind w:left="426" w:hanging="426"/>
        <w:rPr>
          <w:rFonts w:eastAsia="Times New Roman" w:cs="Times New Roman"/>
          <w:spacing w:val="-1"/>
          <w:kern w:val="0"/>
          <w:szCs w:val="24"/>
          <w:lang w:eastAsia="pl-PL"/>
          <w14:ligatures w14:val="none"/>
        </w:rPr>
      </w:pPr>
      <w:r w:rsidRPr="00A6130C">
        <w:rPr>
          <w:rFonts w:eastAsia="Times New Roman" w:cs="Times New Roman"/>
          <w:spacing w:val="-1"/>
          <w:kern w:val="0"/>
          <w:szCs w:val="24"/>
          <w:lang w:eastAsia="pl-PL"/>
          <w14:ligatures w14:val="none"/>
        </w:rPr>
        <w:t xml:space="preserve">Studium nie jest aktem prawa miejscowego. </w:t>
      </w:r>
    </w:p>
    <w:p w14:paraId="048BC277" w14:textId="77777777" w:rsidR="00A6130C" w:rsidRPr="00A6130C" w:rsidRDefault="00A6130C" w:rsidP="002A3E01">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W studium określa się między innymi:</w:t>
      </w:r>
    </w:p>
    <w:p w14:paraId="00B004A9"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kierunki zmian w strukturze przestrzennej gminy,</w:t>
      </w:r>
    </w:p>
    <w:p w14:paraId="7BAF680F" w14:textId="24FBA184"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kierunki i wskaźniki dotyczące </w:t>
      </w:r>
      <w:r w:rsidR="00E60BE0" w:rsidRPr="00A6130C">
        <w:rPr>
          <w:rFonts w:eastAsia="Times New Roman" w:cs="Times New Roman"/>
          <w:kern w:val="0"/>
          <w:szCs w:val="24"/>
          <w:lang w:eastAsia="pl-PL"/>
          <w14:ligatures w14:val="none"/>
        </w:rPr>
        <w:t>zagospodarowania oraz</w:t>
      </w:r>
      <w:r w:rsidRPr="00A6130C">
        <w:rPr>
          <w:rFonts w:eastAsia="Times New Roman" w:cs="Times New Roman"/>
          <w:kern w:val="0"/>
          <w:szCs w:val="24"/>
          <w:lang w:eastAsia="pl-PL"/>
          <w14:ligatures w14:val="none"/>
        </w:rPr>
        <w:t xml:space="preserve"> użytkowania terenów,</w:t>
      </w:r>
    </w:p>
    <w:p w14:paraId="13380F26" w14:textId="41EC2951"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obszary oraz zasady ochrony </w:t>
      </w:r>
      <w:r w:rsidR="00E60BE0" w:rsidRPr="00A6130C">
        <w:rPr>
          <w:rFonts w:eastAsia="Times New Roman" w:cs="Times New Roman"/>
          <w:kern w:val="0"/>
          <w:szCs w:val="24"/>
          <w:lang w:eastAsia="pl-PL"/>
          <w14:ligatures w14:val="none"/>
        </w:rPr>
        <w:t>środowiska i</w:t>
      </w:r>
      <w:r w:rsidRPr="00A6130C">
        <w:rPr>
          <w:rFonts w:eastAsia="Times New Roman" w:cs="Times New Roman"/>
          <w:kern w:val="0"/>
          <w:szCs w:val="24"/>
          <w:lang w:eastAsia="pl-PL"/>
          <w14:ligatures w14:val="none"/>
        </w:rPr>
        <w:t xml:space="preserve"> jego zasobów, ochrony przyrody, krajobrazu, </w:t>
      </w:r>
      <w:r w:rsidR="00CB49F7">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w tym kulturowego,</w:t>
      </w:r>
    </w:p>
    <w:p w14:paraId="68A9E205"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obszary i zasady ochrony dziedzictwa kulturowego i zabytków,</w:t>
      </w:r>
    </w:p>
    <w:p w14:paraId="5850C304"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kierunki rozwoju komunikacji i infrastruktury technicznej,</w:t>
      </w:r>
    </w:p>
    <w:p w14:paraId="2D564B31"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obszary, na których rozmieszczone będą inwestycje celu publicznego o znaczeniu lokalnym i ponadlokalnym,</w:t>
      </w:r>
    </w:p>
    <w:p w14:paraId="628F6F5D"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obszary, dla których obowiązkowe jest sporządzanie miejscowych planów zagospodarowania przestrzennego na podstawie przepisów odrębnych i innych wymagań,</w:t>
      </w:r>
    </w:p>
    <w:p w14:paraId="33B03773" w14:textId="4F159E2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spacing w:val="-2"/>
          <w:kern w:val="0"/>
          <w:szCs w:val="24"/>
          <w:lang w:eastAsia="pl-PL"/>
          <w14:ligatures w14:val="none"/>
        </w:rPr>
        <w:t xml:space="preserve">kierunki i zasady kształtowania rolniczej i </w:t>
      </w:r>
      <w:r w:rsidR="00E60BE0" w:rsidRPr="00A6130C">
        <w:rPr>
          <w:rFonts w:eastAsia="Times New Roman" w:cs="Times New Roman"/>
          <w:spacing w:val="-2"/>
          <w:kern w:val="0"/>
          <w:szCs w:val="24"/>
          <w:lang w:eastAsia="pl-PL"/>
          <w14:ligatures w14:val="none"/>
        </w:rPr>
        <w:t>leśnej przestrzeni</w:t>
      </w:r>
      <w:r w:rsidRPr="00A6130C">
        <w:rPr>
          <w:rFonts w:eastAsia="Times New Roman" w:cs="Times New Roman"/>
          <w:spacing w:val="-2"/>
          <w:kern w:val="0"/>
          <w:szCs w:val="24"/>
          <w:lang w:eastAsia="pl-PL"/>
          <w14:ligatures w14:val="none"/>
        </w:rPr>
        <w:t xml:space="preserve"> produkcyjnej,</w:t>
      </w:r>
    </w:p>
    <w:p w14:paraId="0A4C0980" w14:textId="77777777" w:rsidR="00A6130C" w:rsidRPr="00A6130C" w:rsidRDefault="00A6130C" w:rsidP="001506F5">
      <w:pPr>
        <w:widowControl w:val="0"/>
        <w:numPr>
          <w:ilvl w:val="0"/>
          <w:numId w:val="14"/>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spacing w:val="-2"/>
          <w:kern w:val="0"/>
          <w:szCs w:val="24"/>
          <w:lang w:eastAsia="pl-PL"/>
          <w14:ligatures w14:val="none"/>
        </w:rPr>
        <w:t>obszary wymagające przekształceń, rehabilitacji i rekultywacji</w:t>
      </w:r>
      <w:r w:rsidRPr="00A6130C">
        <w:rPr>
          <w:rFonts w:eastAsia="Times New Roman" w:cs="Times New Roman"/>
          <w:kern w:val="0"/>
          <w:szCs w:val="24"/>
          <w:lang w:eastAsia="pl-PL"/>
          <w14:ligatures w14:val="none"/>
        </w:rPr>
        <w:t>.</w:t>
      </w:r>
    </w:p>
    <w:p w14:paraId="22153B5C" w14:textId="507C02E7" w:rsidR="00A6130C" w:rsidRPr="00A6130C" w:rsidRDefault="00A6130C" w:rsidP="002A3E01">
      <w:pPr>
        <w:shd w:val="clear" w:color="auto" w:fill="FFFFFF"/>
        <w:spacing w:line="276" w:lineRule="auto"/>
        <w:ind w:left="14" w:right="24" w:firstLine="427"/>
        <w:rPr>
          <w:rFonts w:eastAsia="Times New Roman" w:cs="Times New Roman"/>
          <w:kern w:val="0"/>
          <w:szCs w:val="24"/>
          <w:lang w:eastAsia="pl-PL"/>
          <w14:ligatures w14:val="none"/>
        </w:rPr>
      </w:pPr>
      <w:r w:rsidRPr="00A6130C">
        <w:rPr>
          <w:rFonts w:eastAsia="Times New Roman" w:cs="Times New Roman"/>
          <w:iCs/>
          <w:kern w:val="0"/>
          <w:szCs w:val="24"/>
          <w:lang w:eastAsia="pl-PL"/>
          <w14:ligatures w14:val="none"/>
        </w:rPr>
        <w:tab/>
        <w:t xml:space="preserve">Zmiany uchwalonego Studium do poprzedniego obowiązującego do czasu uchwalenia </w:t>
      </w:r>
      <w:r w:rsidR="00E60BE0" w:rsidRPr="00A6130C">
        <w:rPr>
          <w:rFonts w:eastAsia="Times New Roman" w:cs="Times New Roman"/>
          <w:iCs/>
          <w:kern w:val="0"/>
          <w:szCs w:val="24"/>
          <w:lang w:eastAsia="pl-PL"/>
          <w14:ligatures w14:val="none"/>
        </w:rPr>
        <w:t xml:space="preserve">nowego </w:t>
      </w:r>
      <w:r w:rsidR="00E60BE0" w:rsidRPr="008B1EB9">
        <w:rPr>
          <w:rFonts w:eastAsia="Times New Roman" w:cs="Times New Roman"/>
          <w:kern w:val="0"/>
          <w:szCs w:val="24"/>
          <w:lang w:eastAsia="pl-PL"/>
          <w14:ligatures w14:val="none"/>
        </w:rPr>
        <w:t>ograniczają</w:t>
      </w:r>
      <w:r w:rsidRPr="00A6130C">
        <w:rPr>
          <w:rFonts w:eastAsia="Times New Roman" w:cs="Times New Roman"/>
          <w:kern w:val="0"/>
          <w:szCs w:val="24"/>
          <w:lang w:eastAsia="pl-PL"/>
          <w14:ligatures w14:val="none"/>
        </w:rPr>
        <w:t xml:space="preserve"> się głównie do określenia na nowo zasad zagospodarowania na terenach wyznaczonych do rozwoju zabudowy w obowiązującym dokumencie i dotyczą:</w:t>
      </w:r>
    </w:p>
    <w:p w14:paraId="2392F351" w14:textId="77777777" w:rsidR="00A6130C" w:rsidRPr="00A6130C" w:rsidRDefault="00A6130C" w:rsidP="001506F5">
      <w:pPr>
        <w:widowControl w:val="0"/>
        <w:numPr>
          <w:ilvl w:val="0"/>
          <w:numId w:val="21"/>
        </w:numPr>
        <w:shd w:val="clear" w:color="auto" w:fill="FFFFFF"/>
        <w:tabs>
          <w:tab w:val="num" w:pos="426"/>
        </w:tabs>
        <w:autoSpaceDE w:val="0"/>
        <w:autoSpaceDN w:val="0"/>
        <w:adjustRightInd w:val="0"/>
        <w:spacing w:line="276"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wielofunkcyjnych związanych z rekreacją, mieszkalnictwem i wypoczynkiem we wsi Zyck Polski, Piotrkówek, Leonów, Wiączemin Polski stanowiących uzupełnienie funkcji określonych w obowiązującym dokumencie,</w:t>
      </w:r>
    </w:p>
    <w:p w14:paraId="578D3B6C" w14:textId="77777777" w:rsidR="00A6130C" w:rsidRPr="00A6130C" w:rsidRDefault="00A6130C" w:rsidP="001506F5">
      <w:pPr>
        <w:widowControl w:val="0"/>
        <w:numPr>
          <w:ilvl w:val="0"/>
          <w:numId w:val="21"/>
        </w:numPr>
        <w:shd w:val="clear" w:color="auto" w:fill="FFFFFF"/>
        <w:tabs>
          <w:tab w:val="num" w:pos="426"/>
        </w:tabs>
        <w:autoSpaceDE w:val="0"/>
        <w:autoSpaceDN w:val="0"/>
        <w:adjustRightInd w:val="0"/>
        <w:spacing w:line="276"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potencjalnego rozwoju o dominującej funkcji mieszkaniowo-usługowej we wsi Potok Biały stanowiących zmianę funkcji określonych w obowiązującym dokumencie.</w:t>
      </w:r>
    </w:p>
    <w:p w14:paraId="602D85A2" w14:textId="77777777" w:rsidR="00A6130C" w:rsidRPr="00A6130C" w:rsidRDefault="00A6130C" w:rsidP="002A3E01">
      <w:pPr>
        <w:shd w:val="clear" w:color="auto" w:fill="FFFFFF"/>
        <w:spacing w:line="276" w:lineRule="auto"/>
        <w:ind w:right="23"/>
        <w:rPr>
          <w:rFonts w:eastAsia="Times New Roman" w:cs="Times New Roman"/>
          <w:bCs/>
          <w:kern w:val="0"/>
          <w:szCs w:val="24"/>
          <w:lang w:eastAsia="pl-PL"/>
          <w14:ligatures w14:val="none"/>
        </w:rPr>
      </w:pPr>
      <w:r w:rsidRPr="00A6130C">
        <w:rPr>
          <w:rFonts w:eastAsia="Times New Roman" w:cs="Times New Roman"/>
          <w:iCs/>
          <w:kern w:val="0"/>
          <w:szCs w:val="24"/>
          <w:lang w:eastAsia="pl-PL"/>
          <w14:ligatures w14:val="none"/>
        </w:rPr>
        <w:tab/>
        <w:t>W zakresie</w:t>
      </w:r>
      <w:r w:rsidRPr="00A6130C">
        <w:rPr>
          <w:rFonts w:eastAsia="Times New Roman" w:cs="Times New Roman"/>
          <w:i/>
          <w:iCs/>
          <w:kern w:val="0"/>
          <w:szCs w:val="24"/>
          <w:lang w:eastAsia="pl-PL"/>
          <w14:ligatures w14:val="none"/>
        </w:rPr>
        <w:t xml:space="preserve"> </w:t>
      </w:r>
      <w:r w:rsidRPr="00A6130C">
        <w:rPr>
          <w:rFonts w:eastAsia="Times New Roman" w:cs="Times New Roman"/>
          <w:kern w:val="0"/>
          <w:szCs w:val="24"/>
          <w:lang w:eastAsia="pl-PL"/>
          <w14:ligatures w14:val="none"/>
        </w:rPr>
        <w:t>określenia nowych przestrzeni do urbanizacji</w:t>
      </w:r>
      <w:r w:rsidRPr="00A6130C">
        <w:rPr>
          <w:rFonts w:eastAsia="Times New Roman" w:cs="Times New Roman"/>
          <w:i/>
          <w:iCs/>
          <w:kern w:val="0"/>
          <w:szCs w:val="24"/>
          <w:lang w:eastAsia="pl-PL"/>
          <w14:ligatures w14:val="none"/>
        </w:rPr>
        <w:t xml:space="preserve"> zmiany </w:t>
      </w:r>
      <w:r w:rsidRPr="00A6130C">
        <w:rPr>
          <w:rFonts w:eastAsia="Times New Roman" w:cs="Times New Roman"/>
          <w:kern w:val="0"/>
          <w:szCs w:val="24"/>
          <w:lang w:eastAsia="pl-PL"/>
          <w14:ligatures w14:val="none"/>
        </w:rPr>
        <w:t>ograniczają się do terenów posiadających decyzje administracyjne o warunkach zabudowy i zgłoszonych we wnioskach mieszkańców. Dotyczą głównie terenów położonych w miejscowości gminnej oraz w południowej części gminy i kierunków zagospodarowania dla</w:t>
      </w:r>
      <w:r w:rsidRPr="00A6130C">
        <w:rPr>
          <w:rFonts w:eastAsia="Times New Roman" w:cs="Times New Roman"/>
          <w:bCs/>
          <w:kern w:val="0"/>
          <w:szCs w:val="24"/>
          <w:lang w:eastAsia="pl-PL"/>
          <w14:ligatures w14:val="none"/>
        </w:rPr>
        <w:t>:</w:t>
      </w:r>
    </w:p>
    <w:p w14:paraId="4D6C8B2A" w14:textId="77777777" w:rsidR="00A6130C" w:rsidRPr="00A6130C" w:rsidRDefault="00A6130C" w:rsidP="001506F5">
      <w:pPr>
        <w:widowControl w:val="0"/>
        <w:numPr>
          <w:ilvl w:val="0"/>
          <w:numId w:val="21"/>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potencjalnego rozwoju o dominującej funkcji mieszkaniowej we wsiach Słubice, Grzybów, Grabowiec,</w:t>
      </w:r>
    </w:p>
    <w:p w14:paraId="5823B900" w14:textId="77777777" w:rsidR="00A6130C" w:rsidRPr="00A6130C" w:rsidRDefault="00A6130C" w:rsidP="001506F5">
      <w:pPr>
        <w:widowControl w:val="0"/>
        <w:numPr>
          <w:ilvl w:val="0"/>
          <w:numId w:val="21"/>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sportu, rekreacji i turystyki w Wiączeminie Polskim i Świniarach,</w:t>
      </w:r>
    </w:p>
    <w:p w14:paraId="6D7D20AB" w14:textId="77777777" w:rsidR="00A6130C" w:rsidRPr="00A6130C" w:rsidRDefault="00A6130C" w:rsidP="001506F5">
      <w:pPr>
        <w:widowControl w:val="0"/>
        <w:numPr>
          <w:ilvl w:val="0"/>
          <w:numId w:val="21"/>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predysponowanych do eksploatacji surowców naturalnych we wsiach Łaziska, Juliszew, Wymyśle Polskie, Grabowiec.</w:t>
      </w:r>
    </w:p>
    <w:p w14:paraId="056AC9F3" w14:textId="77777777" w:rsidR="00A24152" w:rsidRPr="00E77DDC" w:rsidRDefault="00A24152" w:rsidP="002A3E01">
      <w:pPr>
        <w:widowControl w:val="0"/>
        <w:suppressAutoHyphens/>
        <w:autoSpaceDE w:val="0"/>
        <w:autoSpaceDN w:val="0"/>
        <w:adjustRightInd w:val="0"/>
        <w:spacing w:line="240" w:lineRule="auto"/>
        <w:ind w:left="426" w:right="23" w:firstLine="0"/>
        <w:textAlignment w:val="baseline"/>
        <w:rPr>
          <w:rFonts w:eastAsia="Times New Roman" w:cs="Times New Roman"/>
          <w:bCs/>
          <w:kern w:val="0"/>
          <w:szCs w:val="24"/>
          <w:lang w:eastAsia="pl-PL"/>
          <w14:ligatures w14:val="none"/>
        </w:rPr>
      </w:pPr>
    </w:p>
    <w:p w14:paraId="4B61DA25" w14:textId="77777777" w:rsidR="00E77DDC" w:rsidRPr="00A24152" w:rsidRDefault="00CC3D5C" w:rsidP="00A24152">
      <w:pPr>
        <w:pStyle w:val="Nagwek2"/>
        <w:rPr>
          <w:rStyle w:val="ff2"/>
          <w:rFonts w:eastAsiaTheme="minorHAnsi" w:cs="Tahoma"/>
          <w:b/>
          <w:iCs/>
          <w:sz w:val="28"/>
          <w:szCs w:val="28"/>
        </w:rPr>
      </w:pPr>
      <w:bookmarkStart w:id="169" w:name="_Toc223100415"/>
      <w:bookmarkStart w:id="170" w:name="_Toc134522976"/>
      <w:bookmarkStart w:id="171" w:name="_Toc230679754"/>
      <w:r w:rsidRPr="00A24152">
        <w:rPr>
          <w:rStyle w:val="ff2"/>
          <w:rFonts w:eastAsiaTheme="minorHAnsi" w:cs="Tahoma"/>
          <w:b/>
          <w:iCs/>
          <w:sz w:val="28"/>
          <w:szCs w:val="28"/>
        </w:rPr>
        <w:lastRenderedPageBreak/>
        <w:t xml:space="preserve">CELE ROZWOJU GMINY </w:t>
      </w:r>
      <w:bookmarkEnd w:id="169"/>
      <w:r w:rsidRPr="00A24152">
        <w:rPr>
          <w:rStyle w:val="ff2"/>
          <w:rFonts w:eastAsiaTheme="minorHAnsi" w:cs="Tahoma"/>
          <w:b/>
          <w:iCs/>
          <w:sz w:val="28"/>
          <w:szCs w:val="28"/>
        </w:rPr>
        <w:t>SŁUBICE</w:t>
      </w:r>
      <w:bookmarkEnd w:id="170"/>
      <w:bookmarkEnd w:id="171"/>
    </w:p>
    <w:p w14:paraId="13BF38CC"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Uwzględniając zasady określone w Koncepcji przestrzennego zagospodarowania kraju /KPZK/, ustalenia Strategii rozwoju województwa i Planu zagospodarowania przestrzennego województwa /PZPW/ stwierdzono co następuje:</w:t>
      </w:r>
    </w:p>
    <w:p w14:paraId="31DBDAFF" w14:textId="3B20F4D6" w:rsidR="00E60BE0" w:rsidRDefault="002A3E01" w:rsidP="00D914D4">
      <w:pPr>
        <w:pStyle w:val="Akapitzlist"/>
        <w:numPr>
          <w:ilvl w:val="0"/>
          <w:numId w:val="32"/>
        </w:numPr>
        <w:tabs>
          <w:tab w:val="left" w:pos="426"/>
        </w:tabs>
        <w:spacing w:line="276" w:lineRule="auto"/>
        <w:ind w:left="357" w:hanging="357"/>
        <w:rPr>
          <w:rFonts w:cs="Times New Roman"/>
          <w:kern w:val="0"/>
          <w:lang w:eastAsia="pl-PL"/>
        </w:rPr>
      </w:pPr>
      <w:r w:rsidRPr="00E60BE0">
        <w:rPr>
          <w:rFonts w:cs="Times New Roman"/>
          <w:kern w:val="0"/>
          <w:lang w:eastAsia="pl-PL"/>
        </w:rPr>
        <w:t>w KPZK gmina Słubice została określona w obszarach wymagających restrukturyzacji</w:t>
      </w:r>
      <w:r w:rsidRPr="00E60BE0">
        <w:rPr>
          <w:rFonts w:cs="Times New Roman"/>
          <w:kern w:val="0"/>
          <w:lang w:eastAsia="pl-PL"/>
        </w:rPr>
        <w:br/>
        <w:t xml:space="preserve"> i rozwoju nowych funkcji – celem polityki przestrzennej jest wspomaganie </w:t>
      </w:r>
      <w:r w:rsidR="00E60BE0" w:rsidRPr="00E60BE0">
        <w:rPr>
          <w:rFonts w:cs="Times New Roman"/>
          <w:kern w:val="0"/>
          <w:lang w:eastAsia="pl-PL"/>
        </w:rPr>
        <w:t>obszarów najniższym</w:t>
      </w:r>
      <w:r w:rsidRPr="00E60BE0">
        <w:rPr>
          <w:rFonts w:cs="Times New Roman"/>
          <w:kern w:val="0"/>
          <w:lang w:eastAsia="pl-PL"/>
        </w:rPr>
        <w:t xml:space="preserve"> poziomie dostępu do dóbr i </w:t>
      </w:r>
      <w:r w:rsidR="00E60BE0" w:rsidRPr="00E60BE0">
        <w:rPr>
          <w:rFonts w:cs="Times New Roman"/>
          <w:kern w:val="0"/>
          <w:lang w:eastAsia="pl-PL"/>
        </w:rPr>
        <w:t>usług warunkujących</w:t>
      </w:r>
      <w:r w:rsidRPr="00E60BE0">
        <w:rPr>
          <w:rFonts w:cs="Times New Roman"/>
          <w:kern w:val="0"/>
          <w:lang w:eastAsia="pl-PL"/>
        </w:rPr>
        <w:t xml:space="preserve"> możliwości rozwojowe</w:t>
      </w:r>
      <w:r w:rsidR="008B1EB9">
        <w:rPr>
          <w:rFonts w:cs="Times New Roman"/>
          <w:kern w:val="0"/>
          <w:lang w:eastAsia="pl-PL"/>
        </w:rPr>
        <w:t>,</w:t>
      </w:r>
    </w:p>
    <w:p w14:paraId="3B7160D3" w14:textId="77777777" w:rsidR="00E60BE0" w:rsidRDefault="002A3E01" w:rsidP="00D914D4">
      <w:pPr>
        <w:pStyle w:val="Akapitzlist"/>
        <w:numPr>
          <w:ilvl w:val="0"/>
          <w:numId w:val="32"/>
        </w:numPr>
        <w:tabs>
          <w:tab w:val="left" w:pos="426"/>
        </w:tabs>
        <w:spacing w:line="276" w:lineRule="auto"/>
        <w:ind w:left="357" w:hanging="357"/>
        <w:rPr>
          <w:rFonts w:cs="Times New Roman"/>
          <w:kern w:val="0"/>
          <w:lang w:eastAsia="pl-PL"/>
        </w:rPr>
      </w:pPr>
      <w:r w:rsidRPr="00E60BE0">
        <w:rPr>
          <w:rFonts w:cs="Times New Roman"/>
          <w:kern w:val="0"/>
          <w:lang w:eastAsia="pl-PL"/>
        </w:rPr>
        <w:t>w Strategii rozwoju województwa mazowieckiego gmina usytuowana jest w płocko-ciechanowskim obszarze strategicznej interwencji, dla którego główne kierunki działań to poprawa dostępności komunikacyjnej obszaru, rozwój specjalizacji przemysłowej obszaru dla obszarów wiejskich przez wzmacnianie potencjału rozwojowego i absorpcyjnego, wykorzystanie potencjału energetyki odnawialnej, wsparcie programów rewitalizacyjnych,</w:t>
      </w:r>
    </w:p>
    <w:p w14:paraId="05E21398" w14:textId="7409E848" w:rsidR="002A3E01" w:rsidRPr="00E60BE0" w:rsidRDefault="002A3E01" w:rsidP="00D914D4">
      <w:pPr>
        <w:pStyle w:val="Akapitzlist"/>
        <w:numPr>
          <w:ilvl w:val="0"/>
          <w:numId w:val="32"/>
        </w:numPr>
        <w:tabs>
          <w:tab w:val="left" w:pos="426"/>
        </w:tabs>
        <w:spacing w:line="276" w:lineRule="auto"/>
        <w:ind w:left="357" w:hanging="357"/>
        <w:rPr>
          <w:rFonts w:cs="Times New Roman"/>
          <w:kern w:val="0"/>
          <w:lang w:eastAsia="pl-PL"/>
        </w:rPr>
      </w:pPr>
      <w:r w:rsidRPr="00E60BE0">
        <w:rPr>
          <w:rFonts w:cs="Times New Roman"/>
          <w:kern w:val="0"/>
          <w:lang w:eastAsia="pl-PL"/>
        </w:rPr>
        <w:t xml:space="preserve">w PZPW Mazowieckiego gmina znalazła się w strefie polityki kształtowania i ochrony zasobów i walorów przyrodniczych oraz poprawy standardów środowiska jako jednostka </w:t>
      </w:r>
      <w:r w:rsidR="008B1EB9">
        <w:rPr>
          <w:rFonts w:cs="Times New Roman"/>
          <w:kern w:val="0"/>
          <w:lang w:eastAsia="pl-PL"/>
        </w:rPr>
        <w:br/>
      </w:r>
      <w:r w:rsidRPr="00E60BE0">
        <w:rPr>
          <w:rFonts w:cs="Times New Roman"/>
          <w:kern w:val="0"/>
          <w:lang w:eastAsia="pl-PL"/>
        </w:rPr>
        <w:t>o dużej predyspozycji do kształtowania powiązań przyrodniczych oraz w strefie polityki wzrostu atrakcyjności turystycznej w oparciu o preferowane formy turystyki: wypoczynkową, przyrodniczą, zdrowotną.</w:t>
      </w:r>
      <w:r w:rsidRPr="00E60BE0">
        <w:rPr>
          <w:rFonts w:cs="Times New Roman"/>
          <w:bCs/>
          <w:kern w:val="0"/>
          <w:lang w:eastAsia="pl-PL"/>
        </w:rPr>
        <w:t xml:space="preserve"> </w:t>
      </w:r>
    </w:p>
    <w:p w14:paraId="4D16522F"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t xml:space="preserve">W toku prac nad formułowaniem polityki przestrzennej gminy, w wyniku </w:t>
      </w:r>
      <w:r w:rsidRPr="002A3E01">
        <w:rPr>
          <w:rFonts w:eastAsia="Times New Roman" w:cs="Times New Roman"/>
          <w:kern w:val="0"/>
          <w:szCs w:val="24"/>
          <w:lang w:eastAsia="pl-PL"/>
          <w14:ligatures w14:val="none"/>
        </w:rPr>
        <w:t>identyfikacji problemów i uwarunkowań, określono cele rozwoju gminy oraz ogólne sposoby działania prowadzące do ich osiągnięcia.</w:t>
      </w:r>
    </w:p>
    <w:p w14:paraId="6C5BB61B"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t>Cele rozwoju gminy sformułowano w oparciu o potrzeby i aspiracje mieszkańców oraz zawarte w „</w:t>
      </w:r>
      <w:r w:rsidRPr="002A3E01">
        <w:rPr>
          <w:rFonts w:eastAsia="Times New Roman" w:cs="Times New Roman"/>
          <w:kern w:val="0"/>
          <w:szCs w:val="24"/>
          <w:lang w:eastAsia="pl-PL"/>
          <w14:ligatures w14:val="none"/>
        </w:rPr>
        <w:t>Programie ochrony środowiska dla gminy Słubice na lata 2014-2017 z perspektywą do roku 2021</w:t>
      </w:r>
      <w:r w:rsidRPr="002A3E01">
        <w:rPr>
          <w:rFonts w:eastAsia="Times New Roman" w:cs="Times New Roman"/>
          <w:spacing w:val="-1"/>
          <w:kern w:val="0"/>
          <w:szCs w:val="24"/>
          <w:lang w:eastAsia="pl-PL"/>
          <w14:ligatures w14:val="none"/>
        </w:rPr>
        <w:t>”.</w:t>
      </w:r>
    </w:p>
    <w:p w14:paraId="15660C44"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Według Planu Zagospodarowania Przestrzennego Województwa Mazowieckiego gmina Słubice położona jest:</w:t>
      </w:r>
    </w:p>
    <w:p w14:paraId="06F15A42" w14:textId="676CC736" w:rsidR="002A3E01" w:rsidRPr="00E60BE0" w:rsidRDefault="002A3E01" w:rsidP="00D914D4">
      <w:pPr>
        <w:pStyle w:val="Akapitzlist"/>
        <w:numPr>
          <w:ilvl w:val="0"/>
          <w:numId w:val="32"/>
        </w:numPr>
        <w:tabs>
          <w:tab w:val="left" w:pos="426"/>
        </w:tabs>
        <w:spacing w:line="240" w:lineRule="auto"/>
        <w:ind w:left="357" w:hanging="357"/>
        <w:rPr>
          <w:rFonts w:cs="Times New Roman"/>
          <w:kern w:val="0"/>
          <w:lang w:eastAsia="pl-PL"/>
        </w:rPr>
      </w:pPr>
      <w:r w:rsidRPr="00E60BE0">
        <w:rPr>
          <w:rFonts w:cs="Times New Roman"/>
          <w:kern w:val="0"/>
          <w:lang w:eastAsia="pl-PL"/>
        </w:rPr>
        <w:t>w obszarze problemowym – funkcjonalnym o najniższym poziomie rozwoju społeczno-gospodarczego i o najniższym dostępie do dóbr i usług – Obszar Płocki,</w:t>
      </w:r>
    </w:p>
    <w:p w14:paraId="74204960" w14:textId="4D4A89FB" w:rsidR="002A3E01" w:rsidRPr="00E60BE0" w:rsidRDefault="002A3E01" w:rsidP="00D914D4">
      <w:pPr>
        <w:pStyle w:val="Akapitzlist"/>
        <w:numPr>
          <w:ilvl w:val="0"/>
          <w:numId w:val="32"/>
        </w:numPr>
        <w:tabs>
          <w:tab w:val="left" w:pos="426"/>
        </w:tabs>
        <w:spacing w:line="240" w:lineRule="auto"/>
        <w:ind w:left="357" w:hanging="357"/>
        <w:rPr>
          <w:rFonts w:cs="Times New Roman"/>
          <w:kern w:val="0"/>
          <w:lang w:eastAsia="pl-PL"/>
        </w:rPr>
      </w:pPr>
      <w:r w:rsidRPr="00E60BE0">
        <w:rPr>
          <w:rFonts w:cs="Times New Roman"/>
          <w:kern w:val="0"/>
          <w:lang w:eastAsia="pl-PL"/>
        </w:rPr>
        <w:t>w obszarze problemowym – funkcjonalnym występowania szczególnego zjawiska z zakresu gospodarki przestrzennej lub występowania konfliktów przestrzennych - Dolina Środkowej Wisły,</w:t>
      </w:r>
    </w:p>
    <w:p w14:paraId="15ABD8F2" w14:textId="3801CE57" w:rsidR="002A3E01" w:rsidRPr="00E60BE0" w:rsidRDefault="002A3E01" w:rsidP="00D914D4">
      <w:pPr>
        <w:pStyle w:val="Akapitzlist"/>
        <w:numPr>
          <w:ilvl w:val="0"/>
          <w:numId w:val="32"/>
        </w:numPr>
        <w:tabs>
          <w:tab w:val="left" w:pos="426"/>
        </w:tabs>
        <w:spacing w:line="240" w:lineRule="auto"/>
        <w:ind w:left="357" w:hanging="357"/>
        <w:rPr>
          <w:rFonts w:cs="Times New Roman"/>
          <w:kern w:val="0"/>
          <w:lang w:eastAsia="pl-PL"/>
        </w:rPr>
      </w:pPr>
      <w:r w:rsidRPr="00E60BE0">
        <w:rPr>
          <w:rFonts w:cs="Times New Roman"/>
          <w:kern w:val="0"/>
          <w:lang w:eastAsia="pl-PL"/>
        </w:rPr>
        <w:t>w obszarze funkcjonalnym:</w:t>
      </w:r>
    </w:p>
    <w:p w14:paraId="7CAE7322" w14:textId="30C48D92" w:rsidR="002A3E01" w:rsidRPr="00E60BE0" w:rsidRDefault="002A3E01" w:rsidP="00D914D4">
      <w:pPr>
        <w:pStyle w:val="Akapitzlist"/>
        <w:numPr>
          <w:ilvl w:val="0"/>
          <w:numId w:val="32"/>
        </w:numPr>
        <w:tabs>
          <w:tab w:val="left" w:pos="426"/>
        </w:tabs>
        <w:spacing w:line="240" w:lineRule="auto"/>
        <w:ind w:left="357" w:hanging="357"/>
        <w:rPr>
          <w:rFonts w:cs="Times New Roman"/>
          <w:kern w:val="0"/>
          <w:lang w:eastAsia="pl-PL"/>
        </w:rPr>
      </w:pPr>
      <w:r w:rsidRPr="00E60BE0">
        <w:rPr>
          <w:rFonts w:cs="Times New Roman"/>
          <w:kern w:val="0"/>
          <w:lang w:eastAsia="pl-PL"/>
        </w:rPr>
        <w:t>Obszary kształtowania potencjału rozwojowego: cenne przyrodniczo, ochrony krajobrazów kulturowych, ochrony i kształtowania zasobów wodnych,</w:t>
      </w:r>
    </w:p>
    <w:p w14:paraId="4B83DA89" w14:textId="06125C12" w:rsidR="002A3E01" w:rsidRPr="00E60BE0" w:rsidRDefault="002A3E01" w:rsidP="00D914D4">
      <w:pPr>
        <w:pStyle w:val="Akapitzlist"/>
        <w:numPr>
          <w:ilvl w:val="0"/>
          <w:numId w:val="32"/>
        </w:numPr>
        <w:tabs>
          <w:tab w:val="left" w:pos="426"/>
        </w:tabs>
        <w:spacing w:line="240" w:lineRule="auto"/>
        <w:ind w:left="357" w:hanging="357"/>
        <w:rPr>
          <w:rFonts w:cs="Times New Roman"/>
          <w:kern w:val="0"/>
          <w:lang w:eastAsia="pl-PL"/>
        </w:rPr>
      </w:pPr>
      <w:r w:rsidRPr="00E60BE0">
        <w:rPr>
          <w:rFonts w:cs="Times New Roman"/>
          <w:kern w:val="0"/>
          <w:lang w:eastAsia="pl-PL"/>
        </w:rPr>
        <w:t xml:space="preserve">Wiejskie obszary </w:t>
      </w:r>
      <w:r w:rsidR="00E60BE0" w:rsidRPr="00E60BE0">
        <w:rPr>
          <w:rFonts w:cs="Times New Roman"/>
          <w:kern w:val="0"/>
          <w:lang w:eastAsia="pl-PL"/>
        </w:rPr>
        <w:t>funkcjonalne: uczestniczące</w:t>
      </w:r>
      <w:r w:rsidRPr="00E60BE0">
        <w:rPr>
          <w:rFonts w:cs="Times New Roman"/>
          <w:kern w:val="0"/>
          <w:lang w:eastAsia="pl-PL"/>
        </w:rPr>
        <w:t xml:space="preserve"> w procesach rozwojowych.</w:t>
      </w:r>
    </w:p>
    <w:p w14:paraId="1C6384ED" w14:textId="001CC5FA" w:rsidR="002A3E01" w:rsidRPr="002A3E01" w:rsidRDefault="002A3E01" w:rsidP="00E60BE0">
      <w:pPr>
        <w:spacing w:line="240" w:lineRule="auto"/>
        <w:ind w:left="357" w:firstLine="0"/>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Zasady zagospodarowania przestrzennego w </w:t>
      </w:r>
      <w:r w:rsidR="00E60BE0" w:rsidRPr="002A3E01">
        <w:rPr>
          <w:rFonts w:eastAsia="Times New Roman" w:cs="Times New Roman"/>
          <w:kern w:val="0"/>
          <w:szCs w:val="24"/>
          <w:lang w:eastAsia="pl-PL"/>
          <w14:ligatures w14:val="none"/>
        </w:rPr>
        <w:t>obszarze problemowym</w:t>
      </w:r>
      <w:r w:rsidRPr="002A3E01">
        <w:rPr>
          <w:rFonts w:eastAsia="Times New Roman" w:cs="Times New Roman"/>
          <w:kern w:val="0"/>
          <w:szCs w:val="24"/>
          <w:lang w:eastAsia="pl-PL"/>
          <w14:ligatures w14:val="none"/>
        </w:rPr>
        <w:t xml:space="preserve"> są m.in. następujące:</w:t>
      </w:r>
    </w:p>
    <w:p w14:paraId="30EF32B1" w14:textId="31BA971F" w:rsidR="002A3E01" w:rsidRPr="00E60BE0" w:rsidRDefault="002A3E01" w:rsidP="00D914D4">
      <w:pPr>
        <w:pStyle w:val="Akapitzlist"/>
        <w:numPr>
          <w:ilvl w:val="0"/>
          <w:numId w:val="33"/>
        </w:numPr>
        <w:tabs>
          <w:tab w:val="left" w:pos="426"/>
        </w:tabs>
        <w:spacing w:line="240" w:lineRule="auto"/>
        <w:ind w:left="357" w:hanging="357"/>
        <w:rPr>
          <w:rFonts w:cs="Times New Roman"/>
          <w:kern w:val="0"/>
          <w:lang w:eastAsia="pl-PL"/>
        </w:rPr>
      </w:pPr>
      <w:r w:rsidRPr="00E60BE0">
        <w:rPr>
          <w:rFonts w:cs="Times New Roman"/>
          <w:kern w:val="0"/>
          <w:lang w:eastAsia="pl-PL"/>
        </w:rPr>
        <w:t>zwiększanie spójności poprzez poprawę połączeń komunikacyjnych z Warszawą, systemem autostrad i dróg ekspresowych,</w:t>
      </w:r>
    </w:p>
    <w:p w14:paraId="63788BC9" w14:textId="5E445CA6" w:rsidR="002A3E01" w:rsidRPr="00E60BE0" w:rsidRDefault="002A3E01" w:rsidP="00D914D4">
      <w:pPr>
        <w:pStyle w:val="Akapitzlist"/>
        <w:numPr>
          <w:ilvl w:val="0"/>
          <w:numId w:val="33"/>
        </w:numPr>
        <w:tabs>
          <w:tab w:val="left" w:pos="426"/>
        </w:tabs>
        <w:spacing w:line="240" w:lineRule="auto"/>
        <w:ind w:left="357" w:hanging="357"/>
        <w:rPr>
          <w:rFonts w:cs="Times New Roman"/>
          <w:kern w:val="0"/>
          <w:lang w:eastAsia="pl-PL"/>
        </w:rPr>
      </w:pPr>
      <w:r w:rsidRPr="00E60BE0">
        <w:rPr>
          <w:rFonts w:cs="Times New Roman"/>
          <w:kern w:val="0"/>
          <w:lang w:eastAsia="pl-PL"/>
        </w:rPr>
        <w:t>przeprowadzenie waloryzacji przyrodniczej i krajobrazowej Mazowsza umożliwiającej wskazanie obszarów niezbędnych dla zachowania ciągłości przestrzennej i funkcjonalnej, przyrodniczych obszarów prawnie chronionych.</w:t>
      </w:r>
    </w:p>
    <w:p w14:paraId="229795E8" w14:textId="77777777" w:rsidR="002A3E01" w:rsidRPr="002A3E01" w:rsidRDefault="002A3E01" w:rsidP="00E60BE0">
      <w:pPr>
        <w:spacing w:line="276" w:lineRule="auto"/>
        <w:ind w:firstLine="357"/>
        <w:rPr>
          <w:rFonts w:eastAsia="Times New Roman" w:cs="Times New Roman"/>
          <w:kern w:val="0"/>
          <w:szCs w:val="24"/>
          <w:lang w:eastAsia="pl-PL"/>
          <w14:ligatures w14:val="none"/>
        </w:rPr>
      </w:pPr>
      <w:r w:rsidRPr="002A3E01">
        <w:rPr>
          <w:rFonts w:eastAsia="Times New Roman" w:cs="Times New Roman"/>
          <w:bCs/>
          <w:kern w:val="0"/>
          <w:szCs w:val="24"/>
          <w:lang w:eastAsia="pl-PL"/>
          <w14:ligatures w14:val="none"/>
        </w:rPr>
        <w:t xml:space="preserve">Według Planu zagospodarowania przestrzennego województwa mazowieckiego dla obszarów </w:t>
      </w:r>
      <w:r w:rsidRPr="002A3E01">
        <w:rPr>
          <w:rFonts w:eastAsia="Times New Roman" w:cs="Times New Roman"/>
          <w:bCs/>
          <w:iCs/>
          <w:kern w:val="0"/>
          <w:szCs w:val="24"/>
          <w:lang w:eastAsia="pl-PL"/>
          <w14:ligatures w14:val="none"/>
        </w:rPr>
        <w:t xml:space="preserve">o najniższym poziomie rozwoju społeczno- gospodarczego i o najniższym dostępie do dóbr i usług </w:t>
      </w:r>
      <w:r w:rsidRPr="002A3E01">
        <w:rPr>
          <w:rFonts w:eastAsia="Times New Roman" w:cs="Times New Roman"/>
          <w:kern w:val="0"/>
          <w:szCs w:val="24"/>
          <w:lang w:eastAsia="pl-PL"/>
          <w14:ligatures w14:val="none"/>
        </w:rPr>
        <w:t xml:space="preserve">zasady zagospodarowania przestrzennego powinny być ukierunkowanie na ożywienie gospodarcze obszaru, poprawę warunków życia mieszkańców, zahamowanie </w:t>
      </w:r>
      <w:r w:rsidRPr="002A3E01">
        <w:rPr>
          <w:rFonts w:eastAsia="Times New Roman" w:cs="Times New Roman"/>
          <w:kern w:val="0"/>
          <w:szCs w:val="24"/>
          <w:lang w:eastAsia="pl-PL"/>
          <w14:ligatures w14:val="none"/>
        </w:rPr>
        <w:lastRenderedPageBreak/>
        <w:t>nadmiernej migracji ludzi wykształconych i przedsiębiorczych, podniesienie mobilności mieszkańców oraz zmniejszenie poziomu bezrobocia poprzez:</w:t>
      </w:r>
    </w:p>
    <w:p w14:paraId="2C5EB0BC"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istniejących miast, głównie o znaczeniu ponadlokalnym poprzez wspomaganie funkcji miejskich (w tym gospodarczych, stanowiących bazę ekonomiczną miast), które zapewniają nie tylko obsługę danego obszaru w podstawowe usługi publiczne, ale także oferują nowe miejsca pracy;</w:t>
      </w:r>
    </w:p>
    <w:p w14:paraId="47AEF2C4"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koncentrację struktur zurbanizowanych w oparciu o lokalne centra osadnicze z wykształconym poziomem usług podstawowych i występowaniem wykształconych przestrzeni publicznych;</w:t>
      </w:r>
    </w:p>
    <w:p w14:paraId="1DA41435"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przełamywanie barier i ograniczeń rozwoju wynikających ze słabych zewnętrznych i wewnętrznych powiązań komunikacyjnych obszaru;</w:t>
      </w:r>
    </w:p>
    <w:p w14:paraId="3AA80846"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infrastruktury usługowej, głównie z zakresu: edukacji (opieka przedszkolna, dostosowywanie usług edukacji do istniejącego zapotrzebowania ze strony przemysłu), ochrony zdrowia oraz stacjonarnej opieki długoterminowej i paliatywnej;</w:t>
      </w:r>
    </w:p>
    <w:p w14:paraId="5B524928"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wielofunkcyjne wykorzystanie szans i możliwości tkwiących w zasobach i walorach zagospodarowania przestrzennego: wykorzystanie wartości kulturowych i środowiska przyrodniczego, rozwój turystyki, wykorzystanie pasm przyrodniczo-kulturowych dla rozwoju turystyki;</w:t>
      </w:r>
    </w:p>
    <w:p w14:paraId="7ECD7AAA"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wykształconych gałęzi przemysłu w oparciu o endogeniczne czynniki rozwój z wykorzystaniem innowacyjnych technologii;</w:t>
      </w:r>
    </w:p>
    <w:p w14:paraId="2BE7C49E"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tworzenie pozarolniczych miejsc pracy poprzez rozwój przedsiębiorczości,</w:t>
      </w:r>
    </w:p>
    <w:p w14:paraId="756EBAC9"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zwiększanie atrakcyjności inwestycyjnej poprzez kompleksowe przygotowanie terenów pod działalność gospodarczą;</w:t>
      </w:r>
    </w:p>
    <w:p w14:paraId="3400A59C"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infrastruktury ICT, w tym: sieci szerokopasmowego internetu oraz eusług; rozbudowę i modernizację infrastruktury technicznej (głównie: elektroenergetyczne i wodno-kanalizacyjnej);</w:t>
      </w:r>
    </w:p>
    <w:p w14:paraId="17DE1D6D"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sukcesywną sanitację terenów o rozproszonej zabudowie: budowie przydomowych oczyszczalni ścieków, wywozie nieczystości do oczyszczalni zbiorczych, tworzeniu systemu zbiórki odpadów stałych;</w:t>
      </w:r>
    </w:p>
    <w:p w14:paraId="3F1BAA93"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podnoszenie poziomu produkcji rolnej przez rozwój jej specjalizacji oraz wdrażaniu ekologicznych form produkcji;</w:t>
      </w:r>
    </w:p>
    <w:p w14:paraId="236BAA49" w14:textId="77777777" w:rsidR="002A3E01" w:rsidRPr="002A3E01" w:rsidRDefault="002A3E01" w:rsidP="00D914D4">
      <w:pPr>
        <w:numPr>
          <w:ilvl w:val="0"/>
          <w:numId w:val="29"/>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ochronę najcenniejszych elementów rolniczej przestrzeni produkcyjnej przed jej nierolniczym zainwestowaniem.</w:t>
      </w:r>
    </w:p>
    <w:p w14:paraId="74708709" w14:textId="77777777" w:rsidR="002A3E01" w:rsidRPr="002A3E01" w:rsidRDefault="002A3E01" w:rsidP="00454C42">
      <w:pPr>
        <w:spacing w:line="276"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Realizacja celów rozwoju Gminy Słubice wiążę się z przekształceniem jakościowym i ilościowym istniejącego zagospodarowania. Określając kierunki rozwoju struktury funkcjonalno-przestrzennej uwzględniono też bilans terenów przeznaczonych pod zabudowę. Kierunki zmian w strukturze przestrzennej gminy oraz w przeznaczeniu terenów ograniczają się głównie do restrukturyzacji funkcjonalnej istniejących i określonych w obowiązującym Studium terenów zabudowy zagrodowej i terenów potencjalnej lokalizacji zabudowy rekreacyjnej i turystycznej w kierunku rozwoju funkcji zabudowy mieszkaniowej jednorodzinnej oraz określeniu terenów wielofunkcyjnych związanych głównie funkcją rekreacyjną, mieszkalnictwem i wypoczynkiem. Nowe tereny do urbanizacji usytuowane są </w:t>
      </w:r>
      <w:r w:rsidRPr="002A3E01">
        <w:rPr>
          <w:rFonts w:eastAsia="Times New Roman" w:cs="Times New Roman"/>
          <w:kern w:val="0"/>
          <w:szCs w:val="24"/>
          <w:lang w:eastAsia="pl-PL"/>
          <w14:ligatures w14:val="none"/>
        </w:rPr>
        <w:br/>
        <w:t>w znaczącej większości na obszarach o w pełni wykształconej zwartej strukturze funkcjonalno-przestrzennej w granicach jednostek osadniczych. Jako generalny kierunek rozwoju struktury funkcjonalno-przestrzennej Gminy przyjęto zasadę zrównoważonego rozwoju.</w:t>
      </w:r>
    </w:p>
    <w:p w14:paraId="1BF96047" w14:textId="77777777" w:rsidR="002A3E01" w:rsidRPr="002A3E01" w:rsidRDefault="002A3E01" w:rsidP="002A3E01">
      <w:pPr>
        <w:shd w:val="clear" w:color="auto" w:fill="FFFFFF"/>
        <w:spacing w:line="240" w:lineRule="auto"/>
        <w:ind w:left="14" w:right="24" w:firstLine="427"/>
        <w:rPr>
          <w:rFonts w:eastAsia="Times New Roman" w:cs="Times New Roman"/>
          <w:i/>
          <w:iCs/>
          <w:kern w:val="0"/>
          <w:szCs w:val="24"/>
          <w:lang w:eastAsia="pl-PL"/>
          <w14:ligatures w14:val="none"/>
        </w:rPr>
      </w:pPr>
      <w:r w:rsidRPr="002A3E01">
        <w:rPr>
          <w:rFonts w:eastAsia="Times New Roman" w:cs="Times New Roman"/>
          <w:bCs/>
          <w:kern w:val="0"/>
          <w:szCs w:val="24"/>
          <w:lang w:eastAsia="pl-PL"/>
          <w14:ligatures w14:val="none"/>
        </w:rPr>
        <w:lastRenderedPageBreak/>
        <w:t xml:space="preserve">W sporządzonym dokumencie </w:t>
      </w:r>
      <w:r w:rsidRPr="002A3E01">
        <w:rPr>
          <w:rFonts w:eastAsia="Times New Roman" w:cs="Times New Roman"/>
          <w:i/>
          <w:iCs/>
          <w:kern w:val="0"/>
          <w:szCs w:val="24"/>
          <w:lang w:eastAsia="pl-PL"/>
          <w14:ligatures w14:val="none"/>
        </w:rPr>
        <w:t xml:space="preserve">zmiany </w:t>
      </w:r>
      <w:r w:rsidRPr="002A3E01">
        <w:rPr>
          <w:rFonts w:eastAsia="Times New Roman" w:cs="Times New Roman"/>
          <w:kern w:val="0"/>
          <w:szCs w:val="24"/>
          <w:lang w:eastAsia="pl-PL"/>
          <w14:ligatures w14:val="none"/>
        </w:rPr>
        <w:t>ograniczają się głównie do określenia na nowo zasad zagospodarowania na terenach wyznaczonych do rozwoju zabudowy w obowiązującym dokumencie.</w:t>
      </w:r>
    </w:p>
    <w:p w14:paraId="48EF4EF2" w14:textId="77777777" w:rsidR="002A3E01" w:rsidRPr="002A3E01" w:rsidRDefault="002A3E01" w:rsidP="002A3E01">
      <w:pPr>
        <w:shd w:val="clear" w:color="auto" w:fill="FFFFFF"/>
        <w:spacing w:line="240" w:lineRule="auto"/>
        <w:ind w:left="14" w:right="24" w:firstLine="427"/>
        <w:rPr>
          <w:rFonts w:eastAsia="Times New Roman" w:cs="Times New Roman"/>
          <w:kern w:val="0"/>
          <w:szCs w:val="24"/>
          <w:lang w:eastAsia="pl-PL"/>
          <w14:ligatures w14:val="none"/>
        </w:rPr>
      </w:pPr>
      <w:r w:rsidRPr="002A3E01">
        <w:rPr>
          <w:rFonts w:eastAsia="Times New Roman" w:cs="Times New Roman"/>
          <w:iCs/>
          <w:kern w:val="0"/>
          <w:szCs w:val="24"/>
          <w:lang w:eastAsia="pl-PL"/>
          <w14:ligatures w14:val="none"/>
        </w:rPr>
        <w:t>Natomiast</w:t>
      </w:r>
      <w:r w:rsidRPr="002A3E01">
        <w:rPr>
          <w:rFonts w:eastAsia="Times New Roman" w:cs="Times New Roman"/>
          <w:i/>
          <w:iCs/>
          <w:kern w:val="0"/>
          <w:szCs w:val="24"/>
          <w:lang w:eastAsia="pl-PL"/>
          <w14:ligatures w14:val="none"/>
        </w:rPr>
        <w:t xml:space="preserve"> </w:t>
      </w:r>
      <w:r w:rsidRPr="002A3E01">
        <w:rPr>
          <w:rFonts w:eastAsia="Times New Roman" w:cs="Times New Roman"/>
          <w:iCs/>
          <w:kern w:val="0"/>
          <w:szCs w:val="24"/>
          <w:lang w:eastAsia="pl-PL"/>
          <w14:ligatures w14:val="none"/>
        </w:rPr>
        <w:t xml:space="preserve">niewielkie </w:t>
      </w:r>
      <w:r w:rsidRPr="002A3E01">
        <w:rPr>
          <w:rFonts w:eastAsia="Times New Roman" w:cs="Times New Roman"/>
          <w:kern w:val="0"/>
          <w:szCs w:val="24"/>
          <w:lang w:eastAsia="pl-PL"/>
          <w14:ligatures w14:val="none"/>
        </w:rPr>
        <w:t xml:space="preserve">nowe przestrzenie do urbanizacji, położone są w większości </w:t>
      </w:r>
      <w:r w:rsidRPr="002A3E01">
        <w:rPr>
          <w:rFonts w:eastAsia="Times New Roman" w:cs="Times New Roman"/>
          <w:kern w:val="0"/>
          <w:szCs w:val="24"/>
          <w:lang w:eastAsia="pl-PL"/>
          <w14:ligatures w14:val="none"/>
        </w:rPr>
        <w:br/>
        <w:t>w północnej i środkowej części gminy i stanowią kontynuację terenów rozwojowych wyznaczonych w obowiązującym dokumencie. Dotyczą one:</w:t>
      </w:r>
    </w:p>
    <w:p w14:paraId="1FB47AE0" w14:textId="77777777" w:rsidR="002A3E01" w:rsidRPr="00E60BE0" w:rsidRDefault="002A3E01" w:rsidP="00D914D4">
      <w:pPr>
        <w:pStyle w:val="Akapitzlist"/>
        <w:numPr>
          <w:ilvl w:val="0"/>
          <w:numId w:val="34"/>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potencjalnego rozwoju o dominującej funkcji mieszkaniowej we wsiach Słubice, Grzybów, Grabowiec,</w:t>
      </w:r>
    </w:p>
    <w:p w14:paraId="69DA987F" w14:textId="77777777" w:rsidR="002A3E01" w:rsidRPr="00E60BE0" w:rsidRDefault="002A3E01" w:rsidP="00D914D4">
      <w:pPr>
        <w:pStyle w:val="Akapitzlist"/>
        <w:numPr>
          <w:ilvl w:val="0"/>
          <w:numId w:val="34"/>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sportu, rekreacji i turystyki w Wiączeminie Polskim i Świniarach,</w:t>
      </w:r>
    </w:p>
    <w:p w14:paraId="02193807" w14:textId="77777777" w:rsidR="002A3E01" w:rsidRPr="00E60BE0" w:rsidRDefault="002A3E01" w:rsidP="00D914D4">
      <w:pPr>
        <w:pStyle w:val="Akapitzlist"/>
        <w:numPr>
          <w:ilvl w:val="0"/>
          <w:numId w:val="34"/>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predysponowanych do eksploatacji surowców naturalnych we wsiach Łaziska, Juliszew, Wymyśle Polskie, Grabowiec.</w:t>
      </w:r>
    </w:p>
    <w:p w14:paraId="1C8709A3" w14:textId="77777777" w:rsidR="002A3E01" w:rsidRPr="002A3E01" w:rsidRDefault="002A3E01" w:rsidP="00454C42">
      <w:pPr>
        <w:spacing w:line="276"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Kierunki zmian w strukturze przestrzennej gminy oraz kierunki i wskaźniki zagospodarowania terenów zróżnicowano w odniesieniu do trzech obszarów działań o różnych uwarunkowaniach rozwoju. Zachowanie i ochrona wartości przyrodniczych i krajobrazowych dotyczy zasobów przyrody głównie skupionych w</w:t>
      </w:r>
      <w:r w:rsidRPr="002A3E01">
        <w:rPr>
          <w:rFonts w:eastAsia="Times New Roman" w:cs="Times New Roman"/>
          <w:spacing w:val="-1"/>
          <w:kern w:val="0"/>
          <w:szCs w:val="24"/>
          <w:lang w:eastAsia="pl-PL"/>
          <w14:ligatures w14:val="none"/>
        </w:rPr>
        <w:t xml:space="preserve"> Nadwiślańskim Obszarze Chronionego </w:t>
      </w:r>
      <w:r w:rsidRPr="002A3E01">
        <w:rPr>
          <w:rFonts w:eastAsia="Times New Roman" w:cs="Times New Roman"/>
          <w:kern w:val="0"/>
          <w:szCs w:val="24"/>
          <w:lang w:eastAsia="pl-PL"/>
          <w14:ligatures w14:val="none"/>
        </w:rPr>
        <w:t xml:space="preserve">Krajobrazu.  </w:t>
      </w:r>
    </w:p>
    <w:p w14:paraId="03896253" w14:textId="77777777"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tereny kompleksów leśnych,</w:t>
      </w:r>
    </w:p>
    <w:p w14:paraId="488DC5CC" w14:textId="77777777"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tereny rzek, kanałów, cieków wraz z terenami przyległymi, tereny podmokłe i użytki zielone, na których wyklucza się zainwestowanie,</w:t>
      </w:r>
    </w:p>
    <w:p w14:paraId="01E9ED11" w14:textId="3A9AFC8E"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 xml:space="preserve">tereny rozproszonego osadnictwa </w:t>
      </w:r>
      <w:r w:rsidR="00E60BE0" w:rsidRPr="002A3E01">
        <w:rPr>
          <w:rFonts w:eastAsia="Times New Roman" w:cs="Times New Roman"/>
          <w:kern w:val="0"/>
          <w:szCs w:val="24"/>
          <w:lang w:eastAsia="pl-PL"/>
          <w14:ligatures w14:val="none"/>
        </w:rPr>
        <w:t>rolniczego, gdzie</w:t>
      </w:r>
      <w:r w:rsidRPr="002A3E01">
        <w:rPr>
          <w:rFonts w:eastAsia="Times New Roman" w:cs="Times New Roman"/>
          <w:kern w:val="0"/>
          <w:szCs w:val="24"/>
          <w:lang w:eastAsia="pl-PL"/>
          <w14:ligatures w14:val="none"/>
        </w:rPr>
        <w:t xml:space="preserve"> dominują działania porządkowania, przekształceń, likwidacji funkcji uciążliwych.</w:t>
      </w:r>
    </w:p>
    <w:p w14:paraId="0638635F" w14:textId="77777777" w:rsidR="002A3E01" w:rsidRPr="002A3E01" w:rsidRDefault="002A3E01" w:rsidP="00454C42">
      <w:pPr>
        <w:spacing w:line="240"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Przekształcenia w tych obszarach podporządkowane są ochronie istniejących zasobów przyrodniczych, bioróżnorodności, walorów krajobrazowych i kulturowych i obejmują:</w:t>
      </w:r>
    </w:p>
    <w:p w14:paraId="3C48DDD9" w14:textId="77777777" w:rsidR="002A3E01" w:rsidRPr="002A3E01" w:rsidRDefault="002A3E01" w:rsidP="001506F5">
      <w:pPr>
        <w:widowControl w:val="0"/>
        <w:numPr>
          <w:ilvl w:val="0"/>
          <w:numId w:val="15"/>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zachowanie wielkości i wartości ekologicznej istniejących obszarów węzłowych systemu (lasy, zieleń nieurządzona, zadrzewienia, użytki zielone, doliny rzek, kanałów i cieków) ze szczególnym uwzględnieniem siedlisk i gatunków chronionych (</w:t>
      </w:r>
      <w:r w:rsidRPr="002A3E01">
        <w:rPr>
          <w:rFonts w:eastAsia="Times New Roman" w:cs="Times New Roman"/>
          <w:spacing w:val="-2"/>
          <w:kern w:val="0"/>
          <w:szCs w:val="24"/>
          <w:lang w:eastAsia="x-none"/>
          <w14:ligatures w14:val="none"/>
        </w:rPr>
        <w:t>starorzecza, lasy łęgowe, łąki)</w:t>
      </w:r>
      <w:r w:rsidRPr="002A3E01">
        <w:rPr>
          <w:rFonts w:eastAsia="Times New Roman" w:cs="Times New Roman"/>
          <w:kern w:val="0"/>
          <w:szCs w:val="24"/>
          <w:lang w:eastAsia="x-none"/>
          <w14:ligatures w14:val="none"/>
        </w:rPr>
        <w:t>,</w:t>
      </w:r>
    </w:p>
    <w:p w14:paraId="5273B05A" w14:textId="77777777" w:rsidR="002A3E01" w:rsidRPr="002A3E01" w:rsidRDefault="002A3E01" w:rsidP="001506F5">
      <w:pPr>
        <w:widowControl w:val="0"/>
        <w:numPr>
          <w:ilvl w:val="0"/>
          <w:numId w:val="15"/>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czynną ochronę ekosystemów leśnych, lądowych, wodnych, utrzymanie lasów ochronnych,</w:t>
      </w:r>
    </w:p>
    <w:p w14:paraId="3B415825" w14:textId="77777777" w:rsidR="002A3E01" w:rsidRPr="002A3E01" w:rsidRDefault="002A3E01" w:rsidP="001506F5">
      <w:pPr>
        <w:widowControl w:val="0"/>
        <w:numPr>
          <w:ilvl w:val="0"/>
          <w:numId w:val="15"/>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sanację istniejących chronionych obszarów przyrodniczych (przebudowa lasów, leśne zagospodarowanie nieużytków, przywrócenie czystości rzek, </w:t>
      </w:r>
      <w:r w:rsidRPr="002A3E01">
        <w:rPr>
          <w:rFonts w:eastAsia="Times New Roman" w:cs="Times New Roman"/>
          <w:kern w:val="0"/>
          <w:szCs w:val="24"/>
          <w:lang w:eastAsia="x-none"/>
          <w14:ligatures w14:val="none"/>
        </w:rPr>
        <w:t>cieków),</w:t>
      </w:r>
    </w:p>
    <w:p w14:paraId="54DF490D" w14:textId="77777777" w:rsidR="002A3E01" w:rsidRPr="002A3E01" w:rsidRDefault="002A3E01" w:rsidP="001506F5">
      <w:pPr>
        <w:widowControl w:val="0"/>
        <w:numPr>
          <w:ilvl w:val="0"/>
          <w:numId w:val="15"/>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 xml:space="preserve">kształtowanie ekologicznego systemu terenów otwartych w obszarze chronionego </w:t>
      </w:r>
      <w:r w:rsidRPr="002A3E01">
        <w:rPr>
          <w:rFonts w:eastAsia="Times New Roman" w:cs="Times New Roman"/>
          <w:kern w:val="0"/>
          <w:szCs w:val="24"/>
          <w:lang w:eastAsia="x-none"/>
          <w14:ligatures w14:val="none"/>
        </w:rPr>
        <w:t>krajobrazu,</w:t>
      </w:r>
    </w:p>
    <w:p w14:paraId="150247C0"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rozwój turystyki w oparciu o rewaloryzowane obszary przyrodniczo - krajobrazowe,</w:t>
      </w:r>
    </w:p>
    <w:p w14:paraId="138743EE"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rozwijanie na obszarze krajobrazu chronionego działalności gospodarczej i życia społecznego zgodnie z zasadami zrównoważonego rozwoju - poszczególne rodzaje działalności gospodarczej powinny być nieuciążliwe dla przyrody oraz zharmonizowane ze środowiskiem kulturowym i krajobrazem.</w:t>
      </w:r>
    </w:p>
    <w:p w14:paraId="4745B742"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utrzymanie i odbudowa obiektów wodnych służących do retencjonowania wody m.in.: zastawki na ciekach (Kanał Suchodolski, Dobrzykowski, Kozikowski).</w:t>
      </w:r>
    </w:p>
    <w:p w14:paraId="589448D9"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rozwój funkcji osadniczej ograniczono do terenów sportu, rekreacji turystyki w nowych lokalizacjach /US/ w miejscowościach Wiączemin Polski, Świniary oraz w ramach przekształceń na </w:t>
      </w:r>
      <w:r w:rsidRPr="002A3E01">
        <w:rPr>
          <w:rFonts w:eastAsia="Times New Roman" w:cs="Times New Roman"/>
          <w:spacing w:val="-1"/>
          <w:kern w:val="0"/>
          <w:szCs w:val="24"/>
          <w:lang w:eastAsia="x-none"/>
          <w14:ligatures w14:val="none"/>
        </w:rPr>
        <w:t>terenach adaptacji, przekształceń, porządkowania i intensyfikacji istniejącego układu osadniczego o dominującej funkcji zabudowy zagrodowej</w:t>
      </w:r>
      <w:r w:rsidRPr="002A3E01">
        <w:rPr>
          <w:rFonts w:eastAsia="Times New Roman" w:cs="Times New Roman"/>
          <w:kern w:val="0"/>
          <w:szCs w:val="24"/>
          <w:lang w:eastAsia="x-none"/>
          <w14:ligatures w14:val="none"/>
        </w:rPr>
        <w:t>,</w:t>
      </w:r>
    </w:p>
    <w:p w14:paraId="4BBB9FEC"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na terenach rolnych dopuszcza się sytuowanie zabudowy zagrodowej, mieszkaniowej jednorodzinnej w bezpośrednim sąsiedztwie siedlisk istniejących w formie zabudowy rozproszonej oraz nowych siedlisk rolniczych związanych z gospodarstwem rolnym o powierzchni powyżej średniej powierzchni gospodarstwa w gminie,</w:t>
      </w:r>
    </w:p>
    <w:p w14:paraId="77F2FA92"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lastRenderedPageBreak/>
        <w:t>rozwijanie działalności gospodarczej i życia społecznego zgodnie z zasadami zrównoważonego rozwoju - poszczególne rodzaje działalności gospodarczej powinny być nieuciążliwe dla przyrody oraz zharmonizowane ze środowiskiem kulturowym i krajobrazem.</w:t>
      </w:r>
    </w:p>
    <w:p w14:paraId="3F83AB13" w14:textId="77777777" w:rsidR="002A3E01" w:rsidRPr="002A3E01" w:rsidRDefault="002A3E01" w:rsidP="001506F5">
      <w:pPr>
        <w:widowControl w:val="0"/>
        <w:numPr>
          <w:ilvl w:val="0"/>
          <w:numId w:val="1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zakaz lokalizowania antropogenicznych dominant w krajobrazie.</w:t>
      </w:r>
    </w:p>
    <w:p w14:paraId="3946D171" w14:textId="77777777" w:rsidR="002A3E01" w:rsidRPr="002A3E01" w:rsidRDefault="002A3E01" w:rsidP="002A3E01">
      <w:pPr>
        <w:widowControl w:val="0"/>
        <w:autoSpaceDE w:val="0"/>
        <w:autoSpaceDN w:val="0"/>
        <w:adjustRightInd w:val="0"/>
        <w:spacing w:line="240" w:lineRule="auto"/>
        <w:ind w:firstLine="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Wprowadzanie funkcji osadniczych pod warunkiem ich zrównoważenia ze środowiskiem przyrodniczym i istniejącymi strukturami przestrzennymi.</w:t>
      </w:r>
    </w:p>
    <w:p w14:paraId="6CDDB836"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 celu racjonalnego kształtowania środowiska przyrodniczego   zapropo</w:t>
      </w:r>
      <w:r w:rsidRPr="002A3E01">
        <w:rPr>
          <w:rFonts w:eastAsia="Times New Roman" w:cs="Times New Roman"/>
          <w:kern w:val="0"/>
          <w:szCs w:val="24"/>
          <w:lang w:eastAsia="pl-PL"/>
          <w14:ligatures w14:val="none"/>
        </w:rPr>
        <w:softHyphen/>
        <w:t>nowano:</w:t>
      </w:r>
    </w:p>
    <w:p w14:paraId="10F0D97E" w14:textId="7BEE3737" w:rsidR="002A3E01" w:rsidRPr="002A3E01" w:rsidRDefault="002A3E01" w:rsidP="001506F5">
      <w:pPr>
        <w:widowControl w:val="0"/>
        <w:numPr>
          <w:ilvl w:val="0"/>
          <w:numId w:val="1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obszary uzupełnień struktury ekologicznej (zalesianie i zadrzewienia gruntów) w celu łączenia rozdrobnionych kompleksów leśnych, tworzenie biologicznej </w:t>
      </w:r>
      <w:r w:rsidR="00E60BE0" w:rsidRPr="002A3E01">
        <w:rPr>
          <w:rFonts w:eastAsia="Times New Roman" w:cs="Times New Roman"/>
          <w:spacing w:val="-1"/>
          <w:kern w:val="0"/>
          <w:szCs w:val="24"/>
          <w:lang w:eastAsia="x-none"/>
          <w14:ligatures w14:val="none"/>
        </w:rPr>
        <w:t>obudowy terenów</w:t>
      </w:r>
      <w:r w:rsidRPr="002A3E01">
        <w:rPr>
          <w:rFonts w:eastAsia="Times New Roman" w:cs="Times New Roman"/>
          <w:spacing w:val="-1"/>
          <w:kern w:val="0"/>
          <w:szCs w:val="24"/>
          <w:lang w:eastAsia="x-none"/>
          <w14:ligatures w14:val="none"/>
        </w:rPr>
        <w:t xml:space="preserve"> właściwych dla rozwoju rekreacji w sąsiedztwie lasów,</w:t>
      </w:r>
    </w:p>
    <w:p w14:paraId="02D48394" w14:textId="4B95B4FF" w:rsidR="002A3E01" w:rsidRPr="002A3E01" w:rsidRDefault="002A3E01" w:rsidP="001506F5">
      <w:pPr>
        <w:widowControl w:val="0"/>
        <w:numPr>
          <w:ilvl w:val="0"/>
          <w:numId w:val="1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kształtowanie ciągów ekologicznych /obszary dolin odpowiednie do formowania </w:t>
      </w:r>
      <w:r w:rsidR="00E60BE0" w:rsidRPr="002A3E01">
        <w:rPr>
          <w:rFonts w:eastAsia="Times New Roman" w:cs="Times New Roman"/>
          <w:spacing w:val="-1"/>
          <w:kern w:val="0"/>
          <w:szCs w:val="24"/>
          <w:lang w:eastAsia="x-none"/>
          <w14:ligatures w14:val="none"/>
        </w:rPr>
        <w:t>lokalnych powiązań</w:t>
      </w:r>
      <w:r w:rsidRPr="002A3E01">
        <w:rPr>
          <w:rFonts w:eastAsia="Times New Roman" w:cs="Times New Roman"/>
          <w:spacing w:val="-1"/>
          <w:kern w:val="0"/>
          <w:szCs w:val="24"/>
          <w:lang w:eastAsia="x-none"/>
          <w14:ligatures w14:val="none"/>
        </w:rPr>
        <w:t xml:space="preserve"> przyrodniczych: wzdłuż Kanału Dobrzykowskiego i Suchodolskiego, </w:t>
      </w:r>
    </w:p>
    <w:p w14:paraId="2DC87F36" w14:textId="77777777" w:rsidR="002A3E01" w:rsidRPr="002A3E01" w:rsidRDefault="002A3E01" w:rsidP="002A3E01">
      <w:pPr>
        <w:widowControl w:val="0"/>
        <w:autoSpaceDE w:val="0"/>
        <w:autoSpaceDN w:val="0"/>
        <w:adjustRightInd w:val="0"/>
        <w:spacing w:line="240" w:lineRule="auto"/>
        <w:ind w:left="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rozwój funkcji rolniczej -</w:t>
      </w:r>
      <w:r w:rsidRPr="002A3E01">
        <w:rPr>
          <w:rFonts w:eastAsia="Times New Roman" w:cs="Times New Roman"/>
          <w:kern w:val="0"/>
          <w:szCs w:val="24"/>
          <w:lang w:eastAsia="x-none"/>
          <w14:ligatures w14:val="none"/>
        </w:rPr>
        <w:t xml:space="preserve"> proponowana ekologizacja rolnictwa (rozwój rolnictwa ekologicznego i integrowanego) oraz ekstensywne użytkowanie łąk</w:t>
      </w:r>
    </w:p>
    <w:p w14:paraId="7FC5082B" w14:textId="77777777" w:rsidR="002A3E01" w:rsidRPr="002A3E01" w:rsidRDefault="002A3E01" w:rsidP="00454C42">
      <w:pPr>
        <w:spacing w:line="240"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Kierunki zagospodarowania obejmują tereny istniejącego i </w:t>
      </w:r>
      <w:r w:rsidRPr="002A3E01">
        <w:rPr>
          <w:rFonts w:eastAsia="Times New Roman" w:cs="Times New Roman"/>
          <w:spacing w:val="-2"/>
          <w:kern w:val="0"/>
          <w:szCs w:val="24"/>
          <w:lang w:eastAsia="pl-PL"/>
          <w14:ligatures w14:val="none"/>
        </w:rPr>
        <w:t>planowanego zagospodarowania   szczególnie w granicach wsi wielofunkcyjnych Słubice, Grabowiec, Juliszew, Wymyśle Polskie</w:t>
      </w:r>
    </w:p>
    <w:p w14:paraId="44D74A63"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 intensyfikacji istniejącego układu osadniczego o dominującej funkcji mieszkaniowej i usługowej /MU/ </w:t>
      </w:r>
      <w:r w:rsidRPr="002A3E01">
        <w:rPr>
          <w:rFonts w:eastAsia="Times New Roman" w:cs="Times New Roman"/>
          <w:spacing w:val="-2"/>
          <w:kern w:val="0"/>
          <w:szCs w:val="24"/>
          <w:lang w:eastAsia="x-none"/>
          <w14:ligatures w14:val="none"/>
        </w:rPr>
        <w:t xml:space="preserve">skupionych głównie we wsiach Słubice, Juliszew </w:t>
      </w:r>
      <w:r w:rsidRPr="002A3E01">
        <w:rPr>
          <w:rFonts w:eastAsia="Times New Roman" w:cs="Times New Roman"/>
          <w:kern w:val="0"/>
          <w:szCs w:val="24"/>
          <w:lang w:eastAsia="x-none"/>
          <w14:ligatures w14:val="none"/>
        </w:rPr>
        <w:t>w ramach istniejącej struktury przes</w:t>
      </w:r>
      <w:r w:rsidRPr="002A3E01">
        <w:rPr>
          <w:rFonts w:eastAsia="Times New Roman" w:cs="Times New Roman"/>
          <w:kern w:val="0"/>
          <w:szCs w:val="24"/>
          <w:lang w:eastAsia="x-none"/>
          <w14:ligatures w14:val="none"/>
        </w:rPr>
        <w:softHyphen/>
        <w:t>trzennej. Zakaz lokalizacji przedsięwzięć mogących zawsze znacząco oddziaływać na środowisko za wyjątkiem inwestycji celu publicznego,</w:t>
      </w:r>
    </w:p>
    <w:p w14:paraId="124DA00B"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 intensyfikacji istniejącego układu osadniczego o dominującej funkcji usługowej /U/ </w:t>
      </w:r>
      <w:r w:rsidRPr="002A3E01">
        <w:rPr>
          <w:rFonts w:eastAsia="Times New Roman" w:cs="Times New Roman"/>
          <w:spacing w:val="-2"/>
          <w:kern w:val="0"/>
          <w:szCs w:val="24"/>
          <w:lang w:eastAsia="x-none"/>
          <w14:ligatures w14:val="none"/>
        </w:rPr>
        <w:t xml:space="preserve">skupionych głównie we wsi Słubice </w:t>
      </w:r>
      <w:r w:rsidRPr="002A3E01">
        <w:rPr>
          <w:rFonts w:eastAsia="Times New Roman" w:cs="Times New Roman"/>
          <w:kern w:val="0"/>
          <w:szCs w:val="24"/>
          <w:lang w:eastAsia="x-none"/>
          <w14:ligatures w14:val="none"/>
        </w:rPr>
        <w:t>w ramach istniejącej struktury przestrzennej. Zakaz lokalizacji przedsięwzięć mogących zawsze znacząco oddziaływać na środowisko za wyjątkiem inwestycji celu publicznego,</w:t>
      </w:r>
    </w:p>
    <w:p w14:paraId="470184F0"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istniejącego układu osadniczego o dominującej funkcji produkcyjno-składowej i usługowej /P/ </w:t>
      </w:r>
      <w:r w:rsidRPr="002A3E01">
        <w:rPr>
          <w:rFonts w:eastAsia="Times New Roman" w:cs="Times New Roman"/>
          <w:spacing w:val="-2"/>
          <w:kern w:val="0"/>
          <w:szCs w:val="24"/>
          <w:lang w:eastAsia="x-none"/>
          <w14:ligatures w14:val="none"/>
        </w:rPr>
        <w:t xml:space="preserve">skupionych głównie we wsi Słubice, Wymyśle Polskie, Studzieniec, Grabowiec, Wiączemin Polski </w:t>
      </w:r>
      <w:r w:rsidRPr="002A3E01">
        <w:rPr>
          <w:rFonts w:eastAsia="Times New Roman" w:cs="Times New Roman"/>
          <w:kern w:val="0"/>
          <w:szCs w:val="24"/>
          <w:lang w:eastAsia="x-none"/>
          <w14:ligatures w14:val="none"/>
        </w:rPr>
        <w:t>w ramach istniejącej struktury przestrzennej. Dopuszcza się lokalizację przedsięwzięć mogących zawsze znacząco oddziaływać na środowisko, zgodnie z przepisami odrębnymi,</w:t>
      </w:r>
    </w:p>
    <w:p w14:paraId="2055B4D8"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mieszkaniowo-usługowej /MN/ (zwiększenie powierzchni w stosunku do obowiązującego dokumentu o ok. 27 ha) skupionych głównie we wsiach Słubice, Grabowiec, Juliszew, Grzybów. Zakaz lokalizacji przedsięwzięć mogących znacząco oddziaływać na środowisko za wyjątkiem inwestycji celu publicznego,</w:t>
      </w:r>
    </w:p>
    <w:p w14:paraId="13078B27"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usługowo-mieszkaniowej /UM/ skupionych głównie we wsi Słubice, Alfonsów, Wymyśle Polskie, Potok Biały. Zakaz lokalizacji przedsięwzięć mogących zawsze znacząco oddziaływać na środowisko za wyjątkiem inwestycji celu publicznego,</w:t>
      </w:r>
    </w:p>
    <w:p w14:paraId="237211FD"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produkcyjno-składowej i usługowej PU skupionych głównie we wsi Studzieniec, Grabowiec, Wymyśle Polskie. Dopuszcza się lokalizację przedsięwzięć mogących znacząco oddziaływać na środowisko zgodnie z przepisami odrębnymi,</w:t>
      </w:r>
    </w:p>
    <w:p w14:paraId="6A28E0F0" w14:textId="77777777" w:rsid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wielofunkcyjnych związanych z rekreacją, mieszkalnictwem</w:t>
      </w:r>
      <w:r w:rsidRPr="002A3E01">
        <w:rPr>
          <w:rFonts w:eastAsia="Times New Roman" w:cs="Times New Roman"/>
          <w:kern w:val="0"/>
          <w:szCs w:val="24"/>
          <w:lang w:eastAsia="x-none"/>
          <w14:ligatures w14:val="none"/>
        </w:rPr>
        <w:br/>
        <w:t xml:space="preserve"> i wypoczynkiem /USM/ (zwiększenie powierzchni w stosunku do obowiązującego dokumentu o ok.  5 ha) skupionych głównie we wsiach Piotrkówek, Zyck Polski, Słubice, </w:t>
      </w:r>
      <w:r w:rsidRPr="002A3E01">
        <w:rPr>
          <w:rFonts w:eastAsia="Times New Roman" w:cs="Times New Roman"/>
          <w:kern w:val="0"/>
          <w:szCs w:val="24"/>
          <w:lang w:eastAsia="x-none"/>
          <w14:ligatures w14:val="none"/>
        </w:rPr>
        <w:lastRenderedPageBreak/>
        <w:t>Wiączemin Polski. Zakaz lokalizacji przedsięwzięć mogących zawsze znacząco oddziaływać na środowisko za wyjątkiem inwestycji celu publicznego.</w:t>
      </w:r>
    </w:p>
    <w:p w14:paraId="699D6A3C" w14:textId="77777777" w:rsidR="00454C42" w:rsidRPr="002A3E01" w:rsidRDefault="00454C42" w:rsidP="00454C42">
      <w:pPr>
        <w:widowControl w:val="0"/>
        <w:tabs>
          <w:tab w:val="left" w:pos="426"/>
        </w:tabs>
        <w:autoSpaceDE w:val="0"/>
        <w:autoSpaceDN w:val="0"/>
        <w:adjustRightInd w:val="0"/>
        <w:spacing w:line="240" w:lineRule="auto"/>
        <w:ind w:left="426" w:firstLine="0"/>
        <w:contextualSpacing/>
        <w:rPr>
          <w:rFonts w:eastAsia="Times New Roman" w:cs="Times New Roman"/>
          <w:kern w:val="0"/>
          <w:szCs w:val="24"/>
          <w:lang w:eastAsia="x-none"/>
          <w14:ligatures w14:val="none"/>
        </w:rPr>
      </w:pPr>
    </w:p>
    <w:p w14:paraId="3D4A42B6" w14:textId="77777777" w:rsidR="002A3E01" w:rsidRPr="002A3E01" w:rsidRDefault="002A3E01" w:rsidP="00454C42">
      <w:pPr>
        <w:pStyle w:val="Nagwek3"/>
      </w:pPr>
      <w:bookmarkStart w:id="172" w:name="_Toc230679755"/>
      <w:r w:rsidRPr="002A3E01">
        <w:t>Obszary rolniczej przestrzeni produkcyjnej</w:t>
      </w:r>
      <w:bookmarkEnd w:id="172"/>
      <w:r w:rsidRPr="002A3E01">
        <w:t xml:space="preserve"> </w:t>
      </w:r>
    </w:p>
    <w:p w14:paraId="64EE0CB1"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t>Zadaniem podstawowym jest określenie działań przekształceniowych, z których studium wyróżnia:</w:t>
      </w:r>
    </w:p>
    <w:p w14:paraId="1B69D492"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rozwój strefy żywicielskiej opartej na kompleksach najlepszych gleb -– południowa i zachodnia część gminy,</w:t>
      </w:r>
    </w:p>
    <w:p w14:paraId="460C9897"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dla terenów rolniczej przestrzeni produkcyjnej rozwój sieci osadniczej należy ograniczyć do istniejących siedlisk i ich bezpośredniego sąsiedztwa,</w:t>
      </w:r>
    </w:p>
    <w:p w14:paraId="6C46B17E" w14:textId="77777777" w:rsidR="002A3E01" w:rsidRPr="002A3E01" w:rsidRDefault="002A3E01" w:rsidP="001506F5">
      <w:pPr>
        <w:widowControl w:val="0"/>
        <w:numPr>
          <w:ilvl w:val="0"/>
          <w:numId w:val="19"/>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dopuszcza się sytuowanie zabudowy zagrodowej, mieszkaniowej jednorodzinnej i obsługi rolnictwa w sąsiedztwie siedlisk istniejących jako zabudowa rozproszona,</w:t>
      </w:r>
    </w:p>
    <w:p w14:paraId="6F142A67"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 xml:space="preserve">promowanie nierolniczej aktywności gospodarczej na terenach wiejskich - rozwój </w:t>
      </w:r>
      <w:r w:rsidRPr="002A3E01">
        <w:rPr>
          <w:rFonts w:eastAsia="Times New Roman" w:cs="Times New Roman"/>
          <w:kern w:val="0"/>
          <w:szCs w:val="24"/>
          <w:lang w:eastAsia="x-none"/>
          <w14:ligatures w14:val="none"/>
        </w:rPr>
        <w:t>źródeł dochodu nie związanych bezpośrednio z produkcją rolną, opartych na usługach związanych z przetwórstwem rolno-spożywczym, agroturystyce, eksploatacja kopalin (Zyck Polski, Piotrkówek, Wymyśle Polskie, Juliszew, Łaziska) itp.,</w:t>
      </w:r>
    </w:p>
    <w:p w14:paraId="73ABA687"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lokalizowanie ferm hodowlanych w odległości min. 500m od istniejących zbiorników i cieków wodnych oraz w odległości min. 1000m od obszarów zwartej zabudowy,</w:t>
      </w:r>
    </w:p>
    <w:p w14:paraId="1B2085A7" w14:textId="6F089823"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preferencje dla lokalizacji działalności produkcyjno - usługowej związanej</w:t>
      </w:r>
      <w:r w:rsidR="00454C42">
        <w:rPr>
          <w:rFonts w:eastAsia="Times New Roman" w:cs="Times New Roman"/>
          <w:kern w:val="0"/>
          <w:szCs w:val="24"/>
          <w:lang w:eastAsia="x-none"/>
          <w14:ligatures w14:val="none"/>
        </w:rPr>
        <w:t xml:space="preserve"> </w:t>
      </w:r>
      <w:r w:rsidRPr="002A3E01">
        <w:rPr>
          <w:rFonts w:eastAsia="Times New Roman" w:cs="Times New Roman"/>
          <w:kern w:val="0"/>
          <w:szCs w:val="24"/>
          <w:lang w:eastAsia="x-none"/>
          <w14:ligatures w14:val="none"/>
        </w:rPr>
        <w:t>z przetwórstwem rolno - spożywczym. Uciążliwość funkcji musi być ograniczona do granic lokalizacji,</w:t>
      </w:r>
    </w:p>
    <w:p w14:paraId="49B40DD7"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zalesianie i zadrzewianie gruntów o niskich klasach bonitacyjnych i tworzenie gospodarstw leśnych.</w:t>
      </w:r>
    </w:p>
    <w:p w14:paraId="1B83D776" w14:textId="77777777" w:rsidR="002A3E01" w:rsidRPr="002A3E01" w:rsidRDefault="002A3E01" w:rsidP="001506F5">
      <w:pPr>
        <w:widowControl w:val="0"/>
        <w:numPr>
          <w:ilvl w:val="0"/>
          <w:numId w:val="2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obszarów, na których rozmieszczone będą urządzenia wytwarzające energię z odnawialnych źródeł (zakaz lokalizacji elektrowni wiatrowych za wyjątkiem służących gospodarstwom rolnym) o mocy przekraczającej 100kW we wsi Grzybów </w:t>
      </w:r>
      <w:r w:rsidRPr="002A3E01">
        <w:rPr>
          <w:rFonts w:eastAsia="Times New Roman" w:cs="Times New Roman"/>
          <w:kern w:val="0"/>
          <w:szCs w:val="24"/>
          <w:lang w:eastAsia="x-none"/>
          <w14:ligatures w14:val="none"/>
        </w:rPr>
        <w:br/>
        <w:t>z zachowaniem odpowiednich stref ochronnych.</w:t>
      </w:r>
    </w:p>
    <w:p w14:paraId="2BED81FD" w14:textId="77777777" w:rsidR="002A3E01" w:rsidRPr="002A3E01" w:rsidRDefault="002A3E01" w:rsidP="002A3E01">
      <w:pPr>
        <w:shd w:val="clear" w:color="auto" w:fill="FFFFFF"/>
        <w:tabs>
          <w:tab w:val="left" w:pos="499"/>
        </w:tabs>
        <w:spacing w:line="276"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Zasady ochrony dziedzictwa kulturowego i zabytków obejmują:</w:t>
      </w:r>
    </w:p>
    <w:p w14:paraId="51A0A29F"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promocję i rewaloryzację historycznej struktury przestrzennej gminy,</w:t>
      </w:r>
    </w:p>
    <w:p w14:paraId="1A8B9431"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podejmowanie działań zmierzających do hamowania procesów degradacji struktury zabyt</w:t>
      </w:r>
      <w:r w:rsidRPr="002A3E01">
        <w:rPr>
          <w:rFonts w:eastAsia="Times New Roman" w:cs="Times New Roman"/>
          <w:kern w:val="0"/>
          <w:szCs w:val="24"/>
          <w:lang w:eastAsia="x-none"/>
          <w14:ligatures w14:val="none"/>
        </w:rPr>
        <w:softHyphen/>
        <w:t>kowej – tak w obrębie obiektów jak i w ich strefach ochrony konserwatorskiej oraz otoczeniu. Do bezwzględnego zachowania należą obiekty nieruchome wpisane do rejestru. Zespół w Słubicach wymaga przeprowadzenia remontów kapitalnych i rewaloryzacji,</w:t>
      </w:r>
    </w:p>
    <w:p w14:paraId="77C0DAE3"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wszystkie obiekty podlegające ochronie konserwatorskiej </w:t>
      </w:r>
      <w:r w:rsidRPr="002A3E01">
        <w:rPr>
          <w:rFonts w:eastAsia="Times New Roman" w:cs="Times New Roman"/>
          <w:spacing w:val="-1"/>
          <w:kern w:val="0"/>
          <w:szCs w:val="24"/>
          <w:lang w:eastAsia="x-none"/>
          <w14:ligatures w14:val="none"/>
        </w:rPr>
        <w:t xml:space="preserve">niezależnie od rewaloryzacji zewnętrznej, poprawy standardu technicznego mogą </w:t>
      </w:r>
      <w:r w:rsidRPr="002A3E01">
        <w:rPr>
          <w:rFonts w:eastAsia="Times New Roman" w:cs="Times New Roman"/>
          <w:kern w:val="0"/>
          <w:szCs w:val="24"/>
          <w:lang w:eastAsia="x-none"/>
          <w14:ligatures w14:val="none"/>
        </w:rPr>
        <w:t>podlegać sanacji funkcji – ustalanie funkcji o charakterze nieantagonistycznym do pierwotnego przeznaczenia,</w:t>
      </w:r>
    </w:p>
    <w:p w14:paraId="3C9A346B"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zasady zagospodarowania na terenach przyległych do granic terenów zabytkowych, obiektów, parków i cmentarzy powinny zapewniać właściwą ich ekspozycję;  </w:t>
      </w:r>
    </w:p>
    <w:p w14:paraId="02D9D3C0"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podporządkowanie i zharmonizowanie nowej zabudowy w stosunku do istniejących historycznych form,</w:t>
      </w:r>
    </w:p>
    <w:p w14:paraId="799D2F48" w14:textId="13DC7A8A"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zachowanie, porządkowanie i rewaloryzacja cmentarzy, utrzymanie czytelności ich </w:t>
      </w:r>
      <w:r w:rsidR="00E60BE0" w:rsidRPr="002A3E01">
        <w:rPr>
          <w:rFonts w:eastAsia="Times New Roman" w:cs="Times New Roman"/>
          <w:kern w:val="0"/>
          <w:szCs w:val="24"/>
          <w:lang w:eastAsia="x-none"/>
          <w14:ligatures w14:val="none"/>
        </w:rPr>
        <w:t>usytuowania oraz</w:t>
      </w:r>
      <w:r w:rsidRPr="002A3E01">
        <w:rPr>
          <w:rFonts w:eastAsia="Times New Roman" w:cs="Times New Roman"/>
          <w:kern w:val="0"/>
          <w:szCs w:val="24"/>
          <w:lang w:eastAsia="x-none"/>
          <w14:ligatures w14:val="none"/>
        </w:rPr>
        <w:t xml:space="preserve"> układów wewnętrznego </w:t>
      </w:r>
      <w:r w:rsidR="00E60BE0" w:rsidRPr="002A3E01">
        <w:rPr>
          <w:rFonts w:eastAsia="Times New Roman" w:cs="Times New Roman"/>
          <w:kern w:val="0"/>
          <w:szCs w:val="24"/>
          <w:lang w:eastAsia="x-none"/>
          <w14:ligatures w14:val="none"/>
        </w:rPr>
        <w:t>rozplanowania;</w:t>
      </w:r>
    </w:p>
    <w:p w14:paraId="1E2BE8C1"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 obiekty o walorach kulturowych w ewidencji konserwatorskiej podlegają zachowaniu,</w:t>
      </w:r>
    </w:p>
    <w:p w14:paraId="158CE771" w14:textId="77777777" w:rsidR="002A3E01" w:rsidRPr="002A3E01" w:rsidRDefault="002A3E01" w:rsidP="001506F5">
      <w:pPr>
        <w:widowControl w:val="0"/>
        <w:numPr>
          <w:ilvl w:val="0"/>
          <w:numId w:val="18"/>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wytyczne określania zasad ochrony dziedzictwa kulturowego w planach miejscowych: </w:t>
      </w:r>
    </w:p>
    <w:p w14:paraId="59979DC9" w14:textId="506ABE3E"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 xml:space="preserve">określenie wg potrzeb stref ochrony konserwatorskiej, szczególnie wokół zabytkowych obiektów: zespołu kościoła parafialnego w Słubicach, kościoła w Zycku Polskim oraz </w:t>
      </w:r>
      <w:r w:rsidRPr="002A3E01">
        <w:rPr>
          <w:rFonts w:eastAsia="Times New Roman" w:cs="Times New Roman"/>
          <w:kern w:val="0"/>
          <w:szCs w:val="24"/>
          <w:lang w:eastAsia="x-none"/>
          <w14:ligatures w14:val="none"/>
        </w:rPr>
        <w:lastRenderedPageBreak/>
        <w:t xml:space="preserve">zespołu pałacowo-parkowego w Słubicach i </w:t>
      </w:r>
      <w:r w:rsidR="00E60BE0" w:rsidRPr="002A3E01">
        <w:rPr>
          <w:rFonts w:eastAsia="Times New Roman" w:cs="Times New Roman"/>
          <w:kern w:val="0"/>
          <w:szCs w:val="24"/>
          <w:lang w:eastAsia="x-none"/>
          <w14:ligatures w14:val="none"/>
        </w:rPr>
        <w:t>Studzieńcu,</w:t>
      </w:r>
    </w:p>
    <w:p w14:paraId="288D09A7" w14:textId="77777777"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ustalanie funkcji nieantagonistycznych do pierwotnego przeznaczenia dla obiektów wpisanych do rejestru zabytków i objętych ochroną konserwatorską,</w:t>
      </w:r>
    </w:p>
    <w:p w14:paraId="45B81925" w14:textId="6DEC7677"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 xml:space="preserve">podporządkowanie i zharmonizowanie nowej zabudowy w stosunku do istniejących historycznych form (np. </w:t>
      </w:r>
      <w:r w:rsidRPr="002A3E01">
        <w:rPr>
          <w:rFonts w:eastAsia="Times New Roman" w:cs="Times New Roman"/>
          <w:bCs/>
          <w:kern w:val="0"/>
          <w:szCs w:val="24"/>
          <w:lang w:eastAsia="x-none"/>
          <w14:ligatures w14:val="none"/>
        </w:rPr>
        <w:t xml:space="preserve">wysokość zabudowy do wysokości obiektów historycznych, geometria dachów: kąt nachylenia </w:t>
      </w:r>
      <w:r w:rsidR="00E60BE0" w:rsidRPr="002A3E01">
        <w:rPr>
          <w:rFonts w:eastAsia="Times New Roman" w:cs="Times New Roman"/>
          <w:bCs/>
          <w:kern w:val="0"/>
          <w:szCs w:val="24"/>
          <w:lang w:eastAsia="x-none"/>
          <w14:ligatures w14:val="none"/>
        </w:rPr>
        <w:t>połaci 20</w:t>
      </w:r>
      <w:r w:rsidRPr="002A3E01">
        <w:rPr>
          <w:rFonts w:eastAsia="Times New Roman" w:cs="Times New Roman"/>
          <w:bCs/>
          <w:kern w:val="0"/>
          <w:szCs w:val="24"/>
          <w:lang w:eastAsia="x-none"/>
          <w14:ligatures w14:val="none"/>
        </w:rPr>
        <w:t>-45</w:t>
      </w:r>
      <w:r w:rsidRPr="002A3E01">
        <w:rPr>
          <w:rFonts w:eastAsia="Times New Roman" w:cs="Times New Roman"/>
          <w:bCs/>
          <w:kern w:val="0"/>
          <w:szCs w:val="24"/>
          <w:vertAlign w:val="superscript"/>
          <w:lang w:eastAsia="x-none"/>
          <w14:ligatures w14:val="none"/>
        </w:rPr>
        <w:t>o</w:t>
      </w:r>
      <w:r w:rsidRPr="002A3E01">
        <w:rPr>
          <w:rFonts w:eastAsia="Times New Roman" w:cs="Times New Roman"/>
          <w:kern w:val="0"/>
          <w:szCs w:val="24"/>
          <w:lang w:eastAsia="x-none"/>
          <w14:ligatures w14:val="none"/>
        </w:rPr>
        <w:t>, intensywność zabudowy do 0,2),</w:t>
      </w:r>
    </w:p>
    <w:p w14:paraId="42A9733D" w14:textId="77777777" w:rsid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ochrona i odbudowa drzewostanu na terenie i w otoczeniu zabytkowych założeń: parkowych i cmentarzy.</w:t>
      </w:r>
    </w:p>
    <w:p w14:paraId="104D118A" w14:textId="77777777" w:rsidR="00454C42" w:rsidRPr="002A3E01" w:rsidRDefault="00454C42"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p>
    <w:p w14:paraId="79B6B9FB" w14:textId="77777777" w:rsidR="002A3E01" w:rsidRPr="002A3E01" w:rsidRDefault="002A3E01" w:rsidP="00454C42">
      <w:pPr>
        <w:pStyle w:val="Nagwek1"/>
      </w:pPr>
      <w:bookmarkStart w:id="173" w:name="_Toc230679756"/>
      <w:r w:rsidRPr="002A3E01">
        <w:t>Rozwój systemów komunikacji i infrastruktury technicznej</w:t>
      </w:r>
      <w:bookmarkEnd w:id="173"/>
    </w:p>
    <w:p w14:paraId="7209D5AE"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racjonalizacja wykorzystania stanu istniejącego, poprawa parametrów technicznych dróg i ulic, </w:t>
      </w:r>
    </w:p>
    <w:p w14:paraId="7E576C05"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rozbudowa układu komunikacyjnego w obrębie wielofunkcyjnych terenów rozwojowych w miejscowościach Słubice, Juliszew, Piotrkówek,</w:t>
      </w:r>
    </w:p>
    <w:p w14:paraId="7AD7E6BC"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rozbudowa i modernizacja lokalnego i powiatowego układu komunikacyjnego służąca rozwojowi funkcji turystycznej (połączenia obiektów o walorach przyrodniczych), budowa urządzeń obsługi ruchu,</w:t>
      </w:r>
    </w:p>
    <w:p w14:paraId="47BBC24B"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modernizacja i restrukturyzacja istniejącego ciągu drogi wojewódzkiej Nr 575 (dostosowanie do odpowiednich parametrów technicznych)</w:t>
      </w:r>
      <w:r w:rsidRPr="002A3E01">
        <w:rPr>
          <w:rFonts w:eastAsia="Times New Roman" w:cs="Times New Roman"/>
          <w:kern w:val="0"/>
          <w:szCs w:val="24"/>
          <w:lang w:eastAsia="x-none"/>
          <w14:ligatures w14:val="none"/>
        </w:rPr>
        <w:t>,</w:t>
      </w:r>
    </w:p>
    <w:p w14:paraId="091984CD"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budowa nowego odcinka drogi w ciągu drogi wojewódzkiej we wsi Słubice,</w:t>
      </w:r>
    </w:p>
    <w:p w14:paraId="33085FE0"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uzupełnienie i modernizacja dróg gminnych zapewniających powiązania wewnętrzne gminy i bezpośrednią obsługę komunikacyjną terenów istniejącego i planowanego zainwestowania,</w:t>
      </w:r>
    </w:p>
    <w:p w14:paraId="6352DF14"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stosowanie środków ochrony akustycznej dla terenów chronionych (np. zabudowy mieszkaniowej). Obowiązek prowadzenia pomiarów poziomów substancji i energii w środowisku ciąży na zarządcach dróg krajowych i wojewódzkich,</w:t>
      </w:r>
    </w:p>
    <w:p w14:paraId="7D44DFC6"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realizacja wewnętrznych układów rowerowych i stworzenie na obszarze </w:t>
      </w:r>
      <w:r w:rsidRPr="002A3E01">
        <w:rPr>
          <w:rFonts w:eastAsia="Times New Roman" w:cs="Times New Roman"/>
          <w:spacing w:val="-1"/>
          <w:kern w:val="0"/>
          <w:szCs w:val="24"/>
          <w:lang w:eastAsia="x-none"/>
          <w14:ligatures w14:val="none"/>
        </w:rPr>
        <w:t>gminy systemu umożliwiającego wzrost ruchu rowerowego.</w:t>
      </w:r>
    </w:p>
    <w:p w14:paraId="5649A324"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i przebudowa oczyszczalni ścieków w Słubicach,</w:t>
      </w:r>
    </w:p>
    <w:p w14:paraId="620491CA"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zbiorczej kanalizacji sanitarnej we wsi Słubice i Grabowiec w oparciu o oczyszczalnię ścieków w Słubicach,</w:t>
      </w:r>
    </w:p>
    <w:p w14:paraId="6459D9EF"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uporządkowanie systemu gospodarki ściekowej na terenach nieskanalizowanych w oparciu o szczelne zbiorniki na ścieki i wywóz na oczyszczalnie ścieków,</w:t>
      </w:r>
    </w:p>
    <w:p w14:paraId="660A80B6"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bCs/>
          <w:kern w:val="0"/>
          <w:szCs w:val="24"/>
          <w:lang w:eastAsia="x-none"/>
          <w14:ligatures w14:val="none"/>
        </w:rPr>
        <w:t>kontynuacja budowy przydomowych oczyszczalni dla zabudowy rozproszonej,</w:t>
      </w:r>
    </w:p>
    <w:p w14:paraId="3BF8AC9F"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budowa stacji wodociągowej na ujęciu w Alfonsowie,</w:t>
      </w:r>
    </w:p>
    <w:p w14:paraId="4E0315D2"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budowa rurociągu łączącego stację w Alfonsowie z centralną siecią wodociągową w gminie,</w:t>
      </w:r>
    </w:p>
    <w:p w14:paraId="6768ECC2" w14:textId="77777777" w:rsidR="002A3E01" w:rsidRPr="002A3E01" w:rsidRDefault="002A3E01" w:rsidP="00D914D4">
      <w:pPr>
        <w:widowControl w:val="0"/>
        <w:numPr>
          <w:ilvl w:val="0"/>
          <w:numId w:val="28"/>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i przebudowa stacji wodociągowej w Bończy,</w:t>
      </w:r>
    </w:p>
    <w:p w14:paraId="3F4FB5A7" w14:textId="77777777" w:rsidR="002A3E01" w:rsidRPr="002A3E01" w:rsidRDefault="002A3E01" w:rsidP="00D914D4">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wyrównanie standardów obsługi terenów objętych systemem wodociągów grupowych</w:t>
      </w:r>
      <w:r w:rsidRPr="002A3E01">
        <w:rPr>
          <w:rFonts w:eastAsia="Times New Roman" w:cs="Times New Roman"/>
          <w:bCs/>
          <w:kern w:val="0"/>
          <w:szCs w:val="24"/>
          <w:lang w:eastAsia="x-none"/>
          <w14:ligatures w14:val="none"/>
        </w:rPr>
        <w:t>.</w:t>
      </w:r>
    </w:p>
    <w:p w14:paraId="438DEF61" w14:textId="77777777" w:rsidR="002A3E01" w:rsidRPr="002A3E01" w:rsidRDefault="002A3E01" w:rsidP="00EF5A86">
      <w:pPr>
        <w:shd w:val="clear" w:color="auto" w:fill="FFFFFF"/>
        <w:tabs>
          <w:tab w:val="left" w:pos="567"/>
        </w:tabs>
        <w:autoSpaceDE w:val="0"/>
        <w:spacing w:line="240" w:lineRule="auto"/>
        <w:ind w:right="160" w:firstLine="0"/>
        <w:rPr>
          <w:rFonts w:eastAsia="Times New Roman" w:cs="Times New Roman"/>
          <w:kern w:val="0"/>
          <w:szCs w:val="24"/>
          <w:lang w:eastAsia="pl-PL"/>
          <w14:ligatures w14:val="none"/>
        </w:rPr>
      </w:pPr>
    </w:p>
    <w:p w14:paraId="3725333B" w14:textId="689C253E" w:rsidR="002A3E01" w:rsidRPr="009C4300" w:rsidRDefault="002A3E01" w:rsidP="00454C42">
      <w:pPr>
        <w:spacing w:line="240" w:lineRule="auto"/>
        <w:ind w:firstLine="426"/>
        <w:rPr>
          <w:rFonts w:eastAsia="Times New Roman" w:cs="Times New Roman"/>
          <w:bCs/>
          <w:color w:val="000000"/>
          <w:kern w:val="0"/>
          <w:szCs w:val="24"/>
          <w:u w:val="single"/>
          <w:lang w:eastAsia="pl-PL"/>
          <w14:ligatures w14:val="none"/>
        </w:rPr>
      </w:pPr>
      <w:r w:rsidRPr="009C4300">
        <w:rPr>
          <w:rFonts w:eastAsia="Times New Roman" w:cs="Times New Roman"/>
          <w:kern w:val="0"/>
          <w:szCs w:val="24"/>
          <w:u w:val="single"/>
          <w:lang w:eastAsia="pl-PL"/>
          <w14:ligatures w14:val="none"/>
        </w:rPr>
        <w:t>W roku 202</w:t>
      </w:r>
      <w:r w:rsidR="00EF5A86" w:rsidRPr="009C4300">
        <w:rPr>
          <w:rFonts w:eastAsia="Times New Roman" w:cs="Times New Roman"/>
          <w:kern w:val="0"/>
          <w:szCs w:val="24"/>
          <w:u w:val="single"/>
          <w:lang w:eastAsia="pl-PL"/>
          <w14:ligatures w14:val="none"/>
        </w:rPr>
        <w:t>5</w:t>
      </w:r>
      <w:r w:rsidRPr="009C4300">
        <w:rPr>
          <w:rFonts w:eastAsia="Times New Roman" w:cs="Times New Roman"/>
          <w:kern w:val="0"/>
          <w:szCs w:val="24"/>
          <w:u w:val="single"/>
          <w:lang w:eastAsia="pl-PL"/>
          <w14:ligatures w14:val="none"/>
        </w:rPr>
        <w:t xml:space="preserve"> Wójt Gminy Słubice wydał </w:t>
      </w:r>
      <w:r w:rsidR="00EF5A86" w:rsidRPr="009C4300">
        <w:rPr>
          <w:rFonts w:eastAsia="Times New Roman" w:cs="Times New Roman"/>
          <w:kern w:val="0"/>
          <w:szCs w:val="24"/>
          <w:u w:val="single"/>
          <w:lang w:eastAsia="pl-PL"/>
          <w14:ligatures w14:val="none"/>
        </w:rPr>
        <w:t>72</w:t>
      </w:r>
      <w:r w:rsidRPr="009C4300">
        <w:rPr>
          <w:rFonts w:eastAsia="Times New Roman" w:cs="Times New Roman"/>
          <w:kern w:val="0"/>
          <w:szCs w:val="24"/>
          <w:u w:val="single"/>
          <w:lang w:eastAsia="pl-PL"/>
          <w14:ligatures w14:val="none"/>
        </w:rPr>
        <w:t xml:space="preserve"> decyzj</w:t>
      </w:r>
      <w:r w:rsidR="00EF5A86" w:rsidRPr="009C4300">
        <w:rPr>
          <w:rFonts w:eastAsia="Times New Roman" w:cs="Times New Roman"/>
          <w:kern w:val="0"/>
          <w:szCs w:val="24"/>
          <w:u w:val="single"/>
          <w:lang w:eastAsia="pl-PL"/>
          <w14:ligatures w14:val="none"/>
        </w:rPr>
        <w:t>ę</w:t>
      </w:r>
      <w:r w:rsidRPr="009C4300">
        <w:rPr>
          <w:rFonts w:eastAsia="Times New Roman" w:cs="Times New Roman"/>
          <w:kern w:val="0"/>
          <w:szCs w:val="24"/>
          <w:u w:val="single"/>
          <w:lang w:eastAsia="pl-PL"/>
          <w14:ligatures w14:val="none"/>
        </w:rPr>
        <w:t xml:space="preserve"> o warunkach zabudowy i </w:t>
      </w:r>
      <w:r w:rsidR="00EF5A86" w:rsidRPr="009C4300">
        <w:rPr>
          <w:rFonts w:eastAsia="Times New Roman" w:cs="Times New Roman"/>
          <w:kern w:val="0"/>
          <w:szCs w:val="24"/>
          <w:u w:val="single"/>
          <w:lang w:eastAsia="pl-PL"/>
          <w14:ligatures w14:val="none"/>
        </w:rPr>
        <w:t>2</w:t>
      </w:r>
      <w:r w:rsidRPr="009C4300">
        <w:rPr>
          <w:rFonts w:eastAsia="Times New Roman" w:cs="Times New Roman"/>
          <w:kern w:val="0"/>
          <w:szCs w:val="24"/>
          <w:u w:val="single"/>
          <w:lang w:eastAsia="pl-PL"/>
          <w14:ligatures w14:val="none"/>
        </w:rPr>
        <w:t xml:space="preserve"> decyzję </w:t>
      </w:r>
      <w:r w:rsidRPr="009C4300">
        <w:rPr>
          <w:rFonts w:eastAsia="Times New Roman" w:cs="Times New Roman"/>
          <w:kern w:val="0"/>
          <w:szCs w:val="24"/>
          <w:u w:val="single"/>
          <w:lang w:eastAsia="pl-PL"/>
          <w14:ligatures w14:val="none"/>
        </w:rPr>
        <w:br/>
        <w:t>o ustaleniu lokalizacji inwestycji celu publicznego</w:t>
      </w:r>
      <w:r w:rsidR="00EF5A86" w:rsidRPr="009C4300">
        <w:rPr>
          <w:rFonts w:eastAsia="Times New Roman" w:cs="Times New Roman"/>
          <w:kern w:val="0"/>
          <w:szCs w:val="24"/>
          <w:u w:val="single"/>
          <w:lang w:eastAsia="pl-PL"/>
          <w14:ligatures w14:val="none"/>
        </w:rPr>
        <w:t>.</w:t>
      </w:r>
      <w:r w:rsidRPr="009C4300">
        <w:rPr>
          <w:rFonts w:eastAsia="Times New Roman" w:cs="Times New Roman"/>
          <w:kern w:val="0"/>
          <w:szCs w:val="24"/>
          <w:u w:val="single"/>
          <w:lang w:eastAsia="pl-PL"/>
          <w14:ligatures w14:val="none"/>
        </w:rPr>
        <w:t xml:space="preserve"> </w:t>
      </w:r>
    </w:p>
    <w:p w14:paraId="757F4B62" w14:textId="77777777" w:rsidR="00F20BB4" w:rsidRDefault="00F20BB4" w:rsidP="00F20BB4">
      <w:pPr>
        <w:widowControl w:val="0"/>
        <w:tabs>
          <w:tab w:val="left" w:pos="426"/>
        </w:tabs>
        <w:suppressAutoHyphens/>
        <w:autoSpaceDE w:val="0"/>
        <w:autoSpaceDN w:val="0"/>
        <w:adjustRightInd w:val="0"/>
        <w:spacing w:line="240" w:lineRule="auto"/>
        <w:ind w:left="426"/>
        <w:contextualSpacing/>
        <w:textAlignment w:val="baseline"/>
        <w:rPr>
          <w:rFonts w:eastAsia="Times New Roman" w:cs="Times New Roman"/>
          <w:kern w:val="0"/>
          <w:szCs w:val="24"/>
          <w:lang w:eastAsia="x-none"/>
          <w14:ligatures w14:val="none"/>
        </w:rPr>
      </w:pPr>
    </w:p>
    <w:p w14:paraId="5B2C1FDB" w14:textId="77777777" w:rsidR="000D7F9A" w:rsidRDefault="000D7F9A" w:rsidP="00F20BB4">
      <w:pPr>
        <w:widowControl w:val="0"/>
        <w:tabs>
          <w:tab w:val="left" w:pos="426"/>
        </w:tabs>
        <w:suppressAutoHyphens/>
        <w:autoSpaceDE w:val="0"/>
        <w:autoSpaceDN w:val="0"/>
        <w:adjustRightInd w:val="0"/>
        <w:spacing w:line="240" w:lineRule="auto"/>
        <w:ind w:left="426"/>
        <w:contextualSpacing/>
        <w:textAlignment w:val="baseline"/>
        <w:rPr>
          <w:rFonts w:eastAsia="Times New Roman" w:cs="Times New Roman"/>
          <w:kern w:val="0"/>
          <w:szCs w:val="24"/>
          <w:lang w:eastAsia="x-none"/>
          <w14:ligatures w14:val="none"/>
        </w:rPr>
      </w:pPr>
    </w:p>
    <w:p w14:paraId="2315B6AB" w14:textId="77777777" w:rsidR="009C4300" w:rsidRDefault="009C4300" w:rsidP="00F20BB4">
      <w:pPr>
        <w:widowControl w:val="0"/>
        <w:tabs>
          <w:tab w:val="left" w:pos="426"/>
        </w:tabs>
        <w:suppressAutoHyphens/>
        <w:autoSpaceDE w:val="0"/>
        <w:autoSpaceDN w:val="0"/>
        <w:adjustRightInd w:val="0"/>
        <w:spacing w:line="240" w:lineRule="auto"/>
        <w:ind w:left="426"/>
        <w:contextualSpacing/>
        <w:textAlignment w:val="baseline"/>
        <w:rPr>
          <w:rFonts w:eastAsia="Times New Roman" w:cs="Times New Roman"/>
          <w:kern w:val="0"/>
          <w:szCs w:val="24"/>
          <w:lang w:eastAsia="x-none"/>
          <w14:ligatures w14:val="none"/>
        </w:rPr>
      </w:pPr>
    </w:p>
    <w:p w14:paraId="07EDF3B0" w14:textId="77777777" w:rsidR="009C4300" w:rsidRPr="00CA7BA3" w:rsidRDefault="009C4300" w:rsidP="00F20BB4">
      <w:pPr>
        <w:widowControl w:val="0"/>
        <w:tabs>
          <w:tab w:val="left" w:pos="426"/>
        </w:tabs>
        <w:suppressAutoHyphens/>
        <w:autoSpaceDE w:val="0"/>
        <w:autoSpaceDN w:val="0"/>
        <w:adjustRightInd w:val="0"/>
        <w:spacing w:line="240" w:lineRule="auto"/>
        <w:ind w:left="426"/>
        <w:contextualSpacing/>
        <w:textAlignment w:val="baseline"/>
        <w:rPr>
          <w:rFonts w:eastAsia="Times New Roman" w:cs="Times New Roman"/>
          <w:kern w:val="0"/>
          <w:szCs w:val="24"/>
          <w:lang w:eastAsia="x-none"/>
          <w14:ligatures w14:val="none"/>
        </w:rPr>
      </w:pPr>
    </w:p>
    <w:p w14:paraId="682B015E" w14:textId="77777777" w:rsidR="00CC3D5C" w:rsidRPr="00CC3D5C" w:rsidRDefault="00CC3D5C" w:rsidP="00F20BB4">
      <w:pPr>
        <w:pStyle w:val="Nagwek1"/>
      </w:pPr>
      <w:bookmarkStart w:id="174" w:name="_Toc10203347"/>
      <w:bookmarkStart w:id="175" w:name="_Toc39752109"/>
      <w:bookmarkStart w:id="176" w:name="_Toc102992146"/>
      <w:bookmarkStart w:id="177" w:name="_Toc230679757"/>
      <w:r w:rsidRPr="00245F9A">
        <w:lastRenderedPageBreak/>
        <w:t>Infrastruktura</w:t>
      </w:r>
      <w:r w:rsidRPr="00CC3D5C">
        <w:t xml:space="preserve"> społeczna</w:t>
      </w:r>
      <w:bookmarkEnd w:id="174"/>
      <w:bookmarkEnd w:id="175"/>
      <w:bookmarkEnd w:id="176"/>
      <w:bookmarkEnd w:id="177"/>
    </w:p>
    <w:p w14:paraId="54E061D1" w14:textId="77777777" w:rsidR="00CC3D5C" w:rsidRPr="00CC3D5C" w:rsidRDefault="00CC3D5C" w:rsidP="00F20BB4">
      <w:pPr>
        <w:pStyle w:val="Nagwek2"/>
      </w:pPr>
      <w:bookmarkStart w:id="178" w:name="_Toc10203348"/>
      <w:bookmarkStart w:id="179" w:name="_Toc39752110"/>
      <w:bookmarkStart w:id="180" w:name="_Toc102992147"/>
      <w:bookmarkStart w:id="181" w:name="_Toc230679758"/>
      <w:r w:rsidRPr="00CC3D5C">
        <w:t>Oświata</w:t>
      </w:r>
      <w:bookmarkEnd w:id="178"/>
      <w:bookmarkEnd w:id="179"/>
      <w:bookmarkEnd w:id="180"/>
      <w:bookmarkEnd w:id="181"/>
    </w:p>
    <w:p w14:paraId="3F157F18" w14:textId="6CFB7375" w:rsidR="00CC3D5C" w:rsidRPr="00CC3D5C" w:rsidRDefault="00CC3D5C" w:rsidP="000277E0">
      <w:pPr>
        <w:rPr>
          <w:lang w:eastAsia="fa-IR" w:bidi="fa-IR"/>
        </w:rPr>
      </w:pPr>
      <w:bookmarkStart w:id="182" w:name="_Toc10203141"/>
      <w:r w:rsidRPr="00CC3D5C">
        <w:rPr>
          <w:lang w:eastAsia="fa-IR" w:bidi="fa-IR"/>
        </w:rPr>
        <w:t>W roku 202</w:t>
      </w:r>
      <w:r w:rsidR="00B70768">
        <w:rPr>
          <w:lang w:eastAsia="fa-IR" w:bidi="fa-IR"/>
        </w:rPr>
        <w:t>5</w:t>
      </w:r>
      <w:r w:rsidRPr="00CC3D5C">
        <w:rPr>
          <w:lang w:eastAsia="fa-IR" w:bidi="fa-IR"/>
        </w:rPr>
        <w:t xml:space="preserve"> na terenie gminy Słubice funkcjonowały 4 placówki oświatowe, tj.:</w:t>
      </w:r>
    </w:p>
    <w:p w14:paraId="36B99256" w14:textId="77777777" w:rsidR="00CC3D5C" w:rsidRPr="00CC3D5C" w:rsidRDefault="00CC3D5C" w:rsidP="00D914D4">
      <w:pPr>
        <w:pStyle w:val="Akapitzlist"/>
        <w:numPr>
          <w:ilvl w:val="0"/>
          <w:numId w:val="26"/>
        </w:numPr>
        <w:ind w:left="357" w:hanging="357"/>
      </w:pPr>
      <w:r w:rsidRPr="00CC3D5C">
        <w:t>Przedszkole Samorządowe w Słubicach,</w:t>
      </w:r>
    </w:p>
    <w:p w14:paraId="082FC630" w14:textId="77777777" w:rsidR="00CC3D5C" w:rsidRPr="00CC3D5C" w:rsidRDefault="00CC3D5C" w:rsidP="00D914D4">
      <w:pPr>
        <w:pStyle w:val="Akapitzlist"/>
        <w:numPr>
          <w:ilvl w:val="0"/>
          <w:numId w:val="26"/>
        </w:numPr>
        <w:ind w:left="357" w:hanging="357"/>
      </w:pPr>
      <w:r w:rsidRPr="00CC3D5C">
        <w:t>Szkoła Podstawowa im. Władysława Jagiełły w Piotrkówku,</w:t>
      </w:r>
    </w:p>
    <w:p w14:paraId="2BD2C3DB" w14:textId="77777777" w:rsidR="00CC3D5C" w:rsidRPr="00CC3D5C" w:rsidRDefault="00CC3D5C" w:rsidP="00D914D4">
      <w:pPr>
        <w:pStyle w:val="Akapitzlist"/>
        <w:numPr>
          <w:ilvl w:val="0"/>
          <w:numId w:val="26"/>
        </w:numPr>
        <w:ind w:left="357" w:hanging="357"/>
      </w:pPr>
      <w:r w:rsidRPr="00CC3D5C">
        <w:t>Szkoła Podstawowa im. Ojca Świętego Jana Pawła II w Słubicach,</w:t>
      </w:r>
    </w:p>
    <w:p w14:paraId="4FB066AC" w14:textId="77777777" w:rsidR="00CC3D5C" w:rsidRPr="00CC3D5C" w:rsidRDefault="00CC3D5C" w:rsidP="00D914D4">
      <w:pPr>
        <w:pStyle w:val="Akapitzlist"/>
        <w:numPr>
          <w:ilvl w:val="0"/>
          <w:numId w:val="26"/>
        </w:numPr>
        <w:ind w:left="357" w:hanging="357"/>
      </w:pPr>
      <w:r w:rsidRPr="00CC3D5C">
        <w:t>Szkoła Podstawowa w Świniarach.</w:t>
      </w:r>
    </w:p>
    <w:p w14:paraId="3D5FC494" w14:textId="7CF27CE6"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Przedszkole Samorządowe w Słubicach, Szkoła Podstawowa im. Ojca Świętego Jana Pawła II w Słubicach mają swoje siedziby w jednym obiekcie. Obiekty wszystkich placówek oświatowych zostały zmodernizowane </w:t>
      </w:r>
      <w:r w:rsidR="00B70768">
        <w:rPr>
          <w:rFonts w:eastAsia="Times New Roman" w:cs="Times New Roman"/>
          <w:kern w:val="1"/>
          <w:szCs w:val="24"/>
          <w:lang w:eastAsia="fa-IR" w:bidi="fa-IR"/>
          <w14:ligatures w14:val="none"/>
        </w:rPr>
        <w:t>oraz dobrze wyposażone.</w:t>
      </w:r>
      <w:r w:rsidRPr="00CC3D5C">
        <w:rPr>
          <w:rFonts w:eastAsia="Times New Roman" w:cs="Times New Roman"/>
          <w:kern w:val="1"/>
          <w:szCs w:val="24"/>
          <w:lang w:eastAsia="fa-IR" w:bidi="fa-IR"/>
          <w14:ligatures w14:val="none"/>
        </w:rPr>
        <w:t xml:space="preserve"> Wszystkie obiekty wyposażone zostały w kotłownie olejowe, podlegały termomodernizacji oraz zamontowano panele fotowoltaiczne.</w:t>
      </w:r>
    </w:p>
    <w:p w14:paraId="1E05316B" w14:textId="77777777"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Place zabaw znajdują się przy obiektach szkolnych w Słubicach, Piotrkówku i Świniarach. Ponadto uczniowie ze Słubic mogą korzystać z kompleksu boisk ORLIK. </w:t>
      </w:r>
    </w:p>
    <w:p w14:paraId="48458C92" w14:textId="283E5B0A"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W </w:t>
      </w:r>
      <w:r w:rsidR="00D92EA3">
        <w:rPr>
          <w:rFonts w:eastAsia="Times New Roman" w:cs="Times New Roman"/>
          <w:kern w:val="1"/>
          <w:szCs w:val="24"/>
          <w:lang w:eastAsia="fa-IR" w:bidi="fa-IR"/>
          <w14:ligatures w14:val="none"/>
        </w:rPr>
        <w:t>202</w:t>
      </w:r>
      <w:r w:rsidR="00B70768">
        <w:rPr>
          <w:rFonts w:eastAsia="Times New Roman" w:cs="Times New Roman"/>
          <w:kern w:val="1"/>
          <w:szCs w:val="24"/>
          <w:lang w:eastAsia="fa-IR" w:bidi="fa-IR"/>
          <w14:ligatures w14:val="none"/>
        </w:rPr>
        <w:t>5</w:t>
      </w:r>
      <w:r w:rsidR="00D92EA3">
        <w:rPr>
          <w:rFonts w:eastAsia="Times New Roman" w:cs="Times New Roman"/>
          <w:kern w:val="1"/>
          <w:szCs w:val="24"/>
          <w:lang w:eastAsia="fa-IR" w:bidi="fa-IR"/>
          <w14:ligatures w14:val="none"/>
        </w:rPr>
        <w:t xml:space="preserve"> roku</w:t>
      </w:r>
      <w:r w:rsidRPr="00CC3D5C">
        <w:rPr>
          <w:rFonts w:eastAsia="Times New Roman" w:cs="Times New Roman"/>
          <w:kern w:val="1"/>
          <w:szCs w:val="24"/>
          <w:lang w:eastAsia="fa-IR" w:bidi="fa-IR"/>
          <w14:ligatures w14:val="none"/>
        </w:rPr>
        <w:t xml:space="preserve"> w Szkole Podstawowej im. Ojca Świętego Jana Pawła II</w:t>
      </w:r>
      <w:r w:rsidR="00E862F8">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 w Słubicach funkcjonowała stołówka szkolna, która w zakresie wyżywienia obsługiwała dzieci i uczniów wszystkich placówek oświatowych. </w:t>
      </w:r>
    </w:p>
    <w:p w14:paraId="5E35117A" w14:textId="5FE98C13" w:rsidR="00F42EEF" w:rsidRDefault="00D92EA3" w:rsidP="00E60BE0">
      <w:pPr>
        <w:widowControl w:val="0"/>
        <w:suppressAutoHyphens/>
        <w:spacing w:after="200" w:line="100" w:lineRule="atLeast"/>
        <w:textAlignment w:val="baseline"/>
        <w:rPr>
          <w:rFonts w:eastAsia="Times New Roman" w:cs="Times New Roman"/>
          <w:kern w:val="1"/>
          <w:szCs w:val="24"/>
          <w:lang w:eastAsia="fa-IR" w:bidi="fa-IR"/>
          <w14:ligatures w14:val="none"/>
        </w:rPr>
      </w:pPr>
      <w:r w:rsidRPr="00D92EA3">
        <w:rPr>
          <w:rFonts w:eastAsia="Times New Roman" w:cs="Times New Roman"/>
          <w:kern w:val="1"/>
          <w:szCs w:val="24"/>
          <w:lang w:eastAsia="fa-IR" w:bidi="fa-IR"/>
          <w14:ligatures w14:val="none"/>
        </w:rPr>
        <w:t xml:space="preserve">Wg danych zgromadzonych w Systemie Informacji Oświatowej stan na </w:t>
      </w:r>
      <w:r w:rsidR="00B70768">
        <w:rPr>
          <w:rFonts w:eastAsia="Times New Roman" w:cs="Times New Roman"/>
          <w:kern w:val="1"/>
          <w:szCs w:val="24"/>
          <w:lang w:eastAsia="fa-IR" w:bidi="fa-IR"/>
          <w14:ligatures w14:val="none"/>
        </w:rPr>
        <w:t>15 czerwca</w:t>
      </w:r>
      <w:r w:rsidRPr="00D92EA3">
        <w:rPr>
          <w:rFonts w:eastAsia="Times New Roman" w:cs="Times New Roman"/>
          <w:kern w:val="1"/>
          <w:szCs w:val="24"/>
          <w:lang w:eastAsia="fa-IR" w:bidi="fa-IR"/>
          <w14:ligatures w14:val="none"/>
        </w:rPr>
        <w:t xml:space="preserve"> 202</w:t>
      </w:r>
      <w:r w:rsidR="00B70768">
        <w:rPr>
          <w:rFonts w:eastAsia="Times New Roman" w:cs="Times New Roman"/>
          <w:kern w:val="1"/>
          <w:szCs w:val="24"/>
          <w:lang w:eastAsia="fa-IR" w:bidi="fa-IR"/>
          <w14:ligatures w14:val="none"/>
        </w:rPr>
        <w:t>5</w:t>
      </w:r>
      <w:r w:rsidRPr="00D92EA3">
        <w:rPr>
          <w:rFonts w:eastAsia="Times New Roman" w:cs="Times New Roman"/>
          <w:kern w:val="1"/>
          <w:szCs w:val="24"/>
          <w:lang w:eastAsia="fa-IR" w:bidi="fa-IR"/>
          <w14:ligatures w14:val="none"/>
        </w:rPr>
        <w:t>r. do Przedszkola Samorządowego w Słubicach uczęszczało do czterech oddziałów 100 dzieci</w:t>
      </w:r>
      <w:r>
        <w:rPr>
          <w:rFonts w:eastAsia="Times New Roman" w:cs="Times New Roman"/>
          <w:kern w:val="1"/>
          <w:szCs w:val="24"/>
          <w:lang w:eastAsia="fa-IR" w:bidi="fa-IR"/>
          <w14:ligatures w14:val="none"/>
        </w:rPr>
        <w:t xml:space="preserve"> </w:t>
      </w:r>
      <w:r w:rsidR="00CB49F7">
        <w:rPr>
          <w:rFonts w:eastAsia="Times New Roman" w:cs="Times New Roman"/>
          <w:kern w:val="1"/>
          <w:szCs w:val="24"/>
          <w:lang w:eastAsia="fa-IR" w:bidi="fa-IR"/>
          <w14:ligatures w14:val="none"/>
        </w:rPr>
        <w:br/>
      </w:r>
      <w:r w:rsidRPr="00D92EA3">
        <w:rPr>
          <w:rFonts w:eastAsia="Times New Roman" w:cs="Times New Roman"/>
          <w:kern w:val="1"/>
          <w:szCs w:val="24"/>
          <w:lang w:eastAsia="fa-IR" w:bidi="fa-IR"/>
          <w14:ligatures w14:val="none"/>
        </w:rPr>
        <w:t>w wieku do 5 lat. Do oddziałów przedszkolnych funkcjonujących przy szkołach podstawowych uczęszczało 4</w:t>
      </w:r>
      <w:r w:rsidR="00B70768">
        <w:rPr>
          <w:rFonts w:eastAsia="Times New Roman" w:cs="Times New Roman"/>
          <w:kern w:val="1"/>
          <w:szCs w:val="24"/>
          <w:lang w:eastAsia="fa-IR" w:bidi="fa-IR"/>
          <w14:ligatures w14:val="none"/>
        </w:rPr>
        <w:t>9</w:t>
      </w:r>
      <w:r w:rsidRPr="00D92EA3">
        <w:rPr>
          <w:rFonts w:eastAsia="Times New Roman" w:cs="Times New Roman"/>
          <w:kern w:val="1"/>
          <w:szCs w:val="24"/>
          <w:lang w:eastAsia="fa-IR" w:bidi="fa-IR"/>
          <w14:ligatures w14:val="none"/>
        </w:rPr>
        <w:t xml:space="preserve"> dzieci, w tym w Szkole Podstawowej w Świniarach – </w:t>
      </w:r>
      <w:r w:rsidR="00B70768">
        <w:rPr>
          <w:rFonts w:eastAsia="Times New Roman" w:cs="Times New Roman"/>
          <w:kern w:val="1"/>
          <w:szCs w:val="24"/>
          <w:lang w:eastAsia="fa-IR" w:bidi="fa-IR"/>
          <w14:ligatures w14:val="none"/>
        </w:rPr>
        <w:t>5</w:t>
      </w:r>
      <w:r w:rsidRPr="00D92EA3">
        <w:rPr>
          <w:rFonts w:eastAsia="Times New Roman" w:cs="Times New Roman"/>
          <w:kern w:val="1"/>
          <w:szCs w:val="24"/>
          <w:lang w:eastAsia="fa-IR" w:bidi="fa-IR"/>
          <w14:ligatures w14:val="none"/>
        </w:rPr>
        <w:t xml:space="preserve">, w Szkole Podstawowej w Piotrkówku – 4, w Szkole Podstawowej w Słubicach – </w:t>
      </w:r>
      <w:r w:rsidR="00B70768">
        <w:rPr>
          <w:rFonts w:eastAsia="Times New Roman" w:cs="Times New Roman"/>
          <w:kern w:val="1"/>
          <w:szCs w:val="24"/>
          <w:lang w:eastAsia="fa-IR" w:bidi="fa-IR"/>
          <w14:ligatures w14:val="none"/>
        </w:rPr>
        <w:t>40</w:t>
      </w:r>
      <w:r w:rsidRPr="00D92EA3">
        <w:rPr>
          <w:rFonts w:eastAsia="Times New Roman" w:cs="Times New Roman"/>
          <w:kern w:val="1"/>
          <w:szCs w:val="24"/>
          <w:lang w:eastAsia="fa-IR" w:bidi="fa-IR"/>
          <w14:ligatures w14:val="none"/>
        </w:rPr>
        <w:t xml:space="preserve"> w dwóch oddziałach.</w:t>
      </w:r>
    </w:p>
    <w:p w14:paraId="6E023D7C" w14:textId="62436D37" w:rsidR="00F53C60" w:rsidRPr="00CC3D5C" w:rsidRDefault="00F53C60" w:rsidP="00F53C60">
      <w:pPr>
        <w:widowControl w:val="0"/>
        <w:suppressAutoHyphens/>
        <w:spacing w:after="200" w:line="100" w:lineRule="atLeast"/>
        <w:textAlignment w:val="baseline"/>
        <w:rPr>
          <w:rFonts w:eastAsia="Times New Roman" w:cs="Times New Roman"/>
          <w:kern w:val="1"/>
          <w:szCs w:val="24"/>
          <w:lang w:eastAsia="fa-IR" w:bidi="fa-IR"/>
          <w14:ligatures w14:val="none"/>
        </w:rPr>
      </w:pPr>
      <w:r w:rsidRPr="00F53C60">
        <w:rPr>
          <w:rFonts w:eastAsia="Times New Roman" w:cs="Times New Roman"/>
          <w:kern w:val="1"/>
          <w:szCs w:val="24"/>
          <w:lang w:eastAsia="fa-IR" w:bidi="fa-IR"/>
          <w14:ligatures w14:val="none"/>
        </w:rPr>
        <w:t xml:space="preserve">Wg danych zgromadzonych w Systemie Informacji Oświatowej stan na </w:t>
      </w:r>
      <w:r>
        <w:rPr>
          <w:rFonts w:eastAsia="Times New Roman" w:cs="Times New Roman"/>
          <w:kern w:val="1"/>
          <w:szCs w:val="24"/>
          <w:lang w:eastAsia="fa-IR" w:bidi="fa-IR"/>
          <w14:ligatures w14:val="none"/>
        </w:rPr>
        <w:t>30 września</w:t>
      </w:r>
      <w:r w:rsidRPr="00F53C60">
        <w:rPr>
          <w:rFonts w:eastAsia="Times New Roman" w:cs="Times New Roman"/>
          <w:kern w:val="1"/>
          <w:szCs w:val="24"/>
          <w:lang w:eastAsia="fa-IR" w:bidi="fa-IR"/>
          <w14:ligatures w14:val="none"/>
        </w:rPr>
        <w:t xml:space="preserve"> 2025r. do Przedszkola Samorządowego w Słubicach uczęszczało do czterech oddziałów </w:t>
      </w:r>
      <w:r>
        <w:rPr>
          <w:rFonts w:eastAsia="Times New Roman" w:cs="Times New Roman"/>
          <w:kern w:val="1"/>
          <w:szCs w:val="24"/>
          <w:lang w:eastAsia="fa-IR" w:bidi="fa-IR"/>
          <w14:ligatures w14:val="none"/>
        </w:rPr>
        <w:t>89</w:t>
      </w:r>
      <w:r w:rsidRPr="00F53C60">
        <w:rPr>
          <w:rFonts w:eastAsia="Times New Roman" w:cs="Times New Roman"/>
          <w:kern w:val="1"/>
          <w:szCs w:val="24"/>
          <w:lang w:eastAsia="fa-IR" w:bidi="fa-IR"/>
          <w14:ligatures w14:val="none"/>
        </w:rPr>
        <w:t xml:space="preserve"> dzieci </w:t>
      </w:r>
      <w:r>
        <w:rPr>
          <w:rFonts w:eastAsia="Times New Roman" w:cs="Times New Roman"/>
          <w:kern w:val="1"/>
          <w:szCs w:val="24"/>
          <w:lang w:eastAsia="fa-IR" w:bidi="fa-IR"/>
          <w14:ligatures w14:val="none"/>
        </w:rPr>
        <w:br/>
      </w:r>
      <w:r w:rsidRPr="00F53C60">
        <w:rPr>
          <w:rFonts w:eastAsia="Times New Roman" w:cs="Times New Roman"/>
          <w:kern w:val="1"/>
          <w:szCs w:val="24"/>
          <w:lang w:eastAsia="fa-IR" w:bidi="fa-IR"/>
          <w14:ligatures w14:val="none"/>
        </w:rPr>
        <w:t>w wieku do 5 lat. Do oddziałów przedszkolnych funkcjonujących przy szkołach podstawowych uczęszczało 4</w:t>
      </w:r>
      <w:r>
        <w:rPr>
          <w:rFonts w:eastAsia="Times New Roman" w:cs="Times New Roman"/>
          <w:kern w:val="1"/>
          <w:szCs w:val="24"/>
          <w:lang w:eastAsia="fa-IR" w:bidi="fa-IR"/>
          <w14:ligatures w14:val="none"/>
        </w:rPr>
        <w:t>5</w:t>
      </w:r>
      <w:r w:rsidRPr="00F53C60">
        <w:rPr>
          <w:rFonts w:eastAsia="Times New Roman" w:cs="Times New Roman"/>
          <w:kern w:val="1"/>
          <w:szCs w:val="24"/>
          <w:lang w:eastAsia="fa-IR" w:bidi="fa-IR"/>
          <w14:ligatures w14:val="none"/>
        </w:rPr>
        <w:t xml:space="preserve"> dzieci, w tym w Szkole Podstawowej w Świniarach – </w:t>
      </w:r>
      <w:r>
        <w:rPr>
          <w:rFonts w:eastAsia="Times New Roman" w:cs="Times New Roman"/>
          <w:kern w:val="1"/>
          <w:szCs w:val="24"/>
          <w:lang w:eastAsia="fa-IR" w:bidi="fa-IR"/>
          <w14:ligatures w14:val="none"/>
        </w:rPr>
        <w:t>4</w:t>
      </w:r>
      <w:r w:rsidRPr="00F53C60">
        <w:rPr>
          <w:rFonts w:eastAsia="Times New Roman" w:cs="Times New Roman"/>
          <w:kern w:val="1"/>
          <w:szCs w:val="24"/>
          <w:lang w:eastAsia="fa-IR" w:bidi="fa-IR"/>
          <w14:ligatures w14:val="none"/>
        </w:rPr>
        <w:t xml:space="preserve">, w Szkole Podstawowej w Piotrkówku – </w:t>
      </w:r>
      <w:r>
        <w:rPr>
          <w:rFonts w:eastAsia="Times New Roman" w:cs="Times New Roman"/>
          <w:kern w:val="1"/>
          <w:szCs w:val="24"/>
          <w:lang w:eastAsia="fa-IR" w:bidi="fa-IR"/>
          <w14:ligatures w14:val="none"/>
        </w:rPr>
        <w:t>2</w:t>
      </w:r>
      <w:r w:rsidRPr="00F53C60">
        <w:rPr>
          <w:rFonts w:eastAsia="Times New Roman" w:cs="Times New Roman"/>
          <w:kern w:val="1"/>
          <w:szCs w:val="24"/>
          <w:lang w:eastAsia="fa-IR" w:bidi="fa-IR"/>
          <w14:ligatures w14:val="none"/>
        </w:rPr>
        <w:t xml:space="preserve">, w Szkole Podstawowej w Słubicach – </w:t>
      </w:r>
      <w:r>
        <w:rPr>
          <w:rFonts w:eastAsia="Times New Roman" w:cs="Times New Roman"/>
          <w:kern w:val="1"/>
          <w:szCs w:val="24"/>
          <w:lang w:eastAsia="fa-IR" w:bidi="fa-IR"/>
          <w14:ligatures w14:val="none"/>
        </w:rPr>
        <w:t>39</w:t>
      </w:r>
      <w:r w:rsidRPr="00F53C60">
        <w:rPr>
          <w:rFonts w:eastAsia="Times New Roman" w:cs="Times New Roman"/>
          <w:kern w:val="1"/>
          <w:szCs w:val="24"/>
          <w:lang w:eastAsia="fa-IR" w:bidi="fa-IR"/>
          <w14:ligatures w14:val="none"/>
        </w:rPr>
        <w:t xml:space="preserve"> w dwóch oddziałach.</w:t>
      </w:r>
    </w:p>
    <w:p w14:paraId="29502652" w14:textId="7E3F02D9" w:rsidR="00F8138A" w:rsidRDefault="00F8138A" w:rsidP="00CC3D5C">
      <w:pPr>
        <w:widowControl w:val="0"/>
        <w:suppressAutoHyphens/>
        <w:spacing w:after="200" w:line="240" w:lineRule="auto"/>
        <w:textAlignment w:val="baseline"/>
      </w:pPr>
      <w:bookmarkStart w:id="183" w:name="_Toc70586786"/>
      <w:bookmarkStart w:id="184" w:name="_Toc134528583"/>
    </w:p>
    <w:p w14:paraId="270EE20E" w14:textId="62918317" w:rsidR="00CC3D5C" w:rsidRPr="00F8138A" w:rsidRDefault="00F8138A" w:rsidP="00F8138A">
      <w:pPr>
        <w:pStyle w:val="Legenda"/>
      </w:pPr>
      <w:bookmarkStart w:id="185" w:name="_Toc230679834"/>
      <w:r>
        <w:t xml:space="preserve">Tabela </w:t>
      </w:r>
      <w:fldSimple w:instr=" SEQ Tabela \* ARABIC ">
        <w:r w:rsidR="00BA63A0">
          <w:rPr>
            <w:noProof/>
          </w:rPr>
          <w:t>14</w:t>
        </w:r>
      </w:fldSimple>
      <w:r>
        <w:t xml:space="preserve">  </w:t>
      </w:r>
      <w:r w:rsidRPr="00CC3D5C">
        <w:t xml:space="preserve">Ilość oddziałów i ilość uczniów w szkołach </w:t>
      </w:r>
      <w:r w:rsidRPr="00CC3D5C">
        <w:rPr>
          <w:noProof/>
        </w:rPr>
        <w:t>podstawowych</w:t>
      </w:r>
      <w:r>
        <w:rPr>
          <w:noProof/>
        </w:rPr>
        <w:t xml:space="preserve"> – stan na 15.06.2025r</w:t>
      </w:r>
      <w:bookmarkEnd w:id="182"/>
      <w:bookmarkEnd w:id="183"/>
      <w:bookmarkEnd w:id="184"/>
      <w:bookmarkEnd w:id="185"/>
    </w:p>
    <w:tbl>
      <w:tblPr>
        <w:tblStyle w:val="Tabelasiatki5ciemnaakcent11"/>
        <w:tblW w:w="0" w:type="auto"/>
        <w:tblLook w:val="0000" w:firstRow="0" w:lastRow="0" w:firstColumn="0" w:lastColumn="0" w:noHBand="0" w:noVBand="0"/>
      </w:tblPr>
      <w:tblGrid>
        <w:gridCol w:w="923"/>
        <w:gridCol w:w="1455"/>
        <w:gridCol w:w="1305"/>
        <w:gridCol w:w="1456"/>
        <w:gridCol w:w="1305"/>
        <w:gridCol w:w="1380"/>
        <w:gridCol w:w="8"/>
        <w:gridCol w:w="1208"/>
      </w:tblGrid>
      <w:tr w:rsidR="00F53C60" w:rsidRPr="00F53C60" w14:paraId="1D51798C" w14:textId="77777777" w:rsidTr="00F53C60">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13BA0E95" w14:textId="77777777" w:rsidR="00F53C60" w:rsidRPr="00F53C60" w:rsidRDefault="00F53C60" w:rsidP="00F53C60">
            <w:pPr>
              <w:widowControl w:val="0"/>
              <w:suppressAutoHyphens/>
              <w:spacing w:line="360" w:lineRule="auto"/>
              <w:ind w:firstLine="0"/>
              <w:jc w:val="left"/>
              <w:textAlignment w:val="baseline"/>
              <w:rPr>
                <w:b/>
                <w:kern w:val="1"/>
                <w:szCs w:val="24"/>
                <w:lang w:eastAsia="fa-IR" w:bidi="fa-IR"/>
              </w:rPr>
            </w:pPr>
            <w:r w:rsidRPr="00F53C60">
              <w:rPr>
                <w:b/>
                <w:kern w:val="1"/>
                <w:szCs w:val="24"/>
                <w:lang w:eastAsia="fa-IR" w:bidi="fa-IR"/>
              </w:rPr>
              <w:t xml:space="preserve">Klasa </w:t>
            </w:r>
          </w:p>
        </w:tc>
        <w:tc>
          <w:tcPr>
            <w:tcW w:w="0" w:type="auto"/>
            <w:gridSpan w:val="2"/>
          </w:tcPr>
          <w:p w14:paraId="63CE2432" w14:textId="60CD4CEF"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Szkoła Podstawowa</w:t>
            </w:r>
            <w:r>
              <w:rPr>
                <w:b/>
                <w:kern w:val="1"/>
                <w:szCs w:val="24"/>
                <w:lang w:eastAsia="fa-IR" w:bidi="fa-IR"/>
              </w:rPr>
              <w:br/>
            </w:r>
            <w:r w:rsidRPr="00F53C60">
              <w:rPr>
                <w:b/>
                <w:kern w:val="1"/>
                <w:szCs w:val="24"/>
                <w:lang w:eastAsia="fa-IR" w:bidi="fa-IR"/>
              </w:rPr>
              <w:t xml:space="preserve"> w Świniarach</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764F8999" w14:textId="083E8051"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 xml:space="preserve">Szkoła Podstawowa </w:t>
            </w:r>
            <w:r>
              <w:rPr>
                <w:b/>
                <w:kern w:val="1"/>
                <w:szCs w:val="24"/>
                <w:lang w:eastAsia="fa-IR" w:bidi="fa-IR"/>
              </w:rPr>
              <w:br/>
            </w:r>
            <w:r w:rsidRPr="00F53C60">
              <w:rPr>
                <w:b/>
                <w:kern w:val="1"/>
                <w:szCs w:val="24"/>
                <w:lang w:eastAsia="fa-IR" w:bidi="fa-IR"/>
              </w:rPr>
              <w:t>w Piotrkówku</w:t>
            </w:r>
          </w:p>
        </w:tc>
        <w:tc>
          <w:tcPr>
            <w:tcW w:w="0" w:type="auto"/>
            <w:gridSpan w:val="3"/>
          </w:tcPr>
          <w:p w14:paraId="645EA0F3" w14:textId="1CA53066"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 xml:space="preserve">Szkoła Podstawowa </w:t>
            </w:r>
            <w:r>
              <w:rPr>
                <w:b/>
                <w:kern w:val="1"/>
                <w:szCs w:val="24"/>
                <w:lang w:eastAsia="fa-IR" w:bidi="fa-IR"/>
              </w:rPr>
              <w:br/>
            </w:r>
            <w:r w:rsidRPr="00F53C60">
              <w:rPr>
                <w:b/>
                <w:kern w:val="1"/>
                <w:szCs w:val="24"/>
                <w:lang w:eastAsia="fa-IR" w:bidi="fa-IR"/>
              </w:rPr>
              <w:t>w Słubicach</w:t>
            </w:r>
          </w:p>
        </w:tc>
      </w:tr>
      <w:tr w:rsidR="00F53C60" w:rsidRPr="00F53C60" w14:paraId="402C7435"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59B0BF95" w14:textId="77777777" w:rsidR="00F53C60" w:rsidRPr="00F53C60" w:rsidRDefault="00F53C60" w:rsidP="00F53C60">
            <w:pPr>
              <w:widowControl w:val="0"/>
              <w:suppressAutoHyphens/>
              <w:spacing w:line="360" w:lineRule="auto"/>
              <w:ind w:firstLine="0"/>
              <w:jc w:val="left"/>
              <w:textAlignment w:val="baseline"/>
              <w:rPr>
                <w:b/>
                <w:kern w:val="1"/>
                <w:szCs w:val="24"/>
                <w:lang w:eastAsia="fa-IR" w:bidi="fa-IR"/>
              </w:rPr>
            </w:pPr>
          </w:p>
        </w:tc>
        <w:tc>
          <w:tcPr>
            <w:tcW w:w="0" w:type="auto"/>
          </w:tcPr>
          <w:p w14:paraId="6CB29B28"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1AF73A2E"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c>
          <w:tcPr>
            <w:tcW w:w="0" w:type="auto"/>
          </w:tcPr>
          <w:p w14:paraId="197FB8E0"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53E42BC3"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c>
          <w:tcPr>
            <w:tcW w:w="1388" w:type="dxa"/>
            <w:gridSpan w:val="2"/>
          </w:tcPr>
          <w:p w14:paraId="736FAF21"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1208" w:type="dxa"/>
          </w:tcPr>
          <w:p w14:paraId="1E9E7648"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r>
      <w:tr w:rsidR="00F53C60" w:rsidRPr="00F53C60" w14:paraId="679982FE"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72FD1C"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w:t>
            </w:r>
          </w:p>
        </w:tc>
        <w:tc>
          <w:tcPr>
            <w:tcW w:w="0" w:type="auto"/>
          </w:tcPr>
          <w:p w14:paraId="4A64C535"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6EE5846"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6</w:t>
            </w:r>
          </w:p>
        </w:tc>
        <w:tc>
          <w:tcPr>
            <w:tcW w:w="0" w:type="auto"/>
          </w:tcPr>
          <w:p w14:paraId="50BD3CFC"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6D97B4C"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605BCDBA"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3CF03E79"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41</w:t>
            </w:r>
          </w:p>
        </w:tc>
      </w:tr>
      <w:tr w:rsidR="00F53C60" w:rsidRPr="00F53C60" w14:paraId="74D3E27C"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07433EB7"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II</w:t>
            </w:r>
          </w:p>
        </w:tc>
        <w:tc>
          <w:tcPr>
            <w:tcW w:w="0" w:type="auto"/>
          </w:tcPr>
          <w:p w14:paraId="39C9B04C"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97D27D5"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w:t>
            </w:r>
          </w:p>
        </w:tc>
        <w:tc>
          <w:tcPr>
            <w:tcW w:w="0" w:type="auto"/>
          </w:tcPr>
          <w:p w14:paraId="216DD027"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CD71D5F"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0</w:t>
            </w:r>
          </w:p>
        </w:tc>
        <w:tc>
          <w:tcPr>
            <w:tcW w:w="1388" w:type="dxa"/>
            <w:gridSpan w:val="2"/>
          </w:tcPr>
          <w:p w14:paraId="338E77A4"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7B9095E8"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37</w:t>
            </w:r>
          </w:p>
        </w:tc>
      </w:tr>
      <w:tr w:rsidR="00F53C60" w:rsidRPr="00F53C60" w14:paraId="3D117F7B"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FA49CF7"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III</w:t>
            </w:r>
          </w:p>
        </w:tc>
        <w:tc>
          <w:tcPr>
            <w:tcW w:w="0" w:type="auto"/>
          </w:tcPr>
          <w:p w14:paraId="69269B8D"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92A58C0"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0</w:t>
            </w:r>
          </w:p>
        </w:tc>
        <w:tc>
          <w:tcPr>
            <w:tcW w:w="0" w:type="auto"/>
          </w:tcPr>
          <w:p w14:paraId="389B8023"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408F9602"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5F7A95A7"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7CCC1A15"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28</w:t>
            </w:r>
          </w:p>
        </w:tc>
      </w:tr>
      <w:tr w:rsidR="00F53C60" w:rsidRPr="00F53C60" w14:paraId="6A7396EE"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6354623B"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IV</w:t>
            </w:r>
          </w:p>
        </w:tc>
        <w:tc>
          <w:tcPr>
            <w:tcW w:w="0" w:type="auto"/>
          </w:tcPr>
          <w:p w14:paraId="37495564"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35D9CA5"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9</w:t>
            </w:r>
          </w:p>
        </w:tc>
        <w:tc>
          <w:tcPr>
            <w:tcW w:w="0" w:type="auto"/>
          </w:tcPr>
          <w:p w14:paraId="094F2C14"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3D5AAF57"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6</w:t>
            </w:r>
          </w:p>
        </w:tc>
        <w:tc>
          <w:tcPr>
            <w:tcW w:w="1388" w:type="dxa"/>
            <w:gridSpan w:val="2"/>
          </w:tcPr>
          <w:p w14:paraId="5B057FA9"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7CFF552D"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42</w:t>
            </w:r>
          </w:p>
        </w:tc>
      </w:tr>
      <w:tr w:rsidR="00F53C60" w:rsidRPr="00F53C60" w14:paraId="19775F3E"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F7224C4"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w:t>
            </w:r>
          </w:p>
        </w:tc>
        <w:tc>
          <w:tcPr>
            <w:tcW w:w="0" w:type="auto"/>
          </w:tcPr>
          <w:p w14:paraId="08F95A29"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61047A2F"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7</w:t>
            </w:r>
          </w:p>
        </w:tc>
        <w:tc>
          <w:tcPr>
            <w:tcW w:w="0" w:type="auto"/>
          </w:tcPr>
          <w:p w14:paraId="03D04C1F"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6904FC14"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7F477BA8"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745FC78D"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33</w:t>
            </w:r>
          </w:p>
        </w:tc>
      </w:tr>
      <w:tr w:rsidR="00F53C60" w:rsidRPr="00F53C60" w14:paraId="25B89D7B"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138D7A1C"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lastRenderedPageBreak/>
              <w:t>VI</w:t>
            </w:r>
          </w:p>
        </w:tc>
        <w:tc>
          <w:tcPr>
            <w:tcW w:w="0" w:type="auto"/>
          </w:tcPr>
          <w:p w14:paraId="35923A92"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45DDC7EF"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w:t>
            </w:r>
          </w:p>
        </w:tc>
        <w:tc>
          <w:tcPr>
            <w:tcW w:w="0" w:type="auto"/>
          </w:tcPr>
          <w:p w14:paraId="684BEDF2"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43F439C0"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0B58569E"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56FF9309"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28</w:t>
            </w:r>
          </w:p>
        </w:tc>
      </w:tr>
      <w:tr w:rsidR="00F53C60" w:rsidRPr="00F53C60" w14:paraId="294174AE"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67E5006"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VII</w:t>
            </w:r>
          </w:p>
        </w:tc>
        <w:tc>
          <w:tcPr>
            <w:tcW w:w="0" w:type="auto"/>
          </w:tcPr>
          <w:p w14:paraId="26D0D5F1"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34AC3746"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7</w:t>
            </w:r>
          </w:p>
        </w:tc>
        <w:tc>
          <w:tcPr>
            <w:tcW w:w="0" w:type="auto"/>
          </w:tcPr>
          <w:p w14:paraId="4DD13F29"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6F70F3B7"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4</w:t>
            </w:r>
          </w:p>
        </w:tc>
        <w:tc>
          <w:tcPr>
            <w:tcW w:w="1388" w:type="dxa"/>
            <w:gridSpan w:val="2"/>
          </w:tcPr>
          <w:p w14:paraId="5B429BEE"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208" w:type="dxa"/>
          </w:tcPr>
          <w:p w14:paraId="2564DB65"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34</w:t>
            </w:r>
          </w:p>
        </w:tc>
      </w:tr>
      <w:tr w:rsidR="00F53C60" w:rsidRPr="00F53C60" w14:paraId="283953FD"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4F25F986"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VIII</w:t>
            </w:r>
          </w:p>
        </w:tc>
        <w:tc>
          <w:tcPr>
            <w:tcW w:w="1455" w:type="dxa"/>
          </w:tcPr>
          <w:p w14:paraId="7EE25A00" w14:textId="77777777" w:rsidR="00F53C60" w:rsidRPr="00F53C60" w:rsidRDefault="00F53C60" w:rsidP="00F53C60">
            <w:pPr>
              <w:widowControl w:val="0"/>
              <w:tabs>
                <w:tab w:val="left" w:pos="3090"/>
              </w:tabs>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1305" w:type="dxa"/>
          </w:tcPr>
          <w:p w14:paraId="4CA3A76A" w14:textId="77777777" w:rsidR="00F53C60" w:rsidRPr="00F53C60" w:rsidRDefault="00F53C60" w:rsidP="00F53C60">
            <w:pPr>
              <w:widowControl w:val="0"/>
              <w:tabs>
                <w:tab w:val="left" w:pos="3090"/>
              </w:tabs>
              <w:suppressAutoHyphens/>
              <w:spacing w:line="360" w:lineRule="auto"/>
              <w:ind w:firstLine="0"/>
              <w:jc w:val="center"/>
              <w:textAlignment w:val="baseline"/>
              <w:rPr>
                <w:kern w:val="1"/>
                <w:szCs w:val="24"/>
                <w:lang w:eastAsia="fa-IR" w:bidi="fa-IR"/>
              </w:rPr>
            </w:pPr>
            <w:r w:rsidRPr="00F53C60">
              <w:rPr>
                <w:kern w:val="1"/>
                <w:szCs w:val="24"/>
                <w:lang w:eastAsia="fa-IR" w:bidi="fa-IR"/>
              </w:rPr>
              <w:t>0</w:t>
            </w:r>
          </w:p>
        </w:tc>
        <w:tc>
          <w:tcPr>
            <w:tcW w:w="1456" w:type="dxa"/>
          </w:tcPr>
          <w:p w14:paraId="3D5A5943" w14:textId="77777777" w:rsidR="00F53C60" w:rsidRPr="00F53C60" w:rsidRDefault="00F53C60" w:rsidP="00F53C60">
            <w:pPr>
              <w:widowControl w:val="0"/>
              <w:tabs>
                <w:tab w:val="left" w:pos="3090"/>
              </w:tabs>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1305" w:type="dxa"/>
          </w:tcPr>
          <w:p w14:paraId="4E1F2B51" w14:textId="77777777" w:rsidR="00F53C60" w:rsidRPr="00F53C60" w:rsidRDefault="00F53C60" w:rsidP="00F53C60">
            <w:pPr>
              <w:spacing w:after="160" w:line="360" w:lineRule="auto"/>
              <w:ind w:firstLine="0"/>
              <w:jc w:val="center"/>
              <w:rPr>
                <w:kern w:val="1"/>
                <w:szCs w:val="24"/>
                <w:lang w:val="de-DE" w:eastAsia="fa-IR" w:bidi="fa-IR"/>
              </w:rPr>
            </w:pPr>
            <w:r w:rsidRPr="00F53C60">
              <w:rPr>
                <w:kern w:val="1"/>
                <w:szCs w:val="24"/>
                <w:lang w:val="de-DE" w:eastAsia="fa-IR" w:bidi="fa-IR"/>
              </w:rPr>
              <w:t>4</w:t>
            </w:r>
          </w:p>
        </w:tc>
        <w:tc>
          <w:tcPr>
            <w:tcW w:w="1380" w:type="dxa"/>
          </w:tcPr>
          <w:p w14:paraId="1CCDA34F" w14:textId="77777777" w:rsidR="00F53C60" w:rsidRPr="00F53C60" w:rsidRDefault="00F53C60" w:rsidP="00F53C60">
            <w:pPr>
              <w:spacing w:after="160" w:line="360" w:lineRule="auto"/>
              <w:ind w:firstLine="0"/>
              <w:jc w:val="center"/>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2</w:t>
            </w:r>
          </w:p>
        </w:tc>
        <w:tc>
          <w:tcPr>
            <w:cnfStyle w:val="000010000000" w:firstRow="0" w:lastRow="0" w:firstColumn="0" w:lastColumn="0" w:oddVBand="1" w:evenVBand="0" w:oddHBand="0" w:evenHBand="0" w:firstRowFirstColumn="0" w:firstRowLastColumn="0" w:lastRowFirstColumn="0" w:lastRowLastColumn="0"/>
            <w:tcW w:w="1216" w:type="dxa"/>
            <w:gridSpan w:val="2"/>
          </w:tcPr>
          <w:p w14:paraId="17FEE239" w14:textId="77777777" w:rsidR="00F53C60" w:rsidRPr="00F53C60" w:rsidRDefault="00F53C60" w:rsidP="00F53C60">
            <w:pPr>
              <w:spacing w:after="160" w:line="360" w:lineRule="auto"/>
              <w:ind w:firstLine="0"/>
              <w:jc w:val="center"/>
              <w:rPr>
                <w:kern w:val="1"/>
                <w:szCs w:val="24"/>
                <w:lang w:val="de-DE" w:eastAsia="fa-IR" w:bidi="fa-IR"/>
              </w:rPr>
            </w:pPr>
            <w:r w:rsidRPr="00F53C60">
              <w:rPr>
                <w:kern w:val="1"/>
                <w:szCs w:val="24"/>
                <w:lang w:val="de-DE" w:eastAsia="fa-IR" w:bidi="fa-IR"/>
              </w:rPr>
              <w:t>38</w:t>
            </w:r>
          </w:p>
        </w:tc>
      </w:tr>
      <w:tr w:rsidR="00F53C60" w:rsidRPr="00F53C60" w14:paraId="21879D4F"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A57DBFD" w14:textId="77777777" w:rsidR="00F53C60" w:rsidRPr="00F53C60" w:rsidRDefault="00F53C60" w:rsidP="00F53C60">
            <w:pPr>
              <w:widowControl w:val="0"/>
              <w:suppressAutoHyphens/>
              <w:spacing w:line="360" w:lineRule="auto"/>
              <w:ind w:firstLine="0"/>
              <w:jc w:val="left"/>
              <w:textAlignment w:val="baseline"/>
              <w:rPr>
                <w:b/>
                <w:kern w:val="1"/>
                <w:szCs w:val="24"/>
                <w:lang w:eastAsia="fa-IR" w:bidi="fa-IR"/>
              </w:rPr>
            </w:pPr>
            <w:r w:rsidRPr="00F53C60">
              <w:rPr>
                <w:b/>
                <w:kern w:val="1"/>
                <w:szCs w:val="24"/>
                <w:lang w:eastAsia="fa-IR" w:bidi="fa-IR"/>
              </w:rPr>
              <w:t>SUMA</w:t>
            </w:r>
          </w:p>
        </w:tc>
        <w:tc>
          <w:tcPr>
            <w:tcW w:w="0" w:type="auto"/>
          </w:tcPr>
          <w:p w14:paraId="579F52E6"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8</w:t>
            </w:r>
          </w:p>
        </w:tc>
        <w:tc>
          <w:tcPr>
            <w:cnfStyle w:val="000010000000" w:firstRow="0" w:lastRow="0" w:firstColumn="0" w:lastColumn="0" w:oddVBand="1" w:evenVBand="0" w:oddHBand="0" w:evenHBand="0" w:firstRowFirstColumn="0" w:firstRowLastColumn="0" w:lastRowFirstColumn="0" w:lastRowLastColumn="0"/>
            <w:tcW w:w="0" w:type="auto"/>
          </w:tcPr>
          <w:p w14:paraId="163C212B"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35</w:t>
            </w:r>
          </w:p>
        </w:tc>
        <w:tc>
          <w:tcPr>
            <w:tcW w:w="0" w:type="auto"/>
          </w:tcPr>
          <w:p w14:paraId="1BD11968"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8</w:t>
            </w:r>
          </w:p>
        </w:tc>
        <w:tc>
          <w:tcPr>
            <w:cnfStyle w:val="000010000000" w:firstRow="0" w:lastRow="0" w:firstColumn="0" w:lastColumn="0" w:oddVBand="1" w:evenVBand="0" w:oddHBand="0" w:evenHBand="0" w:firstRowFirstColumn="0" w:firstRowLastColumn="0" w:lastRowFirstColumn="0" w:lastRowLastColumn="0"/>
            <w:tcW w:w="0" w:type="auto"/>
          </w:tcPr>
          <w:p w14:paraId="3FC879C2"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26</w:t>
            </w:r>
          </w:p>
        </w:tc>
        <w:tc>
          <w:tcPr>
            <w:tcW w:w="1388" w:type="dxa"/>
            <w:gridSpan w:val="2"/>
          </w:tcPr>
          <w:p w14:paraId="08F3CC31"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16</w:t>
            </w:r>
          </w:p>
        </w:tc>
        <w:tc>
          <w:tcPr>
            <w:cnfStyle w:val="000010000000" w:firstRow="0" w:lastRow="0" w:firstColumn="0" w:lastColumn="0" w:oddVBand="1" w:evenVBand="0" w:oddHBand="0" w:evenHBand="0" w:firstRowFirstColumn="0" w:firstRowLastColumn="0" w:lastRowFirstColumn="0" w:lastRowLastColumn="0"/>
            <w:tcW w:w="1208" w:type="dxa"/>
          </w:tcPr>
          <w:p w14:paraId="0BED1692"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321</w:t>
            </w:r>
          </w:p>
        </w:tc>
      </w:tr>
    </w:tbl>
    <w:p w14:paraId="2477981A" w14:textId="66C3A1A5" w:rsidR="00EF02B5" w:rsidRPr="00EF02B5" w:rsidRDefault="00EF02B5" w:rsidP="00EF02B5">
      <w:pPr>
        <w:widowControl w:val="0"/>
        <w:suppressAutoHyphens/>
        <w:spacing w:after="240" w:line="100" w:lineRule="atLeast"/>
        <w:textAlignment w:val="baseline"/>
        <w:rPr>
          <w:rFonts w:eastAsia="Times New Roman" w:cs="Tahoma"/>
          <w:kern w:val="1"/>
          <w:szCs w:val="24"/>
          <w:lang w:eastAsia="fa-IR" w:bidi="fa-IR"/>
          <w14:ligatures w14:val="none"/>
        </w:rPr>
      </w:pPr>
      <w:r w:rsidRPr="00CB49F7">
        <w:rPr>
          <w:rFonts w:eastAsia="Times New Roman" w:cs="Tahoma"/>
          <w:kern w:val="1"/>
          <w:szCs w:val="24"/>
          <w:u w:val="single"/>
          <w:lang w:eastAsia="fa-IR" w:bidi="fa-IR"/>
          <w14:ligatures w14:val="none"/>
        </w:rPr>
        <w:t>Ogółem: 3</w:t>
      </w:r>
      <w:r>
        <w:rPr>
          <w:rFonts w:eastAsia="Times New Roman" w:cs="Tahoma"/>
          <w:kern w:val="1"/>
          <w:szCs w:val="24"/>
          <w:u w:val="single"/>
          <w:lang w:eastAsia="fa-IR" w:bidi="fa-IR"/>
          <w14:ligatures w14:val="none"/>
        </w:rPr>
        <w:t>21</w:t>
      </w:r>
      <w:r w:rsidRPr="00CB49F7">
        <w:rPr>
          <w:rFonts w:eastAsia="Times New Roman" w:cs="Tahoma"/>
          <w:kern w:val="1"/>
          <w:szCs w:val="24"/>
          <w:u w:val="single"/>
          <w:lang w:eastAsia="fa-IR" w:bidi="fa-IR"/>
          <w14:ligatures w14:val="none"/>
        </w:rPr>
        <w:t xml:space="preserve"> uczniów w kl. I-VIII</w:t>
      </w:r>
      <w:r>
        <w:rPr>
          <w:rFonts w:eastAsia="Times New Roman" w:cs="Tahoma"/>
          <w:kern w:val="1"/>
          <w:szCs w:val="24"/>
          <w:lang w:eastAsia="fa-IR" w:bidi="fa-IR"/>
          <w14:ligatures w14:val="none"/>
        </w:rPr>
        <w:t>.</w:t>
      </w:r>
    </w:p>
    <w:p w14:paraId="50402046" w14:textId="6F36AD6F" w:rsidR="00EF02B5" w:rsidRDefault="00EF02B5" w:rsidP="00F8138A">
      <w:pPr>
        <w:pStyle w:val="Legenda"/>
        <w:rPr>
          <w:b w:val="0"/>
          <w:bCs w:val="0"/>
        </w:rPr>
      </w:pPr>
    </w:p>
    <w:p w14:paraId="7EFA4FC9" w14:textId="691D8B79" w:rsidR="00F53C60" w:rsidRDefault="00F8138A" w:rsidP="00F8138A">
      <w:pPr>
        <w:pStyle w:val="Legenda"/>
        <w:rPr>
          <w:b w:val="0"/>
          <w:bCs w:val="0"/>
          <w:noProof/>
        </w:rPr>
      </w:pPr>
      <w:bookmarkStart w:id="186" w:name="_Toc230679835"/>
      <w:r>
        <w:t xml:space="preserve">Tabela </w:t>
      </w:r>
      <w:fldSimple w:instr=" SEQ Tabela \* ARABIC ">
        <w:r w:rsidR="00BA63A0">
          <w:rPr>
            <w:noProof/>
          </w:rPr>
          <w:t>15</w:t>
        </w:r>
      </w:fldSimple>
      <w:r w:rsidR="00F53C60" w:rsidRPr="00CC3D5C">
        <w:t xml:space="preserve"> Ilość oddziałów i ilość uczniów w szkołach </w:t>
      </w:r>
      <w:r w:rsidR="00F53C60" w:rsidRPr="00CC3D5C">
        <w:rPr>
          <w:noProof/>
        </w:rPr>
        <w:t>podstawowych</w:t>
      </w:r>
      <w:r w:rsidR="00F53C60">
        <w:rPr>
          <w:noProof/>
        </w:rPr>
        <w:t xml:space="preserve"> – stan na 30.09.2025r.</w:t>
      </w:r>
      <w:bookmarkEnd w:id="186"/>
    </w:p>
    <w:tbl>
      <w:tblPr>
        <w:tblStyle w:val="Tabelasiatki5ciemnaakcent11"/>
        <w:tblW w:w="0" w:type="auto"/>
        <w:tblLook w:val="0000" w:firstRow="0" w:lastRow="0" w:firstColumn="0" w:lastColumn="0" w:noHBand="0" w:noVBand="0"/>
      </w:tblPr>
      <w:tblGrid>
        <w:gridCol w:w="923"/>
        <w:gridCol w:w="1455"/>
        <w:gridCol w:w="1305"/>
        <w:gridCol w:w="1456"/>
        <w:gridCol w:w="1305"/>
        <w:gridCol w:w="1380"/>
        <w:gridCol w:w="8"/>
        <w:gridCol w:w="1061"/>
      </w:tblGrid>
      <w:tr w:rsidR="00F53C60" w:rsidRPr="00F53C60" w14:paraId="5967B17D" w14:textId="77777777" w:rsidTr="00F53C60">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7331A27C" w14:textId="7A8F1C20" w:rsidR="00F53C60" w:rsidRPr="00F53C60" w:rsidRDefault="00F53C60" w:rsidP="00EF02B5">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Klasa</w:t>
            </w:r>
          </w:p>
        </w:tc>
        <w:tc>
          <w:tcPr>
            <w:tcW w:w="0" w:type="auto"/>
            <w:gridSpan w:val="2"/>
          </w:tcPr>
          <w:p w14:paraId="52335540" w14:textId="2D5F7D96" w:rsidR="00F53C60" w:rsidRPr="00F53C60" w:rsidRDefault="00F53C60" w:rsidP="00EF02B5">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 xml:space="preserve">Szkoła Podstawowa </w:t>
            </w:r>
            <w:r>
              <w:rPr>
                <w:b/>
                <w:kern w:val="1"/>
                <w:szCs w:val="24"/>
                <w:lang w:eastAsia="fa-IR" w:bidi="fa-IR"/>
              </w:rPr>
              <w:br/>
            </w:r>
            <w:r w:rsidRPr="00F53C60">
              <w:rPr>
                <w:b/>
                <w:kern w:val="1"/>
                <w:szCs w:val="24"/>
                <w:lang w:eastAsia="fa-IR" w:bidi="fa-IR"/>
              </w:rPr>
              <w:t>w Świniarach</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165A48CD" w14:textId="43619D1D" w:rsidR="00F53C60" w:rsidRPr="00F53C60" w:rsidRDefault="00F53C60" w:rsidP="00EF02B5">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 xml:space="preserve">Szkoła Podstawowa </w:t>
            </w:r>
            <w:r>
              <w:rPr>
                <w:b/>
                <w:kern w:val="1"/>
                <w:szCs w:val="24"/>
                <w:lang w:eastAsia="fa-IR" w:bidi="fa-IR"/>
              </w:rPr>
              <w:br/>
            </w:r>
            <w:r w:rsidRPr="00F53C60">
              <w:rPr>
                <w:b/>
                <w:kern w:val="1"/>
                <w:szCs w:val="24"/>
                <w:lang w:eastAsia="fa-IR" w:bidi="fa-IR"/>
              </w:rPr>
              <w:t>w Piotrkówku</w:t>
            </w:r>
          </w:p>
        </w:tc>
        <w:tc>
          <w:tcPr>
            <w:tcW w:w="2449" w:type="dxa"/>
            <w:gridSpan w:val="3"/>
          </w:tcPr>
          <w:p w14:paraId="20A79E11" w14:textId="12D52F2A" w:rsidR="00F53C60" w:rsidRPr="00F53C60" w:rsidRDefault="00F53C60" w:rsidP="00EF02B5">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 xml:space="preserve">Szkoła Podstawowa </w:t>
            </w:r>
            <w:r>
              <w:rPr>
                <w:b/>
                <w:kern w:val="1"/>
                <w:szCs w:val="24"/>
                <w:lang w:eastAsia="fa-IR" w:bidi="fa-IR"/>
              </w:rPr>
              <w:br/>
            </w:r>
            <w:r w:rsidRPr="00F53C60">
              <w:rPr>
                <w:b/>
                <w:kern w:val="1"/>
                <w:szCs w:val="24"/>
                <w:lang w:eastAsia="fa-IR" w:bidi="fa-IR"/>
              </w:rPr>
              <w:t>w Słubicach</w:t>
            </w:r>
          </w:p>
        </w:tc>
      </w:tr>
      <w:tr w:rsidR="00F53C60" w:rsidRPr="00F53C60" w14:paraId="47B718FD"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7A10F4E7" w14:textId="77777777" w:rsidR="00F53C60" w:rsidRPr="00F53C60" w:rsidRDefault="00F53C60" w:rsidP="00F53C60">
            <w:pPr>
              <w:widowControl w:val="0"/>
              <w:suppressAutoHyphens/>
              <w:spacing w:line="360" w:lineRule="auto"/>
              <w:ind w:firstLine="0"/>
              <w:jc w:val="left"/>
              <w:textAlignment w:val="baseline"/>
              <w:rPr>
                <w:b/>
                <w:kern w:val="1"/>
                <w:szCs w:val="24"/>
                <w:lang w:eastAsia="fa-IR" w:bidi="fa-IR"/>
              </w:rPr>
            </w:pPr>
          </w:p>
        </w:tc>
        <w:tc>
          <w:tcPr>
            <w:tcW w:w="0" w:type="auto"/>
          </w:tcPr>
          <w:p w14:paraId="779042B7"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745C6FF9"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c>
          <w:tcPr>
            <w:tcW w:w="0" w:type="auto"/>
          </w:tcPr>
          <w:p w14:paraId="1940894A"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5BDF89AA"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c>
          <w:tcPr>
            <w:tcW w:w="1388" w:type="dxa"/>
            <w:gridSpan w:val="2"/>
          </w:tcPr>
          <w:p w14:paraId="29B117ED"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F53C60">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1061" w:type="dxa"/>
          </w:tcPr>
          <w:p w14:paraId="09EF986C"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Liczba uczniów</w:t>
            </w:r>
          </w:p>
        </w:tc>
      </w:tr>
      <w:tr w:rsidR="00F53C60" w:rsidRPr="00F53C60" w14:paraId="2D1BF3D5"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466CC3"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w:t>
            </w:r>
          </w:p>
        </w:tc>
        <w:tc>
          <w:tcPr>
            <w:tcW w:w="0" w:type="auto"/>
          </w:tcPr>
          <w:p w14:paraId="66C76049"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9C5BC7F"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w:t>
            </w:r>
          </w:p>
        </w:tc>
        <w:tc>
          <w:tcPr>
            <w:tcW w:w="0" w:type="auto"/>
          </w:tcPr>
          <w:p w14:paraId="01DCFDCD"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60154A7"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4C194078"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7FCB161B"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38</w:t>
            </w:r>
          </w:p>
        </w:tc>
      </w:tr>
      <w:tr w:rsidR="00F53C60" w:rsidRPr="00F53C60" w14:paraId="73716871"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24660D1E"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II</w:t>
            </w:r>
          </w:p>
        </w:tc>
        <w:tc>
          <w:tcPr>
            <w:tcW w:w="0" w:type="auto"/>
          </w:tcPr>
          <w:p w14:paraId="7A121076"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220E7388"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6</w:t>
            </w:r>
          </w:p>
        </w:tc>
        <w:tc>
          <w:tcPr>
            <w:tcW w:w="0" w:type="auto"/>
          </w:tcPr>
          <w:p w14:paraId="1F72FB34"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91BC8B8"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59EFF19D"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65150BC5"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43</w:t>
            </w:r>
          </w:p>
        </w:tc>
      </w:tr>
      <w:tr w:rsidR="00F53C60" w:rsidRPr="00F53C60" w14:paraId="5ACA0C9C"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0C0BC1F"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III</w:t>
            </w:r>
          </w:p>
        </w:tc>
        <w:tc>
          <w:tcPr>
            <w:tcW w:w="0" w:type="auto"/>
          </w:tcPr>
          <w:p w14:paraId="5CFDE1E1"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2CF4ECE"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w:t>
            </w:r>
          </w:p>
        </w:tc>
        <w:tc>
          <w:tcPr>
            <w:tcW w:w="0" w:type="auto"/>
          </w:tcPr>
          <w:p w14:paraId="360EF50D"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76DBC0BF"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0</w:t>
            </w:r>
          </w:p>
        </w:tc>
        <w:tc>
          <w:tcPr>
            <w:tcW w:w="1388" w:type="dxa"/>
            <w:gridSpan w:val="2"/>
          </w:tcPr>
          <w:p w14:paraId="677E5519"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749387B4"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37</w:t>
            </w:r>
          </w:p>
        </w:tc>
      </w:tr>
      <w:tr w:rsidR="00F53C60" w:rsidRPr="00F53C60" w14:paraId="2F09B820"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14529F35"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IV</w:t>
            </w:r>
          </w:p>
        </w:tc>
        <w:tc>
          <w:tcPr>
            <w:tcW w:w="0" w:type="auto"/>
          </w:tcPr>
          <w:p w14:paraId="40B26243"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16706C0D"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0</w:t>
            </w:r>
          </w:p>
        </w:tc>
        <w:tc>
          <w:tcPr>
            <w:tcW w:w="0" w:type="auto"/>
          </w:tcPr>
          <w:p w14:paraId="71EDDBAD"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4D117B73"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32B9D181"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1DA71CD4"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29</w:t>
            </w:r>
          </w:p>
        </w:tc>
      </w:tr>
      <w:tr w:rsidR="00F53C60" w:rsidRPr="00F53C60" w14:paraId="14086570"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2E96590"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w:t>
            </w:r>
          </w:p>
        </w:tc>
        <w:tc>
          <w:tcPr>
            <w:tcW w:w="0" w:type="auto"/>
          </w:tcPr>
          <w:p w14:paraId="6EEA1928"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25D3F730"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9</w:t>
            </w:r>
          </w:p>
        </w:tc>
        <w:tc>
          <w:tcPr>
            <w:tcW w:w="0" w:type="auto"/>
          </w:tcPr>
          <w:p w14:paraId="4FBEB664"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6267FEE1"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6</w:t>
            </w:r>
          </w:p>
        </w:tc>
        <w:tc>
          <w:tcPr>
            <w:tcW w:w="1388" w:type="dxa"/>
            <w:gridSpan w:val="2"/>
          </w:tcPr>
          <w:p w14:paraId="4AA9F4CD"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752127FF"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42</w:t>
            </w:r>
          </w:p>
        </w:tc>
      </w:tr>
      <w:tr w:rsidR="00F53C60" w:rsidRPr="00F53C60" w14:paraId="031777F0"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212840A6"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VI</w:t>
            </w:r>
          </w:p>
        </w:tc>
        <w:tc>
          <w:tcPr>
            <w:tcW w:w="0" w:type="auto"/>
          </w:tcPr>
          <w:p w14:paraId="2044D44F"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B91906D"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7</w:t>
            </w:r>
          </w:p>
        </w:tc>
        <w:tc>
          <w:tcPr>
            <w:tcW w:w="0" w:type="auto"/>
          </w:tcPr>
          <w:p w14:paraId="6A5E6223"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41E7CFED"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7520908F" w14:textId="77777777" w:rsidR="00F53C60" w:rsidRPr="00F53C60" w:rsidRDefault="00F53C60" w:rsidP="00F53C60">
            <w:pPr>
              <w:widowControl w:val="0"/>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7D56B981"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34</w:t>
            </w:r>
          </w:p>
        </w:tc>
      </w:tr>
      <w:tr w:rsidR="00F53C60" w:rsidRPr="00F53C60" w14:paraId="6120AAB4"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660DF38"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VII</w:t>
            </w:r>
          </w:p>
        </w:tc>
        <w:tc>
          <w:tcPr>
            <w:tcW w:w="0" w:type="auto"/>
          </w:tcPr>
          <w:p w14:paraId="3D60478E"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31A5E5C2"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4</w:t>
            </w:r>
          </w:p>
        </w:tc>
        <w:tc>
          <w:tcPr>
            <w:tcW w:w="0" w:type="auto"/>
          </w:tcPr>
          <w:p w14:paraId="446C0EC8"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val="de-DE" w:eastAsia="fa-IR" w:bidi="fa-IR"/>
              </w:rPr>
            </w:pPr>
            <w:r w:rsidRPr="00F53C60">
              <w:rPr>
                <w:kern w:val="1"/>
                <w:szCs w:val="24"/>
                <w:lang w:val="de-DE" w:eastAsia="fa-IR" w:bidi="fa-IR"/>
              </w:rPr>
              <w:t>1</w:t>
            </w:r>
          </w:p>
        </w:tc>
        <w:tc>
          <w:tcPr>
            <w:cnfStyle w:val="000010000000" w:firstRow="0" w:lastRow="0" w:firstColumn="0" w:lastColumn="0" w:oddVBand="1" w:evenVBand="0" w:oddHBand="0" w:evenHBand="0" w:firstRowFirstColumn="0" w:firstRowLastColumn="0" w:lastRowFirstColumn="0" w:lastRowLastColumn="0"/>
            <w:tcW w:w="0" w:type="auto"/>
          </w:tcPr>
          <w:p w14:paraId="007FD731" w14:textId="77777777" w:rsidR="00F53C60" w:rsidRPr="00F53C60" w:rsidRDefault="00F53C60" w:rsidP="00F53C60">
            <w:pPr>
              <w:widowControl w:val="0"/>
              <w:suppressAutoHyphens/>
              <w:spacing w:line="360" w:lineRule="auto"/>
              <w:ind w:firstLine="0"/>
              <w:jc w:val="center"/>
              <w:textAlignment w:val="baseline"/>
              <w:rPr>
                <w:kern w:val="1"/>
                <w:szCs w:val="24"/>
                <w:lang w:val="de-DE" w:eastAsia="fa-IR" w:bidi="fa-IR"/>
              </w:rPr>
            </w:pPr>
            <w:r w:rsidRPr="00F53C60">
              <w:rPr>
                <w:kern w:val="1"/>
                <w:szCs w:val="24"/>
                <w:lang w:val="de-DE" w:eastAsia="fa-IR" w:bidi="fa-IR"/>
              </w:rPr>
              <w:t>3</w:t>
            </w:r>
          </w:p>
        </w:tc>
        <w:tc>
          <w:tcPr>
            <w:tcW w:w="1388" w:type="dxa"/>
            <w:gridSpan w:val="2"/>
          </w:tcPr>
          <w:p w14:paraId="436F1FAF"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F53C60">
              <w:rPr>
                <w:kern w:val="1"/>
                <w:szCs w:val="24"/>
                <w:lang w:eastAsia="fa-IR" w:bidi="fa-IR"/>
              </w:rPr>
              <w:t>2</w:t>
            </w:r>
          </w:p>
        </w:tc>
        <w:tc>
          <w:tcPr>
            <w:cnfStyle w:val="000010000000" w:firstRow="0" w:lastRow="0" w:firstColumn="0" w:lastColumn="0" w:oddVBand="1" w:evenVBand="0" w:oddHBand="0" w:evenHBand="0" w:firstRowFirstColumn="0" w:firstRowLastColumn="0" w:lastRowFirstColumn="0" w:lastRowLastColumn="0"/>
            <w:tcW w:w="1061" w:type="dxa"/>
          </w:tcPr>
          <w:p w14:paraId="191F4ED9" w14:textId="77777777" w:rsidR="00F53C60" w:rsidRPr="00F53C60" w:rsidRDefault="00F53C60" w:rsidP="00F53C60">
            <w:pPr>
              <w:widowControl w:val="0"/>
              <w:suppressAutoHyphens/>
              <w:spacing w:line="360" w:lineRule="auto"/>
              <w:ind w:firstLine="0"/>
              <w:jc w:val="center"/>
              <w:textAlignment w:val="baseline"/>
              <w:rPr>
                <w:kern w:val="1"/>
                <w:szCs w:val="24"/>
                <w:lang w:eastAsia="fa-IR" w:bidi="fa-IR"/>
              </w:rPr>
            </w:pPr>
            <w:r w:rsidRPr="00F53C60">
              <w:rPr>
                <w:kern w:val="1"/>
                <w:szCs w:val="24"/>
                <w:lang w:eastAsia="fa-IR" w:bidi="fa-IR"/>
              </w:rPr>
              <w:t>28</w:t>
            </w:r>
          </w:p>
        </w:tc>
      </w:tr>
      <w:tr w:rsidR="00F53C60" w:rsidRPr="00F53C60" w14:paraId="1796217D" w14:textId="77777777" w:rsidTr="00F53C60">
        <w:tc>
          <w:tcPr>
            <w:cnfStyle w:val="000010000000" w:firstRow="0" w:lastRow="0" w:firstColumn="0" w:lastColumn="0" w:oddVBand="1" w:evenVBand="0" w:oddHBand="0" w:evenHBand="0" w:firstRowFirstColumn="0" w:firstRowLastColumn="0" w:lastRowFirstColumn="0" w:lastRowLastColumn="0"/>
            <w:tcW w:w="0" w:type="auto"/>
          </w:tcPr>
          <w:p w14:paraId="3D41AD5B" w14:textId="77777777" w:rsidR="00F53C60" w:rsidRPr="00F53C60" w:rsidRDefault="00F53C60" w:rsidP="00F53C60">
            <w:pPr>
              <w:widowControl w:val="0"/>
              <w:suppressAutoHyphens/>
              <w:spacing w:line="360" w:lineRule="auto"/>
              <w:ind w:firstLine="0"/>
              <w:jc w:val="left"/>
              <w:textAlignment w:val="baseline"/>
              <w:rPr>
                <w:kern w:val="1"/>
                <w:szCs w:val="24"/>
                <w:lang w:eastAsia="fa-IR" w:bidi="fa-IR"/>
              </w:rPr>
            </w:pPr>
            <w:r w:rsidRPr="00F53C60">
              <w:rPr>
                <w:kern w:val="1"/>
                <w:szCs w:val="24"/>
                <w:lang w:eastAsia="fa-IR" w:bidi="fa-IR"/>
              </w:rPr>
              <w:t>VIII</w:t>
            </w:r>
          </w:p>
        </w:tc>
        <w:tc>
          <w:tcPr>
            <w:tcW w:w="1455" w:type="dxa"/>
          </w:tcPr>
          <w:p w14:paraId="1BA46077" w14:textId="77777777" w:rsidR="00F53C60" w:rsidRPr="00F53C60" w:rsidRDefault="00F53C60" w:rsidP="00F53C60">
            <w:pPr>
              <w:widowControl w:val="0"/>
              <w:tabs>
                <w:tab w:val="left" w:pos="3090"/>
              </w:tabs>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1305" w:type="dxa"/>
          </w:tcPr>
          <w:p w14:paraId="0C1577FF" w14:textId="77777777" w:rsidR="00F53C60" w:rsidRPr="00F53C60" w:rsidRDefault="00F53C60" w:rsidP="00F53C60">
            <w:pPr>
              <w:widowControl w:val="0"/>
              <w:tabs>
                <w:tab w:val="left" w:pos="3090"/>
              </w:tabs>
              <w:suppressAutoHyphens/>
              <w:spacing w:line="360" w:lineRule="auto"/>
              <w:ind w:firstLine="0"/>
              <w:jc w:val="center"/>
              <w:textAlignment w:val="baseline"/>
              <w:rPr>
                <w:kern w:val="1"/>
                <w:szCs w:val="24"/>
                <w:lang w:eastAsia="fa-IR" w:bidi="fa-IR"/>
              </w:rPr>
            </w:pPr>
            <w:r w:rsidRPr="00F53C60">
              <w:rPr>
                <w:kern w:val="1"/>
                <w:szCs w:val="24"/>
                <w:lang w:eastAsia="fa-IR" w:bidi="fa-IR"/>
              </w:rPr>
              <w:t>7</w:t>
            </w:r>
          </w:p>
        </w:tc>
        <w:tc>
          <w:tcPr>
            <w:tcW w:w="1456" w:type="dxa"/>
          </w:tcPr>
          <w:p w14:paraId="2EA91F0B" w14:textId="77777777" w:rsidR="00F53C60" w:rsidRPr="00F53C60" w:rsidRDefault="00F53C60" w:rsidP="00F53C60">
            <w:pPr>
              <w:widowControl w:val="0"/>
              <w:tabs>
                <w:tab w:val="left" w:pos="3090"/>
              </w:tabs>
              <w:suppressAutoHyphens/>
              <w:spacing w:line="36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F53C60">
              <w:rPr>
                <w:kern w:val="1"/>
                <w:szCs w:val="24"/>
                <w:lang w:eastAsia="fa-IR" w:bidi="fa-IR"/>
              </w:rPr>
              <w:t>1</w:t>
            </w:r>
          </w:p>
        </w:tc>
        <w:tc>
          <w:tcPr>
            <w:cnfStyle w:val="000010000000" w:firstRow="0" w:lastRow="0" w:firstColumn="0" w:lastColumn="0" w:oddVBand="1" w:evenVBand="0" w:oddHBand="0" w:evenHBand="0" w:firstRowFirstColumn="0" w:firstRowLastColumn="0" w:lastRowFirstColumn="0" w:lastRowLastColumn="0"/>
            <w:tcW w:w="1305" w:type="dxa"/>
          </w:tcPr>
          <w:p w14:paraId="2918C5AF" w14:textId="77777777" w:rsidR="00F53C60" w:rsidRPr="00F53C60" w:rsidRDefault="00F53C60" w:rsidP="00F53C60">
            <w:pPr>
              <w:spacing w:after="160" w:line="360" w:lineRule="auto"/>
              <w:ind w:firstLine="0"/>
              <w:jc w:val="center"/>
              <w:rPr>
                <w:kern w:val="1"/>
                <w:szCs w:val="24"/>
                <w:lang w:val="de-DE" w:eastAsia="fa-IR" w:bidi="fa-IR"/>
              </w:rPr>
            </w:pPr>
            <w:r w:rsidRPr="00F53C60">
              <w:rPr>
                <w:kern w:val="1"/>
                <w:szCs w:val="24"/>
                <w:lang w:val="de-DE" w:eastAsia="fa-IR" w:bidi="fa-IR"/>
              </w:rPr>
              <w:t>4</w:t>
            </w:r>
          </w:p>
        </w:tc>
        <w:tc>
          <w:tcPr>
            <w:tcW w:w="1380" w:type="dxa"/>
          </w:tcPr>
          <w:p w14:paraId="36649880" w14:textId="77777777" w:rsidR="00F53C60" w:rsidRPr="00F53C60" w:rsidRDefault="00F53C60" w:rsidP="00F53C60">
            <w:pPr>
              <w:spacing w:after="160" w:line="360" w:lineRule="auto"/>
              <w:ind w:firstLine="0"/>
              <w:jc w:val="center"/>
              <w:cnfStyle w:val="000000000000" w:firstRow="0" w:lastRow="0" w:firstColumn="0" w:lastColumn="0" w:oddVBand="0" w:evenVBand="0" w:oddHBand="0" w:evenHBand="0" w:firstRowFirstColumn="0" w:firstRowLastColumn="0" w:lastRowFirstColumn="0" w:lastRowLastColumn="0"/>
              <w:rPr>
                <w:kern w:val="1"/>
                <w:szCs w:val="24"/>
                <w:lang w:val="de-DE" w:eastAsia="fa-IR" w:bidi="fa-IR"/>
              </w:rPr>
            </w:pPr>
            <w:r w:rsidRPr="00F53C60">
              <w:rPr>
                <w:kern w:val="1"/>
                <w:szCs w:val="24"/>
                <w:lang w:val="de-DE" w:eastAsia="fa-IR" w:bidi="fa-IR"/>
              </w:rPr>
              <w:t>2</w:t>
            </w:r>
          </w:p>
        </w:tc>
        <w:tc>
          <w:tcPr>
            <w:cnfStyle w:val="000010000000" w:firstRow="0" w:lastRow="0" w:firstColumn="0" w:lastColumn="0" w:oddVBand="1" w:evenVBand="0" w:oddHBand="0" w:evenHBand="0" w:firstRowFirstColumn="0" w:firstRowLastColumn="0" w:lastRowFirstColumn="0" w:lastRowLastColumn="0"/>
            <w:tcW w:w="1069" w:type="dxa"/>
            <w:gridSpan w:val="2"/>
          </w:tcPr>
          <w:p w14:paraId="4C3B3CBE" w14:textId="77777777" w:rsidR="00F53C60" w:rsidRPr="00F53C60" w:rsidRDefault="00F53C60" w:rsidP="00F53C60">
            <w:pPr>
              <w:spacing w:after="160" w:line="360" w:lineRule="auto"/>
              <w:ind w:firstLine="0"/>
              <w:jc w:val="center"/>
              <w:rPr>
                <w:kern w:val="1"/>
                <w:szCs w:val="24"/>
                <w:lang w:val="de-DE" w:eastAsia="fa-IR" w:bidi="fa-IR"/>
              </w:rPr>
            </w:pPr>
            <w:r w:rsidRPr="00F53C60">
              <w:rPr>
                <w:kern w:val="1"/>
                <w:szCs w:val="24"/>
                <w:lang w:val="de-DE" w:eastAsia="fa-IR" w:bidi="fa-IR"/>
              </w:rPr>
              <w:t>34</w:t>
            </w:r>
          </w:p>
        </w:tc>
      </w:tr>
      <w:tr w:rsidR="00F53C60" w:rsidRPr="00F53C60" w14:paraId="40071069" w14:textId="77777777" w:rsidTr="00F53C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58F716D" w14:textId="77777777" w:rsidR="00F53C60" w:rsidRPr="00F53C60" w:rsidRDefault="00F53C60" w:rsidP="00F53C60">
            <w:pPr>
              <w:widowControl w:val="0"/>
              <w:suppressAutoHyphens/>
              <w:spacing w:line="360" w:lineRule="auto"/>
              <w:ind w:firstLine="0"/>
              <w:jc w:val="left"/>
              <w:textAlignment w:val="baseline"/>
              <w:rPr>
                <w:b/>
                <w:kern w:val="1"/>
                <w:szCs w:val="24"/>
                <w:lang w:eastAsia="fa-IR" w:bidi="fa-IR"/>
              </w:rPr>
            </w:pPr>
            <w:r w:rsidRPr="00F53C60">
              <w:rPr>
                <w:b/>
                <w:kern w:val="1"/>
                <w:szCs w:val="24"/>
                <w:lang w:eastAsia="fa-IR" w:bidi="fa-IR"/>
              </w:rPr>
              <w:t>SUMA</w:t>
            </w:r>
          </w:p>
        </w:tc>
        <w:tc>
          <w:tcPr>
            <w:tcW w:w="0" w:type="auto"/>
          </w:tcPr>
          <w:p w14:paraId="1AFF6B92"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8</w:t>
            </w:r>
          </w:p>
        </w:tc>
        <w:tc>
          <w:tcPr>
            <w:cnfStyle w:val="000010000000" w:firstRow="0" w:lastRow="0" w:firstColumn="0" w:lastColumn="0" w:oddVBand="1" w:evenVBand="0" w:oddHBand="0" w:evenHBand="0" w:firstRowFirstColumn="0" w:firstRowLastColumn="0" w:lastRowFirstColumn="0" w:lastRowLastColumn="0"/>
            <w:tcW w:w="0" w:type="auto"/>
          </w:tcPr>
          <w:p w14:paraId="53CE7503"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38</w:t>
            </w:r>
          </w:p>
        </w:tc>
        <w:tc>
          <w:tcPr>
            <w:tcW w:w="0" w:type="auto"/>
          </w:tcPr>
          <w:p w14:paraId="326BDE0A"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8</w:t>
            </w:r>
          </w:p>
        </w:tc>
        <w:tc>
          <w:tcPr>
            <w:cnfStyle w:val="000010000000" w:firstRow="0" w:lastRow="0" w:firstColumn="0" w:lastColumn="0" w:oddVBand="1" w:evenVBand="0" w:oddHBand="0" w:evenHBand="0" w:firstRowFirstColumn="0" w:firstRowLastColumn="0" w:lastRowFirstColumn="0" w:lastRowLastColumn="0"/>
            <w:tcW w:w="0" w:type="auto"/>
          </w:tcPr>
          <w:p w14:paraId="6F31F953"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25</w:t>
            </w:r>
          </w:p>
        </w:tc>
        <w:tc>
          <w:tcPr>
            <w:tcW w:w="1388" w:type="dxa"/>
            <w:gridSpan w:val="2"/>
          </w:tcPr>
          <w:p w14:paraId="6B36E13B" w14:textId="77777777" w:rsidR="00F53C60" w:rsidRPr="00F53C60" w:rsidRDefault="00F53C60" w:rsidP="00F53C60">
            <w:pPr>
              <w:widowControl w:val="0"/>
              <w:suppressAutoHyphens/>
              <w:spacing w:line="36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F53C60">
              <w:rPr>
                <w:b/>
                <w:kern w:val="1"/>
                <w:szCs w:val="24"/>
                <w:lang w:eastAsia="fa-IR" w:bidi="fa-IR"/>
              </w:rPr>
              <w:t>16</w:t>
            </w:r>
          </w:p>
        </w:tc>
        <w:tc>
          <w:tcPr>
            <w:cnfStyle w:val="000010000000" w:firstRow="0" w:lastRow="0" w:firstColumn="0" w:lastColumn="0" w:oddVBand="1" w:evenVBand="0" w:oddHBand="0" w:evenHBand="0" w:firstRowFirstColumn="0" w:firstRowLastColumn="0" w:lastRowFirstColumn="0" w:lastRowLastColumn="0"/>
            <w:tcW w:w="1061" w:type="dxa"/>
          </w:tcPr>
          <w:p w14:paraId="336B8CD8" w14:textId="77777777" w:rsidR="00F53C60" w:rsidRPr="00F53C60" w:rsidRDefault="00F53C60" w:rsidP="00F53C60">
            <w:pPr>
              <w:widowControl w:val="0"/>
              <w:suppressAutoHyphens/>
              <w:spacing w:line="360" w:lineRule="auto"/>
              <w:ind w:firstLine="0"/>
              <w:jc w:val="center"/>
              <w:textAlignment w:val="baseline"/>
              <w:rPr>
                <w:b/>
                <w:kern w:val="1"/>
                <w:szCs w:val="24"/>
                <w:lang w:eastAsia="fa-IR" w:bidi="fa-IR"/>
              </w:rPr>
            </w:pPr>
            <w:r w:rsidRPr="00F53C60">
              <w:rPr>
                <w:b/>
                <w:kern w:val="1"/>
                <w:szCs w:val="24"/>
                <w:lang w:eastAsia="fa-IR" w:bidi="fa-IR"/>
              </w:rPr>
              <w:t>285</w:t>
            </w:r>
          </w:p>
        </w:tc>
      </w:tr>
    </w:tbl>
    <w:p w14:paraId="2EFF461E" w14:textId="77777777" w:rsidR="00F53C60" w:rsidRDefault="00F53C60" w:rsidP="00F53C60">
      <w:pPr>
        <w:widowControl w:val="0"/>
        <w:suppressAutoHyphens/>
        <w:spacing w:after="200" w:line="240" w:lineRule="auto"/>
        <w:ind w:firstLine="0"/>
        <w:textAlignment w:val="baseline"/>
        <w:rPr>
          <w:rFonts w:eastAsia="Times New Roman" w:cs="Tahoma"/>
          <w:b/>
          <w:bCs/>
          <w:noProof/>
          <w:color w:val="4F81BD"/>
          <w:kern w:val="1"/>
          <w:sz w:val="18"/>
          <w:szCs w:val="18"/>
          <w:lang w:eastAsia="fa-IR" w:bidi="fa-IR"/>
          <w14:ligatures w14:val="none"/>
        </w:rPr>
      </w:pPr>
    </w:p>
    <w:p w14:paraId="225D155E" w14:textId="0B359765" w:rsidR="00EF02B5" w:rsidRPr="00CC3D5C" w:rsidRDefault="00EF02B5" w:rsidP="00EF02B5">
      <w:pPr>
        <w:widowControl w:val="0"/>
        <w:suppressAutoHyphens/>
        <w:spacing w:after="240" w:line="100" w:lineRule="atLeast"/>
        <w:textAlignment w:val="baseline"/>
        <w:rPr>
          <w:rFonts w:eastAsia="Times New Roman" w:cs="Tahoma"/>
          <w:kern w:val="1"/>
          <w:szCs w:val="24"/>
          <w:lang w:eastAsia="fa-IR" w:bidi="fa-IR"/>
          <w14:ligatures w14:val="none"/>
        </w:rPr>
      </w:pPr>
      <w:bookmarkStart w:id="187" w:name="_Toc10203142"/>
      <w:r w:rsidRPr="00CB49F7">
        <w:rPr>
          <w:rFonts w:eastAsia="Times New Roman" w:cs="Tahoma"/>
          <w:kern w:val="1"/>
          <w:szCs w:val="24"/>
          <w:u w:val="single"/>
          <w:lang w:eastAsia="fa-IR" w:bidi="fa-IR"/>
          <w14:ligatures w14:val="none"/>
        </w:rPr>
        <w:t xml:space="preserve">Ogółem: </w:t>
      </w:r>
      <w:r>
        <w:rPr>
          <w:rFonts w:eastAsia="Times New Roman" w:cs="Tahoma"/>
          <w:kern w:val="1"/>
          <w:szCs w:val="24"/>
          <w:u w:val="single"/>
          <w:lang w:eastAsia="fa-IR" w:bidi="fa-IR"/>
          <w14:ligatures w14:val="none"/>
        </w:rPr>
        <w:t>285</w:t>
      </w:r>
      <w:r w:rsidRPr="00CB49F7">
        <w:rPr>
          <w:rFonts w:eastAsia="Times New Roman" w:cs="Tahoma"/>
          <w:kern w:val="1"/>
          <w:szCs w:val="24"/>
          <w:u w:val="single"/>
          <w:lang w:eastAsia="fa-IR" w:bidi="fa-IR"/>
          <w14:ligatures w14:val="none"/>
        </w:rPr>
        <w:t xml:space="preserve"> uczniów w kl. I-VIII</w:t>
      </w:r>
      <w:r>
        <w:rPr>
          <w:rFonts w:eastAsia="Times New Roman" w:cs="Tahoma"/>
          <w:kern w:val="1"/>
          <w:szCs w:val="24"/>
          <w:lang w:eastAsia="fa-IR" w:bidi="fa-IR"/>
          <w14:ligatures w14:val="none"/>
        </w:rPr>
        <w:t>.</w:t>
      </w:r>
    </w:p>
    <w:bookmarkEnd w:id="187"/>
    <w:p w14:paraId="15FA28F0" w14:textId="77777777" w:rsidR="00F53C60" w:rsidRPr="00CC3D5C" w:rsidRDefault="00F53C60" w:rsidP="007C0372">
      <w:pPr>
        <w:rPr>
          <w:lang w:eastAsia="fa-IR" w:bidi="fa-IR"/>
        </w:rPr>
      </w:pPr>
    </w:p>
    <w:p w14:paraId="18AF4520" w14:textId="77777777" w:rsidR="007C0372" w:rsidRPr="007C0372" w:rsidRDefault="007C0372" w:rsidP="007C0372">
      <w:pPr>
        <w:rPr>
          <w:rFonts w:cs="Times New Roman"/>
          <w:szCs w:val="24"/>
          <w:lang w:eastAsia="fa-IR" w:bidi="fa-IR"/>
        </w:rPr>
      </w:pPr>
      <w:r w:rsidRPr="007C0372">
        <w:rPr>
          <w:rFonts w:cs="Times New Roman"/>
          <w:szCs w:val="24"/>
          <w:lang w:eastAsia="fa-IR" w:bidi="fa-IR"/>
        </w:rPr>
        <w:t xml:space="preserve">Zgodnie z art. 32 ust. 5 i art. 39 ust. 3 ustawy Prawo oświatowe gmina zapewnia bezpłatny transport i opiekę w trakcie dowozu, oraz bezpieczne dojścia do budynków placówek oświatowych. </w:t>
      </w:r>
    </w:p>
    <w:p w14:paraId="16FB9772" w14:textId="24E511E8" w:rsidR="007C0372" w:rsidRPr="007C0372" w:rsidRDefault="007C0372" w:rsidP="007C0372">
      <w:pPr>
        <w:rPr>
          <w:rFonts w:cs="Times New Roman"/>
          <w:szCs w:val="24"/>
          <w:lang w:eastAsia="fa-IR" w:bidi="fa-IR"/>
        </w:rPr>
      </w:pPr>
      <w:r w:rsidRPr="007C0372">
        <w:rPr>
          <w:rFonts w:cs="Times New Roman"/>
          <w:szCs w:val="24"/>
          <w:lang w:eastAsia="fa-IR" w:bidi="fa-IR"/>
        </w:rPr>
        <w:t>W Szkole Podstawowej im. Ojca Świętego Jana Pawła II w Słubicach funkcjonuje stołówka szkolna, która zapewnia obiad dwudaniowy dla uczniów ze wszystkich szkół z terenu gminy Słubice, oraz trzy posiłki dla dzieci Przedszkola Samorządowego w Słubicach. Ponadto szkoły podstawowe uczestniczą w programach „mleko w szkole” oraz „owoce i warzywa                                           w szkole”.</w:t>
      </w:r>
    </w:p>
    <w:p w14:paraId="585B00D7" w14:textId="25180DB2" w:rsidR="0009369C" w:rsidRPr="0009369C" w:rsidRDefault="007C0372" w:rsidP="007C0372">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7C0372">
        <w:rPr>
          <w:rFonts w:eastAsia="Times New Roman" w:cs="Times New Roman"/>
          <w:kern w:val="1"/>
          <w:szCs w:val="24"/>
          <w:lang w:eastAsia="fa-IR" w:bidi="fa-IR"/>
          <w14:ligatures w14:val="none"/>
        </w:rPr>
        <w:t xml:space="preserve">Liczba nauczycieli ogółem wg awansu – stan na 15.05.2025r.                                       </w:t>
      </w:r>
    </w:p>
    <w:p w14:paraId="363C2E6B" w14:textId="65CBD8E7"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początkujący – 1</w:t>
      </w:r>
      <w:r w:rsidR="007C0372">
        <w:rPr>
          <w:rFonts w:eastAsia="Times New Roman" w:cs="Times New Roman"/>
          <w:kern w:val="1"/>
          <w:szCs w:val="24"/>
          <w:lang w:eastAsia="fa-IR" w:bidi="fa-IR"/>
          <w14:ligatures w14:val="none"/>
        </w:rPr>
        <w:t>6,35</w:t>
      </w:r>
    </w:p>
    <w:p w14:paraId="3DCD9171" w14:textId="584CF5C0"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mianowany – 9</w:t>
      </w:r>
    </w:p>
    <w:p w14:paraId="12517C56" w14:textId="5635ED34"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 xml:space="preserve">dyplomowany – </w:t>
      </w:r>
      <w:r w:rsidR="007C0372">
        <w:rPr>
          <w:rFonts w:eastAsia="Times New Roman" w:cs="Times New Roman"/>
          <w:kern w:val="1"/>
          <w:szCs w:val="24"/>
          <w:lang w:eastAsia="fa-IR" w:bidi="fa-IR"/>
          <w14:ligatures w14:val="none"/>
        </w:rPr>
        <w:t>47,58</w:t>
      </w:r>
    </w:p>
    <w:p w14:paraId="6DFD58CB" w14:textId="2ECD14F9" w:rsidR="0009369C" w:rsidRDefault="007C0372" w:rsidP="007C0372">
      <w:pPr>
        <w:rPr>
          <w:lang w:eastAsia="fa-IR" w:bidi="fa-IR"/>
        </w:rPr>
      </w:pPr>
      <w:r w:rsidRPr="007C0372">
        <w:rPr>
          <w:lang w:eastAsia="fa-IR" w:bidi="fa-IR"/>
        </w:rPr>
        <w:lastRenderedPageBreak/>
        <w:t>W czerwcu 2025r. 6 nauczycieli zatrudnionych w palcówkach oświatowych na terenie gminy wystąpiło z wnioskami o podjęcie postępowania egzaminacyjnego na stopień nauczyciela mianowanego. Po przeprowadzeniu analizy formalnej wniosków powołano Komisje Egzaminacyjne, które przeprowadziły egzaminy. Nauczyciele zdali egzaminy                           i uzyskali stopnie awansu zawodowego nauczyciela mianowanego.</w:t>
      </w:r>
    </w:p>
    <w:p w14:paraId="569551FE" w14:textId="77777777" w:rsidR="007C0372" w:rsidRPr="00CC3D5C" w:rsidRDefault="007C0372" w:rsidP="0009369C">
      <w:pPr>
        <w:widowControl w:val="0"/>
        <w:tabs>
          <w:tab w:val="left" w:pos="1800"/>
        </w:tabs>
        <w:suppressAutoHyphens/>
        <w:autoSpaceDE w:val="0"/>
        <w:spacing w:line="240" w:lineRule="auto"/>
        <w:textAlignment w:val="baseline"/>
        <w:rPr>
          <w:rFonts w:eastAsia="Times New Roman" w:cs="Times New Roman"/>
          <w:b/>
          <w:bCs/>
          <w:kern w:val="1"/>
          <w:szCs w:val="24"/>
          <w:lang w:eastAsia="fa-IR" w:bidi="fa-IR"/>
          <w14:ligatures w14:val="none"/>
        </w:rPr>
      </w:pPr>
    </w:p>
    <w:p w14:paraId="720C264B" w14:textId="612DD64E" w:rsidR="00CC3D5C" w:rsidRPr="00CC3D5C" w:rsidRDefault="00F8138A" w:rsidP="00F8138A">
      <w:pPr>
        <w:pStyle w:val="Legenda"/>
        <w:rPr>
          <w:b w:val="0"/>
          <w:bCs w:val="0"/>
        </w:rPr>
      </w:pPr>
      <w:bookmarkStart w:id="188" w:name="_Toc70586787"/>
      <w:bookmarkStart w:id="189" w:name="_Toc134528584"/>
      <w:bookmarkStart w:id="190" w:name="_Toc230679836"/>
      <w:r>
        <w:t xml:space="preserve">Tabela </w:t>
      </w:r>
      <w:fldSimple w:instr=" SEQ Tabela \* ARABIC ">
        <w:r w:rsidR="00BA63A0">
          <w:rPr>
            <w:noProof/>
          </w:rPr>
          <w:t>16</w:t>
        </w:r>
      </w:fldSimple>
      <w:r w:rsidR="00CC3D5C" w:rsidRPr="00CC3D5C">
        <w:t xml:space="preserve"> Wynik z egzaminu ósmoklasisty</w:t>
      </w:r>
      <w:bookmarkEnd w:id="188"/>
      <w:bookmarkEnd w:id="189"/>
      <w:r w:rsidR="000D7F9A">
        <w:rPr>
          <w:b w:val="0"/>
          <w:bCs w:val="0"/>
        </w:rPr>
        <w:t>.</w:t>
      </w:r>
      <w:bookmarkEnd w:id="190"/>
    </w:p>
    <w:tbl>
      <w:tblPr>
        <w:tblStyle w:val="Tabelasiatki3akcent11"/>
        <w:tblW w:w="9749" w:type="dxa"/>
        <w:tblInd w:w="-147" w:type="dxa"/>
        <w:tblLayout w:type="fixed"/>
        <w:tblLook w:val="0000" w:firstRow="0" w:lastRow="0" w:firstColumn="0" w:lastColumn="0" w:noHBand="0" w:noVBand="0"/>
      </w:tblPr>
      <w:tblGrid>
        <w:gridCol w:w="1276"/>
        <w:gridCol w:w="964"/>
        <w:gridCol w:w="1183"/>
        <w:gridCol w:w="1114"/>
        <w:gridCol w:w="445"/>
        <w:gridCol w:w="448"/>
        <w:gridCol w:w="578"/>
        <w:gridCol w:w="606"/>
        <w:gridCol w:w="636"/>
        <w:gridCol w:w="689"/>
        <w:gridCol w:w="527"/>
        <w:gridCol w:w="650"/>
        <w:gridCol w:w="633"/>
      </w:tblGrid>
      <w:tr w:rsidR="00CC3D5C" w:rsidRPr="00CC3D5C" w14:paraId="3B14C1DC" w14:textId="77777777" w:rsidTr="007C0372">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276" w:type="dxa"/>
            <w:noWrap/>
          </w:tcPr>
          <w:p w14:paraId="572603E1" w14:textId="77777777" w:rsidR="00CC3D5C" w:rsidRPr="00CC3D5C" w:rsidRDefault="00CC3D5C" w:rsidP="00E60BE0">
            <w:pPr>
              <w:spacing w:line="100" w:lineRule="atLeast"/>
              <w:ind w:firstLine="0"/>
              <w:rPr>
                <w:color w:val="4472C4"/>
                <w:lang w:eastAsia="el-GR"/>
              </w:rPr>
            </w:pPr>
            <w:r w:rsidRPr="00CC3D5C">
              <w:rPr>
                <w:color w:val="4472C4"/>
                <w:lang w:eastAsia="el-GR"/>
              </w:rPr>
              <w:t> </w:t>
            </w:r>
          </w:p>
        </w:tc>
        <w:tc>
          <w:tcPr>
            <w:tcW w:w="964" w:type="dxa"/>
          </w:tcPr>
          <w:p w14:paraId="686FB9A9"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J. polski</w:t>
            </w:r>
          </w:p>
        </w:tc>
        <w:tc>
          <w:tcPr>
            <w:cnfStyle w:val="000010000000" w:firstRow="0" w:lastRow="0" w:firstColumn="0" w:lastColumn="0" w:oddVBand="1" w:evenVBand="0" w:oddHBand="0" w:evenHBand="0" w:firstRowFirstColumn="0" w:firstRowLastColumn="0" w:lastRowFirstColumn="0" w:lastRowLastColumn="0"/>
            <w:tcW w:w="1183" w:type="dxa"/>
          </w:tcPr>
          <w:p w14:paraId="213269F4"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Matematyka</w:t>
            </w:r>
          </w:p>
        </w:tc>
        <w:tc>
          <w:tcPr>
            <w:tcW w:w="1114" w:type="dxa"/>
          </w:tcPr>
          <w:p w14:paraId="26177C26"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J. angielski</w:t>
            </w:r>
          </w:p>
        </w:tc>
        <w:tc>
          <w:tcPr>
            <w:cnfStyle w:val="000010000000" w:firstRow="0" w:lastRow="0" w:firstColumn="0" w:lastColumn="0" w:oddVBand="1" w:evenVBand="0" w:oddHBand="0" w:evenHBand="0" w:firstRowFirstColumn="0" w:firstRowLastColumn="0" w:lastRowFirstColumn="0" w:lastRowLastColumn="0"/>
            <w:tcW w:w="1471" w:type="dxa"/>
            <w:gridSpan w:val="3"/>
            <w:noWrap/>
          </w:tcPr>
          <w:p w14:paraId="6E0294B8"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Gmina</w:t>
            </w:r>
          </w:p>
        </w:tc>
        <w:tc>
          <w:tcPr>
            <w:tcW w:w="1931" w:type="dxa"/>
            <w:gridSpan w:val="3"/>
            <w:noWrap/>
          </w:tcPr>
          <w:p w14:paraId="74104BA7"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Powiat</w:t>
            </w:r>
          </w:p>
        </w:tc>
        <w:tc>
          <w:tcPr>
            <w:cnfStyle w:val="000010000000" w:firstRow="0" w:lastRow="0" w:firstColumn="0" w:lastColumn="0" w:oddVBand="1" w:evenVBand="0" w:oddHBand="0" w:evenHBand="0" w:firstRowFirstColumn="0" w:firstRowLastColumn="0" w:lastRowFirstColumn="0" w:lastRowLastColumn="0"/>
            <w:tcW w:w="1810" w:type="dxa"/>
            <w:gridSpan w:val="3"/>
            <w:noWrap/>
          </w:tcPr>
          <w:p w14:paraId="30334CC4"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Województwo</w:t>
            </w:r>
          </w:p>
        </w:tc>
      </w:tr>
      <w:tr w:rsidR="007C0372" w:rsidRPr="00CC3D5C" w14:paraId="6EAD6F2B" w14:textId="77777777" w:rsidTr="007C0372">
        <w:trPr>
          <w:trHeight w:val="795"/>
        </w:trPr>
        <w:tc>
          <w:tcPr>
            <w:cnfStyle w:val="000010000000" w:firstRow="0" w:lastRow="0" w:firstColumn="0" w:lastColumn="0" w:oddVBand="1" w:evenVBand="0" w:oddHBand="0" w:evenHBand="0" w:firstRowFirstColumn="0" w:firstRowLastColumn="0" w:lastRowFirstColumn="0" w:lastRowLastColumn="0"/>
            <w:tcW w:w="1276" w:type="dxa"/>
          </w:tcPr>
          <w:p w14:paraId="265DF9C7" w14:textId="77777777" w:rsidR="007C0372" w:rsidRPr="00CC3D5C" w:rsidRDefault="007C0372" w:rsidP="007C0372">
            <w:pPr>
              <w:spacing w:line="100" w:lineRule="atLeast"/>
              <w:ind w:firstLine="0"/>
              <w:jc w:val="center"/>
              <w:rPr>
                <w:b/>
                <w:sz w:val="18"/>
                <w:szCs w:val="18"/>
                <w:lang w:eastAsia="el-GR"/>
              </w:rPr>
            </w:pPr>
            <w:r w:rsidRPr="00CC3D5C">
              <w:rPr>
                <w:b/>
                <w:sz w:val="18"/>
                <w:szCs w:val="18"/>
                <w:lang w:eastAsia="el-GR"/>
              </w:rPr>
              <w:t>Szkoła Podstawowa w Piotrkówku</w:t>
            </w:r>
          </w:p>
        </w:tc>
        <w:tc>
          <w:tcPr>
            <w:tcW w:w="964" w:type="dxa"/>
            <w:noWrap/>
          </w:tcPr>
          <w:p w14:paraId="7E440D7F" w14:textId="45E6F530"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56</w:t>
            </w:r>
          </w:p>
        </w:tc>
        <w:tc>
          <w:tcPr>
            <w:cnfStyle w:val="000010000000" w:firstRow="0" w:lastRow="0" w:firstColumn="0" w:lastColumn="0" w:oddVBand="1" w:evenVBand="0" w:oddHBand="0" w:evenHBand="0" w:firstRowFirstColumn="0" w:firstRowLastColumn="0" w:lastRowFirstColumn="0" w:lastRowLastColumn="0"/>
            <w:tcW w:w="1183" w:type="dxa"/>
            <w:noWrap/>
          </w:tcPr>
          <w:p w14:paraId="13C6C8E9" w14:textId="192AC922" w:rsidR="007C0372" w:rsidRPr="007C0372" w:rsidRDefault="007C0372" w:rsidP="007C0372">
            <w:pPr>
              <w:spacing w:line="100" w:lineRule="atLeast"/>
              <w:ind w:firstLine="0"/>
              <w:jc w:val="center"/>
              <w:rPr>
                <w:sz w:val="22"/>
                <w:szCs w:val="22"/>
                <w:lang w:eastAsia="el-GR"/>
              </w:rPr>
            </w:pPr>
            <w:r w:rsidRPr="007C0372">
              <w:rPr>
                <w:sz w:val="22"/>
                <w:szCs w:val="22"/>
              </w:rPr>
              <w:t>44</w:t>
            </w:r>
          </w:p>
        </w:tc>
        <w:tc>
          <w:tcPr>
            <w:tcW w:w="1114" w:type="dxa"/>
            <w:noWrap/>
          </w:tcPr>
          <w:p w14:paraId="4C164B37" w14:textId="68799BE1"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48</w:t>
            </w:r>
          </w:p>
        </w:tc>
        <w:tc>
          <w:tcPr>
            <w:cnfStyle w:val="000010000000" w:firstRow="0" w:lastRow="0" w:firstColumn="0" w:lastColumn="0" w:oddVBand="1" w:evenVBand="0" w:oddHBand="0" w:evenHBand="0" w:firstRowFirstColumn="0" w:firstRowLastColumn="0" w:lastRowFirstColumn="0" w:lastRowLastColumn="0"/>
            <w:tcW w:w="445" w:type="dxa"/>
            <w:noWrap/>
          </w:tcPr>
          <w:p w14:paraId="0E505C25" w14:textId="5AF8A2DB" w:rsidR="007C0372" w:rsidRPr="007C0372" w:rsidRDefault="007C0372" w:rsidP="007C0372">
            <w:pPr>
              <w:spacing w:line="100" w:lineRule="atLeast"/>
              <w:ind w:firstLine="0"/>
              <w:jc w:val="center"/>
              <w:rPr>
                <w:sz w:val="22"/>
                <w:szCs w:val="22"/>
                <w:lang w:eastAsia="el-GR"/>
              </w:rPr>
            </w:pPr>
            <w:r w:rsidRPr="007C0372">
              <w:rPr>
                <w:sz w:val="22"/>
                <w:szCs w:val="22"/>
              </w:rPr>
              <w:t>66</w:t>
            </w:r>
          </w:p>
        </w:tc>
        <w:tc>
          <w:tcPr>
            <w:tcW w:w="448" w:type="dxa"/>
            <w:noWrap/>
          </w:tcPr>
          <w:p w14:paraId="3BEB9EC8" w14:textId="1E537B4E"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38</w:t>
            </w:r>
          </w:p>
        </w:tc>
        <w:tc>
          <w:tcPr>
            <w:cnfStyle w:val="000010000000" w:firstRow="0" w:lastRow="0" w:firstColumn="0" w:lastColumn="0" w:oddVBand="1" w:evenVBand="0" w:oddHBand="0" w:evenHBand="0" w:firstRowFirstColumn="0" w:firstRowLastColumn="0" w:lastRowFirstColumn="0" w:lastRowLastColumn="0"/>
            <w:tcW w:w="578" w:type="dxa"/>
            <w:noWrap/>
          </w:tcPr>
          <w:p w14:paraId="59371FFE" w14:textId="4A115058" w:rsidR="007C0372" w:rsidRPr="007C0372" w:rsidRDefault="007C0372" w:rsidP="007C0372">
            <w:pPr>
              <w:spacing w:line="100" w:lineRule="atLeast"/>
              <w:ind w:firstLine="0"/>
              <w:jc w:val="center"/>
              <w:rPr>
                <w:sz w:val="22"/>
                <w:szCs w:val="22"/>
                <w:lang w:eastAsia="el-GR"/>
              </w:rPr>
            </w:pPr>
            <w:r w:rsidRPr="007C0372">
              <w:rPr>
                <w:sz w:val="22"/>
                <w:szCs w:val="22"/>
              </w:rPr>
              <w:t>61</w:t>
            </w:r>
          </w:p>
        </w:tc>
        <w:tc>
          <w:tcPr>
            <w:tcW w:w="606" w:type="dxa"/>
            <w:noWrap/>
          </w:tcPr>
          <w:p w14:paraId="32D33C19" w14:textId="70798D8D"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64</w:t>
            </w:r>
          </w:p>
        </w:tc>
        <w:tc>
          <w:tcPr>
            <w:cnfStyle w:val="000010000000" w:firstRow="0" w:lastRow="0" w:firstColumn="0" w:lastColumn="0" w:oddVBand="1" w:evenVBand="0" w:oddHBand="0" w:evenHBand="0" w:firstRowFirstColumn="0" w:firstRowLastColumn="0" w:lastRowFirstColumn="0" w:lastRowLastColumn="0"/>
            <w:tcW w:w="636" w:type="dxa"/>
            <w:noWrap/>
          </w:tcPr>
          <w:p w14:paraId="6CB56957" w14:textId="43686202" w:rsidR="007C0372" w:rsidRPr="007C0372" w:rsidRDefault="007C0372" w:rsidP="007C0372">
            <w:pPr>
              <w:spacing w:line="100" w:lineRule="atLeast"/>
              <w:ind w:firstLine="0"/>
              <w:jc w:val="center"/>
              <w:rPr>
                <w:sz w:val="22"/>
                <w:szCs w:val="22"/>
                <w:lang w:eastAsia="el-GR"/>
              </w:rPr>
            </w:pPr>
            <w:r w:rsidRPr="007C0372">
              <w:rPr>
                <w:sz w:val="22"/>
                <w:szCs w:val="22"/>
              </w:rPr>
              <w:t>45</w:t>
            </w:r>
          </w:p>
        </w:tc>
        <w:tc>
          <w:tcPr>
            <w:tcW w:w="689" w:type="dxa"/>
            <w:noWrap/>
          </w:tcPr>
          <w:p w14:paraId="06971BC8" w14:textId="7CDC8EDB"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61</w:t>
            </w:r>
          </w:p>
        </w:tc>
        <w:tc>
          <w:tcPr>
            <w:cnfStyle w:val="000010000000" w:firstRow="0" w:lastRow="0" w:firstColumn="0" w:lastColumn="0" w:oddVBand="1" w:evenVBand="0" w:oddHBand="0" w:evenHBand="0" w:firstRowFirstColumn="0" w:firstRowLastColumn="0" w:lastRowFirstColumn="0" w:lastRowLastColumn="0"/>
            <w:tcW w:w="527" w:type="dxa"/>
            <w:noWrap/>
          </w:tcPr>
          <w:p w14:paraId="6E116DCB" w14:textId="19A260E6" w:rsidR="007C0372" w:rsidRPr="007C0372" w:rsidRDefault="007C0372" w:rsidP="007C0372">
            <w:pPr>
              <w:spacing w:line="100" w:lineRule="atLeast"/>
              <w:ind w:firstLine="0"/>
              <w:jc w:val="center"/>
              <w:rPr>
                <w:sz w:val="22"/>
                <w:szCs w:val="22"/>
                <w:lang w:eastAsia="el-GR"/>
              </w:rPr>
            </w:pPr>
            <w:r w:rsidRPr="007C0372">
              <w:rPr>
                <w:sz w:val="22"/>
                <w:szCs w:val="22"/>
              </w:rPr>
              <w:t>68</w:t>
            </w:r>
          </w:p>
        </w:tc>
        <w:tc>
          <w:tcPr>
            <w:tcW w:w="650" w:type="dxa"/>
            <w:noWrap/>
          </w:tcPr>
          <w:p w14:paraId="2DADF00B" w14:textId="1CD624BF" w:rsidR="007C0372" w:rsidRPr="007C0372" w:rsidRDefault="007C0372" w:rsidP="007C0372">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2"/>
                <w:szCs w:val="22"/>
                <w:lang w:eastAsia="el-GR"/>
              </w:rPr>
            </w:pPr>
            <w:r w:rsidRPr="007C0372">
              <w:rPr>
                <w:sz w:val="22"/>
                <w:szCs w:val="22"/>
              </w:rPr>
              <w:t>55</w:t>
            </w:r>
          </w:p>
        </w:tc>
        <w:tc>
          <w:tcPr>
            <w:cnfStyle w:val="000010000000" w:firstRow="0" w:lastRow="0" w:firstColumn="0" w:lastColumn="0" w:oddVBand="1" w:evenVBand="0" w:oddHBand="0" w:evenHBand="0" w:firstRowFirstColumn="0" w:firstRowLastColumn="0" w:lastRowFirstColumn="0" w:lastRowLastColumn="0"/>
            <w:tcW w:w="633" w:type="dxa"/>
            <w:noWrap/>
          </w:tcPr>
          <w:p w14:paraId="04DEB409" w14:textId="33D0E0EF" w:rsidR="007C0372" w:rsidRPr="007C0372" w:rsidRDefault="007C0372" w:rsidP="007C0372">
            <w:pPr>
              <w:spacing w:line="100" w:lineRule="atLeast"/>
              <w:ind w:firstLine="0"/>
              <w:jc w:val="center"/>
              <w:rPr>
                <w:sz w:val="22"/>
                <w:szCs w:val="22"/>
                <w:lang w:eastAsia="el-GR"/>
              </w:rPr>
            </w:pPr>
            <w:r w:rsidRPr="007C0372">
              <w:rPr>
                <w:sz w:val="22"/>
                <w:szCs w:val="22"/>
              </w:rPr>
              <w:t>74</w:t>
            </w:r>
          </w:p>
        </w:tc>
      </w:tr>
      <w:tr w:rsidR="007C0372" w:rsidRPr="00CC3D5C" w14:paraId="2C1673B4" w14:textId="77777777" w:rsidTr="007C0372">
        <w:trPr>
          <w:cnfStyle w:val="000000100000" w:firstRow="0" w:lastRow="0" w:firstColumn="0" w:lastColumn="0" w:oddVBand="0" w:evenVBand="0" w:oddHBand="1" w:evenHBand="0" w:firstRowFirstColumn="0" w:firstRowLastColumn="0" w:lastRowFirstColumn="0" w:lastRowLastColumn="0"/>
          <w:trHeight w:val="750"/>
        </w:trPr>
        <w:tc>
          <w:tcPr>
            <w:cnfStyle w:val="000010000000" w:firstRow="0" w:lastRow="0" w:firstColumn="0" w:lastColumn="0" w:oddVBand="1" w:evenVBand="0" w:oddHBand="0" w:evenHBand="0" w:firstRowFirstColumn="0" w:firstRowLastColumn="0" w:lastRowFirstColumn="0" w:lastRowLastColumn="0"/>
            <w:tcW w:w="1276" w:type="dxa"/>
          </w:tcPr>
          <w:p w14:paraId="74AA1BC7" w14:textId="77777777" w:rsidR="007C0372" w:rsidRPr="00CC3D5C" w:rsidRDefault="007C0372" w:rsidP="007C0372">
            <w:pPr>
              <w:spacing w:line="100" w:lineRule="atLeast"/>
              <w:ind w:firstLine="0"/>
              <w:jc w:val="center"/>
              <w:rPr>
                <w:b/>
                <w:sz w:val="18"/>
                <w:szCs w:val="18"/>
                <w:lang w:eastAsia="el-GR"/>
              </w:rPr>
            </w:pPr>
            <w:r w:rsidRPr="00CC3D5C">
              <w:rPr>
                <w:b/>
                <w:sz w:val="18"/>
                <w:szCs w:val="18"/>
                <w:lang w:eastAsia="el-GR"/>
              </w:rPr>
              <w:t>Szkoła Podstawowa w Słubicach</w:t>
            </w:r>
          </w:p>
        </w:tc>
        <w:tc>
          <w:tcPr>
            <w:tcW w:w="964" w:type="dxa"/>
            <w:noWrap/>
          </w:tcPr>
          <w:p w14:paraId="3CF88BFE" w14:textId="3653B141"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67</w:t>
            </w:r>
          </w:p>
        </w:tc>
        <w:tc>
          <w:tcPr>
            <w:cnfStyle w:val="000010000000" w:firstRow="0" w:lastRow="0" w:firstColumn="0" w:lastColumn="0" w:oddVBand="1" w:evenVBand="0" w:oddHBand="0" w:evenHBand="0" w:firstRowFirstColumn="0" w:firstRowLastColumn="0" w:lastRowFirstColumn="0" w:lastRowLastColumn="0"/>
            <w:tcW w:w="1183" w:type="dxa"/>
            <w:noWrap/>
          </w:tcPr>
          <w:p w14:paraId="261F5BED" w14:textId="4BAA58A0" w:rsidR="007C0372" w:rsidRPr="007C0372" w:rsidRDefault="007C0372" w:rsidP="007C0372">
            <w:pPr>
              <w:spacing w:line="100" w:lineRule="atLeast"/>
              <w:ind w:firstLine="0"/>
              <w:jc w:val="center"/>
              <w:rPr>
                <w:sz w:val="22"/>
                <w:szCs w:val="22"/>
                <w:lang w:eastAsia="el-GR"/>
              </w:rPr>
            </w:pPr>
            <w:r w:rsidRPr="007C0372">
              <w:rPr>
                <w:sz w:val="22"/>
                <w:szCs w:val="22"/>
              </w:rPr>
              <w:t>37</w:t>
            </w:r>
          </w:p>
        </w:tc>
        <w:tc>
          <w:tcPr>
            <w:tcW w:w="1114" w:type="dxa"/>
            <w:noWrap/>
          </w:tcPr>
          <w:p w14:paraId="1C1665F9" w14:textId="42569782"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63</w:t>
            </w:r>
          </w:p>
        </w:tc>
        <w:tc>
          <w:tcPr>
            <w:cnfStyle w:val="000010000000" w:firstRow="0" w:lastRow="0" w:firstColumn="0" w:lastColumn="0" w:oddVBand="1" w:evenVBand="0" w:oddHBand="0" w:evenHBand="0" w:firstRowFirstColumn="0" w:firstRowLastColumn="0" w:lastRowFirstColumn="0" w:lastRowLastColumn="0"/>
            <w:tcW w:w="445" w:type="dxa"/>
            <w:noWrap/>
          </w:tcPr>
          <w:p w14:paraId="2252B0E4" w14:textId="6C65AA8E" w:rsidR="007C0372" w:rsidRPr="007C0372" w:rsidRDefault="007C0372" w:rsidP="007C0372">
            <w:pPr>
              <w:spacing w:line="100" w:lineRule="atLeast"/>
              <w:ind w:firstLine="0"/>
              <w:jc w:val="center"/>
              <w:rPr>
                <w:sz w:val="22"/>
                <w:szCs w:val="22"/>
                <w:lang w:eastAsia="el-GR"/>
              </w:rPr>
            </w:pPr>
            <w:r w:rsidRPr="007C0372">
              <w:rPr>
                <w:sz w:val="22"/>
                <w:szCs w:val="22"/>
              </w:rPr>
              <w:t>66</w:t>
            </w:r>
          </w:p>
        </w:tc>
        <w:tc>
          <w:tcPr>
            <w:tcW w:w="448" w:type="dxa"/>
            <w:noWrap/>
          </w:tcPr>
          <w:p w14:paraId="5958CD7A" w14:textId="0C8BE6FF"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38</w:t>
            </w:r>
          </w:p>
        </w:tc>
        <w:tc>
          <w:tcPr>
            <w:cnfStyle w:val="000010000000" w:firstRow="0" w:lastRow="0" w:firstColumn="0" w:lastColumn="0" w:oddVBand="1" w:evenVBand="0" w:oddHBand="0" w:evenHBand="0" w:firstRowFirstColumn="0" w:firstRowLastColumn="0" w:lastRowFirstColumn="0" w:lastRowLastColumn="0"/>
            <w:tcW w:w="578" w:type="dxa"/>
            <w:noWrap/>
          </w:tcPr>
          <w:p w14:paraId="3ECFB96E" w14:textId="490E5567" w:rsidR="007C0372" w:rsidRPr="007C0372" w:rsidRDefault="007C0372" w:rsidP="007C0372">
            <w:pPr>
              <w:spacing w:line="100" w:lineRule="atLeast"/>
              <w:ind w:firstLine="0"/>
              <w:jc w:val="center"/>
              <w:rPr>
                <w:sz w:val="22"/>
                <w:szCs w:val="22"/>
                <w:lang w:eastAsia="el-GR"/>
              </w:rPr>
            </w:pPr>
            <w:r w:rsidRPr="007C0372">
              <w:rPr>
                <w:sz w:val="22"/>
                <w:szCs w:val="22"/>
              </w:rPr>
              <w:t>61</w:t>
            </w:r>
          </w:p>
        </w:tc>
        <w:tc>
          <w:tcPr>
            <w:tcW w:w="606" w:type="dxa"/>
            <w:noWrap/>
          </w:tcPr>
          <w:p w14:paraId="42099152" w14:textId="0540201D"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64</w:t>
            </w:r>
          </w:p>
        </w:tc>
        <w:tc>
          <w:tcPr>
            <w:cnfStyle w:val="000010000000" w:firstRow="0" w:lastRow="0" w:firstColumn="0" w:lastColumn="0" w:oddVBand="1" w:evenVBand="0" w:oddHBand="0" w:evenHBand="0" w:firstRowFirstColumn="0" w:firstRowLastColumn="0" w:lastRowFirstColumn="0" w:lastRowLastColumn="0"/>
            <w:tcW w:w="636" w:type="dxa"/>
            <w:noWrap/>
          </w:tcPr>
          <w:p w14:paraId="0418C0E6" w14:textId="5183A3CB" w:rsidR="007C0372" w:rsidRPr="007C0372" w:rsidRDefault="007C0372" w:rsidP="007C0372">
            <w:pPr>
              <w:spacing w:line="100" w:lineRule="atLeast"/>
              <w:ind w:firstLine="0"/>
              <w:jc w:val="center"/>
              <w:rPr>
                <w:sz w:val="22"/>
                <w:szCs w:val="22"/>
                <w:lang w:eastAsia="el-GR"/>
              </w:rPr>
            </w:pPr>
            <w:r w:rsidRPr="007C0372">
              <w:rPr>
                <w:sz w:val="22"/>
                <w:szCs w:val="22"/>
              </w:rPr>
              <w:t>45</w:t>
            </w:r>
          </w:p>
        </w:tc>
        <w:tc>
          <w:tcPr>
            <w:tcW w:w="689" w:type="dxa"/>
            <w:noWrap/>
          </w:tcPr>
          <w:p w14:paraId="44ACDD52" w14:textId="325E1D14"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61</w:t>
            </w:r>
          </w:p>
        </w:tc>
        <w:tc>
          <w:tcPr>
            <w:cnfStyle w:val="000010000000" w:firstRow="0" w:lastRow="0" w:firstColumn="0" w:lastColumn="0" w:oddVBand="1" w:evenVBand="0" w:oddHBand="0" w:evenHBand="0" w:firstRowFirstColumn="0" w:firstRowLastColumn="0" w:lastRowFirstColumn="0" w:lastRowLastColumn="0"/>
            <w:tcW w:w="527" w:type="dxa"/>
            <w:noWrap/>
          </w:tcPr>
          <w:p w14:paraId="36B35B3F" w14:textId="74BDF2D2" w:rsidR="007C0372" w:rsidRPr="007C0372" w:rsidRDefault="007C0372" w:rsidP="007C0372">
            <w:pPr>
              <w:spacing w:line="100" w:lineRule="atLeast"/>
              <w:ind w:firstLine="0"/>
              <w:jc w:val="center"/>
              <w:rPr>
                <w:sz w:val="22"/>
                <w:szCs w:val="22"/>
                <w:lang w:eastAsia="el-GR"/>
              </w:rPr>
            </w:pPr>
            <w:r w:rsidRPr="007C0372">
              <w:rPr>
                <w:sz w:val="22"/>
                <w:szCs w:val="22"/>
              </w:rPr>
              <w:t>68</w:t>
            </w:r>
          </w:p>
        </w:tc>
        <w:tc>
          <w:tcPr>
            <w:tcW w:w="650" w:type="dxa"/>
            <w:noWrap/>
          </w:tcPr>
          <w:p w14:paraId="19C04C2B" w14:textId="07968581" w:rsidR="007C0372" w:rsidRPr="007C0372" w:rsidRDefault="007C0372" w:rsidP="007C0372">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2"/>
                <w:szCs w:val="22"/>
                <w:lang w:eastAsia="el-GR"/>
              </w:rPr>
            </w:pPr>
            <w:r w:rsidRPr="007C0372">
              <w:rPr>
                <w:sz w:val="22"/>
                <w:szCs w:val="22"/>
              </w:rPr>
              <w:t>55</w:t>
            </w:r>
          </w:p>
        </w:tc>
        <w:tc>
          <w:tcPr>
            <w:cnfStyle w:val="000010000000" w:firstRow="0" w:lastRow="0" w:firstColumn="0" w:lastColumn="0" w:oddVBand="1" w:evenVBand="0" w:oddHBand="0" w:evenHBand="0" w:firstRowFirstColumn="0" w:firstRowLastColumn="0" w:lastRowFirstColumn="0" w:lastRowLastColumn="0"/>
            <w:tcW w:w="633" w:type="dxa"/>
            <w:noWrap/>
          </w:tcPr>
          <w:p w14:paraId="0136BDA7" w14:textId="0A3A6E87" w:rsidR="007C0372" w:rsidRPr="007C0372" w:rsidRDefault="007C0372" w:rsidP="007C0372">
            <w:pPr>
              <w:spacing w:line="100" w:lineRule="atLeast"/>
              <w:ind w:firstLine="0"/>
              <w:jc w:val="center"/>
              <w:rPr>
                <w:sz w:val="22"/>
                <w:szCs w:val="22"/>
                <w:lang w:eastAsia="el-GR"/>
              </w:rPr>
            </w:pPr>
            <w:r w:rsidRPr="007C0372">
              <w:rPr>
                <w:sz w:val="22"/>
                <w:szCs w:val="22"/>
              </w:rPr>
              <w:t>74</w:t>
            </w:r>
          </w:p>
        </w:tc>
      </w:tr>
    </w:tbl>
    <w:p w14:paraId="32D71147" w14:textId="77777777" w:rsidR="00072A2A" w:rsidRDefault="00072A2A" w:rsidP="00E862F8">
      <w:pPr>
        <w:pStyle w:val="Bezodstpw"/>
        <w:jc w:val="both"/>
        <w:rPr>
          <w:lang w:eastAsia="fa-IR" w:bidi="fa-IR"/>
        </w:rPr>
      </w:pPr>
      <w:bookmarkStart w:id="191" w:name="_Toc102992151"/>
      <w:bookmarkStart w:id="192" w:name="_Hlk102985310"/>
    </w:p>
    <w:p w14:paraId="64B163C5" w14:textId="10EDC00B" w:rsidR="00072A2A" w:rsidRDefault="0009369C" w:rsidP="00A865D6">
      <w:pPr>
        <w:widowControl w:val="0"/>
        <w:tabs>
          <w:tab w:val="left" w:pos="1440"/>
        </w:tabs>
        <w:autoSpaceDE w:val="0"/>
        <w:autoSpaceDN w:val="0"/>
        <w:adjustRightInd w:val="0"/>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 xml:space="preserve">W szkołach podejmowane były działania wspierające uczniów, uczniowie mogli uczestniczyć w dodatkowych zajęciach przygotowujących do egzaminu. Nauczyciele dokonali analizy wyników egzaminu ze wskazaniem problemów, na jakie napotkali uczniowie </w:t>
      </w:r>
      <w:r w:rsidR="00CB49F7">
        <w:rPr>
          <w:rFonts w:eastAsia="Times New Roman" w:cs="Times New Roman"/>
          <w:kern w:val="0"/>
          <w:szCs w:val="24"/>
          <w:lang w:eastAsia="el-GR"/>
          <w14:ligatures w14:val="none"/>
        </w:rPr>
        <w:br/>
      </w:r>
      <w:r w:rsidRPr="0009369C">
        <w:rPr>
          <w:rFonts w:eastAsia="Times New Roman" w:cs="Times New Roman"/>
          <w:kern w:val="0"/>
          <w:szCs w:val="24"/>
          <w:lang w:eastAsia="el-GR"/>
          <w14:ligatures w14:val="none"/>
        </w:rPr>
        <w:t>z przedmiotów egzaminacyjnych oraz sformułowaniem wniosków do pracy.</w:t>
      </w:r>
    </w:p>
    <w:p w14:paraId="77FA112C" w14:textId="3B6210AC" w:rsidR="00CC3D5C" w:rsidRPr="007C0372" w:rsidRDefault="0009369C" w:rsidP="007C0372">
      <w:pPr>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w:t>
      </w:r>
    </w:p>
    <w:p w14:paraId="6DBED212" w14:textId="5FECCCF6" w:rsidR="00CC3D5C" w:rsidRPr="002B05D9" w:rsidRDefault="00CC3D5C" w:rsidP="007A199B">
      <w:pPr>
        <w:pStyle w:val="Nagwek2"/>
      </w:pPr>
      <w:bookmarkStart w:id="193" w:name="_Toc230679759"/>
      <w:r w:rsidRPr="00E77FA9">
        <w:t>Gmina Słubice wystąpiła oraz otrzymała:</w:t>
      </w:r>
      <w:bookmarkEnd w:id="193"/>
    </w:p>
    <w:p w14:paraId="31012665" w14:textId="15CBA798" w:rsidR="00FC47A3" w:rsidRPr="00FC47A3" w:rsidRDefault="0009369C" w:rsidP="00D914D4">
      <w:pPr>
        <w:pStyle w:val="Akapitzlist"/>
        <w:numPr>
          <w:ilvl w:val="0"/>
          <w:numId w:val="56"/>
        </w:numPr>
        <w:ind w:left="357" w:hanging="357"/>
        <w:rPr>
          <w:b/>
          <w:bCs/>
          <w:i/>
          <w:iCs/>
        </w:rPr>
      </w:pPr>
      <w:r w:rsidRPr="00B5705E">
        <w:t xml:space="preserve">Dotację celową na wyposażenie szkół w podręczniki, materiały edukacyjne lub materiały ćwiczeniowe - zakup podręczników i materiałów ćwiczeniowych dla uczniów szkół </w:t>
      </w:r>
      <w:r w:rsidR="00CB49F7">
        <w:br/>
      </w:r>
      <w:r w:rsidRPr="00B5705E">
        <w:t xml:space="preserve">z terenu gminy Słubice w kwocie </w:t>
      </w:r>
      <w:r w:rsidR="007C0372">
        <w:t>36 520,</w:t>
      </w:r>
      <w:r w:rsidR="00FC47A3">
        <w:t>00 zł.</w:t>
      </w:r>
    </w:p>
    <w:p w14:paraId="70BBA9D9" w14:textId="1F216DCC" w:rsidR="00FC47A3" w:rsidRPr="00FC47A3" w:rsidRDefault="007C0372" w:rsidP="00D914D4">
      <w:pPr>
        <w:pStyle w:val="Akapitzlist"/>
        <w:numPr>
          <w:ilvl w:val="0"/>
          <w:numId w:val="56"/>
        </w:numPr>
        <w:ind w:left="357" w:hanging="357"/>
        <w:rPr>
          <w:b/>
          <w:bCs/>
          <w:i/>
          <w:iCs/>
        </w:rPr>
      </w:pPr>
      <w:r w:rsidRPr="00FC47A3">
        <w:t xml:space="preserve">Dotację celową na wyposażenie szkół w podręczniki, materiały edukacyjne lub materiały ćwiczeniowe - zakup podręczników i materiałów ćwiczeniowych dla </w:t>
      </w:r>
      <w:r w:rsidR="00FC47A3" w:rsidRPr="00FC47A3">
        <w:t>uczniów Ukrainy</w:t>
      </w:r>
      <w:r w:rsidRPr="00FC47A3">
        <w:t xml:space="preserve"> </w:t>
      </w:r>
      <w:r w:rsidR="00FC47A3">
        <w:br/>
      </w:r>
      <w:r w:rsidRPr="00FC47A3">
        <w:t>w kwocie – 362,97 zł</w:t>
      </w:r>
    </w:p>
    <w:p w14:paraId="44D9A8CB" w14:textId="00575E7A" w:rsidR="007C0372" w:rsidRPr="00FC47A3" w:rsidRDefault="007C0372" w:rsidP="00D914D4">
      <w:pPr>
        <w:pStyle w:val="Akapitzlist"/>
        <w:numPr>
          <w:ilvl w:val="0"/>
          <w:numId w:val="56"/>
        </w:numPr>
        <w:ind w:left="357" w:hanging="357"/>
        <w:rPr>
          <w:b/>
          <w:bCs/>
          <w:i/>
          <w:iCs/>
        </w:rPr>
      </w:pPr>
      <w:r w:rsidRPr="00FC47A3">
        <w:t xml:space="preserve">Dotację przeznaczoną na </w:t>
      </w:r>
      <w:r w:rsidR="00FC47A3" w:rsidRPr="00FC47A3">
        <w:t>dofinasowanie świadczeń</w:t>
      </w:r>
      <w:r w:rsidRPr="00FC47A3">
        <w:t xml:space="preserve"> pomocy materialnej o charakterze socjalnym dla uczniów, zgodnie z art. 90d i 90e ustawy o systemie </w:t>
      </w:r>
      <w:r w:rsidR="00FC47A3" w:rsidRPr="00FC47A3">
        <w:t>oświaty w</w:t>
      </w:r>
      <w:r w:rsidRPr="00FC47A3">
        <w:t xml:space="preserve"> kwocie – 17 141,00 zł.</w:t>
      </w:r>
    </w:p>
    <w:p w14:paraId="30A3B8FA" w14:textId="0285FE9E" w:rsidR="00CC3D5C" w:rsidRPr="00CC3D5C" w:rsidRDefault="00CC3D5C" w:rsidP="00F20BB4">
      <w:pPr>
        <w:pStyle w:val="Nagwek2"/>
      </w:pPr>
      <w:bookmarkStart w:id="194" w:name="_Toc230679760"/>
      <w:r w:rsidRPr="00CC3D5C">
        <w:t>Bezpieczeństwo uczniów</w:t>
      </w:r>
      <w:bookmarkEnd w:id="194"/>
    </w:p>
    <w:p w14:paraId="55AD8194" w14:textId="77777777" w:rsidR="00B447CA" w:rsidRPr="00B447CA" w:rsidRDefault="00B447CA" w:rsidP="00B447CA">
      <w:pPr>
        <w:rPr>
          <w:rFonts w:eastAsia="Times New Roman" w:cs="Tahoma"/>
          <w:kern w:val="1"/>
          <w:szCs w:val="24"/>
          <w:lang w:eastAsia="fa-IR" w:bidi="fa-IR"/>
          <w14:ligatures w14:val="none"/>
        </w:rPr>
      </w:pPr>
      <w:bookmarkStart w:id="195" w:name="_Toc10203350"/>
      <w:bookmarkEnd w:id="191"/>
      <w:bookmarkEnd w:id="192"/>
      <w:r w:rsidRPr="00B447CA">
        <w:t xml:space="preserve">W naszych szkołach szczególną uwagę zwracamy na bezpieczeństwo uczniów. Podczas przerw dyżurują nauczyciele, w szatniach jest pracownik, który cały czas ma obowiązek tam przebywać, gdy są uczniowie. Dzieci oczekujące na autobus w szkołach mają zapewnioną opiekę w świetlicy szkolnej, przyprowadzane są na świetlicę szkolną oraz do autobusu pod opieką nauczyciela. Bezpieczeństwem w autobusach zajmują się opiekunki. Prowadzone są prewencyjne spotkania uczniów z policjantami i strażakami. Na bieżąco kontrolowane są pod względem bezpieczeństwa wszystkie urządzenia wykorzystywane w szkołach, dokonywane są ich okresowe przeglądy w celu wyeliminowania ewentualnych zagrożeń. Podczas wycieczek, imprez rekreacyjno - sportowych za bezpieczeństwo uczestników odpowiadają kierownik wycieczki i opiekunowie zgodnie z kartą wycieczki. Liczba wypadków w szkołach: </w:t>
      </w:r>
    </w:p>
    <w:p w14:paraId="3826AECE" w14:textId="7518DB99" w:rsidR="00E65F93" w:rsidRPr="00E65F93" w:rsidRDefault="00E65F93" w:rsidP="00D914D4">
      <w:pPr>
        <w:pStyle w:val="Akapitzlist"/>
        <w:numPr>
          <w:ilvl w:val="0"/>
          <w:numId w:val="27"/>
        </w:numPr>
        <w:ind w:left="357" w:hanging="357"/>
      </w:pPr>
      <w:r w:rsidRPr="00E65F93">
        <w:t xml:space="preserve">7 – SP Słubice, </w:t>
      </w:r>
    </w:p>
    <w:p w14:paraId="26F4D09E" w14:textId="593C619D" w:rsidR="00E65F93" w:rsidRPr="00E65F93" w:rsidRDefault="00B447CA" w:rsidP="00D914D4">
      <w:pPr>
        <w:pStyle w:val="Akapitzlist"/>
        <w:numPr>
          <w:ilvl w:val="0"/>
          <w:numId w:val="27"/>
        </w:numPr>
        <w:ind w:left="357" w:hanging="357"/>
        <w:rPr>
          <w:b/>
          <w:bCs/>
          <w:i/>
          <w:iCs/>
          <w:sz w:val="28"/>
          <w:szCs w:val="28"/>
        </w:rPr>
      </w:pPr>
      <w:r>
        <w:t>2</w:t>
      </w:r>
      <w:r w:rsidR="00E65F93" w:rsidRPr="00E65F93">
        <w:t xml:space="preserve"> – SP Piotrkówek</w:t>
      </w:r>
    </w:p>
    <w:p w14:paraId="179B0698" w14:textId="25B835CD" w:rsidR="00AB7F81" w:rsidRDefault="00AB7F81" w:rsidP="00E65F93">
      <w:pPr>
        <w:pStyle w:val="Nagwek2"/>
      </w:pPr>
      <w:bookmarkStart w:id="196" w:name="_Toc230679761"/>
      <w:r>
        <w:lastRenderedPageBreak/>
        <w:t>Wycieczki</w:t>
      </w:r>
      <w:bookmarkEnd w:id="196"/>
    </w:p>
    <w:p w14:paraId="0D5EAE07" w14:textId="28090653" w:rsidR="00EC05C5" w:rsidRPr="00EC05C5" w:rsidRDefault="00EC05C5" w:rsidP="00EC05C5">
      <w:pPr>
        <w:rPr>
          <w:rFonts w:eastAsia="Times New Roman" w:cs="Tahoma"/>
          <w:b/>
          <w:bCs/>
          <w:i/>
          <w:iCs/>
          <w:kern w:val="1"/>
          <w:sz w:val="28"/>
          <w:szCs w:val="28"/>
          <w:lang w:eastAsia="fa-IR" w:bidi="fa-IR"/>
          <w14:ligatures w14:val="none"/>
        </w:rPr>
      </w:pPr>
      <w:bookmarkStart w:id="197" w:name="_Toc10203349"/>
      <w:r w:rsidRPr="00EC05C5">
        <w:rPr>
          <w:lang w:eastAsia="el-GR"/>
        </w:rPr>
        <w:t>Aby rozwijać u uczniów zainteresowania i przybliżać piękno i zabytki Polski zorganizowano w naszych szkołach wiele wycieczek i wyjazdów, min. Warszawa, Toruń, Płock (teatr, kino, kręgle, place zabaw), Stowarzyszenie Ekologiczno-Kulturalne w Grzybowie, Skansen Osadnictwa Nadwiślańskiego w Wiączeminie Polskim, Europejskie Centrum Artystyczne im. Fryderyka Chopina w Sannikach, Jura Park w Bałtowie, Organizowane są również wyjazdy na mecze, na place zabaw.</w:t>
      </w:r>
    </w:p>
    <w:p w14:paraId="4F76DAE0" w14:textId="290DB17C" w:rsidR="00CC3D5C" w:rsidRPr="00CC3D5C" w:rsidRDefault="00CC3D5C" w:rsidP="00F20BB4">
      <w:pPr>
        <w:pStyle w:val="Nagwek2"/>
      </w:pPr>
      <w:bookmarkStart w:id="198" w:name="_Toc230679762"/>
      <w:r w:rsidRPr="00F20BB4">
        <w:t>Zdrowie</w:t>
      </w:r>
      <w:bookmarkEnd w:id="197"/>
      <w:bookmarkEnd w:id="198"/>
    </w:p>
    <w:p w14:paraId="27D7B21C" w14:textId="77777777" w:rsidR="00EC05C5" w:rsidRPr="00EC05C5" w:rsidRDefault="00EC05C5" w:rsidP="00EC05C5">
      <w:pPr>
        <w:rPr>
          <w:rFonts w:cs="Tahoma"/>
          <w:b/>
          <w:bCs/>
          <w:i/>
          <w:iCs/>
          <w:sz w:val="28"/>
          <w:szCs w:val="28"/>
        </w:rPr>
      </w:pPr>
      <w:r w:rsidRPr="00EC05C5">
        <w:tab/>
        <w:t>Zadania z zakresu ochrony zdrowia w obiekcie należącym do gminy w 2025 roku realizował Niepubliczny Zakład Opieki Zdrowotnej „SANUS” w Słubicach, gdzie porad lekarskich udziela lekarz rodzinny i lekarz pediatra.  Na terenie gminy zlokalizowana jest                              1 apteka w Słubicach.</w:t>
      </w:r>
    </w:p>
    <w:p w14:paraId="55A3B06D" w14:textId="46117C3B" w:rsidR="00CC3D5C" w:rsidRPr="00CC3D5C" w:rsidRDefault="00CC3D5C" w:rsidP="00F20BB4">
      <w:pPr>
        <w:pStyle w:val="Nagwek2"/>
      </w:pPr>
      <w:bookmarkStart w:id="199" w:name="_Toc230679763"/>
      <w:r w:rsidRPr="00F20BB4">
        <w:t>Mammobus</w:t>
      </w:r>
      <w:bookmarkEnd w:id="199"/>
    </w:p>
    <w:p w14:paraId="47B9D138" w14:textId="498C4816" w:rsidR="00AB7F81" w:rsidRPr="00CC3D5C" w:rsidRDefault="00EC05C5" w:rsidP="00EC05C5">
      <w:pPr>
        <w:rPr>
          <w:lang w:eastAsia="fa-IR" w:bidi="fa-IR"/>
        </w:rPr>
      </w:pPr>
      <w:r w:rsidRPr="00EC05C5">
        <w:rPr>
          <w:lang w:eastAsia="fa-IR" w:bidi="fa-IR"/>
        </w:rPr>
        <w:t>Na terenie przy Szkole Podstawowej w Słubicach kilka razy w roku wykonywana była bezpłatna mammografia w technologii cyfrowej dla kobiet w wieku 50-69</w:t>
      </w:r>
      <w:r w:rsidR="00A124A6">
        <w:rPr>
          <w:lang w:eastAsia="fa-IR" w:bidi="fa-IR"/>
        </w:rPr>
        <w:t xml:space="preserve"> </w:t>
      </w:r>
      <w:r w:rsidR="00A124A6" w:rsidRPr="00EC05C5">
        <w:rPr>
          <w:lang w:eastAsia="fa-IR" w:bidi="fa-IR"/>
        </w:rPr>
        <w:t xml:space="preserve">lat, </w:t>
      </w:r>
      <w:r w:rsidRPr="00EC05C5">
        <w:rPr>
          <w:lang w:eastAsia="fa-IR" w:bidi="fa-IR"/>
        </w:rPr>
        <w:t>które w ciągu ostatnich 2 lat nie wykonywały bezpłatnego badania.</w:t>
      </w:r>
      <w:r w:rsidR="00AB7F81">
        <w:rPr>
          <w:lang w:eastAsia="fa-IR" w:bidi="fa-IR"/>
        </w:rPr>
        <w:br w:type="page"/>
      </w:r>
    </w:p>
    <w:p w14:paraId="2E6FB892" w14:textId="77777777" w:rsidR="00CC3D5C" w:rsidRPr="00CC3D5C" w:rsidRDefault="00CC3D5C" w:rsidP="00F20BB4">
      <w:pPr>
        <w:pStyle w:val="Nagwek1"/>
      </w:pPr>
      <w:bookmarkStart w:id="200" w:name="_Toc39752117"/>
      <w:bookmarkStart w:id="201" w:name="_Toc102992156"/>
      <w:bookmarkStart w:id="202" w:name="_Toc230679764"/>
      <w:r w:rsidRPr="00CC3D5C">
        <w:lastRenderedPageBreak/>
        <w:t>Gminny Ośrodek Pomocy Społecznej</w:t>
      </w:r>
      <w:bookmarkEnd w:id="195"/>
      <w:bookmarkEnd w:id="200"/>
      <w:bookmarkEnd w:id="201"/>
      <w:bookmarkEnd w:id="202"/>
    </w:p>
    <w:p w14:paraId="0F087C7A" w14:textId="77777777" w:rsidR="00CC3D5C" w:rsidRPr="007F26DE" w:rsidRDefault="00CC3D5C" w:rsidP="007F26DE">
      <w:pPr>
        <w:pStyle w:val="Nagwek2"/>
        <w:rPr>
          <w:rFonts w:eastAsia="Arial"/>
        </w:rPr>
      </w:pPr>
      <w:bookmarkStart w:id="203" w:name="_Toc39752118"/>
      <w:r w:rsidRPr="00CC3D5C">
        <w:rPr>
          <w:rFonts w:eastAsia="Arial"/>
          <w:szCs w:val="24"/>
        </w:rPr>
        <w:t xml:space="preserve"> </w:t>
      </w:r>
      <w:bookmarkStart w:id="204" w:name="_Toc102992157"/>
      <w:bookmarkStart w:id="205" w:name="_Toc230679765"/>
      <w:r w:rsidRPr="007F26DE">
        <w:rPr>
          <w:rFonts w:eastAsia="Arial"/>
        </w:rPr>
        <w:t>Działalność merytoryczna, sytuacja kadrowa i majątek jednostki</w:t>
      </w:r>
      <w:bookmarkEnd w:id="203"/>
      <w:bookmarkEnd w:id="204"/>
      <w:bookmarkEnd w:id="205"/>
    </w:p>
    <w:p w14:paraId="239EE5D4" w14:textId="77777777" w:rsidR="00191132" w:rsidRPr="00191132" w:rsidRDefault="00191132" w:rsidP="000104CB">
      <w:pPr>
        <w:widowControl w:val="0"/>
        <w:suppressAutoHyphens/>
        <w:spacing w:line="100" w:lineRule="atLeast"/>
        <w:ind w:firstLine="576"/>
        <w:textAlignment w:val="baseline"/>
        <w:rPr>
          <w:rFonts w:eastAsia="Times New Roman" w:cs="Times New Roman"/>
          <w:kern w:val="1"/>
          <w:szCs w:val="24"/>
          <w:lang w:eastAsia="fa-IR" w:bidi="fa-IR"/>
          <w14:ligatures w14:val="none"/>
        </w:rPr>
      </w:pPr>
      <w:bookmarkStart w:id="206" w:name="_Toc70586788"/>
      <w:r w:rsidRPr="00191132">
        <w:rPr>
          <w:rFonts w:eastAsia="Times New Roman" w:cs="Times New Roman"/>
          <w:kern w:val="1"/>
          <w:szCs w:val="24"/>
          <w:lang w:eastAsia="fa-IR" w:bidi="fa-IR"/>
          <w14:ligatures w14:val="none"/>
        </w:rPr>
        <w:t>Zadania Ośrodka Pomocy Społecznej w Słubicach określone zostały w statucie Gminnego Ośrodka Pomocy Społecznej w Słubicach oraz w ustawach i rozporządzeniach:</w:t>
      </w:r>
    </w:p>
    <w:p w14:paraId="21E3B8B4" w14:textId="77777777"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p>
    <w:p w14:paraId="38319E31" w14:textId="0AAD0E1D"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r w:rsidRPr="00191132">
        <w:rPr>
          <w:rFonts w:eastAsia="Times New Roman" w:cs="Times New Roman"/>
          <w:kern w:val="1"/>
          <w:szCs w:val="24"/>
          <w:lang w:eastAsia="fa-IR" w:bidi="fa-IR"/>
          <w14:ligatures w14:val="none"/>
        </w:rPr>
        <w:t xml:space="preserve"> </w:t>
      </w:r>
      <w:r w:rsidR="000104CB">
        <w:rPr>
          <w:rFonts w:eastAsia="Times New Roman" w:cs="Times New Roman"/>
          <w:kern w:val="1"/>
          <w:szCs w:val="24"/>
          <w:lang w:eastAsia="fa-IR" w:bidi="fa-IR"/>
          <w14:ligatures w14:val="none"/>
        </w:rPr>
        <w:tab/>
      </w:r>
      <w:r w:rsidRPr="00191132">
        <w:rPr>
          <w:rFonts w:eastAsia="Times New Roman" w:cs="Times New Roman"/>
          <w:kern w:val="1"/>
          <w:szCs w:val="24"/>
          <w:lang w:eastAsia="fa-IR" w:bidi="fa-IR"/>
          <w14:ligatures w14:val="none"/>
        </w:rPr>
        <w:t xml:space="preserve">Podstawowym aktem prawnym, na podstawie, którego funkcjonuje Gminny Ośrodek Pomocy Społecznej w Słubicach, jest Ustawa o pomocy społecznej z dnia 12 marca 2004r. (tekst jednolity Dz. U. z 2024 r., poz.1823 ze. zm.). Ponadto w Ośrodku realizowane są zadania wynikające z innych aktów prawnych, w szczególności: </w:t>
      </w:r>
    </w:p>
    <w:p w14:paraId="2868FA41" w14:textId="26430E35"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świadczeniach rodzinnych z dnia 28 listopada 2003r. /tekst jednolity Dz. U. </w:t>
      </w:r>
      <w:r>
        <w:rPr>
          <w:rFonts w:eastAsia="Arial"/>
        </w:rPr>
        <w:br/>
      </w:r>
      <w:r w:rsidRPr="00A124A6">
        <w:rPr>
          <w:rFonts w:eastAsia="Arial"/>
        </w:rPr>
        <w:t xml:space="preserve">z 2025r. poz. 1208 ze zm./ </w:t>
      </w:r>
    </w:p>
    <w:p w14:paraId="5E554B8E"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pomocy osobom uprawnionym do alimentów z dnia 7 września 2007r. /tekst jednolity Dz. U. z 2026r. poz. 79 ze zm./   </w:t>
      </w:r>
    </w:p>
    <w:p w14:paraId="09406C6B"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wsparciu kobiet w ciąży i rodzin „Za życiem” z dnia 4 listopada 2016r. / tekst jednolity Dz. U. z 2024r. poz. 1829/ </w:t>
      </w:r>
    </w:p>
    <w:p w14:paraId="078BF295" w14:textId="77777777" w:rsidR="00A124A6" w:rsidRPr="00A124A6" w:rsidRDefault="00A124A6" w:rsidP="00D914D4">
      <w:pPr>
        <w:pStyle w:val="Akapitzlist"/>
        <w:numPr>
          <w:ilvl w:val="0"/>
          <w:numId w:val="57"/>
        </w:numPr>
        <w:ind w:left="357" w:hanging="357"/>
        <w:rPr>
          <w:rFonts w:eastAsia="Arial"/>
        </w:rPr>
      </w:pPr>
      <w:r w:rsidRPr="00A124A6">
        <w:rPr>
          <w:rFonts w:eastAsia="Arial"/>
        </w:rPr>
        <w:t>Ustawa o ustaleniu i wypłacie zasiłków dla opiekuna z dnia 4 kwietnia 2014r. /tekst jednolity Dz. U. z 2024r. poz. 246 ze zm./</w:t>
      </w:r>
    </w:p>
    <w:p w14:paraId="1EE5E9F7"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pomocy państwa w wychowywaniu dzieci z dnia 11 lutego 2016r. /tekst jednolity Dz. U. z 2024r. poz.1576 ze zm./ </w:t>
      </w:r>
    </w:p>
    <w:p w14:paraId="754D662B" w14:textId="7584C298"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systemie ubezpieczeń społecznych z dnia 13.10.1998 /tekst jednolity Dz. U. </w:t>
      </w:r>
      <w:r>
        <w:rPr>
          <w:rFonts w:eastAsia="Arial"/>
        </w:rPr>
        <w:br/>
      </w:r>
      <w:r w:rsidRPr="00A124A6">
        <w:rPr>
          <w:rFonts w:eastAsia="Arial"/>
        </w:rPr>
        <w:t xml:space="preserve">z 2026r. poz. 199/ </w:t>
      </w:r>
    </w:p>
    <w:p w14:paraId="35557DBA"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wspieraniu rodziny i systemie pieczy zastępczej z dnia 9 czerwca 2011r. / tekst jednolity Dz. U. z 2025r. poz.49 ze zm./ </w:t>
      </w:r>
    </w:p>
    <w:p w14:paraId="2BC51706"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wychowaniu w trzeźwości i przeciwdziałaniu alkoholizmowi z dnia 26 października 1982r. /tekst jednolity Dz. U. z 2023r. poz.2151 ze zm./ </w:t>
      </w:r>
    </w:p>
    <w:p w14:paraId="4310FB79"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przeciwdziałaniu przemocy domowej z dnia 29 lipca 2005r. /tekst jednolity Dz. U. z 2024r. poz.1673 ze zm./ </w:t>
      </w:r>
    </w:p>
    <w:p w14:paraId="7D8C36EE"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przeciwdziałaniu narkomanii z dnia 29 lipca 2005r. /tekst jednolity Dz. U. z 2023r. poz.1939 ze zm./ </w:t>
      </w:r>
    </w:p>
    <w:p w14:paraId="072450D6"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ochronie zdrowia psychicznego z dnia 19 sierpnia 1994r. /tekst jednolity Dz. U. z 2024r. poz.917/ </w:t>
      </w:r>
    </w:p>
    <w:p w14:paraId="173DC556"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zatrudnieniu socjalnym z dnia 13 czerwca 2003 r. / tekst jednolity Dz. U. z 2025r. poz.1718/ </w:t>
      </w:r>
    </w:p>
    <w:p w14:paraId="37C8326F"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świadczeniach opieki zdrowotnej ze środków publicznych z dnia 27 sierpnia 2004r. / tekst jednolity Dz. U. z 2025r. poz. 1461 ze zm./ </w:t>
      </w:r>
    </w:p>
    <w:p w14:paraId="16439D06"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Uchwała Nr 149 Rady Ministrów w sprawie ustanowienia wieloletniego rządowego programu „Posiłek w szkole </w:t>
      </w:r>
      <w:proofErr w:type="gramStart"/>
      <w:r w:rsidRPr="00A124A6">
        <w:rPr>
          <w:rFonts w:eastAsia="Arial"/>
        </w:rPr>
        <w:t>i  w</w:t>
      </w:r>
      <w:proofErr w:type="gramEnd"/>
      <w:r w:rsidRPr="00A124A6">
        <w:rPr>
          <w:rFonts w:eastAsia="Arial"/>
        </w:rPr>
        <w:t xml:space="preserve"> domu” na lata 2024-2028 z dnia 23 sierpnia 2023r. / M.P. z 2023r. poz.881/   </w:t>
      </w:r>
    </w:p>
    <w:p w14:paraId="3AEBBAB5"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Karcie Dużej Rodziny z dnia 5 grudnia 2014r. /tekst jednolity Dz. U. z 2024r. poz. 1512/ </w:t>
      </w:r>
    </w:p>
    <w:p w14:paraId="00668F32" w14:textId="77777777" w:rsidR="00A124A6" w:rsidRPr="00A124A6" w:rsidRDefault="00A124A6" w:rsidP="00D914D4">
      <w:pPr>
        <w:pStyle w:val="Akapitzlist"/>
        <w:numPr>
          <w:ilvl w:val="0"/>
          <w:numId w:val="57"/>
        </w:numPr>
        <w:ind w:left="357" w:hanging="357"/>
        <w:rPr>
          <w:rFonts w:eastAsia="Arial"/>
        </w:rPr>
      </w:pPr>
      <w:r w:rsidRPr="00A124A6">
        <w:rPr>
          <w:rFonts w:eastAsia="Arial"/>
        </w:rPr>
        <w:t xml:space="preserve">Ustawa o samorządzie gminnym z dnia 8 marca 1990 r. /tekst jednolity </w:t>
      </w:r>
      <w:proofErr w:type="spellStart"/>
      <w:proofErr w:type="gramStart"/>
      <w:r w:rsidRPr="00A124A6">
        <w:rPr>
          <w:rFonts w:eastAsia="Arial"/>
        </w:rPr>
        <w:t>Dz..U</w:t>
      </w:r>
      <w:proofErr w:type="spellEnd"/>
      <w:r w:rsidRPr="00A124A6">
        <w:rPr>
          <w:rFonts w:eastAsia="Arial"/>
        </w:rPr>
        <w:t>.</w:t>
      </w:r>
      <w:proofErr w:type="gramEnd"/>
      <w:r w:rsidRPr="00A124A6">
        <w:rPr>
          <w:rFonts w:eastAsia="Arial"/>
        </w:rPr>
        <w:t xml:space="preserve"> z 2025 r poz. 1153 ze. zm./ </w:t>
      </w:r>
    </w:p>
    <w:p w14:paraId="799011AE" w14:textId="77777777" w:rsidR="00A124A6" w:rsidRPr="00A124A6" w:rsidRDefault="00A124A6" w:rsidP="00D914D4">
      <w:pPr>
        <w:pStyle w:val="Akapitzlist"/>
        <w:numPr>
          <w:ilvl w:val="0"/>
          <w:numId w:val="57"/>
        </w:numPr>
        <w:ind w:left="357" w:hanging="357"/>
        <w:rPr>
          <w:rFonts w:eastAsia="Arial"/>
        </w:rPr>
      </w:pPr>
      <w:r w:rsidRPr="00A124A6">
        <w:rPr>
          <w:rFonts w:eastAsia="Arial"/>
        </w:rPr>
        <w:t>Ustawa – Prawo ochrony środowiska z dnia 27 kwietnia 2001 roku / tekst jednolity Dz. U. 2025 r., poz.647 ze. zm.)</w:t>
      </w:r>
    </w:p>
    <w:p w14:paraId="456E5DF9" w14:textId="77777777"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p>
    <w:p w14:paraId="31938F6D" w14:textId="77777777" w:rsidR="00CC3D5C" w:rsidRDefault="00CC3D5C" w:rsidP="00E60BE0">
      <w:pPr>
        <w:widowControl w:val="0"/>
        <w:suppressAutoHyphens/>
        <w:spacing w:line="240" w:lineRule="auto"/>
        <w:ind w:firstLine="0"/>
        <w:textAlignment w:val="baseline"/>
        <w:rPr>
          <w:rFonts w:eastAsia="Times New Roman" w:cs="Times New Roman"/>
          <w:kern w:val="1"/>
          <w:szCs w:val="24"/>
          <w:lang w:eastAsia="fa-IR" w:bidi="fa-IR"/>
          <w14:ligatures w14:val="none"/>
        </w:rPr>
      </w:pPr>
    </w:p>
    <w:p w14:paraId="5364B47D" w14:textId="77777777" w:rsidR="00A124A6" w:rsidRPr="00CC3D5C" w:rsidRDefault="00A124A6" w:rsidP="00E60BE0">
      <w:pPr>
        <w:widowControl w:val="0"/>
        <w:suppressAutoHyphens/>
        <w:spacing w:line="240" w:lineRule="auto"/>
        <w:ind w:firstLine="0"/>
        <w:textAlignment w:val="baseline"/>
        <w:rPr>
          <w:rFonts w:eastAsia="Times New Roman" w:cs="Times New Roman"/>
          <w:kern w:val="1"/>
          <w:szCs w:val="24"/>
          <w:lang w:eastAsia="fa-IR" w:bidi="fa-IR"/>
          <w14:ligatures w14:val="none"/>
        </w:rPr>
      </w:pPr>
    </w:p>
    <w:p w14:paraId="596CF161" w14:textId="77777777" w:rsidR="00A124A6" w:rsidRPr="00A124A6" w:rsidRDefault="00A124A6" w:rsidP="00A124A6"/>
    <w:p w14:paraId="43750B80" w14:textId="5EC82B70" w:rsidR="00A124A6" w:rsidRPr="00A124A6" w:rsidRDefault="00A124A6" w:rsidP="00A124A6">
      <w:pPr>
        <w:rPr>
          <w:szCs w:val="24"/>
        </w:rPr>
      </w:pPr>
      <w:r w:rsidRPr="00A124A6">
        <w:rPr>
          <w:szCs w:val="24"/>
        </w:rPr>
        <w:t xml:space="preserve">   Gminny Ośrodek Pomocy Społecznej w Słubicach w 2025 roku realizował działalność statutową oraz podejmował dodatkowe działania w celu podnoszenia, jakości i poszerzania świadczonych usług na rzecz mieszkańców Gminy Słubice. Był inicjatorem działań </w:t>
      </w:r>
      <w:r w:rsidR="009C4300">
        <w:rPr>
          <w:szCs w:val="24"/>
        </w:rPr>
        <w:br/>
      </w:r>
      <w:r w:rsidRPr="00A124A6">
        <w:rPr>
          <w:szCs w:val="24"/>
        </w:rPr>
        <w:t>o charakterze pomocowym, aktywizującym oraz integrującym różnorodne środowiska na rzecz wsparcia grup i osób zagrożonych wykluczeniem społecznym. Przy realizacji zadań Gminny Ośrodek Pomocy Społecznej w Słubicach współpracuje w szczególności z Urzędem Gminy Słubice, Powiatowym Urzędem Pracy w Płocku, Powiatowym Centrum Pomocy Rodzinie w Płocku, Sądem Rodzinnym i Opiekuńczym w Gostyninie, Komisariatem Policji w Gąbinie szkołami, placówkami służby zdrowia, prokuraturą, Polskim Komitetem Pomocy Społecznej w Bielsku, stowarzyszeniami działającymi na terenie gminy Słubice.</w:t>
      </w:r>
    </w:p>
    <w:p w14:paraId="378DFDCF" w14:textId="77777777" w:rsidR="00037D9E" w:rsidRPr="00CC3D5C" w:rsidRDefault="00037D9E" w:rsidP="00037D9E">
      <w:pPr>
        <w:widowControl w:val="0"/>
        <w:suppressAutoHyphens/>
        <w:spacing w:line="240" w:lineRule="auto"/>
        <w:ind w:firstLine="360"/>
        <w:textAlignment w:val="baseline"/>
        <w:rPr>
          <w:rFonts w:eastAsia="Times New Roman" w:cs="Times New Roman"/>
          <w:kern w:val="1"/>
          <w:szCs w:val="24"/>
          <w:lang w:eastAsia="fa-IR" w:bidi="fa-IR"/>
          <w14:ligatures w14:val="none"/>
        </w:rPr>
      </w:pPr>
    </w:p>
    <w:p w14:paraId="4B159398" w14:textId="757ABE36" w:rsidR="00CC3D5C" w:rsidRPr="00F475D1" w:rsidRDefault="00F8138A" w:rsidP="00F8138A">
      <w:pPr>
        <w:pStyle w:val="Legenda"/>
      </w:pPr>
      <w:bookmarkStart w:id="207" w:name="_Toc230679837"/>
      <w:r>
        <w:t xml:space="preserve">Tabela </w:t>
      </w:r>
      <w:fldSimple w:instr=" SEQ Tabela \* ARABIC ">
        <w:r w:rsidR="00BA63A0">
          <w:rPr>
            <w:noProof/>
          </w:rPr>
          <w:t>17</w:t>
        </w:r>
      </w:fldSimple>
      <w:r w:rsidR="00037D9E" w:rsidRPr="00F475D1">
        <w:t xml:space="preserve"> Struktura zatrudnienia w tutejszym Ośrodku przedstawia się następująco.</w:t>
      </w:r>
      <w:bookmarkEnd w:id="206"/>
      <w:bookmarkEnd w:id="207"/>
    </w:p>
    <w:tbl>
      <w:tblPr>
        <w:tblStyle w:val="Tabelasiatki2akcent11"/>
        <w:tblW w:w="0" w:type="auto"/>
        <w:tblLayout w:type="fixed"/>
        <w:tblLook w:val="01E0" w:firstRow="1" w:lastRow="1" w:firstColumn="1" w:lastColumn="1" w:noHBand="0" w:noVBand="0"/>
      </w:tblPr>
      <w:tblGrid>
        <w:gridCol w:w="709"/>
        <w:gridCol w:w="2693"/>
        <w:gridCol w:w="2835"/>
        <w:gridCol w:w="2974"/>
      </w:tblGrid>
      <w:tr w:rsidR="00CC3D5C" w:rsidRPr="00CC3D5C" w14:paraId="4D9B8595" w14:textId="77777777" w:rsidTr="00CB6B1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5CC152C" w14:textId="77777777" w:rsidR="00CC3D5C" w:rsidRPr="00CC3D5C" w:rsidRDefault="00CC3D5C" w:rsidP="00E60BE0">
            <w:pPr>
              <w:widowControl w:val="0"/>
              <w:spacing w:line="206" w:lineRule="exact"/>
              <w:ind w:left="167" w:firstLine="0"/>
              <w:rPr>
                <w:rFonts w:eastAsia="Liberation Sans Narrow"/>
              </w:rPr>
            </w:pPr>
          </w:p>
          <w:p w14:paraId="5155027D" w14:textId="7A03322E" w:rsidR="00CC3D5C" w:rsidRPr="00CC3D5C" w:rsidRDefault="00E77FA9" w:rsidP="00E60BE0">
            <w:pPr>
              <w:widowControl w:val="0"/>
              <w:spacing w:line="206" w:lineRule="exact"/>
              <w:ind w:firstLine="0"/>
              <w:rPr>
                <w:rFonts w:eastAsia="Liberation Sans Narrow"/>
              </w:rPr>
            </w:pPr>
            <w:r w:rsidRPr="00CC3D5C">
              <w:rPr>
                <w:rFonts w:eastAsia="Liberation Sans Narrow"/>
              </w:rPr>
              <w:t>L.p.</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54D5684" w14:textId="77777777" w:rsidR="00CC3D5C" w:rsidRPr="00CC3D5C" w:rsidRDefault="00CC3D5C" w:rsidP="00E60BE0">
            <w:pPr>
              <w:widowControl w:val="0"/>
              <w:spacing w:line="206" w:lineRule="exact"/>
              <w:ind w:right="959" w:firstLine="0"/>
              <w:rPr>
                <w:rFonts w:eastAsia="Liberation Sans Narrow"/>
              </w:rPr>
            </w:pPr>
            <w:r w:rsidRPr="00CC3D5C">
              <w:rPr>
                <w:rFonts w:eastAsia="Liberation Sans Narrow"/>
              </w:rPr>
              <w:t xml:space="preserve">     </w:t>
            </w:r>
          </w:p>
          <w:p w14:paraId="42FCEF61" w14:textId="77777777" w:rsidR="00CC3D5C" w:rsidRPr="00CC3D5C" w:rsidRDefault="00CC3D5C" w:rsidP="00E60BE0">
            <w:pPr>
              <w:widowControl w:val="0"/>
              <w:spacing w:line="206" w:lineRule="exact"/>
              <w:ind w:right="959" w:firstLine="0"/>
              <w:jc w:val="center"/>
              <w:rPr>
                <w:rFonts w:eastAsia="Liberation Sans Narrow"/>
              </w:rPr>
            </w:pPr>
            <w:r w:rsidRPr="00CC3D5C">
              <w:rPr>
                <w:rFonts w:eastAsia="Liberation Sans Narrow"/>
              </w:rPr>
              <w:t>Stanowiska</w:t>
            </w:r>
          </w:p>
          <w:p w14:paraId="7C782584" w14:textId="77777777" w:rsidR="00CC3D5C" w:rsidRPr="00CC3D5C" w:rsidRDefault="00CC3D5C" w:rsidP="00E60BE0">
            <w:pPr>
              <w:widowControl w:val="0"/>
              <w:spacing w:line="206" w:lineRule="exact"/>
              <w:ind w:right="959" w:firstLine="0"/>
              <w:rPr>
                <w:rFonts w:eastAsia="Liberation Sans Narrow"/>
              </w:rPr>
            </w:pPr>
          </w:p>
        </w:tc>
        <w:tc>
          <w:tcPr>
            <w:tcW w:w="2835" w:type="dxa"/>
            <w:shd w:val="clear" w:color="auto" w:fill="FFFFFF" w:themeFill="accent5" w:themeFillTint="33"/>
          </w:tcPr>
          <w:p w14:paraId="28442B85" w14:textId="77777777"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p>
          <w:p w14:paraId="5A465CD0" w14:textId="2B46A3F9"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Zatrudnienie w etatach. Stan na 31.12.20</w:t>
            </w:r>
            <w:r w:rsidR="00B3048A">
              <w:rPr>
                <w:rFonts w:eastAsia="Liberation Sans Narrow"/>
              </w:rPr>
              <w:t>2</w:t>
            </w:r>
            <w:r w:rsidR="00A124A6">
              <w:rPr>
                <w:rFonts w:eastAsia="Liberation Sans Narrow"/>
              </w:rPr>
              <w:t>5</w:t>
            </w:r>
          </w:p>
          <w:p w14:paraId="58638D0D" w14:textId="77777777"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E26FE5D" w14:textId="77777777" w:rsidR="00CC3D5C" w:rsidRPr="00CC3D5C" w:rsidRDefault="00CC3D5C" w:rsidP="00E60BE0">
            <w:pPr>
              <w:widowControl w:val="0"/>
              <w:spacing w:before="3" w:line="206" w:lineRule="exact"/>
              <w:ind w:right="343" w:firstLine="0"/>
              <w:jc w:val="center"/>
              <w:rPr>
                <w:rFonts w:eastAsia="Liberation Sans Narrow"/>
              </w:rPr>
            </w:pPr>
          </w:p>
          <w:p w14:paraId="38F94367" w14:textId="2A1B8C26" w:rsidR="00CC3D5C" w:rsidRPr="00CC3D5C" w:rsidRDefault="00CC3D5C" w:rsidP="00E60BE0">
            <w:pPr>
              <w:widowControl w:val="0"/>
              <w:spacing w:before="3" w:line="206" w:lineRule="exact"/>
              <w:ind w:right="343" w:firstLine="0"/>
              <w:jc w:val="center"/>
              <w:rPr>
                <w:rFonts w:eastAsia="Liberation Sans Narrow"/>
              </w:rPr>
            </w:pPr>
            <w:r w:rsidRPr="00CC3D5C">
              <w:rPr>
                <w:rFonts w:eastAsia="Liberation Sans Narrow"/>
              </w:rPr>
              <w:t xml:space="preserve">Zatrudnienie </w:t>
            </w:r>
            <w:r w:rsidRPr="00CC3D5C">
              <w:rPr>
                <w:rFonts w:eastAsia="Liberation Sans Narrow"/>
              </w:rPr>
              <w:br/>
              <w:t xml:space="preserve">w osobach. </w:t>
            </w:r>
            <w:r w:rsidRPr="00CC3D5C">
              <w:rPr>
                <w:rFonts w:eastAsia="Liberation Sans Narrow"/>
              </w:rPr>
              <w:br/>
              <w:t>Stan na 31.12.202</w:t>
            </w:r>
            <w:r w:rsidR="00A124A6">
              <w:rPr>
                <w:rFonts w:eastAsia="Liberation Sans Narrow"/>
              </w:rPr>
              <w:t>5</w:t>
            </w:r>
          </w:p>
        </w:tc>
      </w:tr>
      <w:tr w:rsidR="00CC3D5C" w:rsidRPr="00CC3D5C" w14:paraId="00C6BF6B" w14:textId="77777777" w:rsidTr="00CB6B1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26083B0"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1.</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2BA8D99F"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 xml:space="preserve">Kierownik </w:t>
            </w:r>
          </w:p>
        </w:tc>
        <w:tc>
          <w:tcPr>
            <w:tcW w:w="2835" w:type="dxa"/>
            <w:shd w:val="clear" w:color="auto" w:fill="FFFFFF" w:themeFill="accent5" w:themeFillTint="33"/>
          </w:tcPr>
          <w:p w14:paraId="07B164B5" w14:textId="77777777" w:rsidR="00CC3D5C" w:rsidRPr="00CC3D5C" w:rsidRDefault="00CC3D5C" w:rsidP="00E60BE0">
            <w:pPr>
              <w:widowControl w:val="0"/>
              <w:spacing w:before="58"/>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3B713338" w14:textId="77777777" w:rsidR="00CC3D5C" w:rsidRPr="00CC3D5C" w:rsidRDefault="00CC3D5C" w:rsidP="00E60BE0">
            <w:pPr>
              <w:widowControl w:val="0"/>
              <w:spacing w:before="58"/>
              <w:ind w:left="912" w:right="908" w:firstLine="0"/>
              <w:jc w:val="center"/>
              <w:rPr>
                <w:rFonts w:eastAsia="Liberation Sans Narrow"/>
              </w:rPr>
            </w:pPr>
            <w:r w:rsidRPr="00CC3D5C">
              <w:rPr>
                <w:rFonts w:eastAsia="Liberation Sans Narrow"/>
              </w:rPr>
              <w:t>1</w:t>
            </w:r>
          </w:p>
        </w:tc>
      </w:tr>
      <w:tr w:rsidR="00CC3D5C" w:rsidRPr="00CC3D5C" w14:paraId="24742EFE" w14:textId="77777777" w:rsidTr="00CB6B1A">
        <w:trPr>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3AA17B4"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2.</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0F5C3833"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Asystent Rodziny</w:t>
            </w:r>
          </w:p>
        </w:tc>
        <w:tc>
          <w:tcPr>
            <w:tcW w:w="2835" w:type="dxa"/>
            <w:shd w:val="clear" w:color="auto" w:fill="FFFFFF" w:themeFill="accent5" w:themeFillTint="33"/>
          </w:tcPr>
          <w:p w14:paraId="5FE4B95E" w14:textId="77777777" w:rsidR="00CC3D5C" w:rsidRPr="00CC3D5C" w:rsidRDefault="00CC3D5C"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64A837DE" w14:textId="77777777" w:rsidR="00CC3D5C" w:rsidRPr="00CC3D5C" w:rsidRDefault="00CC3D5C" w:rsidP="00E60BE0">
            <w:pPr>
              <w:widowControl w:val="0"/>
              <w:spacing w:before="57"/>
              <w:ind w:left="4" w:firstLine="0"/>
              <w:jc w:val="center"/>
              <w:rPr>
                <w:rFonts w:eastAsia="Liberation Sans Narrow"/>
              </w:rPr>
            </w:pPr>
            <w:r w:rsidRPr="00CC3D5C">
              <w:rPr>
                <w:rFonts w:eastAsia="Liberation Sans Narrow"/>
              </w:rPr>
              <w:t>1</w:t>
            </w:r>
          </w:p>
        </w:tc>
      </w:tr>
      <w:tr w:rsidR="00CC3D5C" w:rsidRPr="00CC3D5C" w14:paraId="1A2A5BE1" w14:textId="77777777" w:rsidTr="00CB6B1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83B9CF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3.</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2018FA4"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Specjalista pracy socjalnej</w:t>
            </w:r>
          </w:p>
        </w:tc>
        <w:tc>
          <w:tcPr>
            <w:tcW w:w="2835" w:type="dxa"/>
            <w:shd w:val="clear" w:color="auto" w:fill="FFFFFF" w:themeFill="accent5" w:themeFillTint="33"/>
          </w:tcPr>
          <w:p w14:paraId="50F04D3C" w14:textId="77777777" w:rsidR="00CC3D5C" w:rsidRPr="00CC3D5C" w:rsidRDefault="00CC3D5C" w:rsidP="00E60BE0">
            <w:pPr>
              <w:widowControl w:val="0"/>
              <w:spacing w:before="57"/>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sidRPr="00CC3D5C">
              <w:rPr>
                <w:rFonts w:eastAsia="Liberation Sans Narrow"/>
              </w:rPr>
              <w:t>2</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2DCFDBA7" w14:textId="77777777" w:rsidR="00CC3D5C" w:rsidRPr="00CC3D5C" w:rsidRDefault="00CC3D5C" w:rsidP="00E60BE0">
            <w:pPr>
              <w:widowControl w:val="0"/>
              <w:spacing w:before="57"/>
              <w:ind w:left="2" w:firstLine="0"/>
              <w:jc w:val="center"/>
              <w:rPr>
                <w:rFonts w:eastAsia="Liberation Sans Narrow"/>
              </w:rPr>
            </w:pPr>
            <w:r w:rsidRPr="00CC3D5C">
              <w:rPr>
                <w:rFonts w:eastAsia="Liberation Sans Narrow"/>
              </w:rPr>
              <w:t>2</w:t>
            </w:r>
          </w:p>
        </w:tc>
      </w:tr>
      <w:tr w:rsidR="00CC3D5C" w:rsidRPr="00CC3D5C" w14:paraId="743C2EDE" w14:textId="77777777" w:rsidTr="00CB6B1A">
        <w:trPr>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61381C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4.</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1566B49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Pracownik socjalny</w:t>
            </w:r>
          </w:p>
        </w:tc>
        <w:tc>
          <w:tcPr>
            <w:tcW w:w="2835" w:type="dxa"/>
            <w:shd w:val="clear" w:color="auto" w:fill="FFFFFF" w:themeFill="accent5" w:themeFillTint="33"/>
          </w:tcPr>
          <w:p w14:paraId="202AE404" w14:textId="77777777" w:rsidR="00CC3D5C" w:rsidRPr="00CC3D5C" w:rsidRDefault="00CC3D5C"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287A3B28" w14:textId="42B76B95" w:rsidR="00CC3D5C" w:rsidRPr="00CC3D5C" w:rsidRDefault="0090434A" w:rsidP="00E60BE0">
            <w:pPr>
              <w:widowControl w:val="0"/>
              <w:spacing w:before="57"/>
              <w:ind w:left="2" w:firstLine="0"/>
              <w:jc w:val="center"/>
              <w:rPr>
                <w:rFonts w:eastAsia="Liberation Sans Narrow"/>
              </w:rPr>
            </w:pPr>
            <w:r>
              <w:rPr>
                <w:rFonts w:eastAsia="Liberation Sans Narrow"/>
              </w:rPr>
              <w:t>1</w:t>
            </w:r>
          </w:p>
        </w:tc>
      </w:tr>
      <w:tr w:rsidR="00CC3D5C" w:rsidRPr="00CC3D5C" w14:paraId="67D2A5C0" w14:textId="77777777" w:rsidTr="00CB6B1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43DEE379"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5.</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58C9774A"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Opiekunka środowiskowa</w:t>
            </w:r>
          </w:p>
        </w:tc>
        <w:tc>
          <w:tcPr>
            <w:tcW w:w="2835" w:type="dxa"/>
            <w:shd w:val="clear" w:color="auto" w:fill="FFFFFF" w:themeFill="accent5" w:themeFillTint="33"/>
          </w:tcPr>
          <w:p w14:paraId="43F24606" w14:textId="0878D989" w:rsidR="00CC3D5C" w:rsidRPr="00CC3D5C" w:rsidRDefault="00A124A6" w:rsidP="00E60BE0">
            <w:pPr>
              <w:widowControl w:val="0"/>
              <w:spacing w:before="57"/>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Pr>
                <w:rFonts w:eastAsia="Liberation Sans Narrow"/>
              </w:rPr>
              <w:t>2</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40751C7C" w14:textId="39D08405" w:rsidR="00CC3D5C" w:rsidRPr="00CC3D5C" w:rsidRDefault="00A124A6" w:rsidP="00E60BE0">
            <w:pPr>
              <w:widowControl w:val="0"/>
              <w:spacing w:before="57"/>
              <w:ind w:left="913" w:right="908" w:firstLine="0"/>
              <w:jc w:val="center"/>
              <w:rPr>
                <w:rFonts w:eastAsia="Liberation Sans Narrow"/>
              </w:rPr>
            </w:pPr>
            <w:r>
              <w:rPr>
                <w:rFonts w:eastAsia="Liberation Sans Narrow"/>
              </w:rPr>
              <w:t>2</w:t>
            </w:r>
          </w:p>
        </w:tc>
      </w:tr>
      <w:tr w:rsidR="00CC3D5C" w:rsidRPr="00CC3D5C" w14:paraId="1049F298" w14:textId="77777777" w:rsidTr="00CB6B1A">
        <w:trPr>
          <w:trHeight w:val="44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72D9563"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6.</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AC8BA40"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Podinspektor</w:t>
            </w:r>
          </w:p>
        </w:tc>
        <w:tc>
          <w:tcPr>
            <w:tcW w:w="2835" w:type="dxa"/>
            <w:shd w:val="clear" w:color="auto" w:fill="FFFFFF" w:themeFill="accent5" w:themeFillTint="33"/>
          </w:tcPr>
          <w:p w14:paraId="119E0770" w14:textId="39E97424" w:rsidR="00CC3D5C" w:rsidRPr="00CC3D5C" w:rsidRDefault="00B3048A"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6901386" w14:textId="03D2501C" w:rsidR="00CC3D5C" w:rsidRPr="00CC3D5C" w:rsidRDefault="00B3048A" w:rsidP="00E60BE0">
            <w:pPr>
              <w:widowControl w:val="0"/>
              <w:spacing w:before="57"/>
              <w:ind w:left="913" w:right="908" w:firstLine="0"/>
              <w:jc w:val="center"/>
              <w:rPr>
                <w:rFonts w:eastAsia="Liberation Sans Narrow"/>
              </w:rPr>
            </w:pPr>
            <w:r>
              <w:rPr>
                <w:rFonts w:eastAsia="Liberation Sans Narrow"/>
              </w:rPr>
              <w:t>1</w:t>
            </w:r>
          </w:p>
        </w:tc>
      </w:tr>
      <w:tr w:rsidR="00CC3D5C" w:rsidRPr="00CC3D5C" w14:paraId="1BBC9E66" w14:textId="77777777" w:rsidTr="00CB6B1A">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02" w:type="dxa"/>
            <w:gridSpan w:val="2"/>
            <w:shd w:val="clear" w:color="auto" w:fill="FFFFFF" w:themeFill="accent5" w:themeFillTint="33"/>
          </w:tcPr>
          <w:p w14:paraId="7FEC6EE2" w14:textId="77777777" w:rsidR="00CC3D5C" w:rsidRPr="00CC3D5C" w:rsidRDefault="00CC3D5C" w:rsidP="00E60BE0">
            <w:pPr>
              <w:widowControl w:val="0"/>
              <w:spacing w:before="59"/>
              <w:ind w:right="131" w:firstLine="0"/>
              <w:jc w:val="right"/>
              <w:rPr>
                <w:rFonts w:eastAsia="Liberation Sans Narrow"/>
              </w:rPr>
            </w:pPr>
            <w:r w:rsidRPr="00CC3D5C">
              <w:rPr>
                <w:rFonts w:eastAsia="Liberation Sans Narrow"/>
              </w:rPr>
              <w:t>RAZEM: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accent5" w:themeFillTint="33"/>
          </w:tcPr>
          <w:p w14:paraId="2C66C0C0" w14:textId="2AF69314" w:rsidR="00CC3D5C" w:rsidRPr="00CC3D5C" w:rsidRDefault="00A124A6" w:rsidP="00E60BE0">
            <w:pPr>
              <w:widowControl w:val="0"/>
              <w:spacing w:before="58"/>
              <w:ind w:firstLine="0"/>
              <w:jc w:val="center"/>
              <w:rPr>
                <w:rFonts w:eastAsia="Liberation Sans Narrow"/>
              </w:rPr>
            </w:pPr>
            <w:r>
              <w:rPr>
                <w:rFonts w:eastAsia="Liberation Sans Narrow"/>
              </w:rPr>
              <w:t>8</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CFD47E9" w14:textId="1B4C3FE2" w:rsidR="00CC3D5C" w:rsidRPr="00CC3D5C" w:rsidRDefault="00A124A6" w:rsidP="00E60BE0">
            <w:pPr>
              <w:widowControl w:val="0"/>
              <w:spacing w:before="58"/>
              <w:ind w:left="913" w:right="908" w:firstLine="0"/>
              <w:jc w:val="center"/>
              <w:rPr>
                <w:rFonts w:eastAsia="Liberation Sans Narrow"/>
              </w:rPr>
            </w:pPr>
            <w:r>
              <w:rPr>
                <w:rFonts w:eastAsia="Liberation Sans Narrow"/>
              </w:rPr>
              <w:t>8</w:t>
            </w:r>
          </w:p>
        </w:tc>
      </w:tr>
    </w:tbl>
    <w:p w14:paraId="2E156022" w14:textId="77777777" w:rsidR="00CC3D5C" w:rsidRPr="00CC3D5C" w:rsidRDefault="00CC3D5C" w:rsidP="00E60BE0">
      <w:pPr>
        <w:widowControl w:val="0"/>
        <w:autoSpaceDE w:val="0"/>
        <w:autoSpaceDN w:val="0"/>
        <w:spacing w:before="86" w:line="362" w:lineRule="auto"/>
        <w:ind w:right="3576" w:firstLine="0"/>
        <w:rPr>
          <w:rFonts w:eastAsia="Arial" w:cs="Times New Roman"/>
          <w:kern w:val="0"/>
          <w:szCs w:val="24"/>
          <w14:ligatures w14:val="none"/>
        </w:rPr>
      </w:pPr>
    </w:p>
    <w:p w14:paraId="0515D138" w14:textId="2297798A" w:rsidR="00CC3D5C" w:rsidRPr="00CC3D5C" w:rsidRDefault="00CC3D5C" w:rsidP="00A124A6">
      <w:pPr>
        <w:widowControl w:val="0"/>
        <w:autoSpaceDE w:val="0"/>
        <w:autoSpaceDN w:val="0"/>
        <w:spacing w:before="1" w:line="100" w:lineRule="atLeast"/>
        <w:ind w:right="153" w:firstLine="0"/>
        <w:rPr>
          <w:rFonts w:eastAsia="Arial" w:cs="Times New Roman"/>
          <w:kern w:val="0"/>
          <w:szCs w:val="24"/>
          <w14:ligatures w14:val="none"/>
        </w:rPr>
      </w:pPr>
      <w:r w:rsidRPr="00CC3D5C">
        <w:rPr>
          <w:rFonts w:eastAsia="Arial" w:cs="Times New Roman"/>
          <w:kern w:val="0"/>
          <w:szCs w:val="24"/>
          <w14:ligatures w14:val="none"/>
        </w:rPr>
        <w:t xml:space="preserve"> Poziom wykształcenia pracowników GOPS w Słubicach:</w:t>
      </w:r>
    </w:p>
    <w:p w14:paraId="31081528" w14:textId="15ECFF18" w:rsidR="00CC3D5C" w:rsidRPr="00A124A6" w:rsidRDefault="00CC3D5C" w:rsidP="00D914D4">
      <w:pPr>
        <w:pStyle w:val="Akapitzlist"/>
        <w:numPr>
          <w:ilvl w:val="0"/>
          <w:numId w:val="58"/>
        </w:numPr>
        <w:autoSpaceDE w:val="0"/>
        <w:autoSpaceDN w:val="0"/>
        <w:spacing w:before="1"/>
        <w:ind w:left="357" w:right="153" w:hanging="357"/>
        <w:rPr>
          <w:rFonts w:eastAsia="Arial" w:cs="Times New Roman"/>
          <w:kern w:val="0"/>
        </w:rPr>
      </w:pPr>
      <w:r w:rsidRPr="00A124A6">
        <w:rPr>
          <w:rFonts w:eastAsia="Arial" w:cs="Times New Roman"/>
          <w:kern w:val="0"/>
        </w:rPr>
        <w:t>-</w:t>
      </w:r>
      <w:r w:rsidRPr="00A124A6">
        <w:rPr>
          <w:rFonts w:eastAsia="Arial" w:cs="Times New Roman"/>
          <w:kern w:val="0"/>
        </w:rPr>
        <w:tab/>
        <w:t xml:space="preserve">wyższe – </w:t>
      </w:r>
      <w:r w:rsidR="00B77589" w:rsidRPr="00A124A6">
        <w:rPr>
          <w:rFonts w:eastAsia="Arial" w:cs="Times New Roman"/>
          <w:kern w:val="0"/>
        </w:rPr>
        <w:t>3</w:t>
      </w:r>
      <w:r w:rsidRPr="00A124A6">
        <w:rPr>
          <w:rFonts w:eastAsia="Arial" w:cs="Times New Roman"/>
          <w:kern w:val="0"/>
        </w:rPr>
        <w:t xml:space="preserve"> pracowników,</w:t>
      </w:r>
    </w:p>
    <w:p w14:paraId="1E2061C5" w14:textId="6A0AF066" w:rsidR="00CC3D5C" w:rsidRPr="00A124A6" w:rsidRDefault="00CC3D5C" w:rsidP="00D914D4">
      <w:pPr>
        <w:pStyle w:val="Akapitzlist"/>
        <w:numPr>
          <w:ilvl w:val="0"/>
          <w:numId w:val="58"/>
        </w:numPr>
        <w:autoSpaceDE w:val="0"/>
        <w:autoSpaceDN w:val="0"/>
        <w:spacing w:before="1"/>
        <w:ind w:left="357" w:right="153" w:hanging="357"/>
        <w:rPr>
          <w:rFonts w:eastAsia="Arial" w:cs="Times New Roman"/>
          <w:kern w:val="0"/>
        </w:rPr>
      </w:pPr>
      <w:r w:rsidRPr="00A124A6">
        <w:rPr>
          <w:rFonts w:eastAsia="Arial" w:cs="Times New Roman"/>
          <w:kern w:val="0"/>
        </w:rPr>
        <w:t>-</w:t>
      </w:r>
      <w:r w:rsidRPr="00A124A6">
        <w:rPr>
          <w:rFonts w:eastAsia="Arial" w:cs="Times New Roman"/>
          <w:kern w:val="0"/>
        </w:rPr>
        <w:tab/>
        <w:t>średnie – 3 pracowników</w:t>
      </w:r>
      <w:r w:rsidR="00B3048A" w:rsidRPr="00A124A6">
        <w:rPr>
          <w:rFonts w:eastAsia="Arial" w:cs="Times New Roman"/>
          <w:kern w:val="0"/>
        </w:rPr>
        <w:t>.</w:t>
      </w:r>
    </w:p>
    <w:p w14:paraId="66891DB5" w14:textId="58A144A1" w:rsidR="00B3048A" w:rsidRPr="00A124A6" w:rsidRDefault="00B3048A" w:rsidP="00D914D4">
      <w:pPr>
        <w:pStyle w:val="Akapitzlist"/>
        <w:numPr>
          <w:ilvl w:val="0"/>
          <w:numId w:val="58"/>
        </w:numPr>
        <w:autoSpaceDE w:val="0"/>
        <w:autoSpaceDN w:val="0"/>
        <w:spacing w:before="1"/>
        <w:ind w:left="357" w:right="153" w:hanging="357"/>
        <w:rPr>
          <w:rFonts w:eastAsia="Arial" w:cs="Times New Roman"/>
          <w:kern w:val="0"/>
        </w:rPr>
      </w:pPr>
      <w:r w:rsidRPr="00A124A6">
        <w:rPr>
          <w:rFonts w:eastAsia="Arial" w:cs="Times New Roman"/>
          <w:kern w:val="0"/>
        </w:rPr>
        <w:t>-</w:t>
      </w:r>
      <w:r w:rsidRPr="00A124A6">
        <w:rPr>
          <w:rFonts w:eastAsia="Arial" w:cs="Times New Roman"/>
          <w:kern w:val="0"/>
        </w:rPr>
        <w:tab/>
        <w:t xml:space="preserve">zawodowe – </w:t>
      </w:r>
      <w:r w:rsidR="00A124A6" w:rsidRPr="00A124A6">
        <w:rPr>
          <w:rFonts w:eastAsia="Arial" w:cs="Times New Roman"/>
          <w:kern w:val="0"/>
        </w:rPr>
        <w:t>2</w:t>
      </w:r>
      <w:r w:rsidRPr="00A124A6">
        <w:rPr>
          <w:rFonts w:eastAsia="Arial" w:cs="Times New Roman"/>
          <w:kern w:val="0"/>
        </w:rPr>
        <w:t xml:space="preserve"> pracownik</w:t>
      </w:r>
      <w:r w:rsidR="00A124A6" w:rsidRPr="00A124A6">
        <w:rPr>
          <w:rFonts w:eastAsia="Arial" w:cs="Times New Roman"/>
          <w:kern w:val="0"/>
        </w:rPr>
        <w:t>ów.</w:t>
      </w:r>
    </w:p>
    <w:p w14:paraId="4E3724F6" w14:textId="7E2CB359" w:rsidR="00B77589" w:rsidRDefault="00A124A6" w:rsidP="00A124A6">
      <w:bookmarkStart w:id="208" w:name="_Toc39752119"/>
      <w:bookmarkStart w:id="209" w:name="_Toc102992158"/>
      <w:r w:rsidRPr="00A124A6">
        <w:t>W roku sprawozdawczym 2025, Gminny Ośrodek Pomocy Społecznej  w Słubicach             zatrudniał siedmioro pracowników tj. kierownik Ośrodka, dwoje specjalistów pracy socjalnej, jednego pracownika socjalnego - którzy świadczą pracę socjalną w terenie, jednego podinspektora ds. świadczeń rodzinnych i funduszu alimentacyjnego – który pełni rolę zastępcy kierownika podczas jego nieobecności, dwie opiekunki świadczące usługi opiekuńcze (umowa o pracę i umowa zlecenie) oraz jednego asystenta rodziny, który pracuje w terenie z rodzinami przeżywającymi trudności w sprawach opiekuńczo-wychowawczych.</w:t>
      </w:r>
    </w:p>
    <w:p w14:paraId="64053D74" w14:textId="77777777" w:rsidR="00A124A6" w:rsidRDefault="00A124A6" w:rsidP="00A124A6"/>
    <w:p w14:paraId="5B12E2FC" w14:textId="77777777" w:rsidR="00A124A6" w:rsidRDefault="00A124A6" w:rsidP="00A124A6"/>
    <w:p w14:paraId="1106FC4E" w14:textId="77777777" w:rsidR="00A124A6" w:rsidRPr="00B77589" w:rsidRDefault="00A124A6" w:rsidP="00A124A6"/>
    <w:p w14:paraId="65239D05" w14:textId="77777777" w:rsidR="00CC3D5C" w:rsidRPr="00CC3D5C" w:rsidRDefault="00CC3D5C" w:rsidP="00CC3D5C">
      <w:pPr>
        <w:keepNext/>
        <w:widowControl w:val="0"/>
        <w:numPr>
          <w:ilvl w:val="1"/>
          <w:numId w:val="0"/>
        </w:numPr>
        <w:tabs>
          <w:tab w:val="num" w:pos="576"/>
        </w:tabs>
        <w:suppressAutoHyphens/>
        <w:spacing w:line="240" w:lineRule="auto"/>
        <w:textAlignment w:val="baseline"/>
        <w:outlineLvl w:val="1"/>
        <w:rPr>
          <w:rFonts w:eastAsia="Arial" w:cs="Tahoma"/>
          <w:b/>
          <w:bCs/>
          <w:i/>
          <w:iCs/>
          <w:kern w:val="1"/>
          <w:sz w:val="28"/>
          <w:szCs w:val="28"/>
          <w14:ligatures w14:val="none"/>
        </w:rPr>
      </w:pPr>
    </w:p>
    <w:p w14:paraId="55E89A9C" w14:textId="78631D35" w:rsidR="007A199B" w:rsidRPr="00D777A3" w:rsidRDefault="00CC3D5C" w:rsidP="00D777A3">
      <w:pPr>
        <w:pStyle w:val="Nagwek1"/>
        <w:tabs>
          <w:tab w:val="num" w:pos="576"/>
        </w:tabs>
        <w:rPr>
          <w:rFonts w:eastAsia="Arial"/>
        </w:rPr>
      </w:pPr>
      <w:bookmarkStart w:id="210" w:name="_Toc230679766"/>
      <w:r w:rsidRPr="006B6666">
        <w:rPr>
          <w:rFonts w:eastAsia="Arial"/>
        </w:rPr>
        <w:t>Analiza dochodów i wydatków za 202</w:t>
      </w:r>
      <w:r w:rsidR="00A124A6">
        <w:rPr>
          <w:rFonts w:eastAsia="Arial"/>
        </w:rPr>
        <w:t>5</w:t>
      </w:r>
      <w:r w:rsidRPr="006B6666">
        <w:rPr>
          <w:rFonts w:eastAsia="Arial"/>
        </w:rPr>
        <w:t xml:space="preserve"> rok</w:t>
      </w:r>
      <w:bookmarkEnd w:id="208"/>
      <w:bookmarkEnd w:id="209"/>
      <w:bookmarkEnd w:id="210"/>
    </w:p>
    <w:p w14:paraId="4F6EA1DE" w14:textId="44703939" w:rsidR="00CC3D5C" w:rsidRPr="00CC3D5C" w:rsidRDefault="00F8138A" w:rsidP="00F8138A">
      <w:pPr>
        <w:pStyle w:val="Legenda"/>
        <w:rPr>
          <w:b w:val="0"/>
          <w:bCs w:val="0"/>
        </w:rPr>
      </w:pPr>
      <w:bookmarkStart w:id="211" w:name="_Toc230679838"/>
      <w:r>
        <w:t xml:space="preserve">Tabela </w:t>
      </w:r>
      <w:fldSimple w:instr=" SEQ Tabela \* ARABIC ">
        <w:r w:rsidR="00BA63A0">
          <w:rPr>
            <w:noProof/>
          </w:rPr>
          <w:t>18</w:t>
        </w:r>
      </w:fldSimple>
      <w:r w:rsidR="00037D9E">
        <w:t xml:space="preserve"> Dochody w 202</w:t>
      </w:r>
      <w:r w:rsidR="00CC2CD3">
        <w:t>5</w:t>
      </w:r>
      <w:r w:rsidR="00037D9E">
        <w:t xml:space="preserve"> r.  Gminnego Ośrodka Pomocy Społecznej w Słubicach jako jednostki budżetowej.</w:t>
      </w:r>
      <w:bookmarkEnd w:id="211"/>
    </w:p>
    <w:tbl>
      <w:tblPr>
        <w:tblStyle w:val="Tabelasiatki1jasnaakcent11"/>
        <w:tblW w:w="0" w:type="auto"/>
        <w:tblLayout w:type="fixed"/>
        <w:tblLook w:val="01E0" w:firstRow="1" w:lastRow="1" w:firstColumn="1" w:lastColumn="1" w:noHBand="0" w:noVBand="0"/>
      </w:tblPr>
      <w:tblGrid>
        <w:gridCol w:w="4609"/>
        <w:gridCol w:w="1507"/>
        <w:gridCol w:w="2552"/>
      </w:tblGrid>
      <w:tr w:rsidR="00CC2CD3" w:rsidRPr="00CC2CD3" w14:paraId="73F125F1" w14:textId="77777777" w:rsidTr="00CC2CD3">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0865C463" w14:textId="77777777" w:rsidR="00CC2CD3" w:rsidRPr="00CC2CD3" w:rsidRDefault="00CC2CD3" w:rsidP="00CC2CD3">
            <w:pPr>
              <w:widowControl w:val="0"/>
              <w:autoSpaceDE w:val="0"/>
              <w:autoSpaceDN w:val="0"/>
              <w:spacing w:before="6"/>
              <w:ind w:firstLine="0"/>
              <w:jc w:val="center"/>
              <w:rPr>
                <w:rFonts w:eastAsia="Liberation Sans Narrow"/>
                <w:szCs w:val="24"/>
              </w:rPr>
            </w:pPr>
          </w:p>
          <w:p w14:paraId="432BB8CC" w14:textId="62DF1BF5" w:rsidR="00CC2CD3" w:rsidRPr="00CC2CD3" w:rsidRDefault="00CC2CD3" w:rsidP="00CC2CD3">
            <w:pPr>
              <w:widowControl w:val="0"/>
              <w:autoSpaceDE w:val="0"/>
              <w:autoSpaceDN w:val="0"/>
              <w:ind w:right="1532" w:firstLine="0"/>
              <w:jc w:val="center"/>
              <w:rPr>
                <w:rFonts w:eastAsia="Liberation Sans Narrow"/>
                <w:szCs w:val="24"/>
              </w:rPr>
            </w:pPr>
            <w:r w:rsidRPr="00CC2CD3">
              <w:rPr>
                <w:rFonts w:eastAsia="Liberation Sans Narrow"/>
                <w:szCs w:val="24"/>
              </w:rPr>
              <w:t>KIERUNKI DOCHODÓW</w:t>
            </w:r>
          </w:p>
        </w:tc>
        <w:tc>
          <w:tcPr>
            <w:tcW w:w="1507" w:type="dxa"/>
            <w:vAlign w:val="center"/>
          </w:tcPr>
          <w:p w14:paraId="7F5D31BD" w14:textId="1001B67A" w:rsidR="00CC2CD3" w:rsidRPr="00CC2CD3" w:rsidRDefault="00CC2CD3" w:rsidP="00CC2CD3">
            <w:pPr>
              <w:widowControl w:val="0"/>
              <w:autoSpaceDE w:val="0"/>
              <w:autoSpaceDN w:val="0"/>
              <w:spacing w:before="56"/>
              <w:ind w:left="167" w:right="156" w:hanging="5"/>
              <w:jc w:val="center"/>
              <w:cnfStyle w:val="100000000000" w:firstRow="1" w:lastRow="0" w:firstColumn="0" w:lastColumn="0" w:oddVBand="0" w:evenVBand="0" w:oddHBand="0" w:evenHBand="0" w:firstRowFirstColumn="0" w:firstRowLastColumn="0" w:lastRowFirstColumn="0" w:lastRowLastColumn="0"/>
              <w:rPr>
                <w:rFonts w:eastAsia="Liberation Sans Narrow"/>
                <w:szCs w:val="24"/>
              </w:rPr>
            </w:pPr>
            <w:r w:rsidRPr="00CC2CD3">
              <w:rPr>
                <w:rFonts w:eastAsia="Liberation Sans Narrow"/>
                <w:szCs w:val="24"/>
              </w:rPr>
              <w:t>Plan na 2025 rok</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354A1260" w14:textId="77777777" w:rsidR="00CC2CD3" w:rsidRPr="00CC2CD3" w:rsidRDefault="00CC2CD3" w:rsidP="00CC2CD3">
            <w:pPr>
              <w:widowControl w:val="0"/>
              <w:autoSpaceDE w:val="0"/>
              <w:autoSpaceDN w:val="0"/>
              <w:spacing w:before="56"/>
              <w:ind w:left="441" w:right="251" w:hanging="173"/>
              <w:jc w:val="center"/>
              <w:rPr>
                <w:rFonts w:eastAsia="Liberation Sans Narrow"/>
                <w:szCs w:val="24"/>
              </w:rPr>
            </w:pPr>
            <w:r w:rsidRPr="00CC2CD3">
              <w:rPr>
                <w:rFonts w:eastAsia="Liberation Sans Narrow"/>
                <w:szCs w:val="24"/>
              </w:rPr>
              <w:t>Wykonanie planu</w:t>
            </w:r>
          </w:p>
          <w:p w14:paraId="75AFCA4F" w14:textId="77777777" w:rsidR="00CC2CD3" w:rsidRPr="00CC2CD3" w:rsidRDefault="00CC2CD3" w:rsidP="00CC2CD3">
            <w:pPr>
              <w:widowControl w:val="0"/>
              <w:autoSpaceDE w:val="0"/>
              <w:autoSpaceDN w:val="0"/>
              <w:ind w:left="189" w:firstLine="0"/>
              <w:jc w:val="center"/>
              <w:rPr>
                <w:rFonts w:eastAsia="Liberation Sans Narrow"/>
                <w:szCs w:val="24"/>
              </w:rPr>
            </w:pPr>
            <w:r w:rsidRPr="00CC2CD3">
              <w:rPr>
                <w:rFonts w:eastAsia="Liberation Sans Narrow"/>
                <w:szCs w:val="24"/>
              </w:rPr>
              <w:t>do 31.12.2025</w:t>
            </w:r>
          </w:p>
        </w:tc>
      </w:tr>
      <w:tr w:rsidR="00CC2CD3" w:rsidRPr="00CC2CD3" w14:paraId="30FCE637" w14:textId="77777777" w:rsidTr="00CC2CD3">
        <w:trPr>
          <w:trHeight w:val="746"/>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05498877"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Wpływy z tyt. zwrotu przez dłużnika funduszu alimentacyjnego</w:t>
            </w:r>
          </w:p>
        </w:tc>
        <w:tc>
          <w:tcPr>
            <w:tcW w:w="1507" w:type="dxa"/>
          </w:tcPr>
          <w:p w14:paraId="7104DEB9" w14:textId="2CC2282F" w:rsidR="00CC2CD3" w:rsidRPr="00CC2CD3" w:rsidRDefault="00CC2CD3" w:rsidP="00CC2CD3">
            <w:pPr>
              <w:widowControl w:val="0"/>
              <w:autoSpaceDE w:val="0"/>
              <w:autoSpaceDN w:val="0"/>
              <w:ind w:right="97" w:firstLine="0"/>
              <w:jc w:val="center"/>
              <w:cnfStyle w:val="000000000000" w:firstRow="0" w:lastRow="0" w:firstColumn="0" w:lastColumn="0" w:oddVBand="0" w:evenVBand="0" w:oddHBand="0" w:evenHBand="0" w:firstRowFirstColumn="0" w:firstRowLastColumn="0" w:lastRowFirstColumn="0" w:lastRowLastColumn="0"/>
              <w:rPr>
                <w:rFonts w:eastAsia="Liberation Sans Narrow"/>
                <w:w w:val="95"/>
                <w:szCs w:val="24"/>
              </w:rPr>
            </w:pPr>
          </w:p>
          <w:p w14:paraId="62E14076" w14:textId="77777777" w:rsidR="00CC2CD3" w:rsidRPr="00CC2CD3" w:rsidRDefault="00CC2CD3" w:rsidP="00CC2CD3">
            <w:pPr>
              <w:widowControl w:val="0"/>
              <w:autoSpaceDE w:val="0"/>
              <w:autoSpaceDN w:val="0"/>
              <w:ind w:right="97" w:firstLine="0"/>
              <w:jc w:val="center"/>
              <w:cnfStyle w:val="000000000000" w:firstRow="0" w:lastRow="0" w:firstColumn="0" w:lastColumn="0" w:oddVBand="0" w:evenVBand="0" w:oddHBand="0" w:evenHBand="0" w:firstRowFirstColumn="0" w:firstRowLastColumn="0" w:lastRowFirstColumn="0" w:lastRowLastColumn="0"/>
              <w:rPr>
                <w:rFonts w:eastAsia="Liberation Sans Narrow"/>
                <w:szCs w:val="24"/>
              </w:rPr>
            </w:pPr>
            <w:r w:rsidRPr="00CC2CD3">
              <w:rPr>
                <w:rFonts w:eastAsia="Liberation Sans Narrow"/>
                <w:w w:val="95"/>
                <w:szCs w:val="24"/>
              </w:rPr>
              <w:t>14.000,00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7672E660" w14:textId="2F8C5FF4" w:rsidR="00CC2CD3" w:rsidRPr="00CC2CD3" w:rsidRDefault="00CC2CD3" w:rsidP="00CC2CD3">
            <w:pPr>
              <w:widowControl w:val="0"/>
              <w:autoSpaceDE w:val="0"/>
              <w:autoSpaceDN w:val="0"/>
              <w:ind w:right="98" w:firstLine="0"/>
              <w:jc w:val="center"/>
              <w:rPr>
                <w:rFonts w:eastAsia="Liberation Sans Narrow"/>
                <w:szCs w:val="24"/>
              </w:rPr>
            </w:pPr>
            <w:r w:rsidRPr="00CC2CD3">
              <w:rPr>
                <w:rFonts w:eastAsia="Liberation Sans Narrow"/>
                <w:w w:val="95"/>
                <w:szCs w:val="24"/>
              </w:rPr>
              <w:t>6.178,13 zł</w:t>
            </w:r>
          </w:p>
        </w:tc>
      </w:tr>
      <w:tr w:rsidR="00CC2CD3" w:rsidRPr="00CC2CD3" w14:paraId="35D88FAB" w14:textId="77777777" w:rsidTr="00CC2CD3">
        <w:trPr>
          <w:trHeight w:val="706"/>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711890D6"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Nienależnie pobrane świadczenia rodzinne wraz z odsetkami</w:t>
            </w:r>
          </w:p>
        </w:tc>
        <w:tc>
          <w:tcPr>
            <w:tcW w:w="1507" w:type="dxa"/>
          </w:tcPr>
          <w:p w14:paraId="56795F2C" w14:textId="77777777" w:rsidR="00CC2CD3" w:rsidRPr="00CC2CD3" w:rsidRDefault="00CC2CD3" w:rsidP="00CC2CD3">
            <w:pPr>
              <w:widowControl w:val="0"/>
              <w:autoSpaceDE w:val="0"/>
              <w:autoSpaceDN w:val="0"/>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szCs w:val="24"/>
              </w:rPr>
            </w:pPr>
            <w:r w:rsidRPr="00CC2CD3">
              <w:rPr>
                <w:rFonts w:eastAsia="Liberation Sans Narrow"/>
                <w:w w:val="99"/>
                <w:szCs w:val="24"/>
              </w:rPr>
              <w:t>15.000,00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0944F786" w14:textId="77777777" w:rsidR="00CC2CD3" w:rsidRPr="00CC2CD3" w:rsidRDefault="00CC2CD3" w:rsidP="00CC2CD3">
            <w:pPr>
              <w:widowControl w:val="0"/>
              <w:autoSpaceDE w:val="0"/>
              <w:autoSpaceDN w:val="0"/>
              <w:ind w:right="98" w:firstLine="0"/>
              <w:jc w:val="center"/>
              <w:rPr>
                <w:rFonts w:eastAsia="Liberation Sans Narrow"/>
                <w:szCs w:val="24"/>
              </w:rPr>
            </w:pPr>
            <w:r w:rsidRPr="00CC2CD3">
              <w:rPr>
                <w:rFonts w:eastAsia="Liberation Sans Narrow"/>
                <w:w w:val="95"/>
                <w:szCs w:val="24"/>
              </w:rPr>
              <w:t>12.518,62 zł</w:t>
            </w:r>
          </w:p>
        </w:tc>
      </w:tr>
      <w:tr w:rsidR="00CC2CD3" w:rsidRPr="00CC2CD3" w14:paraId="3EC8F8FA" w14:textId="77777777" w:rsidTr="00CC2CD3">
        <w:trPr>
          <w:trHeight w:val="702"/>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500C719B"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Nienależnie pobrane świadczenia wychowawcze wraz z odsetkami</w:t>
            </w:r>
          </w:p>
        </w:tc>
        <w:tc>
          <w:tcPr>
            <w:tcW w:w="1507" w:type="dxa"/>
          </w:tcPr>
          <w:p w14:paraId="086F2306" w14:textId="77777777" w:rsidR="00CC2CD3" w:rsidRPr="00CC2CD3" w:rsidRDefault="00CC2CD3" w:rsidP="00CC2CD3">
            <w:pPr>
              <w:widowControl w:val="0"/>
              <w:autoSpaceDE w:val="0"/>
              <w:autoSpaceDN w:val="0"/>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w w:val="99"/>
                <w:szCs w:val="24"/>
              </w:rPr>
            </w:pPr>
            <w:r w:rsidRPr="00CC2CD3">
              <w:rPr>
                <w:rFonts w:eastAsia="Liberation Sans Narrow"/>
                <w:w w:val="99"/>
                <w:szCs w:val="24"/>
              </w:rPr>
              <w:t>7.000,00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2A9F5D3F" w14:textId="77777777" w:rsidR="00CC2CD3" w:rsidRPr="00CC2CD3" w:rsidRDefault="00CC2CD3" w:rsidP="00CC2CD3">
            <w:pPr>
              <w:widowControl w:val="0"/>
              <w:autoSpaceDE w:val="0"/>
              <w:autoSpaceDN w:val="0"/>
              <w:ind w:right="98" w:firstLine="0"/>
              <w:jc w:val="center"/>
              <w:rPr>
                <w:rFonts w:eastAsia="Liberation Sans Narrow"/>
                <w:w w:val="95"/>
                <w:szCs w:val="24"/>
              </w:rPr>
            </w:pPr>
            <w:r w:rsidRPr="00CC2CD3">
              <w:rPr>
                <w:rFonts w:eastAsia="Liberation Sans Narrow"/>
                <w:w w:val="95"/>
                <w:szCs w:val="24"/>
              </w:rPr>
              <w:t>0,00 zł</w:t>
            </w:r>
          </w:p>
        </w:tc>
      </w:tr>
      <w:tr w:rsidR="00CC2CD3" w:rsidRPr="00CC2CD3" w14:paraId="4F60E8D1" w14:textId="77777777" w:rsidTr="00CC2CD3">
        <w:trPr>
          <w:trHeight w:val="685"/>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3F046669"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Nienależnie pobrane świadczenia z pomocy społecznej – zasiłek okresowy</w:t>
            </w:r>
          </w:p>
        </w:tc>
        <w:tc>
          <w:tcPr>
            <w:tcW w:w="1507" w:type="dxa"/>
          </w:tcPr>
          <w:p w14:paraId="26D9B0F3" w14:textId="3749D50E" w:rsidR="00CC2CD3" w:rsidRPr="00CC2CD3" w:rsidRDefault="00CC2CD3" w:rsidP="00CC2CD3">
            <w:pPr>
              <w:widowControl w:val="0"/>
              <w:autoSpaceDE w:val="0"/>
              <w:autoSpaceDN w:val="0"/>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w w:val="99"/>
                <w:szCs w:val="24"/>
              </w:rPr>
            </w:pPr>
            <w:r w:rsidRPr="00CC2CD3">
              <w:rPr>
                <w:rFonts w:eastAsia="Liberation Sans Narrow"/>
                <w:w w:val="99"/>
                <w:szCs w:val="24"/>
              </w:rPr>
              <w:t>1.000,00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086615D9" w14:textId="77777777" w:rsidR="00CC2CD3" w:rsidRPr="00CC2CD3" w:rsidRDefault="00CC2CD3" w:rsidP="00CC2CD3">
            <w:pPr>
              <w:widowControl w:val="0"/>
              <w:autoSpaceDE w:val="0"/>
              <w:autoSpaceDN w:val="0"/>
              <w:ind w:right="98" w:firstLine="0"/>
              <w:jc w:val="center"/>
              <w:rPr>
                <w:rFonts w:eastAsia="Liberation Sans Narrow"/>
                <w:w w:val="95"/>
                <w:szCs w:val="24"/>
              </w:rPr>
            </w:pPr>
            <w:r w:rsidRPr="00CC2CD3">
              <w:rPr>
                <w:rFonts w:eastAsia="Liberation Sans Narrow"/>
                <w:w w:val="95"/>
                <w:szCs w:val="24"/>
              </w:rPr>
              <w:t>0,00 zł</w:t>
            </w:r>
          </w:p>
        </w:tc>
      </w:tr>
      <w:tr w:rsidR="00CC2CD3" w:rsidRPr="00CC2CD3" w14:paraId="7B42A693" w14:textId="77777777" w:rsidTr="00CC2CD3">
        <w:trPr>
          <w:trHeight w:val="708"/>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53D0829A"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Nienależnie pobrane świadczenia z pomocy społecznej – zasiłek stały</w:t>
            </w:r>
          </w:p>
        </w:tc>
        <w:tc>
          <w:tcPr>
            <w:tcW w:w="1507" w:type="dxa"/>
          </w:tcPr>
          <w:p w14:paraId="012F1E46" w14:textId="267F4384" w:rsidR="00CC2CD3" w:rsidRPr="00CC2CD3" w:rsidRDefault="00CC2CD3" w:rsidP="00CC2CD3">
            <w:pPr>
              <w:widowControl w:val="0"/>
              <w:autoSpaceDE w:val="0"/>
              <w:autoSpaceDN w:val="0"/>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w w:val="99"/>
                <w:szCs w:val="24"/>
              </w:rPr>
            </w:pPr>
            <w:r w:rsidRPr="00CC2CD3">
              <w:rPr>
                <w:rFonts w:eastAsia="Liberation Sans Narrow"/>
                <w:w w:val="99"/>
                <w:szCs w:val="24"/>
              </w:rPr>
              <w:t>2.000,00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07A90C1F" w14:textId="77777777" w:rsidR="00CC2CD3" w:rsidRPr="00CC2CD3" w:rsidRDefault="00CC2CD3" w:rsidP="00CC2CD3">
            <w:pPr>
              <w:widowControl w:val="0"/>
              <w:autoSpaceDE w:val="0"/>
              <w:autoSpaceDN w:val="0"/>
              <w:ind w:right="98" w:firstLine="0"/>
              <w:jc w:val="center"/>
              <w:rPr>
                <w:rFonts w:eastAsia="Liberation Sans Narrow"/>
                <w:w w:val="95"/>
                <w:szCs w:val="24"/>
              </w:rPr>
            </w:pPr>
            <w:r w:rsidRPr="00CC2CD3">
              <w:rPr>
                <w:rFonts w:eastAsia="Liberation Sans Narrow"/>
                <w:w w:val="95"/>
                <w:szCs w:val="24"/>
              </w:rPr>
              <w:t>792,96 zł</w:t>
            </w:r>
          </w:p>
        </w:tc>
      </w:tr>
      <w:tr w:rsidR="00CC2CD3" w:rsidRPr="00CC2CD3" w14:paraId="418E9D38" w14:textId="77777777" w:rsidTr="00CC2CD3">
        <w:trPr>
          <w:trHeight w:val="246"/>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46FD4C47" w14:textId="77777777" w:rsidR="00CC2CD3" w:rsidRPr="00CC2CD3" w:rsidRDefault="00CC2CD3" w:rsidP="00CC2CD3">
            <w:pPr>
              <w:widowControl w:val="0"/>
              <w:autoSpaceDE w:val="0"/>
              <w:autoSpaceDN w:val="0"/>
              <w:ind w:left="110" w:firstLine="0"/>
              <w:jc w:val="center"/>
              <w:rPr>
                <w:rFonts w:eastAsia="Liberation Sans Narrow"/>
                <w:szCs w:val="24"/>
              </w:rPr>
            </w:pPr>
            <w:r w:rsidRPr="00CC2CD3">
              <w:rPr>
                <w:rFonts w:eastAsia="Liberation Sans Narrow"/>
                <w:szCs w:val="24"/>
              </w:rPr>
              <w:t>Wpływy z tytułu opłat za świadczone usługi opiekuńcze</w:t>
            </w:r>
          </w:p>
        </w:tc>
        <w:tc>
          <w:tcPr>
            <w:tcW w:w="1507" w:type="dxa"/>
          </w:tcPr>
          <w:p w14:paraId="7E640D31" w14:textId="77777777" w:rsidR="00CC2CD3" w:rsidRPr="00CC2CD3" w:rsidRDefault="00CC2CD3" w:rsidP="00CC2CD3">
            <w:pPr>
              <w:widowControl w:val="0"/>
              <w:autoSpaceDE w:val="0"/>
              <w:autoSpaceDN w:val="0"/>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w w:val="99"/>
                <w:szCs w:val="24"/>
              </w:rPr>
            </w:pPr>
            <w:r w:rsidRPr="00CC2CD3">
              <w:rPr>
                <w:rFonts w:eastAsia="Liberation Sans Narrow"/>
                <w:w w:val="99"/>
                <w:szCs w:val="24"/>
              </w:rPr>
              <w:t>0,00</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5F5B02FD" w14:textId="77777777" w:rsidR="00CC2CD3" w:rsidRPr="00CC2CD3" w:rsidRDefault="00CC2CD3" w:rsidP="00CC2CD3">
            <w:pPr>
              <w:widowControl w:val="0"/>
              <w:autoSpaceDE w:val="0"/>
              <w:autoSpaceDN w:val="0"/>
              <w:ind w:right="98" w:firstLine="0"/>
              <w:jc w:val="center"/>
              <w:rPr>
                <w:rFonts w:eastAsia="Liberation Sans Narrow"/>
                <w:w w:val="95"/>
                <w:szCs w:val="24"/>
              </w:rPr>
            </w:pPr>
            <w:r w:rsidRPr="00CC2CD3">
              <w:rPr>
                <w:rFonts w:eastAsia="Liberation Sans Narrow"/>
                <w:w w:val="95"/>
                <w:szCs w:val="24"/>
              </w:rPr>
              <w:t>11.141,50</w:t>
            </w:r>
          </w:p>
        </w:tc>
      </w:tr>
      <w:tr w:rsidR="00CC2CD3" w:rsidRPr="00CC2CD3" w14:paraId="72228F6C" w14:textId="77777777" w:rsidTr="00CC2CD3">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609" w:type="dxa"/>
            <w:vAlign w:val="center"/>
          </w:tcPr>
          <w:p w14:paraId="17324A1C" w14:textId="77777777" w:rsidR="00CC2CD3" w:rsidRPr="00CC2CD3" w:rsidRDefault="00CC2CD3" w:rsidP="00CC2CD3">
            <w:pPr>
              <w:widowControl w:val="0"/>
              <w:autoSpaceDE w:val="0"/>
              <w:autoSpaceDN w:val="0"/>
              <w:ind w:left="1542" w:right="1532" w:firstLine="0"/>
              <w:jc w:val="center"/>
              <w:rPr>
                <w:rFonts w:eastAsia="Liberation Sans Narrow"/>
                <w:szCs w:val="24"/>
              </w:rPr>
            </w:pPr>
            <w:r w:rsidRPr="00CC2CD3">
              <w:rPr>
                <w:rFonts w:eastAsia="Liberation Sans Narrow"/>
                <w:szCs w:val="24"/>
              </w:rPr>
              <w:t>Razem:</w:t>
            </w:r>
          </w:p>
        </w:tc>
        <w:tc>
          <w:tcPr>
            <w:tcW w:w="1507" w:type="dxa"/>
            <w:vAlign w:val="center"/>
          </w:tcPr>
          <w:p w14:paraId="7F51C2B3" w14:textId="77777777" w:rsidR="00CC2CD3" w:rsidRPr="00CC2CD3" w:rsidRDefault="00CC2CD3" w:rsidP="00CC2CD3">
            <w:pPr>
              <w:widowControl w:val="0"/>
              <w:autoSpaceDE w:val="0"/>
              <w:autoSpaceDN w:val="0"/>
              <w:ind w:right="97" w:firstLine="0"/>
              <w:jc w:val="center"/>
              <w:cnfStyle w:val="010000000000" w:firstRow="0" w:lastRow="1" w:firstColumn="0" w:lastColumn="0" w:oddVBand="0" w:evenVBand="0" w:oddHBand="0" w:evenHBand="0" w:firstRowFirstColumn="0" w:firstRowLastColumn="0" w:lastRowFirstColumn="0" w:lastRowLastColumn="0"/>
              <w:rPr>
                <w:rFonts w:eastAsia="Liberation Sans Narrow"/>
                <w:szCs w:val="24"/>
              </w:rPr>
            </w:pPr>
            <w:r w:rsidRPr="00CC2CD3">
              <w:rPr>
                <w:rFonts w:eastAsia="Liberation Sans Narrow"/>
                <w:szCs w:val="24"/>
              </w:rPr>
              <w:t>39.000,00 zł</w:t>
            </w:r>
          </w:p>
        </w:tc>
        <w:tc>
          <w:tcPr>
            <w:cnfStyle w:val="000100000000" w:firstRow="0" w:lastRow="0" w:firstColumn="0" w:lastColumn="1" w:oddVBand="0" w:evenVBand="0" w:oddHBand="0" w:evenHBand="0" w:firstRowFirstColumn="0" w:firstRowLastColumn="0" w:lastRowFirstColumn="0" w:lastRowLastColumn="0"/>
            <w:tcW w:w="2552" w:type="dxa"/>
            <w:vAlign w:val="center"/>
          </w:tcPr>
          <w:p w14:paraId="7EA74582" w14:textId="77777777" w:rsidR="00CC2CD3" w:rsidRPr="00CC2CD3" w:rsidRDefault="00CC2CD3" w:rsidP="00CC2CD3">
            <w:pPr>
              <w:widowControl w:val="0"/>
              <w:autoSpaceDE w:val="0"/>
              <w:autoSpaceDN w:val="0"/>
              <w:ind w:right="98" w:firstLine="0"/>
              <w:jc w:val="center"/>
              <w:rPr>
                <w:rFonts w:eastAsia="Liberation Sans Narrow"/>
                <w:szCs w:val="24"/>
              </w:rPr>
            </w:pPr>
            <w:r w:rsidRPr="00CC2CD3">
              <w:rPr>
                <w:rFonts w:eastAsia="Liberation Sans Narrow"/>
                <w:szCs w:val="24"/>
              </w:rPr>
              <w:t>30 631,21 zł</w:t>
            </w:r>
          </w:p>
        </w:tc>
      </w:tr>
    </w:tbl>
    <w:p w14:paraId="5E34E1AE" w14:textId="77777777" w:rsidR="00CC3D5C" w:rsidRPr="00CC3D5C" w:rsidRDefault="00CC3D5C" w:rsidP="00CC2CD3">
      <w:pPr>
        <w:widowControl w:val="0"/>
        <w:autoSpaceDE w:val="0"/>
        <w:autoSpaceDN w:val="0"/>
        <w:spacing w:line="225" w:lineRule="exact"/>
        <w:ind w:firstLine="0"/>
        <w:jc w:val="left"/>
        <w:rPr>
          <w:rFonts w:eastAsia="Arial" w:cs="Times New Roman"/>
          <w:kern w:val="0"/>
          <w:sz w:val="20"/>
          <w14:ligatures w14:val="none"/>
        </w:rPr>
      </w:pPr>
    </w:p>
    <w:p w14:paraId="2DC2AA5A" w14:textId="77777777" w:rsidR="00CC3D5C" w:rsidRPr="00CC3D5C" w:rsidRDefault="00CC3D5C" w:rsidP="00CC3D5C">
      <w:pPr>
        <w:spacing w:line="240" w:lineRule="auto"/>
        <w:rPr>
          <w:rFonts w:eastAsia="Calibri" w:cs="Times New Roman"/>
          <w:b/>
          <w:kern w:val="0"/>
          <w:szCs w:val="24"/>
          <w14:ligatures w14:val="none"/>
        </w:rPr>
      </w:pPr>
    </w:p>
    <w:p w14:paraId="200E05E1" w14:textId="093AED53" w:rsidR="00CC3D5C" w:rsidRPr="00CC3D5C" w:rsidRDefault="00CC3D5C" w:rsidP="00E60BE0">
      <w:pPr>
        <w:spacing w:line="100" w:lineRule="atLeast"/>
        <w:ind w:firstLine="0"/>
        <w:rPr>
          <w:rFonts w:eastAsia="Calibri" w:cs="Times New Roman"/>
          <w:b/>
          <w:kern w:val="0"/>
          <w:szCs w:val="24"/>
          <w14:ligatures w14:val="none"/>
        </w:rPr>
      </w:pPr>
      <w:r w:rsidRPr="00CC3D5C">
        <w:rPr>
          <w:rFonts w:eastAsia="Calibri" w:cs="Times New Roman"/>
          <w:b/>
          <w:kern w:val="0"/>
          <w:szCs w:val="24"/>
          <w14:ligatures w14:val="none"/>
        </w:rPr>
        <w:t>Dział 855 Rodzina - Dochody:</w:t>
      </w:r>
    </w:p>
    <w:p w14:paraId="4BCDD726"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u w:val="single"/>
          <w14:ligatures w14:val="none"/>
        </w:rPr>
      </w:pPr>
      <w:bookmarkStart w:id="212" w:name="_Toc70586790"/>
      <w:r w:rsidRPr="00CC2CD3">
        <w:rPr>
          <w:rFonts w:eastAsia="Arial" w:cs="Times New Roman"/>
          <w:b/>
          <w:kern w:val="0"/>
          <w:szCs w:val="24"/>
          <w:u w:val="single"/>
          <w14:ligatures w14:val="none"/>
        </w:rPr>
        <w:t>Dochody:</w:t>
      </w:r>
    </w:p>
    <w:p w14:paraId="32C3ABAA"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Plan – 39.000,00 zł</w:t>
      </w:r>
    </w:p>
    <w:p w14:paraId="179D70F4" w14:textId="618D4B3F"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 xml:space="preserve">Wykonanie – 30.900,71 zł        </w:t>
      </w:r>
    </w:p>
    <w:p w14:paraId="0E02EC1A"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 – 79,23</w:t>
      </w:r>
    </w:p>
    <w:p w14:paraId="21286269" w14:textId="77777777" w:rsidR="00CC2CD3" w:rsidRPr="00CC2CD3" w:rsidRDefault="00CC2CD3" w:rsidP="00CC2CD3">
      <w:pPr>
        <w:ind w:firstLine="0"/>
      </w:pPr>
      <w:r w:rsidRPr="00CC2CD3">
        <w:t>i są to następujące grupy dochodów:</w:t>
      </w:r>
    </w:p>
    <w:p w14:paraId="1E671629" w14:textId="77777777" w:rsidR="00CC2CD3" w:rsidRDefault="00CC2CD3" w:rsidP="00D914D4">
      <w:pPr>
        <w:pStyle w:val="Akapitzlist"/>
        <w:numPr>
          <w:ilvl w:val="0"/>
          <w:numId w:val="59"/>
        </w:numPr>
        <w:ind w:left="357" w:hanging="357"/>
        <w:rPr>
          <w:rFonts w:eastAsia="Arial"/>
        </w:rPr>
      </w:pPr>
      <w:r w:rsidRPr="00CC2CD3">
        <w:rPr>
          <w:rFonts w:eastAsia="Arial"/>
        </w:rPr>
        <w:t>kapitalizacja odsetek – 29,50 zł;</w:t>
      </w:r>
    </w:p>
    <w:p w14:paraId="50646ED9" w14:textId="4BAA74F6" w:rsidR="00CC2CD3" w:rsidRDefault="00CC2CD3" w:rsidP="00D914D4">
      <w:pPr>
        <w:pStyle w:val="Akapitzlist"/>
        <w:numPr>
          <w:ilvl w:val="0"/>
          <w:numId w:val="59"/>
        </w:numPr>
        <w:ind w:left="357" w:hanging="357"/>
        <w:rPr>
          <w:rFonts w:eastAsia="Arial"/>
        </w:rPr>
      </w:pPr>
      <w:r w:rsidRPr="00CC2CD3">
        <w:rPr>
          <w:rFonts w:eastAsia="Arial"/>
        </w:rPr>
        <w:t xml:space="preserve">dochody jednostek samorządu terytorialnego związane z realizacją zadań z zakresu administracji rządowej oraz innych zadań zleconych ustawami rozdz. 85502 § 2360 – wpływy z tytułu zwrotu przez dłużnika funduszu alimentacyjnego – 6.178,13 zł na plan 14.000,00 zł. </w:t>
      </w:r>
      <w:r w:rsidRPr="00CC2CD3">
        <w:rPr>
          <w:rFonts w:eastAsia="Arial"/>
          <w:u w:val="single"/>
        </w:rPr>
        <w:t>Zaległość wynosi 715.365,20 zł</w:t>
      </w:r>
      <w:r w:rsidRPr="00CC2CD3">
        <w:rPr>
          <w:rFonts w:eastAsia="Arial"/>
        </w:rPr>
        <w:t xml:space="preserve"> - komornika sądowego, który prowadzi wobec nich postępowanie egzekucyjne. Przeprowadzane są wywiady z dłużnikami w tut. Ośrodku. Zawiadomienia o możliwości popełnienia przestępstwa przekazywane są do prokuratury zgodnie z miejscem zamieszkania wierzycielki/a, która wszczyna postępowanie wobec dłużnika. </w:t>
      </w:r>
    </w:p>
    <w:p w14:paraId="5E7BA8B5" w14:textId="48E3D5C8" w:rsidR="00CC2CD3" w:rsidRPr="00CC2CD3" w:rsidRDefault="00CC2CD3" w:rsidP="00D914D4">
      <w:pPr>
        <w:pStyle w:val="Akapitzlist"/>
        <w:numPr>
          <w:ilvl w:val="0"/>
          <w:numId w:val="59"/>
        </w:numPr>
        <w:ind w:left="357" w:hanging="357"/>
        <w:rPr>
          <w:rFonts w:eastAsia="Arial"/>
        </w:rPr>
      </w:pPr>
      <w:r w:rsidRPr="00CC2CD3">
        <w:rPr>
          <w:rFonts w:eastAsia="Arial"/>
        </w:rPr>
        <w:t>Wpływy z tytułu nienależnie pobranych świadczeń: rozdz. 85502 § 0940 – 12.169,96 zł na plan – 13.000,00 zł. oraz odsetki, rozdz. 85502 § 0920 – 348,66 zł na plan – 2.000,00 zł., rozdz. 85501 § 0940 – 0,00 zł na plan – 5.000,00 zł., oraz odsetki, rozdz.85501 § 0920 – 0,00 zł na plan – 2.000,00 zł., rozdz. 85214 § 0940 – 0,00 zł, na plan -1.000,00 zł., rozdz. 85216 § 0940 – 792,96 zł, na plan -2.000,00 zł., wpływy z tytułu opłat za świadczone usługi opiekuńcze – 11.141,50 zł.</w:t>
      </w:r>
    </w:p>
    <w:p w14:paraId="490405CA" w14:textId="77777777" w:rsidR="00CC2CD3" w:rsidRPr="00CC2CD3" w:rsidRDefault="00CC2CD3" w:rsidP="00CC2CD3">
      <w:pPr>
        <w:rPr>
          <w:sz w:val="22"/>
        </w:rPr>
      </w:pPr>
    </w:p>
    <w:p w14:paraId="57EE9AFC" w14:textId="77777777" w:rsidR="00F8138A" w:rsidRDefault="00F8138A" w:rsidP="00CC2CD3"/>
    <w:p w14:paraId="1A2B7FBD" w14:textId="77777777" w:rsidR="00F8138A" w:rsidRDefault="00F8138A" w:rsidP="00CC2CD3"/>
    <w:p w14:paraId="12EDDA39" w14:textId="20C6FBA7" w:rsidR="00F8138A" w:rsidRDefault="00CC2CD3" w:rsidP="00F8138A">
      <w:r w:rsidRPr="00CC2CD3">
        <w:lastRenderedPageBreak/>
        <w:t>Plan finansowy Gminnego Ośrodka Pomocy Społecznej</w:t>
      </w:r>
      <w:r w:rsidR="00F8138A">
        <w:t xml:space="preserve"> </w:t>
      </w:r>
      <w:r w:rsidR="00F8138A">
        <w:br/>
      </w:r>
      <w:r w:rsidRPr="00CC2CD3">
        <w:t>w</w:t>
      </w:r>
      <w:r w:rsidR="00F8138A">
        <w:t xml:space="preserve"> </w:t>
      </w:r>
      <w:r w:rsidR="009C4300" w:rsidRPr="00CC2CD3">
        <w:t>Słubicach w zakresie wydatków</w:t>
      </w:r>
      <w:r w:rsidRPr="00CC2CD3">
        <w:t xml:space="preserve"> na 2025r. przyjęty Uchwałą Rady Gminy w Słubicach </w:t>
      </w:r>
      <w:r w:rsidR="00F8138A">
        <w:br/>
      </w:r>
      <w:r w:rsidRPr="00CC2CD3">
        <w:t>i</w:t>
      </w:r>
      <w:r>
        <w:t xml:space="preserve"> </w:t>
      </w:r>
      <w:r w:rsidRPr="00CC2CD3">
        <w:t>zmieniany Zarządzeniami Wójta Gminy Słubice oraz uchwałami Rady Gminy Słubice po</w:t>
      </w:r>
    </w:p>
    <w:p w14:paraId="66F62F18" w14:textId="23CD3819" w:rsidR="00CC2CD3" w:rsidRPr="00CC2CD3" w:rsidRDefault="00CC2CD3" w:rsidP="00F8138A">
      <w:pPr>
        <w:ind w:firstLine="0"/>
      </w:pPr>
      <w:r w:rsidRPr="00CC2CD3">
        <w:t xml:space="preserve">zmianach na dzień 31.12.2025 r. wynosił łącznie </w:t>
      </w:r>
      <w:r w:rsidRPr="00CC2CD3">
        <w:rPr>
          <w:b/>
        </w:rPr>
        <w:t>4.887.233,25 zł.</w:t>
      </w:r>
    </w:p>
    <w:p w14:paraId="0D798EED" w14:textId="29888C1E" w:rsidR="00CC2CD3" w:rsidRPr="00CC2CD3" w:rsidRDefault="00CC2CD3" w:rsidP="00CC2CD3">
      <w:r w:rsidRPr="00CC2CD3">
        <w:t xml:space="preserve">  Plan w dziale </w:t>
      </w:r>
      <w:r w:rsidRPr="00CC2CD3">
        <w:rPr>
          <w:b/>
        </w:rPr>
        <w:t>852</w:t>
      </w:r>
      <w:r w:rsidRPr="00CC2CD3">
        <w:t xml:space="preserve">, Pomoc społeczna” w zakresie wydatków wyniósł – </w:t>
      </w:r>
      <w:r w:rsidRPr="00CC2CD3">
        <w:rPr>
          <w:b/>
        </w:rPr>
        <w:t>1.557.070,00 zł</w:t>
      </w:r>
      <w:r w:rsidRPr="00CC2CD3">
        <w:t xml:space="preserve">, plan w dziale </w:t>
      </w:r>
      <w:r w:rsidRPr="00CC2CD3">
        <w:rPr>
          <w:b/>
        </w:rPr>
        <w:t>855</w:t>
      </w:r>
      <w:r w:rsidRPr="00CC2CD3">
        <w:t xml:space="preserve"> „Rodzina” w zakresie wydatków wyniósł – </w:t>
      </w:r>
      <w:r w:rsidRPr="00CC2CD3">
        <w:rPr>
          <w:b/>
        </w:rPr>
        <w:t xml:space="preserve">3.324.867,25 zł, </w:t>
      </w:r>
      <w:r w:rsidRPr="00CC2CD3">
        <w:t xml:space="preserve">plan w dziale </w:t>
      </w:r>
      <w:r w:rsidRPr="00CC2CD3">
        <w:rPr>
          <w:b/>
        </w:rPr>
        <w:t>85295</w:t>
      </w:r>
      <w:r w:rsidRPr="00CC2CD3">
        <w:t xml:space="preserve">, Pozostała działalność” – systemy dziedzinowe w zakresie wydatków na 2025r.wyniósł – </w:t>
      </w:r>
      <w:r w:rsidRPr="00CC2CD3">
        <w:rPr>
          <w:b/>
        </w:rPr>
        <w:t>5.296,00 zł.</w:t>
      </w:r>
    </w:p>
    <w:p w14:paraId="390ACBFC" w14:textId="2FA443E8" w:rsidR="00B77589" w:rsidRPr="00B77589" w:rsidRDefault="00B77589" w:rsidP="00B77589">
      <w:pPr>
        <w:widowControl w:val="0"/>
        <w:autoSpaceDE w:val="0"/>
        <w:autoSpaceDN w:val="0"/>
        <w:spacing w:line="240" w:lineRule="auto"/>
        <w:rPr>
          <w:rFonts w:eastAsia="Arial" w:cs="Times New Roman"/>
          <w:bCs/>
          <w:kern w:val="0"/>
          <w:szCs w:val="24"/>
          <w14:ligatures w14:val="none"/>
        </w:rPr>
      </w:pPr>
    </w:p>
    <w:p w14:paraId="026829F3" w14:textId="77777777" w:rsidR="00DF0757" w:rsidRPr="00CC3D5C" w:rsidRDefault="00DF0757" w:rsidP="00CC3D5C">
      <w:pPr>
        <w:widowControl w:val="0"/>
        <w:autoSpaceDE w:val="0"/>
        <w:autoSpaceDN w:val="0"/>
        <w:spacing w:line="240" w:lineRule="auto"/>
        <w:rPr>
          <w:rFonts w:eastAsia="Arial" w:cs="Times New Roman"/>
          <w:kern w:val="0"/>
          <w:szCs w:val="24"/>
          <w14:ligatures w14:val="none"/>
        </w:rPr>
      </w:pPr>
    </w:p>
    <w:p w14:paraId="0BBA4F65" w14:textId="6D783B24" w:rsidR="00CC3D5C" w:rsidRPr="003D610C" w:rsidRDefault="00F8138A" w:rsidP="00F8138A">
      <w:pPr>
        <w:pStyle w:val="Legenda"/>
        <w:rPr>
          <w:b w:val="0"/>
          <w:bCs w:val="0"/>
        </w:rPr>
      </w:pPr>
      <w:bookmarkStart w:id="213" w:name="_Toc230679839"/>
      <w:bookmarkEnd w:id="212"/>
      <w:r>
        <w:t xml:space="preserve">Tabela </w:t>
      </w:r>
      <w:fldSimple w:instr=" SEQ Tabela \* ARABIC ">
        <w:r w:rsidR="00BA63A0">
          <w:rPr>
            <w:noProof/>
          </w:rPr>
          <w:t>19</w:t>
        </w:r>
      </w:fldSimple>
      <w:r>
        <w:t xml:space="preserve"> </w:t>
      </w:r>
      <w:r w:rsidR="00037D9E">
        <w:t>Wydatki w dziale 852 Gminnego Ośrodka Pomocy Społecznej w Słubicach w 202</w:t>
      </w:r>
      <w:r w:rsidR="00CC2CD3">
        <w:t>5</w:t>
      </w:r>
      <w:r w:rsidR="00037D9E">
        <w:t xml:space="preserve"> roku.</w:t>
      </w:r>
      <w:bookmarkEnd w:id="213"/>
    </w:p>
    <w:tbl>
      <w:tblPr>
        <w:tblStyle w:val="Tabelasiatki1jasnaakcent11"/>
        <w:tblW w:w="9093" w:type="dxa"/>
        <w:tblLayout w:type="fixed"/>
        <w:tblLook w:val="01E0" w:firstRow="1" w:lastRow="1" w:firstColumn="1" w:lastColumn="1" w:noHBand="0" w:noVBand="0"/>
      </w:tblPr>
      <w:tblGrid>
        <w:gridCol w:w="2998"/>
        <w:gridCol w:w="2551"/>
        <w:gridCol w:w="1843"/>
        <w:gridCol w:w="1701"/>
      </w:tblGrid>
      <w:tr w:rsidR="00CC3D5C" w:rsidRPr="00CC3D5C" w14:paraId="4F5D6A6B" w14:textId="77777777" w:rsidTr="00FC6B4F">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998" w:type="dxa"/>
          </w:tcPr>
          <w:p w14:paraId="05848F77" w14:textId="77777777" w:rsidR="00CC3D5C" w:rsidRPr="003D610C" w:rsidRDefault="00CC3D5C" w:rsidP="00E60BE0">
            <w:pPr>
              <w:widowControl w:val="0"/>
              <w:ind w:right="1532" w:firstLine="0"/>
              <w:rPr>
                <w:rFonts w:eastAsia="Liberation Sans Narrow"/>
                <w:sz w:val="18"/>
                <w:szCs w:val="18"/>
              </w:rPr>
            </w:pPr>
          </w:p>
          <w:p w14:paraId="49807D6E" w14:textId="77777777" w:rsidR="00CC3D5C" w:rsidRPr="003D610C" w:rsidRDefault="00CC3D5C" w:rsidP="00E60BE0">
            <w:pPr>
              <w:widowControl w:val="0"/>
              <w:ind w:right="1" w:firstLine="0"/>
              <w:jc w:val="center"/>
              <w:rPr>
                <w:rFonts w:eastAsia="Liberation Sans Narrow"/>
                <w:sz w:val="18"/>
                <w:szCs w:val="18"/>
              </w:rPr>
            </w:pPr>
            <w:r w:rsidRPr="003D610C">
              <w:rPr>
                <w:rFonts w:eastAsia="Liberation Sans Narrow"/>
                <w:sz w:val="18"/>
                <w:szCs w:val="18"/>
              </w:rPr>
              <w:t>KIERUNKI WYDATKÓW</w:t>
            </w:r>
          </w:p>
        </w:tc>
        <w:tc>
          <w:tcPr>
            <w:tcW w:w="2551" w:type="dxa"/>
          </w:tcPr>
          <w:p w14:paraId="6158BD73" w14:textId="35121A47" w:rsidR="00CC3D5C" w:rsidRPr="003D610C" w:rsidRDefault="00CC3D5C" w:rsidP="00E60BE0">
            <w:pPr>
              <w:widowControl w:val="0"/>
              <w:spacing w:before="59"/>
              <w:ind w:right="204" w:firstLine="0"/>
              <w:jc w:val="center"/>
              <w:cnfStyle w:val="100000000000" w:firstRow="1" w:lastRow="0" w:firstColumn="0" w:lastColumn="0" w:oddVBand="0" w:evenVBand="0" w:oddHBand="0" w:evenHBand="0" w:firstRowFirstColumn="0" w:firstRowLastColumn="0" w:lastRowFirstColumn="0" w:lastRowLastColumn="0"/>
              <w:rPr>
                <w:rFonts w:eastAsia="Liberation Sans Narrow"/>
                <w:sz w:val="18"/>
                <w:szCs w:val="18"/>
              </w:rPr>
            </w:pPr>
            <w:r w:rsidRPr="003D610C">
              <w:rPr>
                <w:rFonts w:eastAsia="Liberation Sans Narrow"/>
                <w:sz w:val="18"/>
                <w:szCs w:val="18"/>
              </w:rPr>
              <w:t>Plan na 202</w:t>
            </w:r>
            <w:r w:rsidR="00CC2CD3">
              <w:rPr>
                <w:rFonts w:eastAsia="Liberation Sans Narrow"/>
                <w:sz w:val="18"/>
                <w:szCs w:val="18"/>
              </w:rPr>
              <w:t>5</w:t>
            </w:r>
            <w:r w:rsidRPr="003D610C">
              <w:rPr>
                <w:rFonts w:eastAsia="Liberation Sans Narrow"/>
                <w:sz w:val="18"/>
                <w:szCs w:val="18"/>
              </w:rPr>
              <w:t xml:space="preserve"> rok </w:t>
            </w:r>
          </w:p>
        </w:tc>
        <w:tc>
          <w:tcPr>
            <w:tcW w:w="1843" w:type="dxa"/>
          </w:tcPr>
          <w:p w14:paraId="2468D279" w14:textId="59BE7866" w:rsidR="00CC3D5C" w:rsidRPr="003D610C" w:rsidRDefault="00CC3D5C" w:rsidP="00E60BE0">
            <w:pPr>
              <w:widowControl w:val="0"/>
              <w:spacing w:before="59"/>
              <w:ind w:right="14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sz w:val="18"/>
                <w:szCs w:val="18"/>
              </w:rPr>
            </w:pPr>
            <w:r w:rsidRPr="003D610C">
              <w:rPr>
                <w:rFonts w:eastAsia="Liberation Sans Narrow"/>
                <w:sz w:val="18"/>
                <w:szCs w:val="18"/>
              </w:rPr>
              <w:t>Wykonanie planu 31.12.202</w:t>
            </w:r>
            <w:r w:rsidR="00CC2CD3">
              <w:rPr>
                <w:rFonts w:eastAsia="Liberation Sans Narrow"/>
                <w:sz w:val="18"/>
                <w:szCs w:val="18"/>
              </w:rPr>
              <w:t>5</w:t>
            </w:r>
          </w:p>
        </w:tc>
        <w:tc>
          <w:tcPr>
            <w:cnfStyle w:val="000100000000" w:firstRow="0" w:lastRow="0" w:firstColumn="0" w:lastColumn="1" w:oddVBand="0" w:evenVBand="0" w:oddHBand="0" w:evenHBand="0" w:firstRowFirstColumn="0" w:firstRowLastColumn="0" w:lastRowFirstColumn="0" w:lastRowLastColumn="0"/>
            <w:tcW w:w="1701" w:type="dxa"/>
          </w:tcPr>
          <w:p w14:paraId="645F42CC" w14:textId="77777777" w:rsidR="00CC3D5C" w:rsidRPr="003D610C" w:rsidRDefault="00CC3D5C" w:rsidP="00E60BE0">
            <w:pPr>
              <w:widowControl w:val="0"/>
              <w:spacing w:before="59" w:line="183" w:lineRule="exact"/>
              <w:ind w:firstLine="0"/>
              <w:jc w:val="center"/>
              <w:rPr>
                <w:rFonts w:eastAsia="Liberation Sans Narrow"/>
                <w:sz w:val="18"/>
                <w:szCs w:val="18"/>
              </w:rPr>
            </w:pPr>
            <w:r w:rsidRPr="003D610C">
              <w:rPr>
                <w:rFonts w:eastAsia="Liberation Sans Narrow"/>
                <w:sz w:val="18"/>
                <w:szCs w:val="18"/>
              </w:rPr>
              <w:t>%</w:t>
            </w:r>
          </w:p>
          <w:p w14:paraId="359279F5" w14:textId="77777777" w:rsidR="00CC3D5C" w:rsidRPr="003D610C" w:rsidRDefault="00CC3D5C" w:rsidP="00E60BE0">
            <w:pPr>
              <w:widowControl w:val="0"/>
              <w:ind w:right="144" w:firstLine="0"/>
              <w:jc w:val="center"/>
              <w:rPr>
                <w:rFonts w:eastAsia="Liberation Sans Narrow"/>
                <w:sz w:val="18"/>
                <w:szCs w:val="18"/>
              </w:rPr>
            </w:pPr>
            <w:r w:rsidRPr="003D610C">
              <w:rPr>
                <w:rFonts w:eastAsia="Liberation Sans Narrow"/>
                <w:sz w:val="18"/>
                <w:szCs w:val="18"/>
              </w:rPr>
              <w:t>wykonania planu</w:t>
            </w:r>
          </w:p>
        </w:tc>
      </w:tr>
      <w:tr w:rsidR="00A5706D" w:rsidRPr="00CC3D5C" w14:paraId="6C809644" w14:textId="77777777" w:rsidTr="00A5706D">
        <w:trPr>
          <w:trHeight w:val="230"/>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4DC87079" w14:textId="77777777" w:rsidR="00A5706D" w:rsidRPr="00CC3D5C" w:rsidRDefault="00A5706D" w:rsidP="00E60BE0">
            <w:pPr>
              <w:widowControl w:val="0"/>
              <w:spacing w:line="206" w:lineRule="exact"/>
              <w:ind w:firstLine="0"/>
              <w:jc w:val="center"/>
              <w:rPr>
                <w:rFonts w:eastAsia="Liberation Sans Narrow"/>
              </w:rPr>
            </w:pPr>
          </w:p>
          <w:p w14:paraId="2D7EEE9C" w14:textId="6AEEDC05"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Pomoc Społeczna</w:t>
            </w:r>
          </w:p>
        </w:tc>
        <w:tc>
          <w:tcPr>
            <w:tcW w:w="2551" w:type="dxa"/>
            <w:vAlign w:val="center"/>
          </w:tcPr>
          <w:p w14:paraId="799492FC" w14:textId="1F6117CA" w:rsidR="00A5706D" w:rsidRPr="00CC3D5C" w:rsidRDefault="00A5706D" w:rsidP="00E60BE0">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1.</w:t>
            </w:r>
            <w:r w:rsidR="00CC2CD3">
              <w:t>557</w:t>
            </w:r>
            <w:r w:rsidRPr="000C412E">
              <w:t>.</w:t>
            </w:r>
            <w:r w:rsidR="00CC2CD3">
              <w:t>070</w:t>
            </w:r>
            <w:r w:rsidRPr="000C412E">
              <w:t>,00 zł</w:t>
            </w:r>
          </w:p>
        </w:tc>
        <w:tc>
          <w:tcPr>
            <w:tcW w:w="1843" w:type="dxa"/>
            <w:vAlign w:val="center"/>
          </w:tcPr>
          <w:p w14:paraId="53D7D637" w14:textId="0B016249" w:rsidR="00A5706D" w:rsidRPr="00CC3D5C" w:rsidRDefault="00A5706D" w:rsidP="00E60BE0">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1.</w:t>
            </w:r>
            <w:r w:rsidR="00CC2CD3">
              <w:t>523</w:t>
            </w:r>
            <w:r w:rsidRPr="000C412E">
              <w:t>.</w:t>
            </w:r>
            <w:r w:rsidR="00CC2CD3">
              <w:t>218</w:t>
            </w:r>
            <w:r w:rsidRPr="000C412E">
              <w:t>,6</w:t>
            </w:r>
            <w:r w:rsidR="00CC2CD3">
              <w:t>3</w:t>
            </w:r>
            <w:r w:rsidRPr="000C412E">
              <w:t xml:space="preserve"> zł</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1A41E1D0" w14:textId="6033458E" w:rsidR="00A5706D" w:rsidRPr="00CC3D5C" w:rsidRDefault="00A5706D" w:rsidP="00E60BE0">
            <w:pPr>
              <w:widowControl w:val="0"/>
              <w:ind w:firstLine="0"/>
              <w:jc w:val="center"/>
              <w:rPr>
                <w:rFonts w:eastAsia="Liberation Sans Narrow"/>
              </w:rPr>
            </w:pPr>
            <w:r w:rsidRPr="000C412E">
              <w:t>97,</w:t>
            </w:r>
            <w:r w:rsidR="00CC2CD3">
              <w:t>83</w:t>
            </w:r>
          </w:p>
        </w:tc>
      </w:tr>
      <w:tr w:rsidR="00A5706D" w:rsidRPr="00CC3D5C" w14:paraId="4453500E" w14:textId="77777777" w:rsidTr="00A5706D">
        <w:trPr>
          <w:trHeight w:val="557"/>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1C11A744" w14:textId="77777777" w:rsidR="00A5706D" w:rsidRPr="00CC3D5C" w:rsidRDefault="00A5706D" w:rsidP="00E60BE0">
            <w:pPr>
              <w:widowControl w:val="0"/>
              <w:spacing w:line="206" w:lineRule="exact"/>
              <w:ind w:firstLine="0"/>
              <w:jc w:val="center"/>
              <w:rPr>
                <w:rFonts w:eastAsia="Liberation Sans Narrow"/>
              </w:rPr>
            </w:pPr>
          </w:p>
          <w:p w14:paraId="04E4D80F" w14:textId="5C31509F"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Wydatki inwestycyjne</w:t>
            </w:r>
          </w:p>
        </w:tc>
        <w:tc>
          <w:tcPr>
            <w:tcW w:w="2551" w:type="dxa"/>
            <w:vAlign w:val="center"/>
          </w:tcPr>
          <w:p w14:paraId="5A415B57" w14:textId="2D6C84B6" w:rsidR="00A5706D" w:rsidRPr="00CC3D5C" w:rsidRDefault="00A5706D" w:rsidP="00E60BE0">
            <w:pPr>
              <w:widowControl w:val="0"/>
              <w:spacing w:line="210" w:lineRule="exact"/>
              <w:ind w:right="99"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0</w:t>
            </w:r>
          </w:p>
        </w:tc>
        <w:tc>
          <w:tcPr>
            <w:tcW w:w="1843" w:type="dxa"/>
            <w:vAlign w:val="center"/>
          </w:tcPr>
          <w:p w14:paraId="1859F2AC" w14:textId="372C0DF6" w:rsidR="00A5706D" w:rsidRPr="00CC3D5C" w:rsidRDefault="00A5706D" w:rsidP="00E60BE0">
            <w:pPr>
              <w:widowControl w:val="0"/>
              <w:spacing w:line="210" w:lineRule="exact"/>
              <w:ind w:right="100"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DBF70B3" w14:textId="30207A06" w:rsidR="00A5706D" w:rsidRPr="00CC3D5C" w:rsidRDefault="00A5706D" w:rsidP="00E60BE0">
            <w:pPr>
              <w:widowControl w:val="0"/>
              <w:spacing w:line="210" w:lineRule="exact"/>
              <w:ind w:right="98" w:firstLine="0"/>
              <w:jc w:val="center"/>
              <w:rPr>
                <w:rFonts w:eastAsia="Liberation Sans Narrow"/>
              </w:rPr>
            </w:pPr>
            <w:r w:rsidRPr="000C412E">
              <w:t>0</w:t>
            </w:r>
          </w:p>
        </w:tc>
      </w:tr>
      <w:tr w:rsidR="00A5706D" w:rsidRPr="00CC3D5C" w14:paraId="0B431C0C" w14:textId="77777777" w:rsidTr="00A5706D">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0B5BE944" w14:textId="7FDB9788"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Razem:</w:t>
            </w:r>
          </w:p>
        </w:tc>
        <w:tc>
          <w:tcPr>
            <w:tcW w:w="2551" w:type="dxa"/>
            <w:vAlign w:val="center"/>
          </w:tcPr>
          <w:p w14:paraId="601095EA" w14:textId="653EB101" w:rsidR="00A5706D" w:rsidRPr="00CC3D5C" w:rsidRDefault="00CC2CD3" w:rsidP="00E60BE0">
            <w:pPr>
              <w:widowControl w:val="0"/>
              <w:spacing w:line="210" w:lineRule="exact"/>
              <w:ind w:right="100" w:firstLine="0"/>
              <w:jc w:val="center"/>
              <w:cnfStyle w:val="010000000000" w:firstRow="0" w:lastRow="1" w:firstColumn="0" w:lastColumn="0" w:oddVBand="0" w:evenVBand="0" w:oddHBand="0" w:evenHBand="0" w:firstRowFirstColumn="0" w:firstRowLastColumn="0" w:lastRowFirstColumn="0" w:lastRowLastColumn="0"/>
              <w:rPr>
                <w:rFonts w:eastAsia="Liberation Sans Narrow"/>
              </w:rPr>
            </w:pPr>
            <w:r w:rsidRPr="000C412E">
              <w:t>1.</w:t>
            </w:r>
            <w:r>
              <w:t>557</w:t>
            </w:r>
            <w:r w:rsidRPr="000C412E">
              <w:t>.</w:t>
            </w:r>
            <w:r>
              <w:t>070</w:t>
            </w:r>
            <w:r w:rsidRPr="000C412E">
              <w:t>,00 zł</w:t>
            </w:r>
          </w:p>
        </w:tc>
        <w:tc>
          <w:tcPr>
            <w:tcW w:w="1843" w:type="dxa"/>
            <w:vAlign w:val="center"/>
          </w:tcPr>
          <w:p w14:paraId="77542565" w14:textId="402628FC" w:rsidR="00A5706D" w:rsidRPr="00CC3D5C" w:rsidRDefault="00CC2CD3" w:rsidP="00E60BE0">
            <w:pPr>
              <w:widowControl w:val="0"/>
              <w:ind w:firstLine="0"/>
              <w:jc w:val="center"/>
              <w:cnfStyle w:val="010000000000" w:firstRow="0" w:lastRow="1" w:firstColumn="0" w:lastColumn="0" w:oddVBand="0" w:evenVBand="0" w:oddHBand="0" w:evenHBand="0" w:firstRowFirstColumn="0" w:firstRowLastColumn="0" w:lastRowFirstColumn="0" w:lastRowLastColumn="0"/>
              <w:rPr>
                <w:kern w:val="1"/>
                <w:lang w:eastAsia="fa-IR" w:bidi="fa-IR"/>
              </w:rPr>
            </w:pPr>
            <w:r w:rsidRPr="00CC2CD3">
              <w:t>1.523.218,63 zł</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22B8967" w14:textId="4DB2FC22" w:rsidR="00A5706D" w:rsidRPr="00CC3D5C" w:rsidRDefault="00A5706D" w:rsidP="00E60BE0">
            <w:pPr>
              <w:widowControl w:val="0"/>
              <w:spacing w:line="210" w:lineRule="exact"/>
              <w:ind w:right="97" w:firstLine="0"/>
              <w:jc w:val="center"/>
              <w:rPr>
                <w:rFonts w:eastAsia="Liberation Sans Narrow"/>
              </w:rPr>
            </w:pPr>
            <w:r w:rsidRPr="000C412E">
              <w:t>97,</w:t>
            </w:r>
            <w:r w:rsidR="00CC2CD3">
              <w:t>83</w:t>
            </w:r>
          </w:p>
        </w:tc>
      </w:tr>
    </w:tbl>
    <w:p w14:paraId="2897B3EE" w14:textId="77777777" w:rsidR="00CC3D5C" w:rsidRPr="00CC3D5C" w:rsidRDefault="00CC3D5C" w:rsidP="00CC3D5C">
      <w:pPr>
        <w:widowControl w:val="0"/>
        <w:tabs>
          <w:tab w:val="left" w:pos="463"/>
          <w:tab w:val="right" w:pos="9530"/>
        </w:tabs>
        <w:autoSpaceDE w:val="0"/>
        <w:autoSpaceDN w:val="0"/>
        <w:spacing w:line="225" w:lineRule="exact"/>
        <w:rPr>
          <w:rFonts w:eastAsia="Arial" w:cs="Times New Roman"/>
          <w:kern w:val="0"/>
          <w:szCs w:val="24"/>
          <w14:ligatures w14:val="none"/>
        </w:rPr>
      </w:pPr>
    </w:p>
    <w:p w14:paraId="5EDE7472" w14:textId="77777777" w:rsidR="00CC3D5C" w:rsidRPr="00CC3D5C" w:rsidRDefault="00CC3D5C" w:rsidP="00CC3D5C">
      <w:pPr>
        <w:widowControl w:val="0"/>
        <w:tabs>
          <w:tab w:val="left" w:pos="463"/>
          <w:tab w:val="right" w:pos="9530"/>
        </w:tabs>
        <w:autoSpaceDE w:val="0"/>
        <w:autoSpaceDN w:val="0"/>
        <w:spacing w:line="225" w:lineRule="exact"/>
        <w:rPr>
          <w:rFonts w:eastAsia="Arial" w:cs="Times New Roman"/>
          <w:kern w:val="0"/>
          <w:szCs w:val="24"/>
          <w14:ligatures w14:val="none"/>
        </w:rPr>
      </w:pPr>
    </w:p>
    <w:p w14:paraId="1B6AB7CF"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Dział 852 Pomoc społeczna - Wydatki:</w:t>
      </w:r>
    </w:p>
    <w:p w14:paraId="681A4B0D"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Plan – 1.557.070,00 zł</w:t>
      </w:r>
    </w:p>
    <w:p w14:paraId="53BE1D2B"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 xml:space="preserve">Wykonanie – 1.523.218,63 zł  </w:t>
      </w:r>
    </w:p>
    <w:p w14:paraId="3F71E698" w14:textId="77777777" w:rsidR="00CC2CD3" w:rsidRPr="00CC2CD3" w:rsidRDefault="00CC2CD3" w:rsidP="00CC2CD3">
      <w:pPr>
        <w:widowControl w:val="0"/>
        <w:autoSpaceDE w:val="0"/>
        <w:autoSpaceDN w:val="0"/>
        <w:spacing w:line="240" w:lineRule="auto"/>
        <w:ind w:firstLine="0"/>
        <w:jc w:val="left"/>
        <w:rPr>
          <w:rFonts w:eastAsia="Arial" w:cs="Times New Roman"/>
          <w:b/>
          <w:kern w:val="0"/>
          <w:szCs w:val="24"/>
          <w14:ligatures w14:val="none"/>
        </w:rPr>
      </w:pPr>
      <w:r w:rsidRPr="00CC2CD3">
        <w:rPr>
          <w:rFonts w:eastAsia="Arial" w:cs="Times New Roman"/>
          <w:b/>
          <w:kern w:val="0"/>
          <w:szCs w:val="24"/>
          <w14:ligatures w14:val="none"/>
        </w:rPr>
        <w:t>% – 97,83</w:t>
      </w:r>
    </w:p>
    <w:p w14:paraId="0FA8253F" w14:textId="77777777" w:rsidR="00CC2CD3" w:rsidRPr="00CC2CD3" w:rsidRDefault="00CC2CD3" w:rsidP="00CC2CD3">
      <w:pPr>
        <w:ind w:firstLine="0"/>
      </w:pPr>
      <w:r w:rsidRPr="00CC2CD3">
        <w:t>w tym:</w:t>
      </w:r>
    </w:p>
    <w:p w14:paraId="0AD28CA5" w14:textId="55438F5A" w:rsidR="00CC2CD3" w:rsidRDefault="00CC2CD3" w:rsidP="00D914D4">
      <w:pPr>
        <w:pStyle w:val="Akapitzlist"/>
        <w:numPr>
          <w:ilvl w:val="0"/>
          <w:numId w:val="60"/>
        </w:numPr>
        <w:ind w:left="357" w:hanging="357"/>
        <w:rPr>
          <w:rFonts w:eastAsia="Arial"/>
        </w:rPr>
      </w:pPr>
      <w:r w:rsidRPr="00CC2CD3">
        <w:rPr>
          <w:rFonts w:eastAsia="Arial"/>
        </w:rPr>
        <w:t xml:space="preserve">opłaty za pobyt 5 osób w Domach Pomocy Społecznej – </w:t>
      </w:r>
      <w:r w:rsidRPr="00CC2CD3">
        <w:rPr>
          <w:rFonts w:eastAsia="Arial"/>
          <w:b/>
        </w:rPr>
        <w:t xml:space="preserve">251 655,50 zł </w:t>
      </w:r>
      <w:r w:rsidRPr="00CC2CD3">
        <w:rPr>
          <w:rFonts w:eastAsia="Arial"/>
        </w:rPr>
        <w:t>na plan</w:t>
      </w:r>
      <w:r w:rsidR="00F8138A">
        <w:rPr>
          <w:rFonts w:eastAsia="Arial"/>
          <w:b/>
        </w:rPr>
        <w:t xml:space="preserve"> </w:t>
      </w:r>
      <w:r w:rsidR="00F8138A">
        <w:rPr>
          <w:rFonts w:eastAsia="Arial"/>
          <w:b/>
        </w:rPr>
        <w:br/>
      </w:r>
      <w:r w:rsidRPr="00CC2CD3">
        <w:rPr>
          <w:rFonts w:eastAsia="Arial"/>
          <w:b/>
        </w:rPr>
        <w:t>252</w:t>
      </w:r>
      <w:r w:rsidR="00930B76">
        <w:rPr>
          <w:rFonts w:eastAsia="Arial"/>
          <w:b/>
        </w:rPr>
        <w:t xml:space="preserve"> </w:t>
      </w:r>
      <w:r w:rsidRPr="00CC2CD3">
        <w:rPr>
          <w:rFonts w:eastAsia="Arial"/>
          <w:b/>
        </w:rPr>
        <w:t>000,00 zł</w:t>
      </w:r>
      <w:r w:rsidRPr="00CC2CD3">
        <w:rPr>
          <w:rFonts w:eastAsia="Arial"/>
        </w:rPr>
        <w:t>;</w:t>
      </w:r>
    </w:p>
    <w:p w14:paraId="4753F954" w14:textId="77777777" w:rsidR="00CC2CD3" w:rsidRDefault="00CC2CD3" w:rsidP="00D914D4">
      <w:pPr>
        <w:pStyle w:val="Akapitzlist"/>
        <w:numPr>
          <w:ilvl w:val="0"/>
          <w:numId w:val="60"/>
        </w:numPr>
        <w:ind w:left="357" w:hanging="357"/>
        <w:rPr>
          <w:rFonts w:eastAsia="Arial"/>
        </w:rPr>
      </w:pPr>
      <w:r w:rsidRPr="00CC2CD3">
        <w:rPr>
          <w:rFonts w:eastAsia="Arial"/>
        </w:rPr>
        <w:t xml:space="preserve">w rozdz. 85205 pozostała działalność (przeciwdziałanie </w:t>
      </w:r>
      <w:r w:rsidRPr="00CC2CD3">
        <w:t>przemocy w</w:t>
      </w:r>
      <w:r w:rsidRPr="00CC2CD3">
        <w:rPr>
          <w:rFonts w:eastAsia="Arial"/>
        </w:rPr>
        <w:t xml:space="preserve"> rodzinie) wydatkowano </w:t>
      </w:r>
      <w:r w:rsidRPr="00CC2CD3">
        <w:rPr>
          <w:rFonts w:eastAsia="Arial"/>
          <w:b/>
        </w:rPr>
        <w:t>1.199,70 zł</w:t>
      </w:r>
      <w:r w:rsidRPr="00CC2CD3">
        <w:rPr>
          <w:rFonts w:eastAsia="Arial"/>
        </w:rPr>
        <w:t xml:space="preserve"> na plan </w:t>
      </w:r>
      <w:r w:rsidRPr="00CC2CD3">
        <w:rPr>
          <w:rFonts w:eastAsia="Arial"/>
          <w:b/>
        </w:rPr>
        <w:t>1.200,00 zł - (</w:t>
      </w:r>
      <w:r w:rsidRPr="00CC2CD3">
        <w:rPr>
          <w:rFonts w:eastAsia="Arial"/>
        </w:rPr>
        <w:t>zakup materiałów)</w:t>
      </w:r>
    </w:p>
    <w:p w14:paraId="0410E660" w14:textId="158C096B" w:rsidR="00CC2CD3" w:rsidRDefault="00CC2CD3" w:rsidP="00D914D4">
      <w:pPr>
        <w:pStyle w:val="Akapitzlist"/>
        <w:numPr>
          <w:ilvl w:val="0"/>
          <w:numId w:val="60"/>
        </w:numPr>
        <w:ind w:left="357" w:hanging="357"/>
        <w:rPr>
          <w:rFonts w:eastAsia="Arial"/>
        </w:rPr>
      </w:pPr>
      <w:r w:rsidRPr="00CC2CD3">
        <w:rPr>
          <w:rFonts w:eastAsia="Arial"/>
        </w:rPr>
        <w:t xml:space="preserve">w rozdz. 85205 –   funkcjonowanie Zespołu Interdyscyplinarnego wydatkowano </w:t>
      </w:r>
      <w:r w:rsidR="00930B76">
        <w:rPr>
          <w:rFonts w:eastAsia="Arial"/>
        </w:rPr>
        <w:br/>
      </w:r>
      <w:r w:rsidRPr="00CC2CD3">
        <w:rPr>
          <w:rFonts w:eastAsia="Arial"/>
          <w:b/>
        </w:rPr>
        <w:t>6.000,00 zł</w:t>
      </w:r>
      <w:r w:rsidRPr="00CC2CD3">
        <w:rPr>
          <w:rFonts w:eastAsia="Arial"/>
        </w:rPr>
        <w:t xml:space="preserve"> na plan </w:t>
      </w:r>
      <w:r w:rsidRPr="00CC2CD3">
        <w:rPr>
          <w:rFonts w:eastAsia="Arial"/>
          <w:b/>
        </w:rPr>
        <w:t>6.000,00 zł</w:t>
      </w:r>
      <w:r w:rsidRPr="00CC2CD3">
        <w:rPr>
          <w:rFonts w:eastAsia="Arial"/>
        </w:rPr>
        <w:t xml:space="preserve"> – (zakup materiałów i wyposażenia)</w:t>
      </w:r>
    </w:p>
    <w:p w14:paraId="00A38D9C" w14:textId="31BB935B" w:rsidR="00CC2CD3" w:rsidRPr="00CC2CD3" w:rsidRDefault="00CC2CD3" w:rsidP="00D914D4">
      <w:pPr>
        <w:pStyle w:val="Akapitzlist"/>
        <w:numPr>
          <w:ilvl w:val="0"/>
          <w:numId w:val="60"/>
        </w:numPr>
        <w:ind w:left="357" w:hanging="357"/>
        <w:rPr>
          <w:rFonts w:eastAsia="Arial"/>
        </w:rPr>
      </w:pPr>
      <w:r w:rsidRPr="00CC2CD3">
        <w:rPr>
          <w:rFonts w:eastAsia="Arial"/>
        </w:rPr>
        <w:t xml:space="preserve">opłacono składki na ubezpieczenie zdrowotne dla 22 osób (osoby, które otrzymują zasiłek stały) – </w:t>
      </w:r>
      <w:r w:rsidRPr="00CC2CD3">
        <w:rPr>
          <w:rFonts w:eastAsia="Arial"/>
          <w:b/>
        </w:rPr>
        <w:t>21.991,38</w:t>
      </w:r>
      <w:r w:rsidRPr="00CC2CD3">
        <w:rPr>
          <w:rFonts w:eastAsia="Arial"/>
        </w:rPr>
        <w:t xml:space="preserve"> zł na plan </w:t>
      </w:r>
      <w:r w:rsidRPr="00CC2CD3">
        <w:rPr>
          <w:rFonts w:eastAsia="Arial"/>
          <w:b/>
        </w:rPr>
        <w:t>23.090,00 zł</w:t>
      </w:r>
      <w:r w:rsidRPr="00CC2CD3">
        <w:rPr>
          <w:rFonts w:eastAsia="Arial"/>
        </w:rPr>
        <w:t>.</w:t>
      </w:r>
    </w:p>
    <w:p w14:paraId="1D7C4D26" w14:textId="77777777" w:rsidR="00CC2CD3" w:rsidRPr="00CC2CD3" w:rsidRDefault="00CC2CD3" w:rsidP="00CC2CD3">
      <w:pPr>
        <w:ind w:firstLine="0"/>
      </w:pPr>
      <w:r w:rsidRPr="00CC2CD3">
        <w:t xml:space="preserve">Niewykorzystaną dotację dotyczącą składek na ubezpieczenie zdrowotne w wysokości </w:t>
      </w:r>
      <w:r w:rsidRPr="00CC2CD3">
        <w:rPr>
          <w:b/>
        </w:rPr>
        <w:t xml:space="preserve">1.098,62 zł </w:t>
      </w:r>
      <w:r w:rsidRPr="00CC2CD3">
        <w:t xml:space="preserve">oddano do budżetu państwa w grudniu 2025 r. </w:t>
      </w:r>
    </w:p>
    <w:p w14:paraId="44A87C7A" w14:textId="77777777" w:rsidR="00CC2CD3" w:rsidRPr="00CC2CD3" w:rsidRDefault="00CC2CD3" w:rsidP="00D914D4">
      <w:pPr>
        <w:pStyle w:val="Akapitzlist"/>
        <w:numPr>
          <w:ilvl w:val="0"/>
          <w:numId w:val="61"/>
        </w:numPr>
        <w:ind w:left="357" w:hanging="357"/>
        <w:rPr>
          <w:rFonts w:eastAsia="Arial"/>
        </w:rPr>
      </w:pPr>
      <w:r w:rsidRPr="00CC2CD3">
        <w:rPr>
          <w:rFonts w:eastAsia="Arial"/>
        </w:rPr>
        <w:t xml:space="preserve">na wypłatę zasiłków okresowych ze środków budżetu państwa wydatkowano </w:t>
      </w:r>
      <w:r w:rsidRPr="00930B76">
        <w:rPr>
          <w:rFonts w:eastAsia="Arial"/>
          <w:b/>
        </w:rPr>
        <w:t>93.299,06</w:t>
      </w:r>
      <w:r w:rsidRPr="00CC2CD3">
        <w:rPr>
          <w:rFonts w:eastAsia="Arial"/>
        </w:rPr>
        <w:t xml:space="preserve"> </w:t>
      </w:r>
      <w:r w:rsidRPr="00930B76">
        <w:rPr>
          <w:rFonts w:eastAsia="Arial"/>
          <w:b/>
        </w:rPr>
        <w:t>zł</w:t>
      </w:r>
      <w:r w:rsidRPr="00CC2CD3">
        <w:rPr>
          <w:rFonts w:eastAsia="Arial"/>
        </w:rPr>
        <w:t xml:space="preserve"> na plan </w:t>
      </w:r>
      <w:r w:rsidRPr="00930B76">
        <w:rPr>
          <w:rFonts w:eastAsia="Arial"/>
          <w:b/>
        </w:rPr>
        <w:t>94 897,00 zł</w:t>
      </w:r>
      <w:r w:rsidRPr="00CC2CD3">
        <w:rPr>
          <w:rFonts w:eastAsia="Arial"/>
        </w:rPr>
        <w:t>. Zasiłki wypłacono dla 26 osób.</w:t>
      </w:r>
    </w:p>
    <w:p w14:paraId="0EBC3937" w14:textId="77777777" w:rsidR="00CC2CD3" w:rsidRPr="00CC2CD3" w:rsidRDefault="00CC2CD3" w:rsidP="00CC2CD3">
      <w:r w:rsidRPr="00CC2CD3">
        <w:t xml:space="preserve">Niewykorzystaną dotację w wysokości </w:t>
      </w:r>
      <w:r w:rsidRPr="00CC2CD3">
        <w:rPr>
          <w:b/>
        </w:rPr>
        <w:t>1.597,94 zł</w:t>
      </w:r>
      <w:r w:rsidRPr="00CC2CD3">
        <w:t xml:space="preserve"> oddano do budżetu państwa w grudniu 2025 r. </w:t>
      </w:r>
    </w:p>
    <w:p w14:paraId="65EBA987" w14:textId="124ED8C7" w:rsidR="00CC2CD3" w:rsidRPr="00CC2CD3" w:rsidRDefault="00CC2CD3" w:rsidP="00D914D4">
      <w:pPr>
        <w:pStyle w:val="Akapitzlist"/>
        <w:numPr>
          <w:ilvl w:val="0"/>
          <w:numId w:val="61"/>
        </w:numPr>
        <w:ind w:left="357" w:hanging="357"/>
        <w:rPr>
          <w:rFonts w:eastAsia="Arial"/>
        </w:rPr>
      </w:pPr>
      <w:r w:rsidRPr="00CC2CD3">
        <w:rPr>
          <w:rFonts w:eastAsia="Arial"/>
        </w:rPr>
        <w:t xml:space="preserve">na wypłatę zasiłków celowych z pomocy społecznej oraz pobyt 1 osoby w schronisku dla osób bezdomnych ze środków własnych wydatkowano – </w:t>
      </w:r>
      <w:r w:rsidRPr="00930B76">
        <w:rPr>
          <w:rFonts w:eastAsia="Arial"/>
          <w:b/>
        </w:rPr>
        <w:t xml:space="preserve">25 059,80 </w:t>
      </w:r>
      <w:r w:rsidR="00930B76" w:rsidRPr="00930B76">
        <w:rPr>
          <w:rFonts w:eastAsia="Arial"/>
          <w:b/>
        </w:rPr>
        <w:t>zł</w:t>
      </w:r>
      <w:r w:rsidR="00930B76" w:rsidRPr="00CC2CD3">
        <w:rPr>
          <w:rFonts w:eastAsia="Arial"/>
        </w:rPr>
        <w:t xml:space="preserve"> na</w:t>
      </w:r>
      <w:r w:rsidRPr="00CC2CD3">
        <w:rPr>
          <w:rFonts w:eastAsia="Arial"/>
        </w:rPr>
        <w:t xml:space="preserve"> plan </w:t>
      </w:r>
      <w:r w:rsidRPr="00930B76">
        <w:rPr>
          <w:rFonts w:eastAsia="Arial"/>
          <w:b/>
        </w:rPr>
        <w:t>25 500,00 zł</w:t>
      </w:r>
      <w:r w:rsidRPr="00CC2CD3">
        <w:rPr>
          <w:rFonts w:eastAsia="Arial"/>
        </w:rPr>
        <w:t xml:space="preserve">, Zasiłki wypłacono dla </w:t>
      </w:r>
      <w:r w:rsidR="00930B76" w:rsidRPr="00CC2CD3">
        <w:rPr>
          <w:rFonts w:eastAsia="Arial"/>
        </w:rPr>
        <w:t>37 osób</w:t>
      </w:r>
      <w:r w:rsidRPr="00CC2CD3">
        <w:rPr>
          <w:rFonts w:eastAsia="Arial"/>
        </w:rPr>
        <w:t>;</w:t>
      </w:r>
    </w:p>
    <w:p w14:paraId="1CD382E0" w14:textId="77777777" w:rsidR="00CC2CD3" w:rsidRPr="00CC2CD3" w:rsidRDefault="00CC2CD3" w:rsidP="00D914D4">
      <w:pPr>
        <w:pStyle w:val="Akapitzlist"/>
        <w:numPr>
          <w:ilvl w:val="0"/>
          <w:numId w:val="61"/>
        </w:numPr>
        <w:ind w:left="357" w:hanging="357"/>
        <w:rPr>
          <w:rFonts w:eastAsia="Arial"/>
        </w:rPr>
      </w:pPr>
      <w:r w:rsidRPr="00CC2CD3">
        <w:rPr>
          <w:rFonts w:eastAsia="Arial"/>
        </w:rPr>
        <w:t xml:space="preserve">na wypłatę zasiłków stałych ze środków budżetu państwa wydatkowano kwotę </w:t>
      </w:r>
      <w:r w:rsidRPr="00930B76">
        <w:rPr>
          <w:rFonts w:eastAsia="Arial"/>
          <w:b/>
        </w:rPr>
        <w:t>265.345,89 zł</w:t>
      </w:r>
      <w:r w:rsidRPr="00CC2CD3">
        <w:rPr>
          <w:rFonts w:eastAsia="Arial"/>
        </w:rPr>
        <w:t xml:space="preserve"> na plan </w:t>
      </w:r>
      <w:r w:rsidRPr="00930B76">
        <w:rPr>
          <w:rFonts w:eastAsia="Arial"/>
          <w:b/>
        </w:rPr>
        <w:t>277.023,00 zł</w:t>
      </w:r>
      <w:r w:rsidRPr="00CC2CD3">
        <w:rPr>
          <w:rFonts w:eastAsia="Arial"/>
        </w:rPr>
        <w:t xml:space="preserve">. – otrzymana dotacja – </w:t>
      </w:r>
      <w:r w:rsidRPr="00930B76">
        <w:rPr>
          <w:rFonts w:eastAsia="Arial"/>
          <w:b/>
        </w:rPr>
        <w:t>271.278,00 zł</w:t>
      </w:r>
      <w:r w:rsidRPr="00CC2CD3">
        <w:rPr>
          <w:rFonts w:eastAsia="Arial"/>
        </w:rPr>
        <w:t xml:space="preserve"> Zasiłki wypłacono dla 27 osób.</w:t>
      </w:r>
    </w:p>
    <w:p w14:paraId="79509540" w14:textId="77777777" w:rsidR="00CC2CD3" w:rsidRPr="00CC2CD3" w:rsidRDefault="00CC2CD3" w:rsidP="00930B76">
      <w:pPr>
        <w:ind w:firstLine="0"/>
      </w:pPr>
      <w:r w:rsidRPr="00CC2CD3">
        <w:t xml:space="preserve">Niewykorzystaną dotację w wysokości </w:t>
      </w:r>
      <w:r w:rsidRPr="00CC2CD3">
        <w:rPr>
          <w:b/>
        </w:rPr>
        <w:t>5.932,11 zł</w:t>
      </w:r>
      <w:r w:rsidRPr="00CC2CD3">
        <w:t xml:space="preserve"> oddano do budżetu państwa w grudniu 2025r. </w:t>
      </w:r>
    </w:p>
    <w:p w14:paraId="237ABC33" w14:textId="77777777" w:rsidR="00CC2CD3" w:rsidRPr="00CC2CD3" w:rsidRDefault="00CC2CD3" w:rsidP="00D914D4">
      <w:pPr>
        <w:pStyle w:val="Akapitzlist"/>
        <w:numPr>
          <w:ilvl w:val="0"/>
          <w:numId w:val="61"/>
        </w:numPr>
        <w:ind w:left="357" w:hanging="357"/>
        <w:rPr>
          <w:rFonts w:eastAsia="Arial"/>
        </w:rPr>
      </w:pPr>
      <w:r w:rsidRPr="00CC2CD3">
        <w:rPr>
          <w:rFonts w:eastAsia="Arial"/>
        </w:rPr>
        <w:t xml:space="preserve">na wypłatę świadczenia za sprawowanie opieki (opiekun prawny) ze środków budżetu </w:t>
      </w:r>
      <w:r w:rsidRPr="00CC2CD3">
        <w:rPr>
          <w:rFonts w:eastAsia="Arial"/>
        </w:rPr>
        <w:lastRenderedPageBreak/>
        <w:t xml:space="preserve">państwa wydatkowano </w:t>
      </w:r>
      <w:r w:rsidRPr="00930B76">
        <w:rPr>
          <w:rFonts w:eastAsia="Arial"/>
          <w:b/>
        </w:rPr>
        <w:t xml:space="preserve">6.000,00 zł na plan 6.000,00zł, </w:t>
      </w:r>
      <w:r w:rsidRPr="00CC2CD3">
        <w:rPr>
          <w:rFonts w:eastAsia="Arial"/>
        </w:rPr>
        <w:t xml:space="preserve">oraz obsługę zadania: </w:t>
      </w:r>
    </w:p>
    <w:p w14:paraId="3692C56C" w14:textId="77777777" w:rsidR="00CC2CD3" w:rsidRPr="00CC2CD3" w:rsidRDefault="00CC2CD3" w:rsidP="00930B76">
      <w:r w:rsidRPr="00CC2CD3">
        <w:t>- zakup materiałów i wyposażenia wydatkowano</w:t>
      </w:r>
      <w:r w:rsidRPr="00CC2CD3">
        <w:rPr>
          <w:b/>
        </w:rPr>
        <w:t xml:space="preserve"> 68,00 zł </w:t>
      </w:r>
      <w:r w:rsidRPr="00CC2CD3">
        <w:t>na plan</w:t>
      </w:r>
      <w:r w:rsidRPr="00CC2CD3">
        <w:rPr>
          <w:b/>
        </w:rPr>
        <w:t xml:space="preserve"> 68,00 zł</w:t>
      </w:r>
    </w:p>
    <w:p w14:paraId="6295701B" w14:textId="77777777" w:rsidR="00930B76" w:rsidRDefault="00CC2CD3" w:rsidP="00D914D4">
      <w:pPr>
        <w:pStyle w:val="Akapitzlist"/>
        <w:numPr>
          <w:ilvl w:val="0"/>
          <w:numId w:val="61"/>
        </w:numPr>
        <w:ind w:left="357" w:hanging="357"/>
        <w:rPr>
          <w:rFonts w:eastAsia="Arial"/>
        </w:rPr>
      </w:pPr>
      <w:r w:rsidRPr="00CC2CD3">
        <w:rPr>
          <w:rFonts w:eastAsia="Arial"/>
        </w:rPr>
        <w:t xml:space="preserve">na utrzymanie GOPS-u wydatkowano kwotę </w:t>
      </w:r>
      <w:r w:rsidRPr="00930B76">
        <w:rPr>
          <w:rFonts w:eastAsia="Arial"/>
          <w:b/>
        </w:rPr>
        <w:t>581.769,89 zł</w:t>
      </w:r>
      <w:r w:rsidRPr="00CC2CD3">
        <w:rPr>
          <w:rFonts w:eastAsia="Arial"/>
        </w:rPr>
        <w:t xml:space="preserve"> na </w:t>
      </w:r>
      <w:r w:rsidR="00930B76" w:rsidRPr="00CC2CD3">
        <w:rPr>
          <w:rFonts w:eastAsia="Arial"/>
        </w:rPr>
        <w:t xml:space="preserve">plan </w:t>
      </w:r>
      <w:r w:rsidR="00930B76" w:rsidRPr="00930B76">
        <w:rPr>
          <w:rFonts w:eastAsia="Arial"/>
          <w:b/>
        </w:rPr>
        <w:t>593</w:t>
      </w:r>
      <w:r w:rsidRPr="00930B76">
        <w:rPr>
          <w:rFonts w:eastAsia="Arial"/>
          <w:b/>
        </w:rPr>
        <w:t xml:space="preserve"> 070,00 zł</w:t>
      </w:r>
      <w:r w:rsidRPr="00CC2CD3">
        <w:rPr>
          <w:rFonts w:eastAsia="Arial"/>
        </w:rPr>
        <w:t xml:space="preserve">, w tym </w:t>
      </w:r>
      <w:r w:rsidR="00930B76">
        <w:rPr>
          <w:rFonts w:eastAsia="Arial"/>
        </w:rPr>
        <w:br/>
      </w:r>
      <w:r w:rsidRPr="00CC2CD3">
        <w:rPr>
          <w:rFonts w:eastAsia="Arial"/>
        </w:rPr>
        <w:t xml:space="preserve">z dotacji celowej wydatkowano </w:t>
      </w:r>
      <w:r w:rsidRPr="00930B76">
        <w:rPr>
          <w:rFonts w:eastAsia="Arial"/>
          <w:b/>
        </w:rPr>
        <w:t>194.538,00 zł</w:t>
      </w:r>
      <w:r w:rsidRPr="00CC2CD3">
        <w:rPr>
          <w:rFonts w:eastAsia="Arial"/>
        </w:rPr>
        <w:t xml:space="preserve"> na plan </w:t>
      </w:r>
      <w:r w:rsidRPr="00930B76">
        <w:rPr>
          <w:rFonts w:eastAsia="Arial"/>
          <w:b/>
        </w:rPr>
        <w:t>194.538,00 zł</w:t>
      </w:r>
      <w:r w:rsidRPr="00CC2CD3">
        <w:rPr>
          <w:rFonts w:eastAsia="Arial"/>
        </w:rPr>
        <w:t>, a ze środków własnych</w:t>
      </w:r>
    </w:p>
    <w:p w14:paraId="529504FD" w14:textId="77777777" w:rsidR="00930B76" w:rsidRDefault="00CC2CD3" w:rsidP="00D914D4">
      <w:pPr>
        <w:pStyle w:val="Akapitzlist"/>
        <w:numPr>
          <w:ilvl w:val="0"/>
          <w:numId w:val="62"/>
        </w:numPr>
        <w:ind w:left="357" w:hanging="357"/>
        <w:rPr>
          <w:rFonts w:eastAsia="Arial"/>
        </w:rPr>
      </w:pPr>
      <w:r w:rsidRPr="00930B76">
        <w:rPr>
          <w:rFonts w:eastAsia="Arial"/>
        </w:rPr>
        <w:t xml:space="preserve">wydatkowano </w:t>
      </w:r>
      <w:r w:rsidRPr="00930B76">
        <w:rPr>
          <w:rFonts w:eastAsia="Arial"/>
          <w:b/>
        </w:rPr>
        <w:t>387 231,89</w:t>
      </w:r>
      <w:r w:rsidRPr="00930B76">
        <w:rPr>
          <w:rFonts w:eastAsia="Arial"/>
        </w:rPr>
        <w:t xml:space="preserve"> zł na plan </w:t>
      </w:r>
      <w:r w:rsidRPr="00930B76">
        <w:rPr>
          <w:rFonts w:eastAsia="Arial"/>
          <w:b/>
        </w:rPr>
        <w:t>398 532,00</w:t>
      </w:r>
      <w:r w:rsidRPr="00930B76">
        <w:rPr>
          <w:rFonts w:eastAsia="Arial"/>
        </w:rPr>
        <w:t xml:space="preserve"> </w:t>
      </w:r>
      <w:r w:rsidRPr="00930B76">
        <w:rPr>
          <w:rFonts w:eastAsia="Arial"/>
          <w:b/>
        </w:rPr>
        <w:t xml:space="preserve">zł </w:t>
      </w:r>
      <w:r w:rsidRPr="00930B76">
        <w:rPr>
          <w:rFonts w:eastAsia="Arial"/>
        </w:rPr>
        <w:t xml:space="preserve">w tym: </w:t>
      </w:r>
    </w:p>
    <w:p w14:paraId="34322225" w14:textId="77777777" w:rsidR="00930B76" w:rsidRDefault="00CC2CD3" w:rsidP="00D914D4">
      <w:pPr>
        <w:pStyle w:val="Akapitzlist"/>
        <w:numPr>
          <w:ilvl w:val="0"/>
          <w:numId w:val="62"/>
        </w:numPr>
        <w:ind w:left="357" w:hanging="357"/>
        <w:rPr>
          <w:rFonts w:eastAsia="Arial"/>
        </w:rPr>
      </w:pPr>
      <w:r w:rsidRPr="00CC2CD3">
        <w:rPr>
          <w:rFonts w:eastAsia="Arial"/>
        </w:rPr>
        <w:t xml:space="preserve">wydatki na wynagrodzenia osobowe wraz z pochodnymi zamknęły się kwotą </w:t>
      </w:r>
      <w:r w:rsidR="00930B76">
        <w:br/>
      </w:r>
      <w:r w:rsidRPr="00CC2CD3">
        <w:rPr>
          <w:rFonts w:eastAsia="Arial"/>
        </w:rPr>
        <w:t>486 712,95 zł</w:t>
      </w:r>
    </w:p>
    <w:p w14:paraId="3C7368CF" w14:textId="77777777" w:rsidR="00930B76" w:rsidRDefault="00CC2CD3" w:rsidP="00D914D4">
      <w:pPr>
        <w:pStyle w:val="Akapitzlist"/>
        <w:numPr>
          <w:ilvl w:val="0"/>
          <w:numId w:val="62"/>
        </w:numPr>
        <w:ind w:left="357" w:hanging="357"/>
        <w:rPr>
          <w:rFonts w:eastAsia="Arial"/>
        </w:rPr>
      </w:pPr>
      <w:r w:rsidRPr="00CC2CD3">
        <w:rPr>
          <w:rFonts w:eastAsia="Arial"/>
        </w:rPr>
        <w:t xml:space="preserve">wydatki osobowe niezaliczane do wynagrodzeń (zakup odzieży i obuwia roboczego, ekwiwalent za pranie odzieży roboczej) – 1.481,65 zł  </w:t>
      </w:r>
    </w:p>
    <w:p w14:paraId="4B1EC47D" w14:textId="77777777" w:rsidR="00930B76" w:rsidRDefault="00CC2CD3" w:rsidP="00D914D4">
      <w:pPr>
        <w:pStyle w:val="Akapitzlist"/>
        <w:numPr>
          <w:ilvl w:val="0"/>
          <w:numId w:val="62"/>
        </w:numPr>
        <w:ind w:left="357" w:hanging="357"/>
        <w:rPr>
          <w:rFonts w:eastAsia="Arial"/>
        </w:rPr>
      </w:pPr>
      <w:r w:rsidRPr="00CC2CD3">
        <w:rPr>
          <w:rFonts w:eastAsia="Arial"/>
        </w:rPr>
        <w:t>wydatki na wynagrodzenia bezosobowe z tytułu umowy o dzieło – 664,00 zł</w:t>
      </w:r>
    </w:p>
    <w:p w14:paraId="50ED7B3F" w14:textId="77777777" w:rsidR="00930B76" w:rsidRDefault="00CC2CD3" w:rsidP="00D914D4">
      <w:pPr>
        <w:pStyle w:val="Akapitzlist"/>
        <w:numPr>
          <w:ilvl w:val="0"/>
          <w:numId w:val="62"/>
        </w:numPr>
        <w:ind w:left="357" w:hanging="357"/>
        <w:rPr>
          <w:rFonts w:eastAsia="Arial"/>
        </w:rPr>
      </w:pPr>
      <w:r w:rsidRPr="00CC2CD3">
        <w:rPr>
          <w:rFonts w:eastAsia="Arial"/>
        </w:rPr>
        <w:t>odpisy na Zakładowy Fundusz Świadczeń Socjalnych – 10.894,00 zł</w:t>
      </w:r>
    </w:p>
    <w:p w14:paraId="566ADEFB" w14:textId="72CB86A9" w:rsidR="00930B76" w:rsidRDefault="00CC2CD3" w:rsidP="00D914D4">
      <w:pPr>
        <w:pStyle w:val="Akapitzlist"/>
        <w:numPr>
          <w:ilvl w:val="0"/>
          <w:numId w:val="62"/>
        </w:numPr>
        <w:ind w:left="357" w:hanging="357"/>
        <w:rPr>
          <w:rFonts w:eastAsia="Arial"/>
        </w:rPr>
      </w:pPr>
      <w:r w:rsidRPr="00CC2CD3">
        <w:rPr>
          <w:rFonts w:eastAsia="Arial"/>
        </w:rPr>
        <w:t xml:space="preserve">artykuły biurowe, chemiczne, środki czystości, olej napędowy </w:t>
      </w:r>
      <w:r w:rsidR="009C4300" w:rsidRPr="00CC2CD3">
        <w:rPr>
          <w:rFonts w:eastAsia="Arial"/>
        </w:rPr>
        <w:t>grzewczy –</w:t>
      </w:r>
      <w:r w:rsidRPr="00CC2CD3">
        <w:rPr>
          <w:rFonts w:eastAsia="Arial"/>
        </w:rPr>
        <w:t xml:space="preserve"> 13.546,52 zł</w:t>
      </w:r>
    </w:p>
    <w:p w14:paraId="11A6D493" w14:textId="77777777" w:rsidR="00930B76" w:rsidRDefault="00CC2CD3" w:rsidP="00D914D4">
      <w:pPr>
        <w:pStyle w:val="Akapitzlist"/>
        <w:numPr>
          <w:ilvl w:val="0"/>
          <w:numId w:val="62"/>
        </w:numPr>
        <w:ind w:left="357" w:hanging="357"/>
        <w:rPr>
          <w:rFonts w:eastAsia="Arial"/>
        </w:rPr>
      </w:pPr>
      <w:r w:rsidRPr="00CC2CD3">
        <w:rPr>
          <w:rFonts w:eastAsia="Arial"/>
        </w:rPr>
        <w:t>energia elektryczna i woda – 2.724,94 zł</w:t>
      </w:r>
    </w:p>
    <w:p w14:paraId="431188BE" w14:textId="77777777" w:rsidR="00930B76" w:rsidRDefault="00CC2CD3" w:rsidP="00D914D4">
      <w:pPr>
        <w:pStyle w:val="Akapitzlist"/>
        <w:numPr>
          <w:ilvl w:val="0"/>
          <w:numId w:val="62"/>
        </w:numPr>
        <w:ind w:left="357" w:hanging="357"/>
        <w:rPr>
          <w:rFonts w:eastAsia="Arial"/>
        </w:rPr>
      </w:pPr>
      <w:r w:rsidRPr="00CC2CD3">
        <w:rPr>
          <w:rFonts w:eastAsia="Arial"/>
        </w:rPr>
        <w:t>badania lekarskie – 497,00 zł</w:t>
      </w:r>
    </w:p>
    <w:p w14:paraId="495F1343" w14:textId="77777777" w:rsidR="00930B76" w:rsidRDefault="00CC2CD3" w:rsidP="00D914D4">
      <w:pPr>
        <w:pStyle w:val="Akapitzlist"/>
        <w:numPr>
          <w:ilvl w:val="0"/>
          <w:numId w:val="62"/>
        </w:numPr>
        <w:ind w:left="357" w:hanging="357"/>
        <w:rPr>
          <w:rFonts w:eastAsia="Arial"/>
        </w:rPr>
      </w:pPr>
      <w:r w:rsidRPr="00CC2CD3">
        <w:rPr>
          <w:rFonts w:eastAsia="Arial"/>
        </w:rPr>
        <w:t>usługi (np. prowizja bankowa, opłata za odprowadzenie ścieków, opłaty za przesyłkę pocztową, obsługa BHP) – 51.409,47 zł</w:t>
      </w:r>
    </w:p>
    <w:p w14:paraId="2368E533" w14:textId="77777777" w:rsidR="00930B76" w:rsidRDefault="00CC2CD3" w:rsidP="00D914D4">
      <w:pPr>
        <w:pStyle w:val="Akapitzlist"/>
        <w:numPr>
          <w:ilvl w:val="0"/>
          <w:numId w:val="62"/>
        </w:numPr>
        <w:ind w:left="357" w:hanging="357"/>
        <w:rPr>
          <w:rFonts w:eastAsia="Arial"/>
        </w:rPr>
      </w:pPr>
      <w:r w:rsidRPr="00CC2CD3">
        <w:rPr>
          <w:rFonts w:eastAsia="Arial"/>
        </w:rPr>
        <w:t>usługi telekomunikacyjne – 1.166,04 zł</w:t>
      </w:r>
    </w:p>
    <w:p w14:paraId="7735B892" w14:textId="77777777" w:rsidR="00930B76" w:rsidRDefault="00CC2CD3" w:rsidP="00D914D4">
      <w:pPr>
        <w:pStyle w:val="Akapitzlist"/>
        <w:numPr>
          <w:ilvl w:val="0"/>
          <w:numId w:val="62"/>
        </w:numPr>
        <w:ind w:left="357" w:hanging="357"/>
        <w:rPr>
          <w:rFonts w:eastAsia="Arial"/>
        </w:rPr>
      </w:pPr>
      <w:r w:rsidRPr="00CC2CD3">
        <w:rPr>
          <w:rFonts w:eastAsia="Arial"/>
        </w:rPr>
        <w:t>podróże służbowe krajowe – 11.141,84 zł</w:t>
      </w:r>
    </w:p>
    <w:p w14:paraId="35809785" w14:textId="77777777" w:rsidR="00930B76" w:rsidRDefault="00CC2CD3" w:rsidP="00D914D4">
      <w:pPr>
        <w:pStyle w:val="Akapitzlist"/>
        <w:numPr>
          <w:ilvl w:val="0"/>
          <w:numId w:val="62"/>
        </w:numPr>
        <w:ind w:left="357" w:hanging="357"/>
        <w:rPr>
          <w:rFonts w:eastAsia="Arial"/>
        </w:rPr>
      </w:pPr>
      <w:r w:rsidRPr="00CC2CD3">
        <w:rPr>
          <w:rFonts w:eastAsia="Arial"/>
        </w:rPr>
        <w:t>różne opłaty i składki – 832,48 zł.</w:t>
      </w:r>
    </w:p>
    <w:p w14:paraId="0925D29F" w14:textId="14EF258F" w:rsidR="00CC2CD3" w:rsidRPr="00CC2CD3" w:rsidRDefault="00CC2CD3" w:rsidP="00D914D4">
      <w:pPr>
        <w:pStyle w:val="Akapitzlist"/>
        <w:numPr>
          <w:ilvl w:val="0"/>
          <w:numId w:val="62"/>
        </w:numPr>
        <w:ind w:left="357" w:hanging="357"/>
        <w:rPr>
          <w:rFonts w:eastAsia="Arial"/>
        </w:rPr>
      </w:pPr>
      <w:r w:rsidRPr="00CC2CD3">
        <w:rPr>
          <w:rFonts w:eastAsia="Arial"/>
        </w:rPr>
        <w:t>szkolenia pracowników – 699,00 zł</w:t>
      </w:r>
    </w:p>
    <w:p w14:paraId="0B0DCB8C" w14:textId="77777777" w:rsidR="00CC2CD3" w:rsidRPr="00CC2CD3" w:rsidRDefault="00CC2CD3" w:rsidP="00CC2CD3">
      <w:r w:rsidRPr="00CC2CD3">
        <w:t>Nie wykorzystano wszystkich zaplanowanych środków własnych z budżetu gminy, które pozostały w większości w paragrafach na wynagrodzenia osobowe pracowników wraz z pochodnymi z uwagi na zawyżony plan.</w:t>
      </w:r>
    </w:p>
    <w:p w14:paraId="2B466CAA" w14:textId="77777777" w:rsidR="00CC2CD3" w:rsidRPr="00CC2CD3" w:rsidRDefault="00CC2CD3" w:rsidP="00CC2CD3">
      <w:pPr>
        <w:rPr>
          <w:b/>
        </w:rPr>
      </w:pPr>
      <w:r w:rsidRPr="00CC2CD3">
        <w:t xml:space="preserve">Na dzień 31.12.2025 r. powstały zobowiązania niewymagalne z tytułu dodatkowego wynagrodzenia rocznego wraz z pochodnymi (składki na ubezpieczenie społeczne i Fundusz Pracy) – </w:t>
      </w:r>
      <w:r w:rsidRPr="00CC2CD3">
        <w:rPr>
          <w:b/>
        </w:rPr>
        <w:t>33.476,06 zł</w:t>
      </w:r>
    </w:p>
    <w:p w14:paraId="47C36F14" w14:textId="77777777" w:rsidR="00CC2CD3" w:rsidRPr="00CC2CD3" w:rsidRDefault="00CC2CD3" w:rsidP="00CC2CD3">
      <w:r w:rsidRPr="00CC2CD3">
        <w:t xml:space="preserve">Usługi pocztowe zobowiązanie – </w:t>
      </w:r>
      <w:r w:rsidRPr="00CC2CD3">
        <w:rPr>
          <w:b/>
        </w:rPr>
        <w:t>140,50 zł</w:t>
      </w:r>
    </w:p>
    <w:p w14:paraId="2F892A62" w14:textId="77777777" w:rsidR="00CC2CD3" w:rsidRPr="00CC2CD3" w:rsidRDefault="00CC2CD3" w:rsidP="00CC2CD3">
      <w:r w:rsidRPr="00CC2CD3">
        <w:t>Zobowiązania zostały uregulowane w miesiącu styczniu i lutym 2026 r.</w:t>
      </w:r>
    </w:p>
    <w:p w14:paraId="3C2BBC75" w14:textId="080EE9C8" w:rsidR="00CC2CD3" w:rsidRPr="00CC2CD3" w:rsidRDefault="00CC2CD3" w:rsidP="00D914D4">
      <w:pPr>
        <w:pStyle w:val="Akapitzlist"/>
        <w:numPr>
          <w:ilvl w:val="0"/>
          <w:numId w:val="61"/>
        </w:numPr>
        <w:ind w:left="357" w:hanging="357"/>
        <w:rPr>
          <w:rFonts w:eastAsia="Arial"/>
        </w:rPr>
      </w:pPr>
      <w:r w:rsidRPr="00CC2CD3">
        <w:rPr>
          <w:rFonts w:eastAsia="Arial"/>
        </w:rPr>
        <w:t>na świadczenia usług opiekuńczych wydatkowano kwotę</w:t>
      </w:r>
      <w:r w:rsidRPr="00930B76">
        <w:rPr>
          <w:rFonts w:eastAsia="Arial"/>
          <w:b/>
        </w:rPr>
        <w:t xml:space="preserve"> 97.531,06 zł </w:t>
      </w:r>
      <w:r w:rsidRPr="00CC2CD3">
        <w:rPr>
          <w:rFonts w:eastAsia="Arial"/>
        </w:rPr>
        <w:t xml:space="preserve">na plan </w:t>
      </w:r>
      <w:r w:rsidRPr="00930B76">
        <w:rPr>
          <w:rFonts w:eastAsia="Arial"/>
          <w:b/>
        </w:rPr>
        <w:t>97.624,00 zł w tym;</w:t>
      </w:r>
    </w:p>
    <w:p w14:paraId="02132206" w14:textId="77777777" w:rsidR="00930B76" w:rsidRDefault="00CC2CD3" w:rsidP="00D914D4">
      <w:pPr>
        <w:pStyle w:val="Akapitzlist"/>
        <w:numPr>
          <w:ilvl w:val="0"/>
          <w:numId w:val="63"/>
        </w:numPr>
        <w:ind w:left="357" w:hanging="357"/>
        <w:rPr>
          <w:rFonts w:eastAsia="Arial"/>
        </w:rPr>
      </w:pPr>
      <w:r w:rsidRPr="00CC2CD3">
        <w:rPr>
          <w:rFonts w:eastAsia="Arial"/>
        </w:rPr>
        <w:t>wydatki na wynagrodzenia osobowe i bezosobowe wraz z pochodnymi – 90.462,62 zł</w:t>
      </w:r>
    </w:p>
    <w:p w14:paraId="46FDB529" w14:textId="78C08557" w:rsidR="00930B76" w:rsidRDefault="00CC2CD3" w:rsidP="00D914D4">
      <w:pPr>
        <w:pStyle w:val="Akapitzlist"/>
        <w:numPr>
          <w:ilvl w:val="0"/>
          <w:numId w:val="63"/>
        </w:numPr>
        <w:ind w:left="357" w:hanging="357"/>
        <w:rPr>
          <w:rFonts w:eastAsia="Arial"/>
        </w:rPr>
      </w:pPr>
      <w:r w:rsidRPr="00CC2CD3">
        <w:rPr>
          <w:rFonts w:eastAsia="Arial"/>
        </w:rPr>
        <w:t xml:space="preserve"> wydatki osobowe niezaliczane do wynagrodzeń (zakup odzieży i obuwia </w:t>
      </w:r>
      <w:r w:rsidR="00930B76" w:rsidRPr="00CC2CD3">
        <w:rPr>
          <w:rFonts w:eastAsia="Arial"/>
        </w:rPr>
        <w:t>roboczego, ekwiwalent</w:t>
      </w:r>
      <w:r w:rsidRPr="00CC2CD3">
        <w:rPr>
          <w:rFonts w:eastAsia="Arial"/>
        </w:rPr>
        <w:t xml:space="preserve"> za pranie odzieży roboczej) – 300,00 zł  </w:t>
      </w:r>
    </w:p>
    <w:p w14:paraId="60BA2F12" w14:textId="77777777" w:rsidR="00930B76" w:rsidRDefault="00CC2CD3" w:rsidP="00D914D4">
      <w:pPr>
        <w:pStyle w:val="Akapitzlist"/>
        <w:numPr>
          <w:ilvl w:val="0"/>
          <w:numId w:val="63"/>
        </w:numPr>
        <w:ind w:left="357" w:hanging="357"/>
        <w:rPr>
          <w:rFonts w:eastAsia="Arial"/>
        </w:rPr>
      </w:pPr>
      <w:r w:rsidRPr="00CC2CD3">
        <w:rPr>
          <w:rFonts w:eastAsia="Arial"/>
        </w:rPr>
        <w:t>odpisy na Zakładowy Fundusz Świadczeń Socjalnych – 3.632,00 zł</w:t>
      </w:r>
    </w:p>
    <w:p w14:paraId="6FEA7B05" w14:textId="6CC1B669" w:rsidR="00CC2CD3" w:rsidRPr="00CC2CD3" w:rsidRDefault="00CC2CD3" w:rsidP="00D914D4">
      <w:pPr>
        <w:pStyle w:val="Akapitzlist"/>
        <w:numPr>
          <w:ilvl w:val="0"/>
          <w:numId w:val="63"/>
        </w:numPr>
        <w:ind w:left="357" w:hanging="357"/>
        <w:rPr>
          <w:rFonts w:eastAsia="Arial"/>
        </w:rPr>
      </w:pPr>
      <w:r w:rsidRPr="00CC2CD3">
        <w:rPr>
          <w:rFonts w:eastAsia="Arial"/>
        </w:rPr>
        <w:t xml:space="preserve"> </w:t>
      </w:r>
      <w:r w:rsidR="00930B76" w:rsidRPr="00CC2CD3">
        <w:rPr>
          <w:rFonts w:eastAsia="Arial"/>
        </w:rPr>
        <w:t>podróże służbowe</w:t>
      </w:r>
      <w:r w:rsidRPr="00CC2CD3">
        <w:rPr>
          <w:rFonts w:eastAsia="Arial"/>
        </w:rPr>
        <w:t xml:space="preserve"> krajowe – 3.136,44 zł</w:t>
      </w:r>
    </w:p>
    <w:p w14:paraId="117E6D39" w14:textId="0CC853C5" w:rsidR="00CC2CD3" w:rsidRPr="00CC2CD3" w:rsidRDefault="00CC2CD3" w:rsidP="00CC2CD3">
      <w:r w:rsidRPr="00CC2CD3">
        <w:t xml:space="preserve">Na dzień 31.12.2025 r. powstało zobowiązanie niewymagalne z tytułu dodatkowego wynagrodzenia rocznego wraz z pochodnymi (składki na ubezpieczenie społeczne i Fundusz Pracy) w kwocie </w:t>
      </w:r>
      <w:r w:rsidRPr="00CC2CD3">
        <w:rPr>
          <w:b/>
        </w:rPr>
        <w:t>6.133,33 zł.</w:t>
      </w:r>
      <w:r w:rsidRPr="00CC2CD3">
        <w:t xml:space="preserve"> Zobowiązanie zostało uregulowane w miesiącu lutym 2026 r.</w:t>
      </w:r>
    </w:p>
    <w:p w14:paraId="53620BCD" w14:textId="77777777" w:rsidR="00930B76" w:rsidRDefault="00CC2CD3" w:rsidP="00D914D4">
      <w:pPr>
        <w:pStyle w:val="Akapitzlist"/>
        <w:numPr>
          <w:ilvl w:val="0"/>
          <w:numId w:val="61"/>
        </w:numPr>
        <w:ind w:left="357" w:hanging="357"/>
        <w:rPr>
          <w:rFonts w:eastAsia="Arial"/>
        </w:rPr>
      </w:pPr>
      <w:r w:rsidRPr="00CC2CD3">
        <w:rPr>
          <w:rFonts w:eastAsia="Arial"/>
        </w:rPr>
        <w:t>na realizację rządowego programu ,,Posiłek w szkole i w domu” wydatkowano kwotę</w:t>
      </w:r>
    </w:p>
    <w:p w14:paraId="324D7501" w14:textId="4832793E" w:rsidR="00930B76" w:rsidRPr="00930B76" w:rsidRDefault="00CC2CD3" w:rsidP="00930B76">
      <w:pPr>
        <w:ind w:firstLine="0"/>
        <w:rPr>
          <w:rFonts w:eastAsia="Arial"/>
        </w:rPr>
      </w:pPr>
      <w:r w:rsidRPr="00930B76">
        <w:rPr>
          <w:rFonts w:eastAsia="Arial"/>
          <w:b/>
        </w:rPr>
        <w:t xml:space="preserve">90.963,98 zł </w:t>
      </w:r>
      <w:r w:rsidRPr="00930B76">
        <w:rPr>
          <w:rFonts w:eastAsia="Arial"/>
        </w:rPr>
        <w:t>na plan</w:t>
      </w:r>
      <w:r w:rsidRPr="00930B76">
        <w:rPr>
          <w:rFonts w:eastAsia="Arial"/>
          <w:b/>
        </w:rPr>
        <w:t xml:space="preserve"> 95.032,00 zł</w:t>
      </w:r>
      <w:r w:rsidRPr="00930B76">
        <w:rPr>
          <w:rFonts w:eastAsia="Arial"/>
        </w:rPr>
        <w:t xml:space="preserve"> w tym z dotacji </w:t>
      </w:r>
      <w:r w:rsidRPr="00930B76">
        <w:rPr>
          <w:rFonts w:eastAsia="Arial"/>
          <w:b/>
        </w:rPr>
        <w:t>63.510,50 zł</w:t>
      </w:r>
      <w:r w:rsidRPr="00930B76">
        <w:rPr>
          <w:rFonts w:eastAsia="Arial"/>
        </w:rPr>
        <w:t xml:space="preserve"> na plan </w:t>
      </w:r>
      <w:r w:rsidRPr="00930B76">
        <w:rPr>
          <w:rFonts w:eastAsia="Arial"/>
          <w:b/>
        </w:rPr>
        <w:t>66.858,00 zł</w:t>
      </w:r>
      <w:r w:rsidRPr="00930B76">
        <w:rPr>
          <w:rFonts w:eastAsia="Arial"/>
        </w:rPr>
        <w:t>,</w:t>
      </w:r>
    </w:p>
    <w:p w14:paraId="3A30E7AB" w14:textId="57960BBF" w:rsidR="00CC2CD3" w:rsidRPr="00930B76" w:rsidRDefault="00CC2CD3" w:rsidP="00930B76">
      <w:pPr>
        <w:ind w:firstLine="0"/>
        <w:rPr>
          <w:rFonts w:eastAsia="Arial"/>
        </w:rPr>
      </w:pPr>
      <w:r w:rsidRPr="00930B76">
        <w:rPr>
          <w:rFonts w:eastAsia="Arial"/>
        </w:rPr>
        <w:t xml:space="preserve">a ze środków własnych gminy </w:t>
      </w:r>
      <w:r w:rsidRPr="00930B76">
        <w:rPr>
          <w:rFonts w:eastAsia="Arial"/>
          <w:b/>
        </w:rPr>
        <w:t>27.453,48 zł</w:t>
      </w:r>
      <w:r w:rsidRPr="00930B76">
        <w:rPr>
          <w:rFonts w:eastAsia="Arial"/>
        </w:rPr>
        <w:t xml:space="preserve"> na plan </w:t>
      </w:r>
      <w:r w:rsidRPr="00930B76">
        <w:rPr>
          <w:rFonts w:eastAsia="Arial"/>
          <w:b/>
        </w:rPr>
        <w:t>28.174,00 zł</w:t>
      </w:r>
      <w:r w:rsidRPr="00930B76">
        <w:rPr>
          <w:rFonts w:eastAsia="Arial"/>
        </w:rPr>
        <w:t>.</w:t>
      </w:r>
    </w:p>
    <w:p w14:paraId="01345B4C" w14:textId="70801C69" w:rsidR="00CC2CD3" w:rsidRPr="00CC2CD3" w:rsidRDefault="00CC2CD3" w:rsidP="00CC2CD3">
      <w:pPr>
        <w:rPr>
          <w:b/>
        </w:rPr>
      </w:pPr>
      <w:r w:rsidRPr="00CC2CD3">
        <w:t xml:space="preserve">Pomocą w formie posiłku w szkole zostało objętych 97 uczniów z terenu gminy Słubice, którzy uczęszczali do trzech szkół podstawowych i przedszkola mieszczących się na terenie gminy Słubice jak również do placówek oświatowych mieszczących się poza terenem gminy. Na powyższe świadczenie została wydatkowana kwota </w:t>
      </w:r>
      <w:r w:rsidR="00930B76" w:rsidRPr="00CC2CD3">
        <w:t>–</w:t>
      </w:r>
      <w:r w:rsidR="00930B76" w:rsidRPr="00CC2CD3">
        <w:rPr>
          <w:b/>
        </w:rPr>
        <w:t xml:space="preserve"> 85.501</w:t>
      </w:r>
      <w:r w:rsidRPr="00CC2CD3">
        <w:rPr>
          <w:b/>
        </w:rPr>
        <w:t xml:space="preserve">,70 zł w tym: </w:t>
      </w:r>
    </w:p>
    <w:p w14:paraId="509F33B9" w14:textId="77777777" w:rsidR="00CC2CD3" w:rsidRPr="00CC2CD3" w:rsidRDefault="00CC2CD3" w:rsidP="00CC2CD3">
      <w:pPr>
        <w:rPr>
          <w:b/>
        </w:rPr>
      </w:pPr>
    </w:p>
    <w:p w14:paraId="2D34339E" w14:textId="77777777" w:rsidR="00930B76" w:rsidRDefault="00CC2CD3" w:rsidP="00D914D4">
      <w:pPr>
        <w:pStyle w:val="Akapitzlist"/>
        <w:numPr>
          <w:ilvl w:val="0"/>
          <w:numId w:val="64"/>
        </w:numPr>
        <w:ind w:left="357" w:hanging="357"/>
        <w:rPr>
          <w:rFonts w:eastAsia="Arial"/>
        </w:rPr>
      </w:pPr>
      <w:r w:rsidRPr="00CC2CD3">
        <w:rPr>
          <w:rFonts w:eastAsia="Arial"/>
        </w:rPr>
        <w:t xml:space="preserve">w Szkole Podstawowej w Słubicach – 31 uczniów na kwotę 20.641,50 zł </w:t>
      </w:r>
    </w:p>
    <w:p w14:paraId="25FA9E06" w14:textId="77777777" w:rsidR="00930B76" w:rsidRDefault="00CC2CD3" w:rsidP="00D914D4">
      <w:pPr>
        <w:pStyle w:val="Akapitzlist"/>
        <w:numPr>
          <w:ilvl w:val="0"/>
          <w:numId w:val="64"/>
        </w:numPr>
        <w:ind w:left="357" w:hanging="357"/>
        <w:rPr>
          <w:rFonts w:eastAsia="Arial"/>
        </w:rPr>
      </w:pPr>
      <w:r w:rsidRPr="00CC2CD3">
        <w:rPr>
          <w:rFonts w:eastAsia="Arial"/>
        </w:rPr>
        <w:lastRenderedPageBreak/>
        <w:t>w Szkole Podstawowej w Piotrkówku – 5 uczniów na kwotę 4.092,00 zł</w:t>
      </w:r>
      <w:r w:rsidR="00930B76">
        <w:rPr>
          <w:rFonts w:eastAsia="Arial"/>
        </w:rPr>
        <w:t>\</w:t>
      </w:r>
    </w:p>
    <w:p w14:paraId="73D14758" w14:textId="77777777" w:rsidR="00930B76" w:rsidRDefault="00CC2CD3" w:rsidP="00D914D4">
      <w:pPr>
        <w:pStyle w:val="Akapitzlist"/>
        <w:numPr>
          <w:ilvl w:val="0"/>
          <w:numId w:val="64"/>
        </w:numPr>
        <w:ind w:left="357" w:hanging="357"/>
        <w:rPr>
          <w:rFonts w:eastAsia="Arial"/>
        </w:rPr>
      </w:pPr>
      <w:r w:rsidRPr="00CC2CD3">
        <w:rPr>
          <w:rFonts w:eastAsia="Arial"/>
        </w:rPr>
        <w:t xml:space="preserve">w Szkole Podstawowej w Świniarach – 13 uczniów na kwotę 13.013,00 zł </w:t>
      </w:r>
    </w:p>
    <w:p w14:paraId="20BA0AAD" w14:textId="77777777" w:rsidR="00930B76" w:rsidRDefault="00CC2CD3" w:rsidP="00D914D4">
      <w:pPr>
        <w:pStyle w:val="Akapitzlist"/>
        <w:numPr>
          <w:ilvl w:val="0"/>
          <w:numId w:val="64"/>
        </w:numPr>
        <w:ind w:left="357" w:hanging="357"/>
        <w:rPr>
          <w:rFonts w:eastAsia="Arial"/>
        </w:rPr>
      </w:pPr>
      <w:r w:rsidRPr="00CC2CD3">
        <w:rPr>
          <w:rFonts w:eastAsia="Arial"/>
        </w:rPr>
        <w:t xml:space="preserve">w Przedszkolu Samorządowym w Słubicach – 5 dzieci na kwotę 2.095,50 zł </w:t>
      </w:r>
    </w:p>
    <w:p w14:paraId="4AEDDF5E" w14:textId="30A0B7DB" w:rsidR="00CC2CD3" w:rsidRPr="00CC2CD3" w:rsidRDefault="00CC2CD3" w:rsidP="00D914D4">
      <w:pPr>
        <w:pStyle w:val="Akapitzlist"/>
        <w:numPr>
          <w:ilvl w:val="0"/>
          <w:numId w:val="64"/>
        </w:numPr>
        <w:ind w:left="357" w:hanging="357"/>
        <w:rPr>
          <w:rFonts w:eastAsia="Arial"/>
        </w:rPr>
      </w:pPr>
      <w:r w:rsidRPr="00CC2CD3">
        <w:rPr>
          <w:rFonts w:eastAsia="Arial"/>
        </w:rPr>
        <w:t>szkoły poza terenem gminy – 31 uczniów na kwotę 45.659,70 zł.</w:t>
      </w:r>
    </w:p>
    <w:p w14:paraId="229EF40A" w14:textId="77777777" w:rsidR="00CC2CD3" w:rsidRPr="00CC2CD3" w:rsidRDefault="00CC2CD3" w:rsidP="00CC2CD3"/>
    <w:p w14:paraId="4704E3C5" w14:textId="53458129" w:rsidR="00CC2CD3" w:rsidRPr="00CC2CD3" w:rsidRDefault="00930B76" w:rsidP="00CC2CD3">
      <w:pPr>
        <w:rPr>
          <w:b/>
        </w:rPr>
      </w:pPr>
      <w:r w:rsidRPr="00CC2CD3">
        <w:t>W ramach</w:t>
      </w:r>
      <w:r w:rsidR="00CC2CD3" w:rsidRPr="00CC2CD3">
        <w:t xml:space="preserve"> programu ,,Posiłek w szkole i w domu” na lata 2024 -2028 wydatkowano również środki na zasiłki celowe z przeznaczeniem na zakup posiłku lub żywności w kwocie </w:t>
      </w:r>
      <w:r w:rsidR="00CC2CD3" w:rsidRPr="00CC2CD3">
        <w:rPr>
          <w:b/>
        </w:rPr>
        <w:t>3.350,00 zł</w:t>
      </w:r>
      <w:r w:rsidR="00CC2CD3" w:rsidRPr="00CC2CD3">
        <w:t xml:space="preserve">. Zasiłki wypłacono dla 8 rodzin. Zwrócono również koszty za paliwo wykorzystywane na dowóz posiłków do szkół – </w:t>
      </w:r>
      <w:r w:rsidR="00CC2CD3" w:rsidRPr="00CC2CD3">
        <w:rPr>
          <w:b/>
        </w:rPr>
        <w:t xml:space="preserve">2.112,28 zł </w:t>
      </w:r>
      <w:r w:rsidR="00CC2CD3" w:rsidRPr="00CC2CD3">
        <w:t>na plan</w:t>
      </w:r>
      <w:r w:rsidR="00CC2CD3" w:rsidRPr="00CC2CD3">
        <w:rPr>
          <w:b/>
        </w:rPr>
        <w:t xml:space="preserve"> 2.300,00 zł.</w:t>
      </w:r>
    </w:p>
    <w:p w14:paraId="21A2E8FD" w14:textId="77777777" w:rsidR="00CC2CD3" w:rsidRPr="00CC2CD3" w:rsidRDefault="00CC2CD3" w:rsidP="00CC2CD3">
      <w:pPr>
        <w:rPr>
          <w:b/>
        </w:rPr>
      </w:pPr>
    </w:p>
    <w:p w14:paraId="01D10562" w14:textId="77777777" w:rsidR="00CC2CD3" w:rsidRPr="00CC2CD3" w:rsidRDefault="00CC2CD3" w:rsidP="00CC2CD3">
      <w:pPr>
        <w:rPr>
          <w:b/>
        </w:rPr>
      </w:pPr>
      <w:r w:rsidRPr="00CC2CD3">
        <w:t xml:space="preserve">W związku z Uchwałą Nr 62 Rady Ministrów z dnia 19 czerwca 2024r. w sprawie ustanowienia rządowego programu ,,Dofinansowanie wynagrodzeń pracowników jednostek organizacyjnych pomocy społecznej w postaci dodatku motywacyjnego na lata 2024-2027” pracownicy ośrodka pomocy społecznej zostali objęci w/w programem t.j otrzymali dodatki motywacyjne. Na realizację w/w zadania wydatkowano kwotę </w:t>
      </w:r>
      <w:r w:rsidRPr="00CC2CD3">
        <w:rPr>
          <w:b/>
        </w:rPr>
        <w:t xml:space="preserve">82.334,37 zł </w:t>
      </w:r>
      <w:r w:rsidRPr="00CC2CD3">
        <w:t xml:space="preserve">na plan </w:t>
      </w:r>
      <w:r w:rsidRPr="00CC2CD3">
        <w:rPr>
          <w:b/>
        </w:rPr>
        <w:t>85.566,00 zł.</w:t>
      </w:r>
    </w:p>
    <w:p w14:paraId="4AC8416A" w14:textId="77777777" w:rsidR="00CC2CD3" w:rsidRPr="00CC2CD3" w:rsidRDefault="00CC2CD3" w:rsidP="00CC2CD3">
      <w:r w:rsidRPr="00CC2CD3">
        <w:t xml:space="preserve">Niewykorzystaną dotację w wysokości </w:t>
      </w:r>
      <w:r w:rsidRPr="00CC2CD3">
        <w:rPr>
          <w:b/>
        </w:rPr>
        <w:t>3.231,63 zł</w:t>
      </w:r>
      <w:r w:rsidRPr="00CC2CD3">
        <w:t xml:space="preserve"> oddano do budżetu państwa w grudniu 2025r. </w:t>
      </w:r>
    </w:p>
    <w:p w14:paraId="442CC958" w14:textId="77777777" w:rsidR="00053633" w:rsidRPr="00053633" w:rsidRDefault="00053633" w:rsidP="00053633">
      <w:pPr>
        <w:widowControl w:val="0"/>
        <w:autoSpaceDE w:val="0"/>
        <w:autoSpaceDN w:val="0"/>
        <w:spacing w:line="240" w:lineRule="auto"/>
        <w:rPr>
          <w:rFonts w:eastAsia="Arial" w:cs="Times New Roman"/>
          <w:kern w:val="0"/>
          <w:sz w:val="22"/>
          <w14:ligatures w14:val="none"/>
        </w:rPr>
      </w:pPr>
    </w:p>
    <w:p w14:paraId="6631C7CC" w14:textId="3362CE89" w:rsidR="00CC3D5C" w:rsidRPr="00F8138A" w:rsidRDefault="00F8138A" w:rsidP="00F8138A">
      <w:pPr>
        <w:pStyle w:val="Legenda"/>
        <w:keepNext/>
      </w:pPr>
      <w:bookmarkStart w:id="214" w:name="_Toc230679840"/>
      <w:r>
        <w:t xml:space="preserve">Tabela </w:t>
      </w:r>
      <w:fldSimple w:instr=" SEQ Tabela \* ARABIC ">
        <w:r w:rsidR="00BA63A0">
          <w:rPr>
            <w:noProof/>
          </w:rPr>
          <w:t>20</w:t>
        </w:r>
      </w:fldSimple>
      <w:r>
        <w:t xml:space="preserve"> </w:t>
      </w:r>
      <w:r w:rsidR="00DF0757">
        <w:t>Wydatki w Dziale 855 Gminnego Ośrodka Pomocy Społecznej w Słubicach w 202</w:t>
      </w:r>
      <w:r w:rsidR="00930B76">
        <w:t>5</w:t>
      </w:r>
      <w:r w:rsidR="00DF0757">
        <w:t xml:space="preserve"> roku.</w:t>
      </w:r>
      <w:bookmarkEnd w:id="214"/>
    </w:p>
    <w:tbl>
      <w:tblPr>
        <w:tblStyle w:val="Tabelalisty6kolorowaakcent11"/>
        <w:tblW w:w="9377" w:type="dxa"/>
        <w:tblLayout w:type="fixed"/>
        <w:tblLook w:val="01E0" w:firstRow="1" w:lastRow="1" w:firstColumn="1" w:lastColumn="1" w:noHBand="0" w:noVBand="0"/>
      </w:tblPr>
      <w:tblGrid>
        <w:gridCol w:w="3565"/>
        <w:gridCol w:w="2126"/>
        <w:gridCol w:w="1843"/>
        <w:gridCol w:w="1843"/>
      </w:tblGrid>
      <w:tr w:rsidR="00CC3D5C" w:rsidRPr="00CC3D5C" w14:paraId="206EE133" w14:textId="77777777" w:rsidTr="00E77FA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565" w:type="dxa"/>
          </w:tcPr>
          <w:p w14:paraId="1ECABE72" w14:textId="77777777" w:rsidR="00CC3D5C" w:rsidRPr="00FC6B4F" w:rsidRDefault="00CC3D5C" w:rsidP="00E60BE0">
            <w:pPr>
              <w:widowControl w:val="0"/>
              <w:spacing w:line="276" w:lineRule="auto"/>
              <w:ind w:firstLine="0"/>
              <w:jc w:val="center"/>
              <w:rPr>
                <w:rFonts w:eastAsia="Arial"/>
                <w:color w:val="auto"/>
              </w:rPr>
            </w:pPr>
            <w:bookmarkStart w:id="215" w:name="_Hlk133923383"/>
          </w:p>
          <w:p w14:paraId="62F8CD04"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KIERUNKI WYDATKÓW</w:t>
            </w:r>
          </w:p>
        </w:tc>
        <w:tc>
          <w:tcPr>
            <w:cnfStyle w:val="000010000000" w:firstRow="0" w:lastRow="0" w:firstColumn="0" w:lastColumn="0" w:oddVBand="1" w:evenVBand="0" w:oddHBand="0" w:evenHBand="0" w:firstRowFirstColumn="0" w:firstRowLastColumn="0" w:lastRowFirstColumn="0" w:lastRowLastColumn="0"/>
            <w:tcW w:w="2126" w:type="dxa"/>
          </w:tcPr>
          <w:p w14:paraId="7DDDF5BB" w14:textId="77777777" w:rsidR="00CC3D5C" w:rsidRPr="00FC6B4F" w:rsidRDefault="00CC3D5C" w:rsidP="00E60BE0">
            <w:pPr>
              <w:widowControl w:val="0"/>
              <w:spacing w:line="276" w:lineRule="auto"/>
              <w:ind w:firstLine="0"/>
              <w:jc w:val="center"/>
              <w:rPr>
                <w:rFonts w:eastAsia="Arial"/>
                <w:color w:val="auto"/>
              </w:rPr>
            </w:pPr>
          </w:p>
          <w:p w14:paraId="4728FA9F" w14:textId="6E8853A1"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Plan na 202</w:t>
            </w:r>
            <w:r w:rsidR="00930B76">
              <w:rPr>
                <w:rFonts w:eastAsia="Arial"/>
                <w:color w:val="auto"/>
              </w:rPr>
              <w:t>5</w:t>
            </w:r>
            <w:r w:rsidRPr="00FC6B4F">
              <w:rPr>
                <w:rFonts w:eastAsia="Arial"/>
                <w:color w:val="auto"/>
              </w:rPr>
              <w:t xml:space="preserve"> rok</w:t>
            </w:r>
          </w:p>
          <w:p w14:paraId="0A2390FD" w14:textId="77777777" w:rsidR="00CC3D5C" w:rsidRPr="00FC6B4F" w:rsidRDefault="00CC3D5C" w:rsidP="00E60BE0">
            <w:pPr>
              <w:widowControl w:val="0"/>
              <w:spacing w:line="276" w:lineRule="auto"/>
              <w:ind w:firstLine="0"/>
              <w:jc w:val="center"/>
              <w:rPr>
                <w:rFonts w:eastAsia="Arial"/>
                <w:color w:val="auto"/>
              </w:rPr>
            </w:pPr>
          </w:p>
        </w:tc>
        <w:tc>
          <w:tcPr>
            <w:tcW w:w="1843" w:type="dxa"/>
          </w:tcPr>
          <w:p w14:paraId="117DEA9E" w14:textId="77777777"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p w14:paraId="269E656C" w14:textId="5501EB11"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r w:rsidRPr="00FC6B4F">
              <w:rPr>
                <w:rFonts w:eastAsia="Arial"/>
                <w:color w:val="auto"/>
              </w:rPr>
              <w:t>Wykonanie planu 31.12.202</w:t>
            </w:r>
            <w:r w:rsidR="00930B76">
              <w:rPr>
                <w:rFonts w:eastAsia="Arial"/>
                <w:color w:val="auto"/>
              </w:rPr>
              <w:t>5</w:t>
            </w:r>
          </w:p>
          <w:p w14:paraId="25A5B8A7" w14:textId="77777777"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tc>
        <w:tc>
          <w:tcPr>
            <w:cnfStyle w:val="000100000000" w:firstRow="0" w:lastRow="0" w:firstColumn="0" w:lastColumn="1" w:oddVBand="0" w:evenVBand="0" w:oddHBand="0" w:evenHBand="0" w:firstRowFirstColumn="0" w:firstRowLastColumn="0" w:lastRowFirstColumn="0" w:lastRowLastColumn="0"/>
            <w:tcW w:w="1843" w:type="dxa"/>
          </w:tcPr>
          <w:p w14:paraId="61A99F08" w14:textId="77777777" w:rsidR="00CC3D5C" w:rsidRPr="00FC6B4F" w:rsidRDefault="00CC3D5C" w:rsidP="00E60BE0">
            <w:pPr>
              <w:widowControl w:val="0"/>
              <w:spacing w:line="276" w:lineRule="auto"/>
              <w:ind w:firstLine="0"/>
              <w:jc w:val="center"/>
              <w:rPr>
                <w:rFonts w:eastAsia="Arial"/>
                <w:color w:val="auto"/>
              </w:rPr>
            </w:pPr>
          </w:p>
          <w:p w14:paraId="4346D0DF"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w:t>
            </w:r>
          </w:p>
          <w:p w14:paraId="0EC7C21F"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wykonania planu</w:t>
            </w:r>
          </w:p>
        </w:tc>
      </w:tr>
      <w:bookmarkEnd w:id="215"/>
      <w:tr w:rsidR="00FC05C8" w:rsidRPr="00CC3D5C" w14:paraId="15464AEC" w14:textId="77777777" w:rsidTr="00E77F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58C2355F" w14:textId="77777777" w:rsidR="00FC05C8" w:rsidRPr="00FC6B4F" w:rsidRDefault="00FC05C8" w:rsidP="00E60BE0">
            <w:pPr>
              <w:widowControl w:val="0"/>
              <w:spacing w:line="276" w:lineRule="auto"/>
              <w:ind w:firstLine="0"/>
              <w:rPr>
                <w:rFonts w:eastAsia="Arial"/>
                <w:color w:val="auto"/>
              </w:rPr>
            </w:pPr>
            <w:r w:rsidRPr="00FC6B4F">
              <w:rPr>
                <w:rFonts w:eastAsia="Arial"/>
                <w:color w:val="auto"/>
              </w:rPr>
              <w:t xml:space="preserve"> Rodzina</w:t>
            </w:r>
          </w:p>
        </w:tc>
        <w:tc>
          <w:tcPr>
            <w:cnfStyle w:val="000010000000" w:firstRow="0" w:lastRow="0" w:firstColumn="0" w:lastColumn="0" w:oddVBand="1" w:evenVBand="0" w:oddHBand="0" w:evenHBand="0" w:firstRowFirstColumn="0" w:firstRowLastColumn="0" w:lastRowFirstColumn="0" w:lastRowLastColumn="0"/>
            <w:tcW w:w="2126" w:type="dxa"/>
          </w:tcPr>
          <w:p w14:paraId="2D86612B" w14:textId="5248FE60"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3.</w:t>
            </w:r>
            <w:r w:rsidR="00930B76">
              <w:rPr>
                <w:color w:val="auto"/>
                <w:sz w:val="22"/>
                <w:szCs w:val="22"/>
              </w:rPr>
              <w:t>324</w:t>
            </w:r>
            <w:r w:rsidRPr="00FC05C8">
              <w:rPr>
                <w:color w:val="auto"/>
                <w:sz w:val="22"/>
                <w:szCs w:val="22"/>
              </w:rPr>
              <w:t>.</w:t>
            </w:r>
            <w:r w:rsidR="00930B76">
              <w:rPr>
                <w:color w:val="auto"/>
                <w:sz w:val="22"/>
                <w:szCs w:val="22"/>
              </w:rPr>
              <w:t>867</w:t>
            </w:r>
            <w:r w:rsidRPr="00FC05C8">
              <w:rPr>
                <w:color w:val="auto"/>
                <w:sz w:val="22"/>
                <w:szCs w:val="22"/>
              </w:rPr>
              <w:t>,</w:t>
            </w:r>
            <w:r w:rsidR="00930B76">
              <w:rPr>
                <w:color w:val="auto"/>
                <w:sz w:val="22"/>
                <w:szCs w:val="22"/>
              </w:rPr>
              <w:t>2</w:t>
            </w:r>
            <w:r w:rsidRPr="00FC05C8">
              <w:rPr>
                <w:color w:val="auto"/>
                <w:sz w:val="22"/>
                <w:szCs w:val="22"/>
              </w:rPr>
              <w:t>5 zł</w:t>
            </w:r>
          </w:p>
        </w:tc>
        <w:tc>
          <w:tcPr>
            <w:tcW w:w="1843" w:type="dxa"/>
          </w:tcPr>
          <w:p w14:paraId="174A786E" w14:textId="2BFD2DFE" w:rsidR="00FC05C8" w:rsidRPr="00FC05C8" w:rsidRDefault="00FC05C8" w:rsidP="00E60BE0">
            <w:pPr>
              <w:widowControl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rial"/>
                <w:color w:val="auto"/>
                <w:sz w:val="22"/>
                <w:szCs w:val="22"/>
              </w:rPr>
            </w:pPr>
            <w:r w:rsidRPr="00FC05C8">
              <w:rPr>
                <w:color w:val="auto"/>
                <w:sz w:val="22"/>
                <w:szCs w:val="22"/>
              </w:rPr>
              <w:t>3.</w:t>
            </w:r>
            <w:r w:rsidR="00930B76">
              <w:rPr>
                <w:color w:val="auto"/>
                <w:sz w:val="22"/>
                <w:szCs w:val="22"/>
              </w:rPr>
              <w:t>303</w:t>
            </w:r>
            <w:r w:rsidRPr="00FC05C8">
              <w:rPr>
                <w:color w:val="auto"/>
                <w:sz w:val="22"/>
                <w:szCs w:val="22"/>
              </w:rPr>
              <w:t>.</w:t>
            </w:r>
            <w:r w:rsidR="00930B76">
              <w:rPr>
                <w:color w:val="auto"/>
                <w:sz w:val="22"/>
                <w:szCs w:val="22"/>
              </w:rPr>
              <w:t>946</w:t>
            </w:r>
            <w:r w:rsidRPr="00FC05C8">
              <w:rPr>
                <w:color w:val="auto"/>
                <w:sz w:val="22"/>
                <w:szCs w:val="22"/>
              </w:rPr>
              <w:t>,</w:t>
            </w:r>
            <w:r w:rsidR="00930B76">
              <w:rPr>
                <w:color w:val="auto"/>
                <w:sz w:val="22"/>
                <w:szCs w:val="22"/>
              </w:rPr>
              <w:t>6</w:t>
            </w:r>
            <w:r w:rsidRPr="00FC05C8">
              <w:rPr>
                <w:color w:val="auto"/>
                <w:sz w:val="22"/>
                <w:szCs w:val="22"/>
              </w:rPr>
              <w:t>3 zł</w:t>
            </w:r>
          </w:p>
        </w:tc>
        <w:tc>
          <w:tcPr>
            <w:cnfStyle w:val="000100000000" w:firstRow="0" w:lastRow="0" w:firstColumn="0" w:lastColumn="1" w:oddVBand="0" w:evenVBand="0" w:oddHBand="0" w:evenHBand="0" w:firstRowFirstColumn="0" w:firstRowLastColumn="0" w:lastRowFirstColumn="0" w:lastRowLastColumn="0"/>
            <w:tcW w:w="1843" w:type="dxa"/>
          </w:tcPr>
          <w:p w14:paraId="1EFAC438" w14:textId="64649A71"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99,</w:t>
            </w:r>
            <w:r w:rsidR="00930B76">
              <w:rPr>
                <w:color w:val="auto"/>
                <w:sz w:val="22"/>
                <w:szCs w:val="22"/>
              </w:rPr>
              <w:t>37</w:t>
            </w:r>
          </w:p>
        </w:tc>
      </w:tr>
      <w:tr w:rsidR="00FC05C8" w:rsidRPr="00CC3D5C" w14:paraId="250F3B8B" w14:textId="77777777" w:rsidTr="00E77FA9">
        <w:trPr>
          <w:trHeight w:val="413"/>
        </w:trPr>
        <w:tc>
          <w:tcPr>
            <w:cnfStyle w:val="001000000000" w:firstRow="0" w:lastRow="0" w:firstColumn="1" w:lastColumn="0" w:oddVBand="0" w:evenVBand="0" w:oddHBand="0" w:evenHBand="0" w:firstRowFirstColumn="0" w:firstRowLastColumn="0" w:lastRowFirstColumn="0" w:lastRowLastColumn="0"/>
            <w:tcW w:w="3565" w:type="dxa"/>
          </w:tcPr>
          <w:p w14:paraId="44B50A83" w14:textId="77777777" w:rsidR="00FC05C8" w:rsidRPr="00FC6B4F" w:rsidRDefault="00FC05C8" w:rsidP="00E60BE0">
            <w:pPr>
              <w:widowControl w:val="0"/>
              <w:spacing w:line="276" w:lineRule="auto"/>
              <w:ind w:firstLine="0"/>
              <w:rPr>
                <w:rFonts w:eastAsia="Arial"/>
                <w:color w:val="auto"/>
              </w:rPr>
            </w:pPr>
            <w:r w:rsidRPr="00FC6B4F">
              <w:rPr>
                <w:rFonts w:eastAsia="Arial"/>
                <w:color w:val="auto"/>
              </w:rPr>
              <w:t>Wydatki inwestycyjne</w:t>
            </w:r>
          </w:p>
        </w:tc>
        <w:tc>
          <w:tcPr>
            <w:cnfStyle w:val="000010000000" w:firstRow="0" w:lastRow="0" w:firstColumn="0" w:lastColumn="0" w:oddVBand="1" w:evenVBand="0" w:oddHBand="0" w:evenHBand="0" w:firstRowFirstColumn="0" w:firstRowLastColumn="0" w:lastRowFirstColumn="0" w:lastRowLastColumn="0"/>
            <w:tcW w:w="2126" w:type="dxa"/>
          </w:tcPr>
          <w:p w14:paraId="70612811" w14:textId="007D30BF"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0</w:t>
            </w:r>
          </w:p>
        </w:tc>
        <w:tc>
          <w:tcPr>
            <w:tcW w:w="1843" w:type="dxa"/>
          </w:tcPr>
          <w:p w14:paraId="5A4B0444" w14:textId="5DC3CCAD" w:rsidR="00FC05C8" w:rsidRPr="00FC05C8" w:rsidRDefault="00FC05C8" w:rsidP="00E60BE0">
            <w:pPr>
              <w:widowControl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rial"/>
                <w:color w:val="auto"/>
                <w:sz w:val="22"/>
                <w:szCs w:val="22"/>
              </w:rPr>
            </w:pPr>
            <w:r w:rsidRPr="00FC05C8">
              <w:rPr>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843" w:type="dxa"/>
          </w:tcPr>
          <w:p w14:paraId="0AEF9AB8" w14:textId="3B8FF904"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0</w:t>
            </w:r>
          </w:p>
        </w:tc>
      </w:tr>
      <w:tr w:rsidR="00FC05C8" w:rsidRPr="00CC3D5C" w14:paraId="1CB88DE6" w14:textId="77777777" w:rsidTr="00E77FA9">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565" w:type="dxa"/>
          </w:tcPr>
          <w:p w14:paraId="546C0DE6" w14:textId="1E43A448" w:rsidR="00FC05C8" w:rsidRPr="00FC6B4F" w:rsidRDefault="00FC05C8" w:rsidP="00E60BE0">
            <w:pPr>
              <w:widowControl w:val="0"/>
              <w:spacing w:line="276" w:lineRule="auto"/>
              <w:ind w:firstLine="0"/>
              <w:rPr>
                <w:rFonts w:eastAsia="Arial"/>
                <w:color w:val="auto"/>
              </w:rPr>
            </w:pPr>
            <w:r w:rsidRPr="00FC6B4F">
              <w:rPr>
                <w:rFonts w:eastAsia="Arial"/>
                <w:color w:val="auto"/>
              </w:rPr>
              <w:t>Razem</w:t>
            </w:r>
          </w:p>
        </w:tc>
        <w:tc>
          <w:tcPr>
            <w:cnfStyle w:val="000010000000" w:firstRow="0" w:lastRow="0" w:firstColumn="0" w:lastColumn="0" w:oddVBand="1" w:evenVBand="0" w:oddHBand="0" w:evenHBand="0" w:firstRowFirstColumn="0" w:firstRowLastColumn="0" w:lastRowFirstColumn="0" w:lastRowLastColumn="0"/>
            <w:tcW w:w="2126" w:type="dxa"/>
          </w:tcPr>
          <w:p w14:paraId="505E188E" w14:textId="42122DA6" w:rsidR="00FC05C8" w:rsidRPr="00FC05C8" w:rsidRDefault="00930B76" w:rsidP="00E60BE0">
            <w:pPr>
              <w:widowControl w:val="0"/>
              <w:spacing w:line="276" w:lineRule="auto"/>
              <w:ind w:firstLine="0"/>
              <w:jc w:val="center"/>
              <w:rPr>
                <w:rFonts w:eastAsia="Arial"/>
                <w:color w:val="auto"/>
                <w:sz w:val="22"/>
                <w:szCs w:val="22"/>
              </w:rPr>
            </w:pPr>
            <w:r w:rsidRPr="00930B76">
              <w:rPr>
                <w:color w:val="auto"/>
                <w:sz w:val="22"/>
                <w:szCs w:val="22"/>
              </w:rPr>
              <w:t>3.324.867,25 zł</w:t>
            </w:r>
          </w:p>
        </w:tc>
        <w:tc>
          <w:tcPr>
            <w:tcW w:w="1843" w:type="dxa"/>
          </w:tcPr>
          <w:p w14:paraId="44E0DDEC" w14:textId="3B5D2DDF" w:rsidR="00FC05C8" w:rsidRPr="00FC05C8" w:rsidRDefault="00930B76" w:rsidP="00E60BE0">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rFonts w:eastAsia="Arial"/>
                <w:color w:val="auto"/>
                <w:sz w:val="22"/>
                <w:szCs w:val="22"/>
              </w:rPr>
            </w:pPr>
            <w:r w:rsidRPr="00930B76">
              <w:rPr>
                <w:color w:val="auto"/>
                <w:sz w:val="22"/>
                <w:szCs w:val="22"/>
              </w:rPr>
              <w:t>3.303.946,63 zł</w:t>
            </w:r>
          </w:p>
        </w:tc>
        <w:tc>
          <w:tcPr>
            <w:cnfStyle w:val="000100000000" w:firstRow="0" w:lastRow="0" w:firstColumn="0" w:lastColumn="1" w:oddVBand="0" w:evenVBand="0" w:oddHBand="0" w:evenHBand="0" w:firstRowFirstColumn="0" w:firstRowLastColumn="0" w:lastRowFirstColumn="0" w:lastRowLastColumn="0"/>
            <w:tcW w:w="1843" w:type="dxa"/>
          </w:tcPr>
          <w:p w14:paraId="01AE7484" w14:textId="1DA62B3D"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9</w:t>
            </w:r>
            <w:r w:rsidR="00930B76">
              <w:rPr>
                <w:color w:val="auto"/>
                <w:sz w:val="22"/>
                <w:szCs w:val="22"/>
              </w:rPr>
              <w:t>9,37</w:t>
            </w:r>
          </w:p>
        </w:tc>
      </w:tr>
    </w:tbl>
    <w:p w14:paraId="20D44A31" w14:textId="77777777" w:rsidR="00FC6B4F" w:rsidRPr="00CC3D5C" w:rsidRDefault="00FC6B4F" w:rsidP="00DF0757">
      <w:pPr>
        <w:widowControl w:val="0"/>
        <w:autoSpaceDE w:val="0"/>
        <w:autoSpaceDN w:val="0"/>
        <w:spacing w:line="276" w:lineRule="auto"/>
        <w:rPr>
          <w:rFonts w:eastAsia="Arial" w:cs="Times New Roman"/>
          <w:b/>
          <w:i/>
          <w:kern w:val="0"/>
          <w:szCs w:val="24"/>
          <w14:ligatures w14:val="none"/>
        </w:rPr>
      </w:pPr>
    </w:p>
    <w:p w14:paraId="0C9D735A" w14:textId="77777777" w:rsidR="00930B76" w:rsidRPr="00F9723D" w:rsidRDefault="00930B76" w:rsidP="00930B76">
      <w:pPr>
        <w:rPr>
          <w:rFonts w:cs="Times New Roman"/>
          <w:b/>
          <w:szCs w:val="24"/>
        </w:rPr>
      </w:pPr>
      <w:r w:rsidRPr="00F9723D">
        <w:rPr>
          <w:rFonts w:cs="Times New Roman"/>
          <w:b/>
          <w:szCs w:val="24"/>
        </w:rPr>
        <w:t>Dział 855 Rodzina</w:t>
      </w:r>
    </w:p>
    <w:p w14:paraId="0F5EF8E6" w14:textId="77777777" w:rsidR="00930B76" w:rsidRPr="00F9723D" w:rsidRDefault="00930B76" w:rsidP="00930B76">
      <w:pPr>
        <w:rPr>
          <w:rFonts w:cs="Times New Roman"/>
          <w:b/>
          <w:szCs w:val="24"/>
        </w:rPr>
      </w:pPr>
      <w:r w:rsidRPr="00F9723D">
        <w:rPr>
          <w:rFonts w:cs="Times New Roman"/>
          <w:b/>
          <w:szCs w:val="24"/>
        </w:rPr>
        <w:t>Plan – 3.324.867,25 zł</w:t>
      </w:r>
    </w:p>
    <w:p w14:paraId="497F41AE" w14:textId="77777777" w:rsidR="00930B76" w:rsidRPr="00F9723D" w:rsidRDefault="00930B76" w:rsidP="00930B76">
      <w:pPr>
        <w:rPr>
          <w:rFonts w:cs="Times New Roman"/>
          <w:b/>
          <w:szCs w:val="24"/>
        </w:rPr>
      </w:pPr>
      <w:r w:rsidRPr="00F9723D">
        <w:rPr>
          <w:rFonts w:cs="Times New Roman"/>
          <w:b/>
          <w:szCs w:val="24"/>
        </w:rPr>
        <w:t xml:space="preserve">Wykonanie </w:t>
      </w:r>
      <w:proofErr w:type="gramStart"/>
      <w:r w:rsidRPr="00F9723D">
        <w:rPr>
          <w:rFonts w:cs="Times New Roman"/>
          <w:b/>
          <w:szCs w:val="24"/>
        </w:rPr>
        <w:t>–  3.303.946</w:t>
      </w:r>
      <w:proofErr w:type="gramEnd"/>
      <w:r w:rsidRPr="00F9723D">
        <w:rPr>
          <w:rFonts w:cs="Times New Roman"/>
          <w:b/>
          <w:szCs w:val="24"/>
        </w:rPr>
        <w:t>,62 zł</w:t>
      </w:r>
    </w:p>
    <w:p w14:paraId="32079DE8" w14:textId="77777777" w:rsidR="00930B76" w:rsidRPr="00F9723D" w:rsidRDefault="00930B76" w:rsidP="00930B76">
      <w:pPr>
        <w:rPr>
          <w:rFonts w:cs="Times New Roman"/>
          <w:b/>
          <w:szCs w:val="24"/>
        </w:rPr>
      </w:pPr>
      <w:r w:rsidRPr="00F9723D">
        <w:rPr>
          <w:rFonts w:cs="Times New Roman"/>
          <w:b/>
          <w:szCs w:val="24"/>
        </w:rPr>
        <w:t>% – 99,37</w:t>
      </w:r>
    </w:p>
    <w:p w14:paraId="6941A41F" w14:textId="77777777" w:rsidR="00930B76" w:rsidRPr="00F9723D" w:rsidRDefault="00930B76" w:rsidP="00930B76">
      <w:pPr>
        <w:rPr>
          <w:rFonts w:cs="Times New Roman"/>
          <w:szCs w:val="24"/>
        </w:rPr>
      </w:pPr>
      <w:r w:rsidRPr="00F9723D">
        <w:rPr>
          <w:rFonts w:cs="Times New Roman"/>
          <w:szCs w:val="24"/>
        </w:rPr>
        <w:t>w tym:</w:t>
      </w:r>
    </w:p>
    <w:p w14:paraId="390D9542" w14:textId="77777777" w:rsidR="00930B76" w:rsidRDefault="00930B76" w:rsidP="00D914D4">
      <w:pPr>
        <w:pStyle w:val="Akapitzlist"/>
        <w:numPr>
          <w:ilvl w:val="0"/>
          <w:numId w:val="65"/>
        </w:numPr>
        <w:ind w:left="357" w:hanging="357"/>
      </w:pPr>
      <w:r w:rsidRPr="00F9723D">
        <w:t xml:space="preserve">na wypłatę składek na ubezpieczenia zdrowotne od osób pobierających niektóre świadczenia rodzinne wydatkowano kwotę </w:t>
      </w:r>
      <w:r w:rsidRPr="00930B76">
        <w:rPr>
          <w:b/>
        </w:rPr>
        <w:t xml:space="preserve">108.904,41 zł </w:t>
      </w:r>
      <w:r w:rsidRPr="00F9723D">
        <w:t>na plan</w:t>
      </w:r>
      <w:r w:rsidRPr="00930B76">
        <w:rPr>
          <w:b/>
        </w:rPr>
        <w:t xml:space="preserve"> 109.000,00 zł</w:t>
      </w:r>
      <w:r w:rsidRPr="00F9723D">
        <w:t xml:space="preserve">. Niewykorzystaną dotację w wysokości </w:t>
      </w:r>
      <w:r w:rsidRPr="00930B76">
        <w:rPr>
          <w:b/>
        </w:rPr>
        <w:t>95,59 zł</w:t>
      </w:r>
      <w:r w:rsidRPr="00F9723D">
        <w:t xml:space="preserve"> oddano do budżetu państwa w grudniu 2025 r. </w:t>
      </w:r>
    </w:p>
    <w:p w14:paraId="02E31B97" w14:textId="076B439D" w:rsidR="00930B76" w:rsidRPr="00930B76" w:rsidRDefault="00930B76" w:rsidP="00D914D4">
      <w:pPr>
        <w:pStyle w:val="Akapitzlist"/>
        <w:numPr>
          <w:ilvl w:val="0"/>
          <w:numId w:val="65"/>
        </w:numPr>
        <w:ind w:left="357" w:hanging="357"/>
      </w:pPr>
      <w:r w:rsidRPr="00930B76">
        <w:rPr>
          <w:rFonts w:cs="Times New Roman"/>
        </w:rPr>
        <w:t xml:space="preserve">na wypłatę świadczeń rodzinnych i funduszu alimentacyjnego oraz koszty obsługi zadania wydatkowano kwotę –    </w:t>
      </w:r>
      <w:r w:rsidRPr="00930B76">
        <w:rPr>
          <w:rFonts w:cs="Times New Roman"/>
          <w:b/>
        </w:rPr>
        <w:t xml:space="preserve">3.026.704,13 zł </w:t>
      </w:r>
      <w:r w:rsidRPr="00930B76">
        <w:rPr>
          <w:rFonts w:cs="Times New Roman"/>
        </w:rPr>
        <w:t>na plan</w:t>
      </w:r>
      <w:r w:rsidRPr="00930B76">
        <w:rPr>
          <w:rFonts w:cs="Times New Roman"/>
          <w:b/>
        </w:rPr>
        <w:t xml:space="preserve"> 3.026,849,00 zł</w:t>
      </w:r>
      <w:r w:rsidRPr="00930B76">
        <w:rPr>
          <w:rFonts w:cs="Times New Roman"/>
        </w:rPr>
        <w:t>, w tym:</w:t>
      </w:r>
    </w:p>
    <w:p w14:paraId="5DA62F18" w14:textId="77777777" w:rsidR="00930B76" w:rsidRPr="00F9723D" w:rsidRDefault="00930B76" w:rsidP="007D1EAB">
      <w:pPr>
        <w:numPr>
          <w:ilvl w:val="0"/>
          <w:numId w:val="11"/>
        </w:numPr>
        <w:spacing w:line="240" w:lineRule="auto"/>
        <w:ind w:left="357" w:hanging="357"/>
        <w:rPr>
          <w:rFonts w:cs="Times New Roman"/>
          <w:szCs w:val="24"/>
        </w:rPr>
      </w:pPr>
      <w:r w:rsidRPr="00F9723D">
        <w:rPr>
          <w:rFonts w:cs="Times New Roman"/>
          <w:szCs w:val="24"/>
        </w:rPr>
        <w:t>wydatki związane z wypłatą świadczeń rodzinnych i świadczeń z funduszu alimentacyjnego – 2.663.366,22 zł</w:t>
      </w:r>
    </w:p>
    <w:p w14:paraId="4B699140" w14:textId="77777777" w:rsidR="00930B76" w:rsidRPr="00F9723D" w:rsidRDefault="00930B76" w:rsidP="007D1EAB">
      <w:pPr>
        <w:numPr>
          <w:ilvl w:val="0"/>
          <w:numId w:val="11"/>
        </w:numPr>
        <w:spacing w:line="240" w:lineRule="auto"/>
        <w:ind w:left="357" w:hanging="357"/>
        <w:rPr>
          <w:rFonts w:cs="Times New Roman"/>
          <w:szCs w:val="24"/>
        </w:rPr>
      </w:pPr>
      <w:r w:rsidRPr="00F9723D">
        <w:rPr>
          <w:rFonts w:cs="Times New Roman"/>
          <w:szCs w:val="24"/>
        </w:rPr>
        <w:t>wydatki związane z zatrudnieniem pracownika wraz z pochodnymi – 82.421,06 zł</w:t>
      </w:r>
    </w:p>
    <w:p w14:paraId="2BF61373" w14:textId="77777777" w:rsidR="00930B76" w:rsidRPr="00F9723D" w:rsidRDefault="00930B76" w:rsidP="007D1EAB">
      <w:pPr>
        <w:numPr>
          <w:ilvl w:val="0"/>
          <w:numId w:val="11"/>
        </w:numPr>
        <w:spacing w:line="240" w:lineRule="auto"/>
        <w:ind w:left="357" w:hanging="357"/>
        <w:rPr>
          <w:rFonts w:cs="Times New Roman"/>
          <w:szCs w:val="24"/>
        </w:rPr>
      </w:pPr>
      <w:r w:rsidRPr="00F9723D">
        <w:rPr>
          <w:rFonts w:cs="Times New Roman"/>
          <w:szCs w:val="24"/>
        </w:rPr>
        <w:t>odpisy na Zakładowy Fundusz Świadczeń Socjalnych – 2.724,00 zł</w:t>
      </w:r>
    </w:p>
    <w:p w14:paraId="1A54FC65" w14:textId="4F673243" w:rsidR="00930B76" w:rsidRPr="00F9723D" w:rsidRDefault="00930B76" w:rsidP="007D1EAB">
      <w:pPr>
        <w:numPr>
          <w:ilvl w:val="0"/>
          <w:numId w:val="11"/>
        </w:numPr>
        <w:spacing w:line="240" w:lineRule="auto"/>
        <w:ind w:left="357" w:hanging="357"/>
        <w:rPr>
          <w:rFonts w:cs="Times New Roman"/>
          <w:szCs w:val="24"/>
        </w:rPr>
      </w:pPr>
      <w:r w:rsidRPr="00F9723D">
        <w:rPr>
          <w:rFonts w:cs="Times New Roman"/>
          <w:szCs w:val="24"/>
        </w:rPr>
        <w:t>ubezpieczenie społeczne za osoby otrzymujące świadczenia pielęgnacyjne – 274.860,85 zł</w:t>
      </w:r>
    </w:p>
    <w:p w14:paraId="49636B75" w14:textId="77777777" w:rsidR="00930B76" w:rsidRPr="00F9723D" w:rsidRDefault="00930B76" w:rsidP="007D1EAB">
      <w:pPr>
        <w:numPr>
          <w:ilvl w:val="0"/>
          <w:numId w:val="11"/>
        </w:numPr>
        <w:spacing w:line="240" w:lineRule="auto"/>
        <w:ind w:left="357" w:hanging="357"/>
        <w:rPr>
          <w:rFonts w:cs="Times New Roman"/>
          <w:szCs w:val="24"/>
        </w:rPr>
      </w:pPr>
      <w:r w:rsidRPr="00F9723D">
        <w:rPr>
          <w:rFonts w:cs="Times New Roman"/>
          <w:szCs w:val="24"/>
        </w:rPr>
        <w:lastRenderedPageBreak/>
        <w:t>usługi (np. opłaty za przesyłkę pocztową, licencję na oprogramowanie do świadczeń rodzinnych i funduszu alimentacyjnego) – 3.332,00 zł.</w:t>
      </w:r>
    </w:p>
    <w:p w14:paraId="061E4D43" w14:textId="77777777" w:rsidR="00930B76" w:rsidRPr="00F9723D" w:rsidRDefault="00930B76" w:rsidP="00930B76">
      <w:pPr>
        <w:rPr>
          <w:rFonts w:cs="Times New Roman"/>
          <w:szCs w:val="24"/>
        </w:rPr>
      </w:pPr>
      <w:r w:rsidRPr="00F9723D">
        <w:rPr>
          <w:rFonts w:cs="Times New Roman"/>
          <w:szCs w:val="24"/>
        </w:rPr>
        <w:t xml:space="preserve">Niewykorzystaną dotację w wysokości </w:t>
      </w:r>
      <w:r w:rsidRPr="00F9723D">
        <w:rPr>
          <w:rFonts w:cs="Times New Roman"/>
          <w:b/>
          <w:szCs w:val="24"/>
        </w:rPr>
        <w:t>144,87 zł</w:t>
      </w:r>
      <w:r w:rsidRPr="00F9723D">
        <w:rPr>
          <w:rFonts w:cs="Times New Roman"/>
          <w:szCs w:val="24"/>
        </w:rPr>
        <w:t xml:space="preserve"> oddano do budżetu państwa w grudniu 2025 r. </w:t>
      </w:r>
    </w:p>
    <w:p w14:paraId="5386AA14" w14:textId="56558467" w:rsidR="00930B76" w:rsidRPr="00F9723D" w:rsidRDefault="00930B76" w:rsidP="00930B76">
      <w:pPr>
        <w:rPr>
          <w:rFonts w:cs="Times New Roman"/>
          <w:szCs w:val="24"/>
        </w:rPr>
      </w:pPr>
      <w:r w:rsidRPr="00F9723D">
        <w:rPr>
          <w:rFonts w:cs="Times New Roman"/>
          <w:szCs w:val="24"/>
        </w:rPr>
        <w:t xml:space="preserve">Na dzień 31 grudnia 2025 r. powstało zobowiązanie niewymagalne z tytułu dodatkowego wynagrodzenia rocznego wraz z pochodnymi (składki na ubezpieczenie społeczne i Fundusz Pracy), w wysokości </w:t>
      </w:r>
      <w:r w:rsidRPr="00F9723D">
        <w:rPr>
          <w:rFonts w:cs="Times New Roman"/>
          <w:b/>
          <w:szCs w:val="24"/>
        </w:rPr>
        <w:t>7.958,40 zł</w:t>
      </w:r>
      <w:r w:rsidRPr="00F9723D">
        <w:rPr>
          <w:rFonts w:cs="Times New Roman"/>
          <w:szCs w:val="24"/>
        </w:rPr>
        <w:t>. Zobowiązanie zostało uregulowane w lutym 2026 r.</w:t>
      </w:r>
    </w:p>
    <w:p w14:paraId="70379795" w14:textId="43F9FD26" w:rsidR="00930B76" w:rsidRPr="00930B76" w:rsidRDefault="00930B76" w:rsidP="00D914D4">
      <w:pPr>
        <w:pStyle w:val="Akapitzlist"/>
        <w:numPr>
          <w:ilvl w:val="0"/>
          <w:numId w:val="65"/>
        </w:numPr>
        <w:ind w:left="357" w:hanging="357"/>
        <w:rPr>
          <w:rFonts w:cs="Times New Roman"/>
          <w:color w:val="FF0000"/>
        </w:rPr>
      </w:pPr>
      <w:r w:rsidRPr="00930B76">
        <w:rPr>
          <w:rFonts w:cs="Times New Roman"/>
        </w:rPr>
        <w:t xml:space="preserve">Na koszty zatrudnienia asystenta rodziny wydatkowano kwotę </w:t>
      </w:r>
      <w:r w:rsidRPr="00930B76">
        <w:rPr>
          <w:rFonts w:cs="Times New Roman"/>
          <w:b/>
        </w:rPr>
        <w:t>93.983,49 zł na</w:t>
      </w:r>
      <w:r w:rsidRPr="00930B76">
        <w:rPr>
          <w:rFonts w:cs="Times New Roman"/>
        </w:rPr>
        <w:t xml:space="preserve"> plan</w:t>
      </w:r>
      <w:r w:rsidRPr="00930B76">
        <w:rPr>
          <w:rFonts w:cs="Times New Roman"/>
          <w:b/>
        </w:rPr>
        <w:t xml:space="preserve"> 114.433,65 zł</w:t>
      </w:r>
      <w:r w:rsidRPr="00930B76">
        <w:rPr>
          <w:rFonts w:cs="Times New Roman"/>
        </w:rPr>
        <w:t xml:space="preserve">, w tym z dotacji celowej (program asystent rodziny) wydatkowano </w:t>
      </w:r>
      <w:r w:rsidRPr="00930B76">
        <w:rPr>
          <w:rFonts w:cs="Times New Roman"/>
          <w:b/>
        </w:rPr>
        <w:t>19.932,20 zł</w:t>
      </w:r>
      <w:r w:rsidRPr="00930B76">
        <w:rPr>
          <w:rFonts w:cs="Times New Roman"/>
        </w:rPr>
        <w:t xml:space="preserve"> na plan </w:t>
      </w:r>
      <w:r w:rsidRPr="00930B76">
        <w:rPr>
          <w:rFonts w:cs="Times New Roman"/>
          <w:b/>
        </w:rPr>
        <w:t>20.314,65 zł,</w:t>
      </w:r>
      <w:r w:rsidRPr="00930B76">
        <w:rPr>
          <w:rFonts w:cs="Times New Roman"/>
        </w:rPr>
        <w:t xml:space="preserve"> a ze środków własnych </w:t>
      </w:r>
      <w:r w:rsidRPr="00930B76">
        <w:rPr>
          <w:rFonts w:cs="Times New Roman"/>
          <w:b/>
        </w:rPr>
        <w:t>74.051,29 zł na plan</w:t>
      </w:r>
      <w:r w:rsidRPr="00930B76">
        <w:rPr>
          <w:rFonts w:cs="Times New Roman"/>
          <w:color w:val="FF0000"/>
        </w:rPr>
        <w:t xml:space="preserve"> </w:t>
      </w:r>
      <w:r w:rsidRPr="00930B76">
        <w:rPr>
          <w:rFonts w:cs="Times New Roman"/>
          <w:b/>
        </w:rPr>
        <w:t>94.119,00 zł</w:t>
      </w:r>
      <w:r w:rsidRPr="00930B76">
        <w:rPr>
          <w:rFonts w:cs="Times New Roman"/>
        </w:rPr>
        <w:t xml:space="preserve"> w tym: </w:t>
      </w:r>
    </w:p>
    <w:p w14:paraId="1FBF1290" w14:textId="77777777" w:rsidR="00930B76" w:rsidRPr="00F9723D" w:rsidRDefault="00930B76" w:rsidP="007D1EAB">
      <w:pPr>
        <w:numPr>
          <w:ilvl w:val="0"/>
          <w:numId w:val="12"/>
        </w:numPr>
        <w:spacing w:line="240" w:lineRule="auto"/>
        <w:ind w:left="357" w:hanging="357"/>
        <w:rPr>
          <w:rFonts w:cs="Times New Roman"/>
          <w:szCs w:val="24"/>
        </w:rPr>
      </w:pPr>
      <w:r w:rsidRPr="00F9723D">
        <w:rPr>
          <w:rFonts w:cs="Times New Roman"/>
          <w:szCs w:val="24"/>
        </w:rPr>
        <w:t>wydatki związane z zatrudnieniem pracownika wraz z pochodnymi – 87.753,59 zł</w:t>
      </w:r>
    </w:p>
    <w:p w14:paraId="0037D34B" w14:textId="77777777" w:rsidR="00930B76" w:rsidRPr="00F9723D" w:rsidRDefault="00930B76" w:rsidP="007D1EAB">
      <w:pPr>
        <w:numPr>
          <w:ilvl w:val="0"/>
          <w:numId w:val="12"/>
        </w:numPr>
        <w:spacing w:line="240" w:lineRule="auto"/>
        <w:ind w:left="357" w:hanging="357"/>
        <w:rPr>
          <w:rFonts w:cs="Times New Roman"/>
          <w:szCs w:val="24"/>
        </w:rPr>
      </w:pPr>
      <w:r w:rsidRPr="00F9723D">
        <w:rPr>
          <w:rFonts w:cs="Times New Roman"/>
          <w:szCs w:val="24"/>
        </w:rPr>
        <w:t xml:space="preserve">wydatki osobowe niezaliczane do wynagrodzeń (zakup odzieży i obuwia roboczego, ekwiwalent za pranie odzieży roboczej) – 300,00 zł  </w:t>
      </w:r>
    </w:p>
    <w:p w14:paraId="78B18177" w14:textId="77777777" w:rsidR="00930B76" w:rsidRPr="00F9723D" w:rsidRDefault="00930B76" w:rsidP="007D1EAB">
      <w:pPr>
        <w:numPr>
          <w:ilvl w:val="0"/>
          <w:numId w:val="12"/>
        </w:numPr>
        <w:spacing w:line="240" w:lineRule="auto"/>
        <w:ind w:left="357" w:hanging="357"/>
        <w:rPr>
          <w:rFonts w:cs="Times New Roman"/>
          <w:szCs w:val="24"/>
        </w:rPr>
      </w:pPr>
      <w:r w:rsidRPr="00F9723D">
        <w:rPr>
          <w:rFonts w:cs="Times New Roman"/>
          <w:szCs w:val="24"/>
        </w:rPr>
        <w:t>odpisy na Zakładowy Fundusz Świadczeń Socjalnych – 2.724,00 zł</w:t>
      </w:r>
    </w:p>
    <w:p w14:paraId="4CC0AC4A" w14:textId="77777777" w:rsidR="00930B76" w:rsidRPr="00F9723D" w:rsidRDefault="00930B76" w:rsidP="007D1EAB">
      <w:pPr>
        <w:numPr>
          <w:ilvl w:val="0"/>
          <w:numId w:val="12"/>
        </w:numPr>
        <w:spacing w:line="240" w:lineRule="auto"/>
        <w:ind w:left="357" w:hanging="357"/>
        <w:rPr>
          <w:rFonts w:cs="Times New Roman"/>
          <w:szCs w:val="24"/>
        </w:rPr>
      </w:pPr>
      <w:r w:rsidRPr="00F9723D">
        <w:rPr>
          <w:rFonts w:cs="Times New Roman"/>
          <w:szCs w:val="24"/>
        </w:rPr>
        <w:t>podróże służbowe krajowe – 3.205,90 zł.</w:t>
      </w:r>
    </w:p>
    <w:p w14:paraId="584A7508" w14:textId="0C13DA79" w:rsidR="00930B76" w:rsidRPr="00F9723D" w:rsidRDefault="00930B76" w:rsidP="007D1EAB">
      <w:pPr>
        <w:rPr>
          <w:rFonts w:cs="Times New Roman"/>
          <w:szCs w:val="24"/>
        </w:rPr>
      </w:pPr>
      <w:r w:rsidRPr="00F9723D">
        <w:rPr>
          <w:rFonts w:cs="Times New Roman"/>
          <w:szCs w:val="24"/>
        </w:rPr>
        <w:t xml:space="preserve">Nie wykorzystano wszystkich zaplanowanych środków własnych z uwagi na zawyżony </w:t>
      </w:r>
      <w:r w:rsidR="007D1EAB" w:rsidRPr="00F9723D">
        <w:rPr>
          <w:rFonts w:cs="Times New Roman"/>
          <w:szCs w:val="24"/>
        </w:rPr>
        <w:t>plan</w:t>
      </w:r>
      <w:r w:rsidRPr="00F9723D">
        <w:rPr>
          <w:rFonts w:cs="Times New Roman"/>
          <w:szCs w:val="24"/>
        </w:rPr>
        <w:t xml:space="preserve"> oraz w związku z uzyskaniem dofinansowania na realizacją programu ,,asystent rodziny”</w:t>
      </w:r>
    </w:p>
    <w:p w14:paraId="1BD41F33" w14:textId="70B11A63" w:rsidR="00930B76" w:rsidRPr="00F9723D" w:rsidRDefault="00930B76" w:rsidP="007D1EAB">
      <w:pPr>
        <w:rPr>
          <w:rFonts w:cs="Times New Roman"/>
          <w:szCs w:val="24"/>
        </w:rPr>
      </w:pPr>
      <w:r w:rsidRPr="00F9723D">
        <w:rPr>
          <w:rFonts w:cs="Times New Roman"/>
          <w:szCs w:val="24"/>
        </w:rPr>
        <w:t xml:space="preserve">Na dzień 31 grudnia 2025 r. powstało zobowiązanie niewymagalne z tytułu dodatkowego wynagrodzenia rocznego wraz z pochodnymi (składki na ubezpieczenie społeczne i Fundusz Pracy) w wysokości </w:t>
      </w:r>
      <w:r w:rsidRPr="00F9723D">
        <w:rPr>
          <w:rFonts w:cs="Times New Roman"/>
          <w:b/>
          <w:szCs w:val="24"/>
        </w:rPr>
        <w:t>6.683,44 zł</w:t>
      </w:r>
      <w:r w:rsidRPr="00F9723D">
        <w:rPr>
          <w:rFonts w:cs="Times New Roman"/>
          <w:szCs w:val="24"/>
        </w:rPr>
        <w:t xml:space="preserve"> Zobowiązanie zostało uregulowane w lutym 2026r.</w:t>
      </w:r>
    </w:p>
    <w:p w14:paraId="33BD99A8" w14:textId="63744B90" w:rsidR="00930B76" w:rsidRPr="00F9723D" w:rsidRDefault="00930B76" w:rsidP="00930B76">
      <w:pPr>
        <w:rPr>
          <w:rFonts w:cs="Times New Roman"/>
          <w:b/>
          <w:szCs w:val="24"/>
        </w:rPr>
      </w:pPr>
      <w:r w:rsidRPr="00F9723D">
        <w:rPr>
          <w:rFonts w:cs="Times New Roman"/>
          <w:szCs w:val="24"/>
        </w:rPr>
        <w:t xml:space="preserve">W związku z Uchwałą Nr 63 Rady Ministrów z dnia 19 czerwca 2024r. w sprawie rządowego programu ,,Dofinansowanie wynagrodzeń pracowników jednostek wspierania rodziny i systemu pieczy zastępczej na lata 2024-2027” asystent rodziny został objęty w/w programem t.j otrzymał dodatek motywacyjny. Na realizację w/w zadania wydatkowano kwotę </w:t>
      </w:r>
      <w:r w:rsidRPr="00F9723D">
        <w:rPr>
          <w:rFonts w:cs="Times New Roman"/>
          <w:b/>
          <w:szCs w:val="24"/>
        </w:rPr>
        <w:t xml:space="preserve">14.445,60 zł </w:t>
      </w:r>
      <w:r w:rsidRPr="00F9723D">
        <w:rPr>
          <w:rFonts w:cs="Times New Roman"/>
          <w:szCs w:val="24"/>
        </w:rPr>
        <w:t xml:space="preserve">na plan </w:t>
      </w:r>
      <w:r w:rsidRPr="00F9723D">
        <w:rPr>
          <w:rFonts w:cs="Times New Roman"/>
          <w:b/>
          <w:szCs w:val="24"/>
        </w:rPr>
        <w:t>14.445,60</w:t>
      </w:r>
      <w:r w:rsidR="007D1EAB">
        <w:rPr>
          <w:rFonts w:cs="Times New Roman"/>
          <w:b/>
          <w:szCs w:val="24"/>
        </w:rPr>
        <w:t xml:space="preserve"> zł.</w:t>
      </w:r>
    </w:p>
    <w:p w14:paraId="0BBC895E" w14:textId="77777777" w:rsidR="00930B76" w:rsidRPr="00F9723D" w:rsidRDefault="00930B76" w:rsidP="00930B76">
      <w:pPr>
        <w:rPr>
          <w:rFonts w:cs="Times New Roman"/>
          <w:szCs w:val="24"/>
        </w:rPr>
      </w:pPr>
    </w:p>
    <w:p w14:paraId="012102E4" w14:textId="77777777" w:rsidR="007D1EAB" w:rsidRPr="007D1EAB" w:rsidRDefault="00930B76" w:rsidP="00D914D4">
      <w:pPr>
        <w:pStyle w:val="Akapitzlist"/>
        <w:numPr>
          <w:ilvl w:val="0"/>
          <w:numId w:val="65"/>
        </w:numPr>
        <w:spacing w:line="240" w:lineRule="auto"/>
        <w:ind w:left="357" w:hanging="357"/>
        <w:rPr>
          <w:rFonts w:cs="Times New Roman"/>
        </w:rPr>
      </w:pPr>
      <w:r w:rsidRPr="007D1EAB">
        <w:rPr>
          <w:rFonts w:cs="Times New Roman"/>
        </w:rPr>
        <w:t xml:space="preserve">opłaty za pobyt 5 dzieci w rodzinach zastępczych – </w:t>
      </w:r>
      <w:r w:rsidRPr="007D1EAB">
        <w:rPr>
          <w:rFonts w:cs="Times New Roman"/>
          <w:b/>
        </w:rPr>
        <w:t xml:space="preserve">59.784,99 zł </w:t>
      </w:r>
      <w:r w:rsidRPr="007D1EAB">
        <w:rPr>
          <w:rFonts w:cs="Times New Roman"/>
        </w:rPr>
        <w:t>na plan</w:t>
      </w:r>
      <w:r w:rsidRPr="007D1EAB">
        <w:rPr>
          <w:rFonts w:cs="Times New Roman"/>
          <w:b/>
        </w:rPr>
        <w:t xml:space="preserve"> 60.000,00 zł.</w:t>
      </w:r>
    </w:p>
    <w:p w14:paraId="28CE1CE0" w14:textId="6A66B455" w:rsidR="00930B76" w:rsidRPr="007D1EAB" w:rsidRDefault="00930B76" w:rsidP="00D914D4">
      <w:pPr>
        <w:pStyle w:val="Akapitzlist"/>
        <w:numPr>
          <w:ilvl w:val="0"/>
          <w:numId w:val="65"/>
        </w:numPr>
        <w:spacing w:line="240" w:lineRule="auto"/>
        <w:ind w:left="357" w:hanging="357"/>
        <w:rPr>
          <w:rFonts w:cs="Times New Roman"/>
        </w:rPr>
      </w:pPr>
      <w:r w:rsidRPr="007D1EAB">
        <w:rPr>
          <w:rFonts w:cs="Times New Roman"/>
        </w:rPr>
        <w:t xml:space="preserve">za obsługę Karty Dużej Rodziny wydatkowano kwotę </w:t>
      </w:r>
      <w:r w:rsidRPr="007D1EAB">
        <w:rPr>
          <w:rFonts w:cs="Times New Roman"/>
          <w:b/>
        </w:rPr>
        <w:t xml:space="preserve">124,00 zł, </w:t>
      </w:r>
      <w:r w:rsidRPr="007D1EAB">
        <w:rPr>
          <w:rFonts w:cs="Times New Roman"/>
        </w:rPr>
        <w:t>na plan</w:t>
      </w:r>
      <w:r w:rsidRPr="007D1EAB">
        <w:rPr>
          <w:rFonts w:cs="Times New Roman"/>
          <w:b/>
        </w:rPr>
        <w:t xml:space="preserve"> 139,00 zł</w:t>
      </w:r>
    </w:p>
    <w:p w14:paraId="3EF9474B" w14:textId="77777777" w:rsidR="007D1EAB" w:rsidRDefault="007D1EAB" w:rsidP="00930B76">
      <w:pPr>
        <w:widowControl w:val="0"/>
        <w:suppressAutoHyphens/>
        <w:autoSpaceDE w:val="0"/>
        <w:autoSpaceDN w:val="0"/>
        <w:spacing w:line="240" w:lineRule="auto"/>
        <w:textAlignment w:val="baseline"/>
        <w:rPr>
          <w:rFonts w:cs="Times New Roman"/>
          <w:szCs w:val="24"/>
        </w:rPr>
      </w:pPr>
    </w:p>
    <w:p w14:paraId="579E74BC" w14:textId="6DC879E5" w:rsidR="00FC6B4F" w:rsidRPr="00CC3D5C" w:rsidRDefault="00930B76" w:rsidP="00930B76">
      <w:pPr>
        <w:widowControl w:val="0"/>
        <w:suppressAutoHyphens/>
        <w:autoSpaceDE w:val="0"/>
        <w:autoSpaceDN w:val="0"/>
        <w:spacing w:line="240" w:lineRule="auto"/>
        <w:textAlignment w:val="baseline"/>
        <w:rPr>
          <w:rFonts w:eastAsia="Arial" w:cs="Times New Roman"/>
          <w:kern w:val="0"/>
          <w:szCs w:val="24"/>
          <w14:ligatures w14:val="none"/>
        </w:rPr>
      </w:pPr>
      <w:r w:rsidRPr="00F9723D">
        <w:rPr>
          <w:rFonts w:cs="Times New Roman"/>
          <w:szCs w:val="24"/>
        </w:rPr>
        <w:t xml:space="preserve">Niewykorzystaną dotację w wysokości </w:t>
      </w:r>
      <w:r w:rsidRPr="00F9723D">
        <w:rPr>
          <w:rFonts w:cs="Times New Roman"/>
          <w:b/>
          <w:szCs w:val="24"/>
        </w:rPr>
        <w:t>15,00 zł</w:t>
      </w:r>
      <w:r w:rsidRPr="00F9723D">
        <w:rPr>
          <w:rFonts w:cs="Times New Roman"/>
          <w:szCs w:val="24"/>
        </w:rPr>
        <w:t xml:space="preserve"> oddano do budżetu państwa w grudniu 2025r.</w:t>
      </w:r>
    </w:p>
    <w:p w14:paraId="31FF9F5F"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3691C798" w14:textId="3F2B3669" w:rsidR="00CC3D5C" w:rsidRPr="00CC3D5C" w:rsidRDefault="00F8138A" w:rsidP="00F8138A">
      <w:pPr>
        <w:pStyle w:val="Legenda"/>
        <w:rPr>
          <w:b w:val="0"/>
          <w:bCs w:val="0"/>
        </w:rPr>
      </w:pPr>
      <w:bookmarkStart w:id="216" w:name="_Toc230679841"/>
      <w:r>
        <w:t xml:space="preserve">Tabela </w:t>
      </w:r>
      <w:fldSimple w:instr=" SEQ Tabela \* ARABIC ">
        <w:r w:rsidR="00BA63A0">
          <w:rPr>
            <w:noProof/>
          </w:rPr>
          <w:t>21</w:t>
        </w:r>
      </w:fldSimple>
      <w:r>
        <w:t xml:space="preserve"> </w:t>
      </w:r>
      <w:r w:rsidR="00DF0757">
        <w:t xml:space="preserve">Wydatki w Dziale </w:t>
      </w:r>
      <w:r w:rsidR="0038297F">
        <w:t>855</w:t>
      </w:r>
      <w:r w:rsidR="00FD1E0B">
        <w:t>,</w:t>
      </w:r>
      <w:r w:rsidR="0038297F">
        <w:t>295</w:t>
      </w:r>
      <w:r w:rsidR="00DF0757">
        <w:t xml:space="preserve"> Gminnego Ośrodka Pomocy Społecznej w Słubicach w 202</w:t>
      </w:r>
      <w:r w:rsidR="007D1EAB">
        <w:t>5</w:t>
      </w:r>
      <w:r w:rsidR="00DF0757">
        <w:t xml:space="preserve"> roku.</w:t>
      </w:r>
      <w:bookmarkEnd w:id="216"/>
    </w:p>
    <w:tbl>
      <w:tblPr>
        <w:tblStyle w:val="Tabelalisty6kolorowaakcent11"/>
        <w:tblW w:w="9377" w:type="dxa"/>
        <w:tblLayout w:type="fixed"/>
        <w:tblLook w:val="01E0" w:firstRow="1" w:lastRow="1" w:firstColumn="1" w:lastColumn="1" w:noHBand="0" w:noVBand="0"/>
      </w:tblPr>
      <w:tblGrid>
        <w:gridCol w:w="3565"/>
        <w:gridCol w:w="2126"/>
        <w:gridCol w:w="1843"/>
        <w:gridCol w:w="1843"/>
      </w:tblGrid>
      <w:tr w:rsidR="00CC3D5C" w:rsidRPr="00CC3D5C" w14:paraId="20365440" w14:textId="77777777" w:rsidTr="00E77FA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565" w:type="dxa"/>
          </w:tcPr>
          <w:p w14:paraId="11A2E205" w14:textId="77777777" w:rsidR="00CC3D5C" w:rsidRPr="001C5335" w:rsidRDefault="00CC3D5C" w:rsidP="00FA1F72">
            <w:pPr>
              <w:widowControl w:val="0"/>
              <w:spacing w:line="276" w:lineRule="auto"/>
              <w:ind w:firstLine="0"/>
              <w:jc w:val="center"/>
              <w:rPr>
                <w:rFonts w:eastAsia="Arial"/>
                <w:color w:val="auto"/>
              </w:rPr>
            </w:pPr>
          </w:p>
          <w:p w14:paraId="30C59E74"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KIERUNKI WYDATKÓW</w:t>
            </w:r>
          </w:p>
        </w:tc>
        <w:tc>
          <w:tcPr>
            <w:cnfStyle w:val="000010000000" w:firstRow="0" w:lastRow="0" w:firstColumn="0" w:lastColumn="0" w:oddVBand="1" w:evenVBand="0" w:oddHBand="0" w:evenHBand="0" w:firstRowFirstColumn="0" w:firstRowLastColumn="0" w:lastRowFirstColumn="0" w:lastRowLastColumn="0"/>
            <w:tcW w:w="2126" w:type="dxa"/>
          </w:tcPr>
          <w:p w14:paraId="285C8A4E" w14:textId="77777777" w:rsidR="00CC3D5C" w:rsidRPr="001C5335" w:rsidRDefault="00CC3D5C" w:rsidP="00FA1F72">
            <w:pPr>
              <w:widowControl w:val="0"/>
              <w:spacing w:line="276" w:lineRule="auto"/>
              <w:ind w:firstLine="0"/>
              <w:jc w:val="center"/>
              <w:rPr>
                <w:rFonts w:eastAsia="Arial"/>
                <w:color w:val="auto"/>
              </w:rPr>
            </w:pPr>
          </w:p>
          <w:p w14:paraId="013294BA" w14:textId="5683A415"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Plan na 202</w:t>
            </w:r>
            <w:r w:rsidR="007D1EAB">
              <w:rPr>
                <w:rFonts w:eastAsia="Arial"/>
                <w:color w:val="auto"/>
              </w:rPr>
              <w:t>5</w:t>
            </w:r>
            <w:r w:rsidRPr="001C5335">
              <w:rPr>
                <w:rFonts w:eastAsia="Arial"/>
                <w:color w:val="auto"/>
              </w:rPr>
              <w:t xml:space="preserve"> rok</w:t>
            </w:r>
          </w:p>
          <w:p w14:paraId="0C805481" w14:textId="77777777" w:rsidR="00CC3D5C" w:rsidRPr="001C5335" w:rsidRDefault="00CC3D5C" w:rsidP="00FA1F72">
            <w:pPr>
              <w:widowControl w:val="0"/>
              <w:spacing w:line="276" w:lineRule="auto"/>
              <w:ind w:firstLine="0"/>
              <w:jc w:val="center"/>
              <w:rPr>
                <w:rFonts w:eastAsia="Arial"/>
                <w:color w:val="auto"/>
              </w:rPr>
            </w:pPr>
          </w:p>
        </w:tc>
        <w:tc>
          <w:tcPr>
            <w:tcW w:w="1843" w:type="dxa"/>
          </w:tcPr>
          <w:p w14:paraId="32367D6E" w14:textId="77777777"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p w14:paraId="6F76BC83" w14:textId="7BAE6614"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r w:rsidRPr="001C5335">
              <w:rPr>
                <w:rFonts w:eastAsia="Arial"/>
                <w:color w:val="auto"/>
              </w:rPr>
              <w:t>Wykonanie planu 31.12.202</w:t>
            </w:r>
            <w:r w:rsidR="007D1EAB">
              <w:rPr>
                <w:rFonts w:eastAsia="Arial"/>
                <w:color w:val="auto"/>
              </w:rPr>
              <w:t>5</w:t>
            </w:r>
          </w:p>
          <w:p w14:paraId="392AE417" w14:textId="77777777"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tc>
        <w:tc>
          <w:tcPr>
            <w:cnfStyle w:val="000100000000" w:firstRow="0" w:lastRow="0" w:firstColumn="0" w:lastColumn="1" w:oddVBand="0" w:evenVBand="0" w:oddHBand="0" w:evenHBand="0" w:firstRowFirstColumn="0" w:firstRowLastColumn="0" w:lastRowFirstColumn="0" w:lastRowLastColumn="0"/>
            <w:tcW w:w="1843" w:type="dxa"/>
          </w:tcPr>
          <w:p w14:paraId="3D7D1734" w14:textId="77777777" w:rsidR="00CC3D5C" w:rsidRPr="001C5335" w:rsidRDefault="00CC3D5C" w:rsidP="00FA1F72">
            <w:pPr>
              <w:widowControl w:val="0"/>
              <w:spacing w:line="276" w:lineRule="auto"/>
              <w:ind w:firstLine="0"/>
              <w:jc w:val="center"/>
              <w:rPr>
                <w:rFonts w:eastAsia="Arial"/>
                <w:color w:val="auto"/>
              </w:rPr>
            </w:pPr>
          </w:p>
          <w:p w14:paraId="02EFFF5C"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w:t>
            </w:r>
          </w:p>
          <w:p w14:paraId="4C241B40"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wykonania planu</w:t>
            </w:r>
          </w:p>
        </w:tc>
      </w:tr>
      <w:tr w:rsidR="00AF2CC5" w:rsidRPr="00CC3D5C" w14:paraId="739EC27C" w14:textId="77777777" w:rsidTr="00E77F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5F4AD83D" w14:textId="0EA4DFF1" w:rsidR="00AF2CC5" w:rsidRPr="001C5335" w:rsidRDefault="007D1EAB" w:rsidP="00FA1F72">
            <w:pPr>
              <w:widowControl w:val="0"/>
              <w:spacing w:line="276" w:lineRule="auto"/>
              <w:ind w:firstLine="0"/>
              <w:rPr>
                <w:rFonts w:eastAsia="Arial"/>
                <w:color w:val="auto"/>
              </w:rPr>
            </w:pPr>
            <w:r>
              <w:rPr>
                <w:rFonts w:eastAsia="Arial"/>
                <w:color w:val="auto"/>
              </w:rPr>
              <w:t>Pozostała działalność</w:t>
            </w:r>
            <w:r w:rsidR="00AF2CC5" w:rsidRPr="001C5335">
              <w:rPr>
                <w:rFonts w:eastAsia="Arial"/>
                <w:color w:val="auto"/>
              </w:rPr>
              <w:t xml:space="preserve"> </w:t>
            </w:r>
          </w:p>
        </w:tc>
        <w:tc>
          <w:tcPr>
            <w:cnfStyle w:val="000010000000" w:firstRow="0" w:lastRow="0" w:firstColumn="0" w:lastColumn="0" w:oddVBand="1" w:evenVBand="0" w:oddHBand="0" w:evenHBand="0" w:firstRowFirstColumn="0" w:firstRowLastColumn="0" w:lastRowFirstColumn="0" w:lastRowLastColumn="0"/>
            <w:tcW w:w="2126" w:type="dxa"/>
          </w:tcPr>
          <w:p w14:paraId="555696D1" w14:textId="350C6836" w:rsidR="00AF2CC5" w:rsidRPr="00AF2CC5" w:rsidRDefault="00AF2CC5" w:rsidP="00FA1F72">
            <w:pPr>
              <w:widowControl w:val="0"/>
              <w:spacing w:line="276" w:lineRule="auto"/>
              <w:ind w:firstLine="0"/>
              <w:jc w:val="center"/>
              <w:rPr>
                <w:rFonts w:eastAsia="Arial"/>
                <w:color w:val="auto"/>
              </w:rPr>
            </w:pPr>
            <w:r w:rsidRPr="00AF2CC5">
              <w:rPr>
                <w:color w:val="auto"/>
              </w:rPr>
              <w:t xml:space="preserve">   </w:t>
            </w:r>
            <w:r w:rsidR="007D1EAB">
              <w:rPr>
                <w:color w:val="auto"/>
              </w:rPr>
              <w:t>5</w:t>
            </w:r>
            <w:r w:rsidRPr="00AF2CC5">
              <w:rPr>
                <w:color w:val="auto"/>
              </w:rPr>
              <w:t>.</w:t>
            </w:r>
            <w:r w:rsidR="007D1EAB">
              <w:rPr>
                <w:color w:val="auto"/>
              </w:rPr>
              <w:t>296</w:t>
            </w:r>
            <w:r w:rsidRPr="00AF2CC5">
              <w:rPr>
                <w:color w:val="auto"/>
              </w:rPr>
              <w:t>,00 zł</w:t>
            </w:r>
          </w:p>
        </w:tc>
        <w:tc>
          <w:tcPr>
            <w:tcW w:w="1843" w:type="dxa"/>
          </w:tcPr>
          <w:p w14:paraId="75E4B706" w14:textId="1C2C8DE4" w:rsidR="00AF2CC5" w:rsidRPr="00AF2CC5" w:rsidRDefault="00AF2CC5" w:rsidP="00FA1F72">
            <w:pPr>
              <w:widowControl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rial"/>
                <w:color w:val="auto"/>
              </w:rPr>
            </w:pPr>
            <w:r w:rsidRPr="00AF2CC5">
              <w:rPr>
                <w:color w:val="auto"/>
              </w:rPr>
              <w:t xml:space="preserve">   </w:t>
            </w:r>
            <w:r w:rsidR="007D1EAB">
              <w:rPr>
                <w:color w:val="auto"/>
              </w:rPr>
              <w:t>5</w:t>
            </w:r>
            <w:r w:rsidRPr="00AF2CC5">
              <w:rPr>
                <w:color w:val="auto"/>
              </w:rPr>
              <w:t>.</w:t>
            </w:r>
            <w:r w:rsidR="007D1EAB">
              <w:rPr>
                <w:color w:val="auto"/>
              </w:rPr>
              <w:t>295</w:t>
            </w:r>
            <w:r w:rsidRPr="00AF2CC5">
              <w:rPr>
                <w:color w:val="auto"/>
              </w:rPr>
              <w:t>,</w:t>
            </w:r>
            <w:r w:rsidR="007D1EAB">
              <w:rPr>
                <w:color w:val="auto"/>
              </w:rPr>
              <w:t>15</w:t>
            </w:r>
            <w:r w:rsidRPr="00AF2CC5">
              <w:rPr>
                <w:color w:val="auto"/>
              </w:rPr>
              <w:t xml:space="preserve"> zł</w:t>
            </w:r>
          </w:p>
        </w:tc>
        <w:tc>
          <w:tcPr>
            <w:cnfStyle w:val="000100000000" w:firstRow="0" w:lastRow="0" w:firstColumn="0" w:lastColumn="1" w:oddVBand="0" w:evenVBand="0" w:oddHBand="0" w:evenHBand="0" w:firstRowFirstColumn="0" w:firstRowLastColumn="0" w:lastRowFirstColumn="0" w:lastRowLastColumn="0"/>
            <w:tcW w:w="1843" w:type="dxa"/>
          </w:tcPr>
          <w:p w14:paraId="624E5EFC" w14:textId="03D29FBD" w:rsidR="00AF2CC5" w:rsidRPr="00AF2CC5" w:rsidRDefault="00AF2CC5" w:rsidP="00FA1F72">
            <w:pPr>
              <w:widowControl w:val="0"/>
              <w:spacing w:line="276" w:lineRule="auto"/>
              <w:ind w:firstLine="0"/>
              <w:jc w:val="center"/>
              <w:rPr>
                <w:rFonts w:eastAsia="Arial"/>
                <w:color w:val="auto"/>
              </w:rPr>
            </w:pPr>
            <w:r w:rsidRPr="00AF2CC5">
              <w:rPr>
                <w:color w:val="auto"/>
              </w:rPr>
              <w:t xml:space="preserve">      </w:t>
            </w:r>
            <w:r w:rsidR="007D1EAB">
              <w:rPr>
                <w:color w:val="auto"/>
              </w:rPr>
              <w:t>99,98</w:t>
            </w:r>
          </w:p>
        </w:tc>
      </w:tr>
      <w:tr w:rsidR="00AF2CC5" w:rsidRPr="00CC3D5C" w14:paraId="10EB0930" w14:textId="77777777" w:rsidTr="00E77FA9">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2C980031" w14:textId="77777777" w:rsidR="00AF2CC5" w:rsidRPr="001C5335" w:rsidRDefault="00AF2CC5" w:rsidP="00FA1F72">
            <w:pPr>
              <w:widowControl w:val="0"/>
              <w:spacing w:line="276" w:lineRule="auto"/>
              <w:ind w:firstLine="0"/>
              <w:jc w:val="right"/>
              <w:rPr>
                <w:rFonts w:eastAsia="Arial"/>
                <w:color w:val="auto"/>
              </w:rPr>
            </w:pPr>
            <w:r w:rsidRPr="001C5335">
              <w:rPr>
                <w:rFonts w:eastAsia="Arial"/>
                <w:color w:val="auto"/>
              </w:rPr>
              <w:t>Razem:</w:t>
            </w:r>
          </w:p>
        </w:tc>
        <w:tc>
          <w:tcPr>
            <w:cnfStyle w:val="000010000000" w:firstRow="0" w:lastRow="0" w:firstColumn="0" w:lastColumn="0" w:oddVBand="1" w:evenVBand="0" w:oddHBand="0" w:evenHBand="0" w:firstRowFirstColumn="0" w:firstRowLastColumn="0" w:lastRowFirstColumn="0" w:lastRowLastColumn="0"/>
            <w:tcW w:w="2126" w:type="dxa"/>
          </w:tcPr>
          <w:p w14:paraId="5E4C1611" w14:textId="47F74F2F" w:rsidR="00AF2CC5" w:rsidRPr="00AF2CC5" w:rsidRDefault="00AF2CC5" w:rsidP="00FA1F72">
            <w:pPr>
              <w:widowControl w:val="0"/>
              <w:spacing w:line="276" w:lineRule="auto"/>
              <w:ind w:firstLine="0"/>
              <w:jc w:val="center"/>
              <w:rPr>
                <w:rFonts w:cs="Tahoma"/>
                <w:color w:val="auto"/>
                <w:kern w:val="1"/>
                <w:lang w:eastAsia="fa-IR" w:bidi="fa-IR"/>
              </w:rPr>
            </w:pPr>
            <w:r w:rsidRPr="00AF2CC5">
              <w:rPr>
                <w:color w:val="auto"/>
              </w:rPr>
              <w:t xml:space="preserve">   </w:t>
            </w:r>
            <w:r w:rsidR="007D1EAB">
              <w:rPr>
                <w:color w:val="auto"/>
              </w:rPr>
              <w:t>5</w:t>
            </w:r>
            <w:r w:rsidR="007D1EAB" w:rsidRPr="00AF2CC5">
              <w:rPr>
                <w:color w:val="auto"/>
              </w:rPr>
              <w:t>.</w:t>
            </w:r>
            <w:r w:rsidR="007D1EAB">
              <w:rPr>
                <w:color w:val="auto"/>
              </w:rPr>
              <w:t>296</w:t>
            </w:r>
            <w:r w:rsidR="007D1EAB" w:rsidRPr="00AF2CC5">
              <w:rPr>
                <w:color w:val="auto"/>
              </w:rPr>
              <w:t>,00 zł</w:t>
            </w:r>
          </w:p>
        </w:tc>
        <w:tc>
          <w:tcPr>
            <w:tcW w:w="1843" w:type="dxa"/>
          </w:tcPr>
          <w:p w14:paraId="27F761D8" w14:textId="1CA5F8FF" w:rsidR="00AF2CC5" w:rsidRPr="00AF2CC5" w:rsidRDefault="007D1EAB" w:rsidP="00FA1F72">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rFonts w:cs="Tahoma"/>
                <w:color w:val="auto"/>
                <w:kern w:val="1"/>
                <w:lang w:eastAsia="fa-IR" w:bidi="fa-IR"/>
              </w:rPr>
            </w:pPr>
            <w:r w:rsidRPr="007D1EAB">
              <w:rPr>
                <w:color w:val="auto"/>
              </w:rPr>
              <w:t>5.295,15 zł</w:t>
            </w:r>
          </w:p>
        </w:tc>
        <w:tc>
          <w:tcPr>
            <w:cnfStyle w:val="000100000000" w:firstRow="0" w:lastRow="0" w:firstColumn="0" w:lastColumn="1" w:oddVBand="0" w:evenVBand="0" w:oddHBand="0" w:evenHBand="0" w:firstRowFirstColumn="0" w:firstRowLastColumn="0" w:lastRowFirstColumn="0" w:lastRowLastColumn="0"/>
            <w:tcW w:w="1843" w:type="dxa"/>
          </w:tcPr>
          <w:p w14:paraId="587162E0" w14:textId="4FDDA7D1" w:rsidR="00AF2CC5" w:rsidRPr="00AF2CC5" w:rsidRDefault="00AF2CC5" w:rsidP="00FA1F72">
            <w:pPr>
              <w:widowControl w:val="0"/>
              <w:spacing w:line="276" w:lineRule="auto"/>
              <w:ind w:firstLine="0"/>
              <w:jc w:val="center"/>
              <w:rPr>
                <w:rFonts w:cs="Tahoma"/>
                <w:color w:val="auto"/>
                <w:kern w:val="1"/>
                <w:lang w:eastAsia="fa-IR" w:bidi="fa-IR"/>
              </w:rPr>
            </w:pPr>
            <w:r w:rsidRPr="00AF2CC5">
              <w:rPr>
                <w:color w:val="auto"/>
              </w:rPr>
              <w:t xml:space="preserve">      </w:t>
            </w:r>
            <w:r w:rsidR="007D1EAB">
              <w:rPr>
                <w:color w:val="auto"/>
              </w:rPr>
              <w:t>99,98</w:t>
            </w:r>
          </w:p>
        </w:tc>
      </w:tr>
    </w:tbl>
    <w:p w14:paraId="23CC39CD" w14:textId="77777777" w:rsidR="00CC3D5C" w:rsidRPr="00CC3D5C" w:rsidRDefault="00CC3D5C" w:rsidP="00CC3D5C">
      <w:pPr>
        <w:widowControl w:val="0"/>
        <w:autoSpaceDE w:val="0"/>
        <w:autoSpaceDN w:val="0"/>
        <w:spacing w:line="276" w:lineRule="auto"/>
        <w:rPr>
          <w:rFonts w:eastAsia="Arial" w:cs="Times New Roman"/>
          <w:kern w:val="0"/>
          <w:szCs w:val="24"/>
          <w14:ligatures w14:val="none"/>
        </w:rPr>
      </w:pPr>
    </w:p>
    <w:p w14:paraId="10B61DB0" w14:textId="77777777" w:rsidR="0049324A" w:rsidRPr="0049324A" w:rsidRDefault="0049324A" w:rsidP="0049324A">
      <w:pPr>
        <w:widowControl w:val="0"/>
        <w:autoSpaceDE w:val="0"/>
        <w:autoSpaceDN w:val="0"/>
        <w:spacing w:line="240" w:lineRule="auto"/>
        <w:ind w:firstLine="0"/>
        <w:jc w:val="left"/>
        <w:rPr>
          <w:rFonts w:eastAsia="Arial" w:cs="Times New Roman"/>
          <w:b/>
          <w:kern w:val="0"/>
          <w:szCs w:val="24"/>
          <w14:ligatures w14:val="none"/>
        </w:rPr>
      </w:pPr>
      <w:bookmarkStart w:id="217" w:name="_Hlk199187090"/>
      <w:bookmarkStart w:id="218" w:name="_Hlk70324782"/>
      <w:bookmarkStart w:id="219" w:name="_Hlk70324765"/>
      <w:r w:rsidRPr="0049324A">
        <w:rPr>
          <w:rFonts w:eastAsia="Arial" w:cs="Times New Roman"/>
          <w:b/>
          <w:kern w:val="0"/>
          <w:szCs w:val="24"/>
          <w14:ligatures w14:val="none"/>
        </w:rPr>
        <w:t xml:space="preserve">Dział 85 295 Pozostała działalność </w:t>
      </w:r>
    </w:p>
    <w:p w14:paraId="359D9705" w14:textId="26F8FAD9" w:rsidR="0049324A" w:rsidRPr="0049324A" w:rsidRDefault="0049324A" w:rsidP="0049324A">
      <w:pPr>
        <w:widowControl w:val="0"/>
        <w:autoSpaceDE w:val="0"/>
        <w:autoSpaceDN w:val="0"/>
        <w:spacing w:line="240" w:lineRule="auto"/>
        <w:ind w:firstLine="0"/>
        <w:jc w:val="left"/>
        <w:rPr>
          <w:rFonts w:eastAsia="Arial" w:cs="Times New Roman"/>
          <w:b/>
          <w:kern w:val="0"/>
          <w:szCs w:val="24"/>
          <w14:ligatures w14:val="none"/>
        </w:rPr>
      </w:pPr>
      <w:r w:rsidRPr="0049324A">
        <w:rPr>
          <w:rFonts w:eastAsia="Arial" w:cs="Times New Roman"/>
          <w:b/>
          <w:kern w:val="0"/>
          <w:szCs w:val="24"/>
          <w14:ligatures w14:val="none"/>
        </w:rPr>
        <w:t>Plan – 5.296,00 zł</w:t>
      </w:r>
    </w:p>
    <w:p w14:paraId="79B7697D" w14:textId="77777777" w:rsidR="0049324A" w:rsidRPr="0049324A" w:rsidRDefault="0049324A" w:rsidP="0049324A">
      <w:pPr>
        <w:widowControl w:val="0"/>
        <w:autoSpaceDE w:val="0"/>
        <w:autoSpaceDN w:val="0"/>
        <w:spacing w:line="240" w:lineRule="auto"/>
        <w:ind w:firstLine="0"/>
        <w:jc w:val="left"/>
        <w:rPr>
          <w:rFonts w:eastAsia="Arial" w:cs="Times New Roman"/>
          <w:b/>
          <w:kern w:val="0"/>
          <w:szCs w:val="24"/>
          <w14:ligatures w14:val="none"/>
        </w:rPr>
      </w:pPr>
      <w:r w:rsidRPr="0049324A">
        <w:rPr>
          <w:rFonts w:eastAsia="Arial" w:cs="Times New Roman"/>
          <w:b/>
          <w:kern w:val="0"/>
          <w:szCs w:val="24"/>
          <w14:ligatures w14:val="none"/>
        </w:rPr>
        <w:t xml:space="preserve">Wykonanie – 5.295,15 zł </w:t>
      </w:r>
    </w:p>
    <w:p w14:paraId="0C56D5FA" w14:textId="77777777" w:rsidR="0049324A" w:rsidRPr="0049324A" w:rsidRDefault="0049324A" w:rsidP="0049324A">
      <w:pPr>
        <w:widowControl w:val="0"/>
        <w:autoSpaceDE w:val="0"/>
        <w:autoSpaceDN w:val="0"/>
        <w:spacing w:line="240" w:lineRule="auto"/>
        <w:ind w:firstLine="0"/>
        <w:jc w:val="left"/>
        <w:rPr>
          <w:rFonts w:eastAsia="Arial" w:cs="Times New Roman"/>
          <w:b/>
          <w:kern w:val="0"/>
          <w:szCs w:val="24"/>
          <w14:ligatures w14:val="none"/>
        </w:rPr>
      </w:pPr>
      <w:r w:rsidRPr="0049324A">
        <w:rPr>
          <w:rFonts w:eastAsia="Arial" w:cs="Times New Roman"/>
          <w:b/>
          <w:kern w:val="0"/>
          <w:szCs w:val="24"/>
          <w14:ligatures w14:val="none"/>
        </w:rPr>
        <w:t>% - 99,98</w:t>
      </w:r>
    </w:p>
    <w:p w14:paraId="7A5B8B25" w14:textId="77777777" w:rsidR="0049324A" w:rsidRPr="0049324A" w:rsidRDefault="0049324A" w:rsidP="0049324A">
      <w:pPr>
        <w:widowControl w:val="0"/>
        <w:autoSpaceDE w:val="0"/>
        <w:autoSpaceDN w:val="0"/>
        <w:spacing w:line="240" w:lineRule="auto"/>
        <w:ind w:firstLine="0"/>
        <w:jc w:val="left"/>
        <w:rPr>
          <w:rFonts w:eastAsia="Arial" w:cs="Times New Roman"/>
          <w:b/>
          <w:kern w:val="0"/>
          <w:szCs w:val="24"/>
          <w14:ligatures w14:val="none"/>
        </w:rPr>
      </w:pPr>
    </w:p>
    <w:p w14:paraId="24F5F48B" w14:textId="77777777" w:rsidR="0049324A" w:rsidRPr="0049324A" w:rsidRDefault="0049324A" w:rsidP="0049324A">
      <w:r w:rsidRPr="0049324A">
        <w:lastRenderedPageBreak/>
        <w:t xml:space="preserve">Gminny Ośrodek Pomocy Społecznej w Słubicach otrzymał dotację na zakup licencji – oprogramowania POMOST </w:t>
      </w:r>
      <w:proofErr w:type="spellStart"/>
      <w:r w:rsidRPr="0049324A">
        <w:t>Std</w:t>
      </w:r>
      <w:proofErr w:type="spellEnd"/>
      <w:r w:rsidRPr="0049324A">
        <w:t xml:space="preserve"> (Pomoc Społeczna) na rok 2025 w wysokości – </w:t>
      </w:r>
      <w:r w:rsidRPr="0049324A">
        <w:rPr>
          <w:b/>
        </w:rPr>
        <w:t>5.296,00 zł.</w:t>
      </w:r>
      <w:r w:rsidRPr="0049324A">
        <w:t xml:space="preserve"> </w:t>
      </w:r>
    </w:p>
    <w:p w14:paraId="0AB333C5" w14:textId="77777777" w:rsidR="0049324A" w:rsidRDefault="0049324A" w:rsidP="0049324A">
      <w:r w:rsidRPr="0049324A">
        <w:t xml:space="preserve">Niewykorzystaną dotację w wysokości </w:t>
      </w:r>
      <w:r w:rsidRPr="0049324A">
        <w:rPr>
          <w:b/>
        </w:rPr>
        <w:t>0,85 zł</w:t>
      </w:r>
      <w:r w:rsidRPr="0049324A">
        <w:t xml:space="preserve"> oddano do budżetu państwa w 2025r. </w:t>
      </w:r>
    </w:p>
    <w:bookmarkEnd w:id="217"/>
    <w:p w14:paraId="2847AA9E" w14:textId="77777777" w:rsidR="00CC3D5C" w:rsidRPr="00CC3D5C" w:rsidRDefault="00CC3D5C" w:rsidP="0049324A">
      <w:pPr>
        <w:widowControl w:val="0"/>
        <w:suppressAutoHyphens/>
        <w:spacing w:line="100" w:lineRule="atLeast"/>
        <w:ind w:firstLine="0"/>
        <w:textAlignment w:val="baseline"/>
        <w:rPr>
          <w:rFonts w:eastAsia="Times New Roman" w:cs="Times New Roman"/>
          <w:kern w:val="1"/>
          <w:szCs w:val="24"/>
          <w:lang w:eastAsia="fa-IR" w:bidi="fa-IR"/>
          <w14:ligatures w14:val="none"/>
        </w:rPr>
      </w:pPr>
    </w:p>
    <w:p w14:paraId="640CA429" w14:textId="77777777" w:rsidR="004C14E9" w:rsidRDefault="004C14E9" w:rsidP="00FA1F72">
      <w:pPr>
        <w:widowControl w:val="0"/>
        <w:autoSpaceDE w:val="0"/>
        <w:autoSpaceDN w:val="0"/>
        <w:spacing w:line="240" w:lineRule="auto"/>
        <w:ind w:firstLine="0"/>
        <w:rPr>
          <w:rFonts w:eastAsia="Arial" w:cs="Times New Roman"/>
          <w:kern w:val="0"/>
          <w:szCs w:val="24"/>
          <w14:ligatures w14:val="none"/>
        </w:rPr>
      </w:pPr>
    </w:p>
    <w:p w14:paraId="6C0C1EAF" w14:textId="3EF3B67D" w:rsidR="00DB0996" w:rsidRPr="00DB0996" w:rsidRDefault="00F8138A" w:rsidP="00F8138A">
      <w:pPr>
        <w:pStyle w:val="Legenda"/>
        <w:ind w:firstLine="0"/>
      </w:pPr>
      <w:bookmarkStart w:id="220" w:name="_Toc230679842"/>
      <w:r>
        <w:t xml:space="preserve">Tabela </w:t>
      </w:r>
      <w:fldSimple w:instr=" SEQ Tabela \* ARABIC ">
        <w:r w:rsidR="00BA63A0">
          <w:rPr>
            <w:noProof/>
          </w:rPr>
          <w:t>22</w:t>
        </w:r>
      </w:fldSimple>
      <w:r>
        <w:t xml:space="preserve"> </w:t>
      </w:r>
      <w:r w:rsidR="00DB0996" w:rsidRPr="00DB0996">
        <w:t>Zobowiązania i środki na rachunku bankowym według stanu na dzień 31.12.202</w:t>
      </w:r>
      <w:r w:rsidR="0049324A">
        <w:t>5</w:t>
      </w:r>
      <w:r w:rsidR="00DB0996" w:rsidRPr="00DB0996">
        <w:t>r. w zł. Dział 852 ,855 razem:</w:t>
      </w:r>
      <w:bookmarkEnd w:id="220"/>
    </w:p>
    <w:tbl>
      <w:tblPr>
        <w:tblStyle w:val="Tabelasiatki1jasnaakcent11"/>
        <w:tblW w:w="0" w:type="auto"/>
        <w:tblLayout w:type="fixed"/>
        <w:tblLook w:val="01E0" w:firstRow="1" w:lastRow="1" w:firstColumn="1" w:lastColumn="1" w:noHBand="0" w:noVBand="0"/>
      </w:tblPr>
      <w:tblGrid>
        <w:gridCol w:w="4222"/>
        <w:gridCol w:w="2725"/>
      </w:tblGrid>
      <w:tr w:rsidR="00DB0996" w:rsidRPr="00DB0996" w14:paraId="18F37335" w14:textId="77777777" w:rsidTr="0089181E">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31CCD12D" w14:textId="77777777" w:rsidR="00DB0996" w:rsidRPr="00DB0996" w:rsidRDefault="00DB0996" w:rsidP="00FA1F72">
            <w:pPr>
              <w:widowControl w:val="0"/>
              <w:autoSpaceDE w:val="0"/>
              <w:autoSpaceDN w:val="0"/>
              <w:ind w:firstLine="0"/>
              <w:jc w:val="center"/>
              <w:rPr>
                <w:rFonts w:eastAsia="Arial"/>
                <w:szCs w:val="24"/>
              </w:rPr>
            </w:pP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198185B7" w14:textId="78EAFFD4"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Według stanu na 31.12.202</w:t>
            </w:r>
            <w:r w:rsidR="0049324A">
              <w:rPr>
                <w:rFonts w:eastAsia="Arial"/>
                <w:szCs w:val="24"/>
              </w:rPr>
              <w:t>5</w:t>
            </w:r>
            <w:r w:rsidRPr="00DB0996">
              <w:rPr>
                <w:rFonts w:eastAsia="Arial"/>
                <w:szCs w:val="24"/>
              </w:rPr>
              <w:t>r.</w:t>
            </w:r>
          </w:p>
        </w:tc>
      </w:tr>
      <w:tr w:rsidR="00DB0996" w:rsidRPr="00DB0996" w14:paraId="7C0E3E77" w14:textId="77777777" w:rsidTr="00DB0996">
        <w:trPr>
          <w:trHeight w:val="385"/>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4E9774CC"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Zobowiązania</w:t>
            </w: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236886F6" w14:textId="6FEA9DF9" w:rsidR="00DB0996" w:rsidRPr="000D7F9A" w:rsidRDefault="00DB0996" w:rsidP="000D7F9A">
            <w:pPr>
              <w:widowControl w:val="0"/>
              <w:autoSpaceDE w:val="0"/>
              <w:autoSpaceDN w:val="0"/>
              <w:ind w:firstLine="0"/>
              <w:jc w:val="center"/>
              <w:rPr>
                <w:rFonts w:eastAsia="Arial"/>
                <w:b w:val="0"/>
                <w:bCs w:val="0"/>
                <w:szCs w:val="24"/>
              </w:rPr>
            </w:pPr>
            <w:r w:rsidRPr="00DB0996">
              <w:rPr>
                <w:rFonts w:eastAsia="Arial"/>
                <w:szCs w:val="24"/>
              </w:rPr>
              <w:t>5</w:t>
            </w:r>
            <w:r w:rsidR="0049324A">
              <w:rPr>
                <w:rFonts w:eastAsia="Arial"/>
                <w:szCs w:val="24"/>
              </w:rPr>
              <w:t>4</w:t>
            </w:r>
            <w:r w:rsidRPr="00DB0996">
              <w:rPr>
                <w:rFonts w:eastAsia="Arial"/>
                <w:szCs w:val="24"/>
              </w:rPr>
              <w:t>.</w:t>
            </w:r>
            <w:r w:rsidR="0049324A">
              <w:rPr>
                <w:rFonts w:eastAsia="Arial"/>
                <w:szCs w:val="24"/>
              </w:rPr>
              <w:t>391</w:t>
            </w:r>
            <w:r w:rsidRPr="00DB0996">
              <w:rPr>
                <w:rFonts w:eastAsia="Arial"/>
                <w:szCs w:val="24"/>
              </w:rPr>
              <w:t>,</w:t>
            </w:r>
            <w:r w:rsidR="0049324A">
              <w:rPr>
                <w:rFonts w:eastAsia="Arial"/>
                <w:szCs w:val="24"/>
              </w:rPr>
              <w:t>73</w:t>
            </w:r>
            <w:r w:rsidRPr="00DB0996">
              <w:rPr>
                <w:rFonts w:eastAsia="Arial"/>
                <w:szCs w:val="24"/>
              </w:rPr>
              <w:t xml:space="preserve"> zł</w:t>
            </w:r>
          </w:p>
        </w:tc>
      </w:tr>
      <w:tr w:rsidR="00DB0996" w:rsidRPr="00DB0996" w14:paraId="3F1A84AD" w14:textId="77777777" w:rsidTr="00DB0996">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497F56C9"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Środki na rachunku bankowym</w:t>
            </w: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35314B17"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0</w:t>
            </w:r>
          </w:p>
        </w:tc>
      </w:tr>
    </w:tbl>
    <w:p w14:paraId="31D41F98" w14:textId="77777777" w:rsidR="00DB0996" w:rsidRDefault="00DB0996" w:rsidP="00FA1F72">
      <w:pPr>
        <w:widowControl w:val="0"/>
        <w:suppressAutoHyphens/>
        <w:spacing w:line="100" w:lineRule="atLeast"/>
        <w:ind w:firstLine="0"/>
        <w:textAlignment w:val="baseline"/>
        <w:rPr>
          <w:rFonts w:eastAsia="Times New Roman" w:cs="Times New Roman"/>
          <w:kern w:val="1"/>
          <w:szCs w:val="24"/>
          <w:lang w:eastAsia="fa-IR" w:bidi="fa-IR"/>
          <w14:ligatures w14:val="none"/>
        </w:rPr>
      </w:pPr>
    </w:p>
    <w:bookmarkEnd w:id="218"/>
    <w:bookmarkEnd w:id="219"/>
    <w:p w14:paraId="579636EE" w14:textId="1D31A70E" w:rsidR="00DB0996" w:rsidRDefault="00DB0996" w:rsidP="00FA1F72">
      <w:pPr>
        <w:widowControl w:val="0"/>
        <w:autoSpaceDE w:val="0"/>
        <w:autoSpaceDN w:val="0"/>
        <w:spacing w:line="240" w:lineRule="auto"/>
        <w:ind w:firstLine="708"/>
        <w:rPr>
          <w:rFonts w:eastAsia="Arial" w:cs="Times New Roman"/>
          <w:b/>
          <w:kern w:val="0"/>
          <w:szCs w:val="24"/>
          <w14:ligatures w14:val="none"/>
        </w:rPr>
      </w:pPr>
      <w:r w:rsidRPr="00DB0996">
        <w:rPr>
          <w:rFonts w:eastAsia="Arial" w:cs="Times New Roman"/>
          <w:kern w:val="0"/>
          <w:szCs w:val="24"/>
          <w14:ligatures w14:val="none"/>
        </w:rPr>
        <w:t xml:space="preserve">Jednostka nie ma zobowiązań wymagalnych. Zobowiązania z tytułu dostaw i usług na kwotę </w:t>
      </w:r>
      <w:r w:rsidR="00CB0BBC">
        <w:rPr>
          <w:rFonts w:eastAsia="Arial" w:cs="Times New Roman"/>
          <w:b/>
          <w:kern w:val="0"/>
          <w:szCs w:val="24"/>
          <w14:ligatures w14:val="none"/>
        </w:rPr>
        <w:t>140,50</w:t>
      </w:r>
      <w:r w:rsidRPr="00DB0996">
        <w:rPr>
          <w:rFonts w:eastAsia="Arial" w:cs="Times New Roman"/>
          <w:b/>
          <w:kern w:val="0"/>
          <w:szCs w:val="24"/>
          <w14:ligatures w14:val="none"/>
        </w:rPr>
        <w:t xml:space="preserve"> zł</w:t>
      </w:r>
      <w:r w:rsidRPr="00DB0996">
        <w:rPr>
          <w:rFonts w:eastAsia="Arial" w:cs="Times New Roman"/>
          <w:kern w:val="0"/>
          <w:szCs w:val="24"/>
          <w14:ligatures w14:val="none"/>
        </w:rPr>
        <w:t>, zobowiązania z tytułu dodatkowego wynagrodzenia rocznego pracowników za 202</w:t>
      </w:r>
      <w:r w:rsidR="000D7F9A">
        <w:rPr>
          <w:rFonts w:eastAsia="Arial" w:cs="Times New Roman"/>
          <w:kern w:val="0"/>
          <w:szCs w:val="24"/>
          <w14:ligatures w14:val="none"/>
        </w:rPr>
        <w:t xml:space="preserve">5 </w:t>
      </w:r>
      <w:r w:rsidRPr="00DB0996">
        <w:rPr>
          <w:rFonts w:eastAsia="Arial" w:cs="Times New Roman"/>
          <w:kern w:val="0"/>
          <w:szCs w:val="24"/>
          <w14:ligatures w14:val="none"/>
        </w:rPr>
        <w:t xml:space="preserve">rok wraz z pochodnymi </w:t>
      </w:r>
      <w:r w:rsidR="004C14E9" w:rsidRPr="00DB0996">
        <w:rPr>
          <w:rFonts w:eastAsia="Arial" w:cs="Times New Roman"/>
          <w:kern w:val="0"/>
          <w:szCs w:val="24"/>
          <w14:ligatures w14:val="none"/>
        </w:rPr>
        <w:t>(składki</w:t>
      </w:r>
      <w:r w:rsidRPr="00DB0996">
        <w:rPr>
          <w:rFonts w:eastAsia="Arial" w:cs="Times New Roman"/>
          <w:kern w:val="0"/>
          <w:szCs w:val="24"/>
          <w14:ligatures w14:val="none"/>
        </w:rPr>
        <w:t xml:space="preserve"> na ubezpieczenie społeczne i Fundusz Pracy) </w:t>
      </w:r>
      <w:r w:rsidR="00FA1F72">
        <w:rPr>
          <w:rFonts w:eastAsia="Arial" w:cs="Times New Roman"/>
          <w:kern w:val="0"/>
          <w:szCs w:val="24"/>
          <w14:ligatures w14:val="none"/>
        </w:rPr>
        <w:br/>
      </w:r>
      <w:r w:rsidRPr="00DB0996">
        <w:rPr>
          <w:rFonts w:eastAsia="Arial" w:cs="Times New Roman"/>
          <w:kern w:val="0"/>
          <w:szCs w:val="24"/>
          <w14:ligatures w14:val="none"/>
        </w:rPr>
        <w:t xml:space="preserve">w wysokości </w:t>
      </w:r>
      <w:r w:rsidRPr="00DB0996">
        <w:rPr>
          <w:rFonts w:eastAsia="Arial" w:cs="Times New Roman"/>
          <w:b/>
          <w:kern w:val="0"/>
          <w:szCs w:val="24"/>
          <w14:ligatures w14:val="none"/>
        </w:rPr>
        <w:t>5</w:t>
      </w:r>
      <w:r w:rsidR="000D7F9A">
        <w:rPr>
          <w:rFonts w:eastAsia="Arial" w:cs="Times New Roman"/>
          <w:b/>
          <w:kern w:val="0"/>
          <w:szCs w:val="24"/>
          <w14:ligatures w14:val="none"/>
        </w:rPr>
        <w:t>4</w:t>
      </w:r>
      <w:r w:rsidRPr="00DB0996">
        <w:rPr>
          <w:rFonts w:eastAsia="Arial" w:cs="Times New Roman"/>
          <w:b/>
          <w:kern w:val="0"/>
          <w:szCs w:val="24"/>
          <w14:ligatures w14:val="none"/>
        </w:rPr>
        <w:t>.</w:t>
      </w:r>
      <w:r w:rsidR="000D7F9A">
        <w:rPr>
          <w:rFonts w:eastAsia="Arial" w:cs="Times New Roman"/>
          <w:b/>
          <w:kern w:val="0"/>
          <w:szCs w:val="24"/>
          <w14:ligatures w14:val="none"/>
        </w:rPr>
        <w:t>391</w:t>
      </w:r>
      <w:r w:rsidRPr="00DB0996">
        <w:rPr>
          <w:rFonts w:eastAsia="Arial" w:cs="Times New Roman"/>
          <w:b/>
          <w:kern w:val="0"/>
          <w:szCs w:val="24"/>
          <w14:ligatures w14:val="none"/>
        </w:rPr>
        <w:t>,</w:t>
      </w:r>
      <w:r w:rsidR="000D7F9A">
        <w:rPr>
          <w:rFonts w:eastAsia="Arial" w:cs="Times New Roman"/>
          <w:b/>
          <w:kern w:val="0"/>
          <w:szCs w:val="24"/>
          <w14:ligatures w14:val="none"/>
        </w:rPr>
        <w:t>73</w:t>
      </w:r>
      <w:r w:rsidRPr="00DB0996">
        <w:rPr>
          <w:rFonts w:eastAsia="Arial" w:cs="Times New Roman"/>
          <w:b/>
          <w:kern w:val="0"/>
          <w:szCs w:val="24"/>
          <w14:ligatures w14:val="none"/>
        </w:rPr>
        <w:t xml:space="preserve"> zł.</w:t>
      </w:r>
    </w:p>
    <w:p w14:paraId="2B002160" w14:textId="77777777" w:rsidR="00DB0996" w:rsidRDefault="00DB0996" w:rsidP="00DB0996">
      <w:pPr>
        <w:widowControl w:val="0"/>
        <w:autoSpaceDE w:val="0"/>
        <w:autoSpaceDN w:val="0"/>
        <w:spacing w:line="240" w:lineRule="auto"/>
        <w:ind w:left="-284" w:firstLine="284"/>
        <w:rPr>
          <w:rFonts w:eastAsia="Arial" w:cs="Times New Roman"/>
          <w:b/>
          <w:kern w:val="0"/>
          <w:szCs w:val="24"/>
          <w14:ligatures w14:val="none"/>
        </w:rPr>
      </w:pPr>
    </w:p>
    <w:p w14:paraId="56CF03E8" w14:textId="080A1F7E" w:rsidR="00DB0996" w:rsidRPr="00DB0996" w:rsidRDefault="00DB0996" w:rsidP="00DB0996">
      <w:pPr>
        <w:pStyle w:val="Nagwek1"/>
        <w:ind w:left="0" w:firstLine="0"/>
        <w:rPr>
          <w:rFonts w:eastAsia="Arial"/>
        </w:rPr>
      </w:pPr>
      <w:r w:rsidRPr="00DB0996">
        <w:rPr>
          <w:rFonts w:eastAsia="Arial"/>
        </w:rPr>
        <w:t xml:space="preserve"> </w:t>
      </w:r>
      <w:bookmarkStart w:id="221" w:name="_Toc230679767"/>
      <w:r w:rsidRPr="00DB0996">
        <w:rPr>
          <w:rFonts w:eastAsia="Arial"/>
        </w:rPr>
        <w:t xml:space="preserve">Kontrole zewnętrzne w Gminnym Ośrodku Pomocy Społecznej </w:t>
      </w:r>
      <w:r>
        <w:rPr>
          <w:rFonts w:eastAsia="Arial"/>
        </w:rPr>
        <w:br/>
      </w:r>
      <w:r w:rsidRPr="00DB0996">
        <w:rPr>
          <w:rFonts w:eastAsia="Arial"/>
        </w:rPr>
        <w:t xml:space="preserve">w </w:t>
      </w:r>
      <w:r w:rsidR="004C14E9" w:rsidRPr="00DB0996">
        <w:rPr>
          <w:rFonts w:eastAsia="Arial"/>
        </w:rPr>
        <w:t>Słubicach w</w:t>
      </w:r>
      <w:r w:rsidRPr="00DB0996">
        <w:rPr>
          <w:rFonts w:eastAsia="Arial"/>
        </w:rPr>
        <w:t xml:space="preserve"> 202</w:t>
      </w:r>
      <w:r w:rsidR="001B2583">
        <w:rPr>
          <w:rFonts w:eastAsia="Arial"/>
        </w:rPr>
        <w:t>5</w:t>
      </w:r>
      <w:r w:rsidRPr="00DB0996">
        <w:rPr>
          <w:rFonts w:eastAsia="Arial"/>
        </w:rPr>
        <w:t>r.</w:t>
      </w:r>
      <w:bookmarkEnd w:id="221"/>
    </w:p>
    <w:p w14:paraId="479C9722" w14:textId="467098BE" w:rsidR="00DB0996" w:rsidRDefault="001B2583" w:rsidP="001B2583">
      <w:r w:rsidRPr="001B2583">
        <w:t xml:space="preserve">W 2025 roku w Gminnym Ośrodku Pomocy Społecznej w Słubicach została przeprowadzona kontrola zewnętrzna realizowana przez Wydział Polityki Społecznej Mazowieckiego Urzędu Wojewódzkiego w Warszawie, która odbywała się w okresie od 4 listopada do14 listopada 2025 roku. Zakres kontroli obejmował stan zatrudnienia i kwalifikacje kadry zatrudnionej w ośrodku pomocy społecznej, prawidłowość przyznawania zasiłków stałych oraz kierowania do domów pomocy społecznej, i ustalania odpłatności za pobyt w </w:t>
      </w:r>
      <w:proofErr w:type="spellStart"/>
      <w:r w:rsidRPr="001B2583">
        <w:t>dps</w:t>
      </w:r>
      <w:proofErr w:type="spellEnd"/>
      <w:r w:rsidRPr="001B2583">
        <w:t>, z uwzględnieniem działań podejmowanych w celu ustalenia możliwości partycypacji w kosztach pomocy osób zobowiązanych do jej udzielania. Kontrolą został objęty okres od 1 stycznia 2024 roku do dnia kontroli. Do dnia sporządzenia niniejszego raportu wystąpienie pokontrolne nie wpłynęło do Gminnego Ośrodka Pomocy Społecznej w Słubicach.</w:t>
      </w:r>
    </w:p>
    <w:p w14:paraId="73A57ED0" w14:textId="77777777" w:rsidR="001B2583" w:rsidRDefault="001B2583" w:rsidP="001B2583">
      <w:pPr>
        <w:rPr>
          <w:b/>
        </w:rPr>
      </w:pPr>
    </w:p>
    <w:p w14:paraId="7CCB1F49" w14:textId="637EF2F4" w:rsidR="00DB0996" w:rsidRPr="00AE4E0F" w:rsidRDefault="00DB0996" w:rsidP="00DB0996">
      <w:pPr>
        <w:pStyle w:val="Nagwek1"/>
        <w:ind w:left="0" w:firstLine="0"/>
        <w:jc w:val="both"/>
        <w:rPr>
          <w:rFonts w:eastAsia="Arial"/>
        </w:rPr>
      </w:pPr>
      <w:bookmarkStart w:id="222" w:name="_Toc230679768"/>
      <w:r w:rsidRPr="00DB0996">
        <w:rPr>
          <w:rFonts w:eastAsia="Arial"/>
        </w:rPr>
        <w:t xml:space="preserve">Dodatkowe zadania realizowane przez Gminny Ośrodek Pomocy Społecznej w </w:t>
      </w:r>
      <w:r w:rsidR="004C14E9" w:rsidRPr="00DB0996">
        <w:rPr>
          <w:rFonts w:eastAsia="Arial"/>
        </w:rPr>
        <w:t>Słubicach</w:t>
      </w:r>
      <w:r w:rsidRPr="00DB0996">
        <w:rPr>
          <w:rFonts w:eastAsia="Arial"/>
        </w:rPr>
        <w:t xml:space="preserve"> oraz wynikające z przyjętych programów</w:t>
      </w:r>
      <w:bookmarkEnd w:id="222"/>
    </w:p>
    <w:p w14:paraId="0C358EB0" w14:textId="75827BF4" w:rsidR="00DB0996" w:rsidRPr="00DB0996" w:rsidRDefault="00DB0996" w:rsidP="00AE4E0F">
      <w:pPr>
        <w:pStyle w:val="Nagwek2"/>
        <w:rPr>
          <w:rFonts w:eastAsia="Arial"/>
        </w:rPr>
      </w:pPr>
      <w:bookmarkStart w:id="223" w:name="_Toc230679769"/>
      <w:r w:rsidRPr="00DB0996">
        <w:rPr>
          <w:rFonts w:eastAsia="Arial"/>
        </w:rPr>
        <w:t>Ustalanie prawa do bezpłatnej opieki zdrowotnej.</w:t>
      </w:r>
      <w:bookmarkEnd w:id="223"/>
      <w:r w:rsidRPr="00DB0996">
        <w:rPr>
          <w:rFonts w:eastAsia="Arial"/>
        </w:rPr>
        <w:t xml:space="preserve"> </w:t>
      </w:r>
    </w:p>
    <w:p w14:paraId="7DAFAEA8" w14:textId="77777777" w:rsidR="00DB0996" w:rsidRPr="00DB0996" w:rsidRDefault="00DB0996" w:rsidP="001B2583"/>
    <w:p w14:paraId="1CAD1ED3" w14:textId="14E28307" w:rsidR="001B2583" w:rsidRDefault="001B2583" w:rsidP="00CB0BBC">
      <w:pPr>
        <w:rPr>
          <w:rFonts w:cs="Times New Roman"/>
          <w:szCs w:val="24"/>
        </w:rPr>
      </w:pPr>
      <w:r w:rsidRPr="001B2583">
        <w:rPr>
          <w:rFonts w:cs="Times New Roman"/>
          <w:szCs w:val="24"/>
        </w:rPr>
        <w:t xml:space="preserve">Gminny Ośrodek Pomocy Społecznej w Słubicach realizuje zadanie gminy polegające na ustalaniu uprawnień osób do bezpłatnej opieki zdrowotnej, finansowanej ze środków publicznych. Prawo do świadczeń zdrowotnych określa art. 54 ustawy o świadczeniach opieki zdrowotnej finansowanych ze środków publicznych i wydawane jest na okres 90 dni. </w:t>
      </w:r>
      <w:r>
        <w:rPr>
          <w:rFonts w:cs="Times New Roman"/>
          <w:szCs w:val="24"/>
        </w:rPr>
        <w:br/>
      </w:r>
      <w:r w:rsidRPr="001B2583">
        <w:rPr>
          <w:rFonts w:cs="Times New Roman"/>
          <w:szCs w:val="24"/>
        </w:rPr>
        <w:t xml:space="preserve"> W 2025 roku wydano w tej sprawie 4 decyzje.</w:t>
      </w:r>
    </w:p>
    <w:p w14:paraId="5A6F0635" w14:textId="77777777" w:rsidR="00CB0BBC" w:rsidRDefault="00CB0BBC" w:rsidP="00CB0BBC">
      <w:pPr>
        <w:rPr>
          <w:rFonts w:cs="Times New Roman"/>
          <w:szCs w:val="24"/>
        </w:rPr>
      </w:pPr>
    </w:p>
    <w:p w14:paraId="46D50E35" w14:textId="77777777" w:rsidR="00CB0BBC" w:rsidRDefault="00CB0BBC" w:rsidP="00CB0BBC">
      <w:pPr>
        <w:rPr>
          <w:rFonts w:cs="Times New Roman"/>
          <w:szCs w:val="24"/>
        </w:rPr>
      </w:pPr>
    </w:p>
    <w:p w14:paraId="59D91397" w14:textId="77777777" w:rsidR="00CB0BBC" w:rsidRDefault="00CB0BBC" w:rsidP="00CB0BBC">
      <w:pPr>
        <w:rPr>
          <w:rFonts w:cs="Times New Roman"/>
          <w:szCs w:val="24"/>
        </w:rPr>
      </w:pPr>
    </w:p>
    <w:p w14:paraId="485E5122" w14:textId="77777777" w:rsidR="00CB0BBC" w:rsidRPr="00DB0996" w:rsidRDefault="00CB0BBC" w:rsidP="00CB0BBC">
      <w:pPr>
        <w:rPr>
          <w:rFonts w:cs="Times New Roman"/>
          <w:szCs w:val="24"/>
        </w:rPr>
      </w:pPr>
    </w:p>
    <w:p w14:paraId="6827310B" w14:textId="5E34C711" w:rsidR="00DB0996" w:rsidRPr="00DB0996" w:rsidRDefault="00DB0996" w:rsidP="00AE4E0F">
      <w:pPr>
        <w:pStyle w:val="Nagwek2"/>
        <w:rPr>
          <w:rFonts w:eastAsia="Arial"/>
        </w:rPr>
      </w:pPr>
      <w:bookmarkStart w:id="224" w:name="_Toc230679770"/>
      <w:r w:rsidRPr="00DB0996">
        <w:rPr>
          <w:rFonts w:eastAsia="Arial"/>
        </w:rPr>
        <w:lastRenderedPageBreak/>
        <w:t>Informowanie oraz kierowanie mieszkańców gminy Słubice do powiatowego zespołu ds. orzekania o niepełnosprawności w Płocku.</w:t>
      </w:r>
      <w:bookmarkEnd w:id="224"/>
      <w:r w:rsidRPr="00DB0996">
        <w:rPr>
          <w:rFonts w:eastAsia="Arial"/>
        </w:rPr>
        <w:t xml:space="preserve"> </w:t>
      </w:r>
    </w:p>
    <w:p w14:paraId="42915DD8" w14:textId="77777777" w:rsidR="00DB0996" w:rsidRPr="00DB0996" w:rsidRDefault="00DB0996" w:rsidP="00DB0996">
      <w:pPr>
        <w:widowControl w:val="0"/>
        <w:autoSpaceDE w:val="0"/>
        <w:autoSpaceDN w:val="0"/>
        <w:spacing w:line="240" w:lineRule="auto"/>
        <w:rPr>
          <w:rFonts w:eastAsia="Arial" w:cs="Times New Roman"/>
          <w:kern w:val="0"/>
          <w:szCs w:val="24"/>
          <w14:ligatures w14:val="none"/>
        </w:rPr>
      </w:pPr>
    </w:p>
    <w:p w14:paraId="5DCA020E" w14:textId="77777777" w:rsidR="00DB0996" w:rsidRPr="00DB0996" w:rsidRDefault="00DB0996" w:rsidP="00AE4E0F">
      <w:pPr>
        <w:widowControl w:val="0"/>
        <w:autoSpaceDE w:val="0"/>
        <w:autoSpaceDN w:val="0"/>
        <w:spacing w:line="240" w:lineRule="auto"/>
        <w:ind w:firstLine="425"/>
        <w:rPr>
          <w:rFonts w:eastAsia="Arial" w:cs="Times New Roman"/>
          <w:kern w:val="0"/>
          <w:szCs w:val="24"/>
          <w14:ligatures w14:val="none"/>
        </w:rPr>
      </w:pPr>
      <w:r w:rsidRPr="00DB0996">
        <w:rPr>
          <w:rFonts w:eastAsia="Arial" w:cs="Times New Roman"/>
          <w:kern w:val="0"/>
          <w:szCs w:val="24"/>
          <w14:ligatures w14:val="none"/>
        </w:rPr>
        <w:t xml:space="preserve">Pracownicy Gminnego Ośrodka Pomocy Społecznej kierują osoby przewlekle chore, które nie mogą z różnych powodów uzyskać świadczenia rentowego, do Powiatowego Zespołu ds. Orzekania o Niepełnosprawności w Płocku w celu ustalenia stopnia niepełnosprawności. Na skutek tego działania osoby mogą starać się o uzyskanie pomocy finansowej w formie zasiłku stałego, zasiłku pielęgnacyjnego oraz świadczeń opiekuńczych.  </w:t>
      </w:r>
    </w:p>
    <w:p w14:paraId="29BDC414" w14:textId="77777777" w:rsidR="00DB0996" w:rsidRPr="00DB0996" w:rsidRDefault="00DB0996" w:rsidP="00DB0996">
      <w:pPr>
        <w:widowControl w:val="0"/>
        <w:autoSpaceDE w:val="0"/>
        <w:autoSpaceDN w:val="0"/>
        <w:spacing w:line="240" w:lineRule="auto"/>
        <w:ind w:left="-284"/>
        <w:rPr>
          <w:rFonts w:eastAsia="Arial" w:cs="Times New Roman"/>
          <w:kern w:val="0"/>
          <w:szCs w:val="24"/>
          <w14:ligatures w14:val="none"/>
        </w:rPr>
      </w:pPr>
    </w:p>
    <w:p w14:paraId="701809CE" w14:textId="7F1EAA68" w:rsidR="00DB0996" w:rsidRPr="00DB0996" w:rsidRDefault="00DB0996" w:rsidP="00AE4E0F">
      <w:pPr>
        <w:pStyle w:val="Nagwek2"/>
        <w:ind w:left="578" w:hanging="578"/>
        <w:rPr>
          <w:rFonts w:eastAsia="Arial"/>
        </w:rPr>
      </w:pPr>
      <w:bookmarkStart w:id="225" w:name="_Toc230679771"/>
      <w:r w:rsidRPr="00DB0996">
        <w:rPr>
          <w:rFonts w:eastAsia="Arial"/>
        </w:rPr>
        <w:t>Realizacja programu Fundusze Europejskie na Pomoc Żywnościową 2021–2027 (FEPŻ) - Podprogram 202</w:t>
      </w:r>
      <w:r w:rsidR="001B2583">
        <w:rPr>
          <w:rFonts w:eastAsia="Arial"/>
        </w:rPr>
        <w:t>4 Plus</w:t>
      </w:r>
      <w:r w:rsidRPr="00DB0996">
        <w:rPr>
          <w:rFonts w:eastAsia="Arial"/>
        </w:rPr>
        <w:t>,</w:t>
      </w:r>
      <w:bookmarkEnd w:id="225"/>
    </w:p>
    <w:p w14:paraId="653D1C2B" w14:textId="04F9F636" w:rsidR="00DB0996" w:rsidRPr="00DB0996" w:rsidRDefault="001B2583" w:rsidP="001B2583">
      <w:r w:rsidRPr="001B2583">
        <w:t xml:space="preserve">Gminny Ośrodek Pomocy Społecznej w Słubicach przy współpracy z Polskim Komitetem Pomocy Społecznej w Bielsku realizuje Program Operacyjny Pomoc Żywnościowa współfinasowany z Europejskiego Funduszu Pomocy Najbardziej Potrzebującym, którego głównym celem jest zapewnienie najuboższym mieszkańcom Polski pomocy żywnościowej. Cele szczegółowe, to organizacja i koordynacja dystrybucji pomocy żywnościowej, przekazanie artykułów spożywczych osobom zakwalifikowanym do otrzymania pomocy żywnościowej zgodnie z zasadami PO PŻ oraz prowadzenie działań w ramach środków towarzyszących wśród osób najbardziej potrzebujących zakwalifikowanych do objęcia pomocą żywnościową, mających na celu włączenie społeczne. W 2025r. wydaliśmy żywność dla 364 osób. Osoby potrzebujące otrzymały bezpłatnie artykuły spożywcze: skrobiowe (makaron jajeczny), mleczne (mleko UHT, ser podpuszczkowy dojrzewający), mięsne (szynka drobiowa, szynka wieprzowa mielona, pasztet wieprzowy, filet z makreli w oleju), cukier (cukier biały), tłuszcze (olej rzepakowy), płatki owsiane, dżem truskawkowy, mąka pszenna, kawa zbożowa rozpuszczalna, fasolka po bretońsku, groszek z marchewką. Pracownicy socjalni wydali </w:t>
      </w:r>
      <w:r w:rsidR="009C4300">
        <w:br/>
      </w:r>
      <w:r w:rsidRPr="001B2583">
        <w:t>13 skierowań kwalifikujących do otrzymania w/w pomocy w Stowarzyszeniu działającym na terenie gminy Słubice.</w:t>
      </w:r>
    </w:p>
    <w:p w14:paraId="746E9308" w14:textId="77777777" w:rsidR="00DB0996" w:rsidRPr="00DB0996" w:rsidRDefault="00DB0996" w:rsidP="00DB0996">
      <w:pPr>
        <w:widowControl w:val="0"/>
        <w:autoSpaceDE w:val="0"/>
        <w:autoSpaceDN w:val="0"/>
        <w:spacing w:line="240" w:lineRule="auto"/>
        <w:ind w:left="-284" w:firstLine="284"/>
        <w:rPr>
          <w:rFonts w:eastAsia="Arial" w:cs="Times New Roman"/>
          <w:kern w:val="0"/>
          <w:szCs w:val="24"/>
          <w14:ligatures w14:val="none"/>
        </w:rPr>
      </w:pPr>
    </w:p>
    <w:p w14:paraId="510B8BF2" w14:textId="207909AF" w:rsidR="00DB0996" w:rsidRPr="00DB0996" w:rsidRDefault="00DB0996" w:rsidP="00AE4E0F">
      <w:pPr>
        <w:pStyle w:val="Nagwek2"/>
        <w:rPr>
          <w:rFonts w:eastAsia="Arial"/>
        </w:rPr>
      </w:pPr>
      <w:r w:rsidRPr="00DB0996">
        <w:rPr>
          <w:rFonts w:eastAsia="Arial"/>
        </w:rPr>
        <w:t xml:space="preserve"> </w:t>
      </w:r>
      <w:bookmarkStart w:id="226" w:name="_Toc230679772"/>
      <w:r w:rsidRPr="00DB0996">
        <w:rPr>
          <w:rFonts w:eastAsia="Arial"/>
        </w:rPr>
        <w:t>Realizacja zadań z zakresu wspierania rodziny i systemu pieczy zastępczej.</w:t>
      </w:r>
      <w:bookmarkEnd w:id="226"/>
    </w:p>
    <w:p w14:paraId="4304AE70" w14:textId="77777777" w:rsidR="00DB0996" w:rsidRPr="00DB0996" w:rsidRDefault="00DB0996" w:rsidP="00DB0996">
      <w:pPr>
        <w:widowControl w:val="0"/>
        <w:autoSpaceDE w:val="0"/>
        <w:autoSpaceDN w:val="0"/>
        <w:spacing w:line="240" w:lineRule="auto"/>
        <w:ind w:left="-426" w:right="154"/>
        <w:rPr>
          <w:rFonts w:eastAsia="Arial" w:cs="Times New Roman"/>
          <w:b/>
          <w:kern w:val="0"/>
          <w:szCs w:val="24"/>
          <w14:ligatures w14:val="none"/>
        </w:rPr>
      </w:pPr>
    </w:p>
    <w:p w14:paraId="01926CBE" w14:textId="04672FFE" w:rsidR="001B2583" w:rsidRPr="001B2583" w:rsidRDefault="001B2583" w:rsidP="001B2583">
      <w:r w:rsidRPr="001B2583">
        <w:t xml:space="preserve">Asystent rodziny udziela pomocy rodzinom w poprawie ich sytuacji życiowej oraz rozwiązywaniu problemów socjalnych, psychologicznych oraz wychowawczych, zajmuję się motywowaniem i edukowaniem członków rodziny oraz poszukiwaniem wraz z rodziną możliwości przezwyciężenia trudnej sytuacji życiowej. W pracy asystenta rodziny najważniejsze jest dobro dziecka, wszelkie działania wykonywane przez asystenta skupiają się na zapewnieniu bezpieczeństwa dzieci, dlatego podejmuje działania, aby przywrócić rodzinom zdolności opiekuńcze i wychowawcze. Asystent rodziny towarzyszy rodzinie w często bardzo trudnej i długiej drodze do osiągnięcia samodzielności, oznaczającej dla każdego środowiska coś innego. Asystent rodziny współpracuje z jednostkami administracji rządowej </w:t>
      </w:r>
      <w:r>
        <w:br/>
      </w:r>
      <w:r w:rsidRPr="001B2583">
        <w:t xml:space="preserve">i samorządowej, właściwymi organizacjami pozarządowymi oraz innymi instytucjami </w:t>
      </w:r>
      <w:r>
        <w:br/>
      </w:r>
      <w:r w:rsidRPr="001B2583">
        <w:t xml:space="preserve">i osobami, które specjalizują się w działaniach na rzecz dziecka i rodziny. W 2025 roku wspierającymi, motywującymi i pomocniczymi działaniami asystenta rodziny objęto 11 rodzin, w tym 1 rodzina zobligowana sądownie. Łącznie pomocą objęto 42 osoby, w tym 22 dzieci. </w:t>
      </w:r>
      <w:r w:rsidR="009C4300">
        <w:br/>
      </w:r>
      <w:r w:rsidRPr="001B2583">
        <w:t xml:space="preserve">W rodzinach objętych wsparciem jest 6 dzieci z orzeczoną niepełnosprawnością. </w:t>
      </w:r>
    </w:p>
    <w:p w14:paraId="3AE5B1CA" w14:textId="05A8C37F" w:rsidR="004C14E9" w:rsidRPr="00DB0996" w:rsidRDefault="001B2583" w:rsidP="001B2583">
      <w:r w:rsidRPr="001B2583">
        <w:lastRenderedPageBreak/>
        <w:t xml:space="preserve">Koszt realizacji zadania wyniósł ogółem 93 983,49 zł w tym środki własne 74 051,29 zł. W ramach realizacji programu ,,Asystent Rodziny 2025” gmina Słubice otrzymała dotację </w:t>
      </w:r>
      <w:r w:rsidR="009C4300">
        <w:br/>
      </w:r>
      <w:r w:rsidRPr="001B2583">
        <w:t>w wysokości 19 932,20 zł.</w:t>
      </w:r>
    </w:p>
    <w:p w14:paraId="5F107A58" w14:textId="7BC9C92B" w:rsidR="00DB0996" w:rsidRPr="00DB0996" w:rsidRDefault="00DB0996" w:rsidP="00AE4E0F">
      <w:pPr>
        <w:pStyle w:val="Nagwek2"/>
        <w:ind w:left="578" w:hanging="578"/>
        <w:rPr>
          <w:rFonts w:eastAsia="Arial"/>
        </w:rPr>
      </w:pPr>
      <w:r w:rsidRPr="00DB0996">
        <w:rPr>
          <w:rFonts w:eastAsia="Arial"/>
        </w:rPr>
        <w:t xml:space="preserve"> </w:t>
      </w:r>
      <w:bookmarkStart w:id="227" w:name="_Toc230679773"/>
      <w:r w:rsidRPr="00DB0996">
        <w:rPr>
          <w:rFonts w:eastAsia="Arial"/>
        </w:rPr>
        <w:t>Realizacja zadań z zakresu przeciwdziałania przemocy w rodzinie</w:t>
      </w:r>
      <w:bookmarkEnd w:id="227"/>
    </w:p>
    <w:p w14:paraId="0A0FCCE5" w14:textId="77777777" w:rsidR="001B2583" w:rsidRDefault="001B2583" w:rsidP="001B2583">
      <w:r w:rsidRPr="00F5443A">
        <w:t xml:space="preserve">Głównym celem działań Zespołu Interdyscyplinarnego w Słubicach jest zmniejszenie skali zjawiska przemocy domowej oraz stworzenia jednolitego, profesjonalnego systemu interwencji i wsparcia osób zagrożonych bądź uwikłanych w przemoc domową. </w:t>
      </w:r>
    </w:p>
    <w:p w14:paraId="4C5678E7" w14:textId="6B006AD8" w:rsidR="001B2583" w:rsidRPr="001B2583" w:rsidRDefault="001B2583" w:rsidP="001B2583">
      <w:pPr>
        <w:ind w:left="-426"/>
        <w:rPr>
          <w:rFonts w:cs="Times New Roman"/>
          <w:szCs w:val="24"/>
        </w:rPr>
      </w:pPr>
      <w:r>
        <w:rPr>
          <w:rStyle w:val="Pogrubienie"/>
          <w:szCs w:val="24"/>
        </w:rPr>
        <w:t>W 2025</w:t>
      </w:r>
      <w:r w:rsidRPr="00F5443A">
        <w:rPr>
          <w:rStyle w:val="Pogrubienie"/>
          <w:szCs w:val="24"/>
        </w:rPr>
        <w:t xml:space="preserve"> roku</w:t>
      </w:r>
      <w:r w:rsidRPr="00F5443A">
        <w:t>. Zespół Interdyscyplinarny w Słubicach spotkał się -</w:t>
      </w:r>
      <w:r>
        <w:rPr>
          <w:b/>
        </w:rPr>
        <w:t>6</w:t>
      </w:r>
      <w:r w:rsidRPr="00F5443A">
        <w:rPr>
          <w:b/>
        </w:rPr>
        <w:t xml:space="preserve"> razy</w:t>
      </w:r>
      <w:r w:rsidRPr="00F5443A">
        <w:t xml:space="preserve">, </w:t>
      </w:r>
    </w:p>
    <w:p w14:paraId="2C6920D8" w14:textId="77777777"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Fonts w:cs="Times New Roman"/>
          <w:bCs/>
        </w:rPr>
      </w:pPr>
      <w:r w:rsidRPr="00FD2D89">
        <w:rPr>
          <w:rFonts w:cs="Times New Roman"/>
        </w:rPr>
        <w:t>Liczba powołanych grupy diagnostyczno-pomocowych -</w:t>
      </w:r>
      <w:r>
        <w:rPr>
          <w:rFonts w:cs="Times New Roman"/>
          <w:bCs/>
        </w:rPr>
        <w:t>3</w:t>
      </w:r>
    </w:p>
    <w:p w14:paraId="581DC520" w14:textId="77777777"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Fonts w:cs="Times New Roman"/>
        </w:rPr>
      </w:pPr>
      <w:r w:rsidRPr="00FD2D89">
        <w:rPr>
          <w:rFonts w:cs="Times New Roman"/>
        </w:rPr>
        <w:t>Grupy diagnos</w:t>
      </w:r>
      <w:r>
        <w:rPr>
          <w:rFonts w:cs="Times New Roman"/>
        </w:rPr>
        <w:t>tyczno-pomocowe spotkały się -11</w:t>
      </w:r>
      <w:r w:rsidRPr="00FD2D89">
        <w:rPr>
          <w:rFonts w:cs="Times New Roman"/>
        </w:rPr>
        <w:t xml:space="preserve"> razy.</w:t>
      </w:r>
    </w:p>
    <w:p w14:paraId="0920417B" w14:textId="14A37CCC"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Style w:val="Pogrubienie"/>
          <w:b w:val="0"/>
        </w:rPr>
      </w:pPr>
      <w:r>
        <w:rPr>
          <w:rStyle w:val="Pogrubienie"/>
          <w:b w:val="0"/>
        </w:rPr>
        <w:t>Liczba wszczętych procedur ,,Niebieska</w:t>
      </w:r>
      <w:r w:rsidRPr="00FD2D89">
        <w:rPr>
          <w:rStyle w:val="Pogrubienie"/>
          <w:b w:val="0"/>
        </w:rPr>
        <w:t xml:space="preserve"> Kart </w:t>
      </w:r>
      <w:r>
        <w:rPr>
          <w:rStyle w:val="Pogrubienie"/>
          <w:b w:val="0"/>
        </w:rPr>
        <w:t>–</w:t>
      </w:r>
      <w:r w:rsidRPr="00FD2D89">
        <w:rPr>
          <w:rStyle w:val="Pogrubienie"/>
          <w:b w:val="0"/>
        </w:rPr>
        <w:t>A</w:t>
      </w:r>
      <w:r>
        <w:rPr>
          <w:rStyle w:val="Pogrubienie"/>
          <w:b w:val="0"/>
        </w:rPr>
        <w:t>”. - Policja-1</w:t>
      </w:r>
      <w:r w:rsidRPr="00FD2D89">
        <w:rPr>
          <w:rStyle w:val="Pogrubienie"/>
          <w:b w:val="0"/>
        </w:rPr>
        <w:t>, Gminny Ośrodek P</w:t>
      </w:r>
      <w:r>
        <w:rPr>
          <w:rStyle w:val="Pogrubienie"/>
          <w:b w:val="0"/>
        </w:rPr>
        <w:t>omocy Społecznej w Słubicach -1, Oświata -1</w:t>
      </w:r>
    </w:p>
    <w:p w14:paraId="357CD1E4" w14:textId="77777777"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Style w:val="Pogrubienie"/>
          <w:b w:val="0"/>
        </w:rPr>
      </w:pPr>
      <w:r w:rsidRPr="00FD2D89">
        <w:rPr>
          <w:rStyle w:val="Pogrubienie"/>
          <w:b w:val="0"/>
        </w:rPr>
        <w:t>Liczba rodzin, dla których wszczęto procedurę</w:t>
      </w:r>
      <w:r>
        <w:rPr>
          <w:rStyle w:val="Pogrubienie"/>
          <w:b w:val="0"/>
        </w:rPr>
        <w:t xml:space="preserve"> w 2025r.- 3</w:t>
      </w:r>
    </w:p>
    <w:p w14:paraId="108CF93D" w14:textId="77777777"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Style w:val="Pogrubienie"/>
          <w:b w:val="0"/>
        </w:rPr>
      </w:pPr>
      <w:r w:rsidRPr="00FD2D89">
        <w:rPr>
          <w:rStyle w:val="Pogrubienie"/>
          <w:b w:val="0"/>
        </w:rPr>
        <w:t>Liczba spo</w:t>
      </w:r>
      <w:r>
        <w:rPr>
          <w:rStyle w:val="Pogrubienie"/>
          <w:b w:val="0"/>
        </w:rPr>
        <w:t>rządzonych Niebieskich Kart C -1</w:t>
      </w:r>
    </w:p>
    <w:p w14:paraId="0B4251BC" w14:textId="77777777" w:rsidR="001B2583" w:rsidRPr="00FD2D89" w:rsidRDefault="001B2583" w:rsidP="00D914D4">
      <w:pPr>
        <w:pStyle w:val="Akapitzlist"/>
        <w:widowControl/>
        <w:numPr>
          <w:ilvl w:val="0"/>
          <w:numId w:val="30"/>
        </w:numPr>
        <w:suppressAutoHyphens w:val="0"/>
        <w:spacing w:after="120" w:line="240" w:lineRule="auto"/>
        <w:ind w:left="357" w:hanging="357"/>
        <w:contextualSpacing/>
        <w:textAlignment w:val="auto"/>
        <w:rPr>
          <w:rStyle w:val="Pogrubienie"/>
          <w:b w:val="0"/>
          <w:bCs/>
        </w:rPr>
      </w:pPr>
      <w:r w:rsidRPr="00FD2D89">
        <w:rPr>
          <w:rStyle w:val="Pogrubienie"/>
          <w:b w:val="0"/>
        </w:rPr>
        <w:t>Liczba sp</w:t>
      </w:r>
      <w:r>
        <w:rPr>
          <w:rStyle w:val="Pogrubienie"/>
          <w:b w:val="0"/>
        </w:rPr>
        <w:t>orządzonych Niebieskich Kart D-2</w:t>
      </w:r>
    </w:p>
    <w:p w14:paraId="0A465219" w14:textId="77777777" w:rsidR="001B2583" w:rsidRDefault="001B2583" w:rsidP="00D914D4">
      <w:pPr>
        <w:pStyle w:val="Akapitzlist"/>
        <w:widowControl/>
        <w:numPr>
          <w:ilvl w:val="0"/>
          <w:numId w:val="30"/>
        </w:numPr>
        <w:suppressAutoHyphens w:val="0"/>
        <w:spacing w:after="120" w:line="240" w:lineRule="auto"/>
        <w:ind w:left="357" w:hanging="357"/>
        <w:contextualSpacing/>
        <w:textAlignment w:val="auto"/>
        <w:rPr>
          <w:rStyle w:val="Pogrubienie"/>
          <w:b w:val="0"/>
        </w:rPr>
      </w:pPr>
      <w:r w:rsidRPr="00FD2D89">
        <w:rPr>
          <w:rStyle w:val="Pogrubienie"/>
          <w:b w:val="0"/>
        </w:rPr>
        <w:t>Liczba zakończonych przez Zespół Interdyscyplinarny/grupę diagnostyczno pomocową procedur ,,Niebieskie Karty” na sk</w:t>
      </w:r>
      <w:r>
        <w:rPr>
          <w:rStyle w:val="Pogrubienie"/>
          <w:b w:val="0"/>
        </w:rPr>
        <w:t xml:space="preserve">utek ustania przemocy domowej -2, </w:t>
      </w:r>
    </w:p>
    <w:p w14:paraId="46C8306B" w14:textId="77777777" w:rsidR="001B2583" w:rsidRDefault="001B2583" w:rsidP="00D914D4">
      <w:pPr>
        <w:pStyle w:val="Akapitzlist"/>
        <w:widowControl/>
        <w:numPr>
          <w:ilvl w:val="0"/>
          <w:numId w:val="30"/>
        </w:numPr>
        <w:suppressAutoHyphens w:val="0"/>
        <w:spacing w:line="240" w:lineRule="auto"/>
        <w:ind w:left="357" w:hanging="357"/>
        <w:contextualSpacing/>
        <w:textAlignment w:val="auto"/>
        <w:rPr>
          <w:rStyle w:val="Pogrubienie"/>
          <w:b w:val="0"/>
        </w:rPr>
      </w:pPr>
      <w:r>
        <w:rPr>
          <w:rStyle w:val="Pogrubienie"/>
          <w:b w:val="0"/>
        </w:rPr>
        <w:t>Liczba monitorowanych środowisk przez pracownika socjalnego i dzielnicowego po zakończeniu prowadzonej procedury ,,Niebieska Karta” – 2</w:t>
      </w:r>
    </w:p>
    <w:p w14:paraId="08F66093" w14:textId="77777777" w:rsidR="001B2583" w:rsidRPr="00FD2D89" w:rsidRDefault="001B2583" w:rsidP="00D914D4">
      <w:pPr>
        <w:pStyle w:val="Akapitzlist"/>
        <w:widowControl/>
        <w:numPr>
          <w:ilvl w:val="0"/>
          <w:numId w:val="30"/>
        </w:numPr>
        <w:suppressAutoHyphens w:val="0"/>
        <w:spacing w:line="240" w:lineRule="auto"/>
        <w:ind w:left="357" w:hanging="357"/>
        <w:contextualSpacing/>
        <w:textAlignment w:val="auto"/>
        <w:rPr>
          <w:rStyle w:val="Pogrubienie"/>
          <w:b w:val="0"/>
        </w:rPr>
      </w:pPr>
      <w:r>
        <w:rPr>
          <w:rStyle w:val="Pogrubienie"/>
          <w:b w:val="0"/>
        </w:rPr>
        <w:t>Liczba zakończonych monitoringów - 1</w:t>
      </w:r>
    </w:p>
    <w:p w14:paraId="6EE3A9DC" w14:textId="77777777" w:rsidR="001B2583" w:rsidRPr="00FD2D89" w:rsidRDefault="001B2583" w:rsidP="001B2583">
      <w:pPr>
        <w:rPr>
          <w:rStyle w:val="Pogrubienie"/>
          <w:b w:val="0"/>
          <w:szCs w:val="24"/>
        </w:rPr>
      </w:pPr>
      <w:r w:rsidRPr="00FD2D89">
        <w:rPr>
          <w:rStyle w:val="Pogrubienie"/>
          <w:b w:val="0"/>
          <w:szCs w:val="24"/>
        </w:rPr>
        <w:t>Charakterystyka osób doświadczających przemocy i stosujących przemoc, wobec których wszczęto proc</w:t>
      </w:r>
      <w:r>
        <w:rPr>
          <w:rStyle w:val="Pogrubienie"/>
          <w:b w:val="0"/>
          <w:szCs w:val="24"/>
        </w:rPr>
        <w:t>edurę ,,Niebieskie Karty” w 2025</w:t>
      </w:r>
      <w:r w:rsidRPr="00FD2D89">
        <w:rPr>
          <w:rStyle w:val="Pogrubienie"/>
          <w:b w:val="0"/>
          <w:szCs w:val="24"/>
        </w:rPr>
        <w:t xml:space="preserve">r. </w:t>
      </w:r>
    </w:p>
    <w:p w14:paraId="2EF8618C" w14:textId="662394F1" w:rsidR="001B2583" w:rsidRPr="00FD2D89" w:rsidRDefault="001B2583" w:rsidP="00D914D4">
      <w:pPr>
        <w:pStyle w:val="Akapitzlist"/>
        <w:widowControl/>
        <w:numPr>
          <w:ilvl w:val="0"/>
          <w:numId w:val="31"/>
        </w:numPr>
        <w:suppressAutoHyphens w:val="0"/>
        <w:spacing w:line="240" w:lineRule="auto"/>
        <w:ind w:left="357" w:hanging="357"/>
        <w:contextualSpacing/>
        <w:textAlignment w:val="auto"/>
        <w:rPr>
          <w:rStyle w:val="Pogrubienie"/>
          <w:b w:val="0"/>
        </w:rPr>
      </w:pPr>
      <w:r>
        <w:rPr>
          <w:rStyle w:val="Pogrubienie"/>
          <w:b w:val="0"/>
        </w:rPr>
        <w:t>2</w:t>
      </w:r>
      <w:r w:rsidRPr="00FD2D89">
        <w:rPr>
          <w:rStyle w:val="Pogrubienie"/>
          <w:b w:val="0"/>
        </w:rPr>
        <w:t xml:space="preserve"> - kobiety, wobec których istnieje podejrzenie, że są dotknięte p</w:t>
      </w:r>
      <w:r>
        <w:rPr>
          <w:rStyle w:val="Pogrubienie"/>
          <w:b w:val="0"/>
        </w:rPr>
        <w:t xml:space="preserve">rzemocą domową </w:t>
      </w:r>
      <w:r>
        <w:rPr>
          <w:rStyle w:val="Pogrubienie"/>
          <w:b w:val="0"/>
        </w:rPr>
        <w:br/>
        <w:t>1 mężczyzna do 18 r. życia.</w:t>
      </w:r>
    </w:p>
    <w:p w14:paraId="09C2FED2" w14:textId="77777777" w:rsidR="001B2583" w:rsidRPr="00674353" w:rsidRDefault="001B2583" w:rsidP="00D914D4">
      <w:pPr>
        <w:pStyle w:val="Akapitzlist"/>
        <w:widowControl/>
        <w:numPr>
          <w:ilvl w:val="0"/>
          <w:numId w:val="31"/>
        </w:numPr>
        <w:suppressAutoHyphens w:val="0"/>
        <w:spacing w:line="240" w:lineRule="auto"/>
        <w:ind w:left="357" w:hanging="357"/>
        <w:contextualSpacing/>
        <w:textAlignment w:val="auto"/>
        <w:rPr>
          <w:rStyle w:val="Pogrubienie"/>
          <w:b w:val="0"/>
          <w:bCs/>
        </w:rPr>
      </w:pPr>
      <w:r w:rsidRPr="00FD2D89">
        <w:rPr>
          <w:rStyle w:val="Pogrubienie"/>
          <w:b w:val="0"/>
        </w:rPr>
        <w:t>3</w:t>
      </w:r>
      <w:r>
        <w:rPr>
          <w:rStyle w:val="Pogrubienie"/>
          <w:b w:val="0"/>
        </w:rPr>
        <w:t xml:space="preserve"> </w:t>
      </w:r>
      <w:r w:rsidRPr="00FD2D89">
        <w:rPr>
          <w:rStyle w:val="Pogrubienie"/>
          <w:b w:val="0"/>
        </w:rPr>
        <w:t>-</w:t>
      </w:r>
      <w:r>
        <w:rPr>
          <w:rStyle w:val="Pogrubienie"/>
          <w:b w:val="0"/>
        </w:rPr>
        <w:t xml:space="preserve"> </w:t>
      </w:r>
      <w:r w:rsidRPr="00FD2D89">
        <w:rPr>
          <w:rStyle w:val="Pogrubienie"/>
          <w:b w:val="0"/>
        </w:rPr>
        <w:t>mężczyzn, wobec których istnieje podejrzen</w:t>
      </w:r>
      <w:r>
        <w:rPr>
          <w:rStyle w:val="Pogrubienie"/>
          <w:b w:val="0"/>
        </w:rPr>
        <w:t xml:space="preserve">ie, że stosują przemoc domową. </w:t>
      </w:r>
    </w:p>
    <w:p w14:paraId="18B6724B" w14:textId="77777777" w:rsidR="001B2583" w:rsidRPr="00F371B5" w:rsidRDefault="001B2583" w:rsidP="001B2583">
      <w:pPr>
        <w:pStyle w:val="Akapitzlist"/>
        <w:widowControl/>
        <w:ind w:left="0" w:firstLine="0"/>
        <w:contextualSpacing/>
        <w:rPr>
          <w:rStyle w:val="Pogrubienie"/>
          <w:b w:val="0"/>
          <w:bCs/>
        </w:rPr>
      </w:pPr>
    </w:p>
    <w:p w14:paraId="2A4B5CF9" w14:textId="2F831830" w:rsidR="001B2583" w:rsidRPr="00FD2D89" w:rsidRDefault="001B2583" w:rsidP="001B2583">
      <w:pPr>
        <w:rPr>
          <w:rStyle w:val="Pogrubienie"/>
          <w:b w:val="0"/>
          <w:szCs w:val="24"/>
        </w:rPr>
      </w:pPr>
      <w:r>
        <w:rPr>
          <w:rStyle w:val="Pogrubienie"/>
          <w:b w:val="0"/>
          <w:szCs w:val="24"/>
        </w:rPr>
        <w:t>Zespół Interdyscyplinarny w Słubicach sfinansował konkurs profilaktyczny ,,Na biało”</w:t>
      </w:r>
      <w:r>
        <w:rPr>
          <w:rStyle w:val="Pogrubienie"/>
          <w:b w:val="0"/>
          <w:szCs w:val="24"/>
        </w:rPr>
        <w:br/>
        <w:t xml:space="preserve"> w ramach obchodów ,,Dnia bez hejtu” Celem konkursu było promowanie działań na rzecz poprawy bezpieczeństwa dzieci i młodzieży, aktywizacja środowisk szkolnych w zakresie przeciwdziałania zjawiskom patologicznym  (używki, alkohol, narkotyki) zaangażowanie uczniów w kampanię ukierunkowaną na zapobieganie i występowanie przemocy rówieśniczej, eliminowanie hejtu, zgodnie z przyjętym i realizowanym Gminnym Programem Przeciwdziałania Przemocy Domowej na terenie Gminy Słubice 2024-2030.</w:t>
      </w:r>
    </w:p>
    <w:p w14:paraId="283A7900" w14:textId="77777777" w:rsidR="001B2583" w:rsidRPr="00F5443A" w:rsidRDefault="001B2583" w:rsidP="001B2583">
      <w:r w:rsidRPr="00F5443A">
        <w:t>Środki finansowe na działalność profilaktyczną Zespołu Interdyscyplinarnego zabezpieczone były w budżecie Gminnego Ośrodka Pomo</w:t>
      </w:r>
      <w:r>
        <w:t>cy Społecznej w Słubicach w 2025</w:t>
      </w:r>
      <w:r w:rsidRPr="00F5443A">
        <w:t xml:space="preserve"> roku w wysokości -1 200,00 zł</w:t>
      </w:r>
      <w:r w:rsidRPr="00F5443A">
        <w:rPr>
          <w:b/>
        </w:rPr>
        <w:t xml:space="preserve">. </w:t>
      </w:r>
      <w:r>
        <w:t>Ponadto w 2025</w:t>
      </w:r>
      <w:r w:rsidRPr="00F5443A">
        <w:t xml:space="preserve"> roku GOPS Słubice otrzymał dotację z budżetu państwa w wysokości 6 000,00 zł z przeznaczeniem na funkcjonowanie Zespołu Interdyscyplinarnego, która została w całości wydatkowana zgodnie z przeznaczeniem (zakup materiałów i wyposażenia).</w:t>
      </w:r>
    </w:p>
    <w:p w14:paraId="6640C5D8" w14:textId="5343ABD3" w:rsidR="001B2583" w:rsidRDefault="001B2583" w:rsidP="001B2583">
      <w:r w:rsidRPr="00F5443A">
        <w:t xml:space="preserve">Dobra współpraca i wymiana spostrzeżeń przedstawicieli instytucji pracujących w Zespole Interdyscyplinarnym pozwoliła na podejmowanie szybkich, niepowtarzających się działań. Bezpośredni sposób przekazywania informacji usprawnił pracę osób zaangażowanych </w:t>
      </w:r>
      <w:r>
        <w:br/>
      </w:r>
      <w:r w:rsidRPr="00F5443A">
        <w:t xml:space="preserve">w przeciwdziałanie przemocy. </w:t>
      </w:r>
    </w:p>
    <w:p w14:paraId="53D92B63" w14:textId="77777777" w:rsidR="00DB0996" w:rsidRPr="00DB0996" w:rsidRDefault="00DB0996" w:rsidP="00DB0996">
      <w:pPr>
        <w:widowControl w:val="0"/>
        <w:autoSpaceDE w:val="0"/>
        <w:autoSpaceDN w:val="0"/>
        <w:spacing w:line="276" w:lineRule="auto"/>
        <w:ind w:left="-360"/>
        <w:rPr>
          <w:rFonts w:eastAsia="Arial" w:cs="Times New Roman"/>
          <w:kern w:val="0"/>
          <w:szCs w:val="24"/>
          <w14:ligatures w14:val="none"/>
        </w:rPr>
      </w:pPr>
    </w:p>
    <w:p w14:paraId="4D626236" w14:textId="5AD5EE09" w:rsidR="00DB0996" w:rsidRPr="00DB0996" w:rsidRDefault="00DB0996" w:rsidP="00AE4E0F">
      <w:pPr>
        <w:pStyle w:val="Nagwek2"/>
        <w:rPr>
          <w:rFonts w:eastAsia="Arial"/>
        </w:rPr>
      </w:pPr>
      <w:bookmarkStart w:id="228" w:name="_Toc230679774"/>
      <w:r w:rsidRPr="00DB0996">
        <w:rPr>
          <w:rFonts w:eastAsia="Arial"/>
        </w:rPr>
        <w:lastRenderedPageBreak/>
        <w:t>Karta dużej rodziny</w:t>
      </w:r>
      <w:bookmarkEnd w:id="228"/>
    </w:p>
    <w:p w14:paraId="525E8503" w14:textId="77777777" w:rsidR="00DB0996" w:rsidRPr="00DB0996" w:rsidRDefault="00DB0996" w:rsidP="00DB0996">
      <w:pPr>
        <w:widowControl w:val="0"/>
        <w:autoSpaceDE w:val="0"/>
        <w:autoSpaceDN w:val="0"/>
        <w:spacing w:line="276" w:lineRule="auto"/>
        <w:ind w:left="-426"/>
        <w:rPr>
          <w:rFonts w:eastAsia="Arial" w:cs="Times New Roman"/>
          <w:b/>
          <w:kern w:val="0"/>
          <w:szCs w:val="24"/>
          <w14:ligatures w14:val="none"/>
        </w:rPr>
      </w:pPr>
    </w:p>
    <w:p w14:paraId="18A8DA25" w14:textId="52C5C31B" w:rsidR="00DB0996" w:rsidRPr="00DB0996" w:rsidRDefault="001B2583" w:rsidP="001B2583">
      <w:pPr>
        <w:rPr>
          <w:b/>
        </w:rPr>
      </w:pPr>
      <w:r w:rsidRPr="001B2583">
        <w:t>Gminny Ośrodek Pomocy Społecznej w Słubicach realizuje ustawę z dnia 5 grudnia 2014r. o Karcie Dużej Rodziny (tekst jednolity Dz. U. z 2024r. poz. 1512). Karta Dużej Rodziny to ogólnopolski system zniżek, stworzony z myślą o rodzinach wielodzietnych, które oferowane są zarówno przez instytucje publiczne, jak i firmy prywatne. Posiadacze KDR mają możliwość tańszego korzystania z oferty podmiotów m.in. z branży spożywczej, paliwowej, bankowej czy rekreacyjnej. Karta Dużej Rodziny wspiera budżety rodzin wielodzietnych oraz ułatwia dostęp do dóbr i usług. Karta jest przyznawana niezależnie od dochodu w rodzinie i co równie ważne, wydawana jest bezpłatnie, a jedynie wydanie duplikatu podlega opłacie.  Od 1 stycznia 2019 r. prawo do posiadania Karty Dużej Rodziny przysługuje wszystkim rodzicom oraz małżonkom rodziców, którzy mają lub mieli na utrzymaniu łącznie, co najmniej troje dzieci. Przez rodzica rozumie się także rodzica zastępczego lub osobę prowadzącą rodzinny dom dziecka. Karta Dużej Rodziny wydawana jest każdemu rodzicowi bezterminowo. Dzieci mogą się nią posługiwać do skończenia 18 roku życia (chyba, że kontynuują naukę lub studiują, wtedy mają do tego prawo do ukończenia 25 lat). Dzieciom niepełnosprawnym prawo do korzystania z Karty Dużej Rodziny przysługuje tak długo, jak obowiązuje orzeczenie o niepełnosprawności.  Wnioski o wydanie Karty Dużej Rodziny składane są w formie papierowej lub w formie elektronicznej. W 2025 roku zarejestrowano 5 wniosków o wydanie Karty Dużej Rodziny.  Zamówiono 13 kart, w formie tradycyjnej i elektronicznej. Od początku trwania programu</w:t>
      </w:r>
      <w:r w:rsidR="001264E1">
        <w:br/>
      </w:r>
      <w:r w:rsidRPr="001B2583">
        <w:t xml:space="preserve"> tj. od 16 czerwca 2014 r. łącznie 238 rodzin z terenu Gminy Słubice może korzystać </w:t>
      </w:r>
      <w:r w:rsidR="001264E1">
        <w:br/>
      </w:r>
      <w:r w:rsidRPr="001B2583">
        <w:t>z przywilejów, jakie daje Karta Dużej Rodziny. Na realizację ww. programu w 2025 roku otrzymano dotację z budżetu państwa w wysokości 124,00 zł.</w:t>
      </w:r>
    </w:p>
    <w:p w14:paraId="20C56B73" w14:textId="08931188" w:rsidR="00DB0996" w:rsidRPr="00DB0996" w:rsidRDefault="00DB0996" w:rsidP="00AE4E0F">
      <w:pPr>
        <w:pStyle w:val="Nagwek2"/>
        <w:rPr>
          <w:rFonts w:eastAsia="Arial"/>
        </w:rPr>
      </w:pPr>
      <w:bookmarkStart w:id="229" w:name="_Toc230679775"/>
      <w:r w:rsidRPr="00DB0996">
        <w:rPr>
          <w:rFonts w:eastAsia="Arial"/>
        </w:rPr>
        <w:t>Program „czyste powietrze”</w:t>
      </w:r>
      <w:bookmarkEnd w:id="229"/>
      <w:r w:rsidRPr="00DB0996">
        <w:rPr>
          <w:rFonts w:eastAsia="Arial"/>
        </w:rPr>
        <w:t xml:space="preserve"> </w:t>
      </w:r>
    </w:p>
    <w:p w14:paraId="50B7E27C" w14:textId="77777777" w:rsidR="00DB0996" w:rsidRPr="00DB0996" w:rsidRDefault="00DB0996" w:rsidP="00DB0996">
      <w:pPr>
        <w:widowControl w:val="0"/>
        <w:autoSpaceDE w:val="0"/>
        <w:autoSpaceDN w:val="0"/>
        <w:spacing w:line="240" w:lineRule="auto"/>
        <w:ind w:left="-426" w:right="321"/>
        <w:rPr>
          <w:rFonts w:eastAsia="Arial" w:cs="Times New Roman"/>
          <w:kern w:val="0"/>
          <w:szCs w:val="24"/>
          <w14:ligatures w14:val="none"/>
        </w:rPr>
      </w:pPr>
    </w:p>
    <w:p w14:paraId="47E91875" w14:textId="38802071" w:rsidR="001B2583" w:rsidRPr="001B2583" w:rsidRDefault="001B2583" w:rsidP="001B2583">
      <w:r w:rsidRPr="001B2583">
        <w:t>Program „Czyste powietrze” realizowany jest przez Wojewódzkie Fundusze Ochrony Środowiska i Gospodarki Wodnej. W jego ramach można przeprowadzić termomodernizację budynków, np. wykonać termoizolację lub wymienić stolarkę okienną i drzwiową na bardziej energooszczędną. Z dofinansowania można skorzystać w celu wymiany starych, wysokoemisyjnych kotłów węglowych na ekologiczne źródła energii, np. pompę ciepła, instalację fotowoltaiczną, kolektory słoneczne, rekuperacje czy wykonanie instalacji centralnego ogrzewania. Dodatkowo można przeprowadzić kompletny audyt energetyczny wykazujący rzeczywiste zapotrzebowanie budynku na energię cieplną.</w:t>
      </w:r>
    </w:p>
    <w:p w14:paraId="35CCE5C0" w14:textId="07DABF46" w:rsidR="001B2583" w:rsidRDefault="001B2583" w:rsidP="001B2583">
      <w:r w:rsidRPr="001B2583">
        <w:t xml:space="preserve">Od dnia 01.10.2020 r. w życie weszły zmiany w ustawie z dnia 27 kwietnia 2001 r. – Prawo ochrony środowiska (Dz. u. z 2020 r. poz. 1219, z </w:t>
      </w:r>
      <w:proofErr w:type="spellStart"/>
      <w:r w:rsidRPr="001B2583">
        <w:t>poźn</w:t>
      </w:r>
      <w:proofErr w:type="spellEnd"/>
      <w:r w:rsidRPr="001B2583">
        <w:t xml:space="preserve">. zm.), które nakładają na gminy obowiązek wydawania zaświadczeń o wysokości przeciętnego miesięcznego dochodu przypadającego na jednego członka gospodarstwa domowego dla potrzeb uczestnictwa w programie Czyste Powietrze. Do ustalania wysokości przeciętnego miesięcznego dochodu, stosuje się przepisy ustawy z dnia 28 listopada 2003 r. o świadczeniach rodzinnych (Dz. U. </w:t>
      </w:r>
      <w:r w:rsidR="001264E1">
        <w:br/>
      </w:r>
      <w:r w:rsidRPr="001B2583">
        <w:t xml:space="preserve">z 2024 r., poz. 323 z póź. zm.). Zaświadczenia wydawane są przez Gminny Ośrodek Pomocy Społecznej w Słubicach po uprzednim złożeniu wniosku. </w:t>
      </w:r>
    </w:p>
    <w:p w14:paraId="08F6A19F" w14:textId="26696ED0" w:rsidR="00DB0996" w:rsidRPr="001B2583" w:rsidRDefault="001B2583" w:rsidP="001B2583">
      <w:pPr>
        <w:rPr>
          <w:b/>
          <w:bCs/>
        </w:rPr>
      </w:pPr>
      <w:r w:rsidRPr="001B2583">
        <w:rPr>
          <w:b/>
          <w:bCs/>
        </w:rPr>
        <w:t>W 2025 roku wydano 49 zaświadczeń.</w:t>
      </w:r>
    </w:p>
    <w:p w14:paraId="588AA200" w14:textId="77777777" w:rsidR="004C14E9" w:rsidRPr="001B2583" w:rsidRDefault="004C14E9" w:rsidP="00DB0996">
      <w:pPr>
        <w:widowControl w:val="0"/>
        <w:autoSpaceDE w:val="0"/>
        <w:autoSpaceDN w:val="0"/>
        <w:spacing w:line="240" w:lineRule="auto"/>
        <w:ind w:left="-284" w:right="321"/>
        <w:rPr>
          <w:rFonts w:eastAsia="Arial" w:cs="Times New Roman"/>
          <w:b/>
          <w:bCs/>
          <w:kern w:val="0"/>
          <w:szCs w:val="24"/>
          <w14:ligatures w14:val="none"/>
        </w:rPr>
      </w:pPr>
    </w:p>
    <w:p w14:paraId="14082AB4" w14:textId="77777777" w:rsidR="004C14E9" w:rsidRPr="00DB0996" w:rsidRDefault="004C14E9" w:rsidP="00DB0996">
      <w:pPr>
        <w:widowControl w:val="0"/>
        <w:autoSpaceDE w:val="0"/>
        <w:autoSpaceDN w:val="0"/>
        <w:spacing w:line="240" w:lineRule="auto"/>
        <w:ind w:left="-284" w:right="321"/>
        <w:rPr>
          <w:rFonts w:eastAsia="Arial" w:cs="Times New Roman"/>
          <w:kern w:val="0"/>
          <w:szCs w:val="24"/>
          <w14:ligatures w14:val="none"/>
        </w:rPr>
      </w:pPr>
    </w:p>
    <w:p w14:paraId="3C500980" w14:textId="77777777" w:rsidR="00CC3D5C" w:rsidRPr="00CC3D5C" w:rsidRDefault="00CC3D5C" w:rsidP="00123F7F">
      <w:pPr>
        <w:pStyle w:val="Nagwek2"/>
        <w:rPr>
          <w:rFonts w:eastAsia="Arial"/>
          <w:szCs w:val="24"/>
        </w:rPr>
      </w:pPr>
      <w:bookmarkStart w:id="230" w:name="_Toc102992167"/>
      <w:bookmarkStart w:id="231" w:name="_Hlk102725607"/>
      <w:bookmarkStart w:id="232" w:name="_Toc230679776"/>
      <w:r w:rsidRPr="00CC3D5C">
        <w:rPr>
          <w:rFonts w:eastAsia="Arial"/>
        </w:rPr>
        <w:lastRenderedPageBreak/>
        <w:t xml:space="preserve">Rokowania i </w:t>
      </w:r>
      <w:r w:rsidRPr="00123F7F">
        <w:rPr>
          <w:rFonts w:eastAsia="Arial"/>
        </w:rPr>
        <w:t>wnioski</w:t>
      </w:r>
      <w:r w:rsidRPr="00CC3D5C">
        <w:rPr>
          <w:rFonts w:eastAsia="Arial"/>
        </w:rPr>
        <w:t xml:space="preserve"> końcowe</w:t>
      </w:r>
      <w:bookmarkEnd w:id="230"/>
      <w:bookmarkEnd w:id="232"/>
    </w:p>
    <w:p w14:paraId="38195299" w14:textId="3500FDAB" w:rsidR="0025504D" w:rsidRDefault="0025504D" w:rsidP="0025504D">
      <w:pPr>
        <w:rPr>
          <w:lang w:eastAsia="fa-IR" w:bidi="fa-IR"/>
        </w:rPr>
      </w:pPr>
      <w:bookmarkStart w:id="233" w:name="_Toc39752121"/>
      <w:bookmarkStart w:id="234" w:name="_Hlk38276335"/>
      <w:bookmarkStart w:id="235" w:name="_Toc102992168"/>
      <w:bookmarkEnd w:id="231"/>
      <w:r>
        <w:rPr>
          <w:lang w:eastAsia="fa-IR" w:bidi="fa-IR"/>
        </w:rPr>
        <w:t xml:space="preserve">Z przedstawionego raportu wynika, że praca Gminnego Ośrodka Pomocy Społecznej </w:t>
      </w:r>
      <w:r>
        <w:rPr>
          <w:lang w:eastAsia="fa-IR" w:bidi="fa-IR"/>
        </w:rPr>
        <w:br/>
        <w:t xml:space="preserve">w Słubicach w okresie sprawozdawczym przebiegała prawidłowo przy zachowaniu norm </w:t>
      </w:r>
      <w:r>
        <w:rPr>
          <w:lang w:eastAsia="fa-IR" w:bidi="fa-IR"/>
        </w:rPr>
        <w:br/>
        <w:t>i przepisów prawnych.</w:t>
      </w:r>
    </w:p>
    <w:p w14:paraId="3E82844F" w14:textId="02105554" w:rsidR="0025504D" w:rsidRDefault="0025504D" w:rsidP="0025504D">
      <w:pPr>
        <w:rPr>
          <w:lang w:eastAsia="fa-IR" w:bidi="fa-IR"/>
        </w:rPr>
      </w:pPr>
      <w:r>
        <w:rPr>
          <w:lang w:eastAsia="fa-IR" w:bidi="fa-IR"/>
        </w:rPr>
        <w:t xml:space="preserve">Gminny Ośrodek Pomocy Społecznej w Słubicach w 2025 roku realizował statutowe działania na bieżąco. Dokładamy wszelkich starań, aby wszystkie wnioski o pomoc </w:t>
      </w:r>
      <w:r>
        <w:rPr>
          <w:lang w:eastAsia="fa-IR" w:bidi="fa-IR"/>
        </w:rPr>
        <w:br/>
        <w:t>i świadczenia były rozpatrywane oraz wypłacane bez zakłóceń. Wszystkie wymienione zadania, które realizuje Gminny Ośrodek Pomocy Społecznej w Słubicach wymagają wykonania sprawozdawczości rzeczowo – finansowej, zapotrzebowań i analiz. Gminny Ośrodek Pomocy Społecznej w 2025 roku przekazał do Mazowieckiego Urzędu Wojewódzkiego w Warszawie za pośrednictwem systemu teleinformatycznego, „CAS” 305 takich dokumentów w formie elektronicznej.</w:t>
      </w:r>
    </w:p>
    <w:p w14:paraId="301AA48A" w14:textId="6DE89973" w:rsidR="0025504D" w:rsidRDefault="0025504D" w:rsidP="0025504D">
      <w:pPr>
        <w:rPr>
          <w:lang w:eastAsia="fa-IR" w:bidi="fa-IR"/>
        </w:rPr>
      </w:pPr>
      <w:r>
        <w:rPr>
          <w:lang w:eastAsia="fa-IR" w:bidi="fa-IR"/>
        </w:rPr>
        <w:t xml:space="preserve">     Głównym celem Gminnego Ośrodka Pomocy Społecznej w Słubicach jest umożliwienie osobom oraz rodzinom przezwyciężanie trudnych sytuacji życiowych, których nie są one </w:t>
      </w:r>
      <w:r>
        <w:rPr>
          <w:lang w:eastAsia="fa-IR" w:bidi="fa-IR"/>
        </w:rPr>
        <w:br/>
        <w:t xml:space="preserve">w stanie pokonać, wykorzystując przy tym własne uprawnienia, zasoby i możliwości. Katalog osób uprawnionych do uzyskiwania pomocy oraz sytuacji, w jakich pomoc może zostać udzielona zawarty w ustawie o pomocy społecznej nie jest katalogiem zamkniętym. Osoba oczekująca pomocy powinna współdziałać w rozwiązywaniu swojej trudnej sytuacji. Gminny Ośrodek Pomocy Społecznej w Słubicach cały czas dąży do zmiany postrzegania go </w:t>
      </w:r>
      <w:r w:rsidR="001264E1">
        <w:rPr>
          <w:lang w:eastAsia="fa-IR" w:bidi="fa-IR"/>
        </w:rPr>
        <w:br/>
      </w:r>
      <w:r>
        <w:rPr>
          <w:lang w:eastAsia="fa-IR" w:bidi="fa-IR"/>
        </w:rPr>
        <w:t xml:space="preserve">w świadomości społeczności lokalnej, gdyż nie jest już tylko instytucją wypłacającą świadczenia pieniężne, lecz dzięki nowym formą wsparcia o charakterze niepieniężnym, przyczynia się skutecznie do usamodzielniania się rodzin i przeciwdziałania społecznej marginalizacji grup zagrożonych wykluczeniem społecznym.  </w:t>
      </w:r>
    </w:p>
    <w:p w14:paraId="418B0305" w14:textId="47A62094" w:rsidR="007A5B05" w:rsidRDefault="0025504D" w:rsidP="0025504D">
      <w:pPr>
        <w:rPr>
          <w:lang w:eastAsia="fa-IR" w:bidi="fa-IR"/>
        </w:rPr>
      </w:pPr>
      <w:r>
        <w:rPr>
          <w:lang w:eastAsia="fa-IR" w:bidi="fa-IR"/>
        </w:rPr>
        <w:t xml:space="preserve">         Rok 2026 będzie dla Gminnego Ośrodka Pomocy Społecznej kontynuacją realizowanych zadań i prowadzonych działań wynikających z ustaw, przyjętych gminnych programów, a także podejmowaniem nowych inicjatyw w zakresie rozwiązywania problemów społecznych, które są niezbędne, aby instytucja pomocy społecznej była efektywna </w:t>
      </w:r>
      <w:r>
        <w:rPr>
          <w:lang w:eastAsia="fa-IR" w:bidi="fa-IR"/>
        </w:rPr>
        <w:br/>
        <w:t xml:space="preserve">i odpowiadała aktualnym problemom.   </w:t>
      </w:r>
      <w:r w:rsidR="00AE4E0F">
        <w:rPr>
          <w:lang w:eastAsia="fa-IR" w:bidi="fa-IR"/>
        </w:rPr>
        <w:t xml:space="preserve"> </w:t>
      </w:r>
    </w:p>
    <w:p w14:paraId="1E5F6EAD" w14:textId="77777777" w:rsidR="0025504D" w:rsidRPr="00CC3D5C" w:rsidRDefault="0025504D" w:rsidP="0025504D">
      <w:pPr>
        <w:rPr>
          <w:lang w:eastAsia="fa-IR" w:bidi="fa-IR"/>
        </w:rPr>
      </w:pPr>
    </w:p>
    <w:p w14:paraId="40C0A5F4" w14:textId="04628C2A" w:rsidR="00CC3D5C" w:rsidRPr="004C14E9" w:rsidRDefault="00CC3D5C" w:rsidP="00E4575E">
      <w:pPr>
        <w:pStyle w:val="Nagwek1"/>
        <w:rPr>
          <w:rFonts w:eastAsia="Calibri"/>
        </w:rPr>
      </w:pPr>
      <w:bookmarkStart w:id="236" w:name="_Toc230679777"/>
      <w:r w:rsidRPr="004C14E9">
        <w:rPr>
          <w:rFonts w:eastAsia="Calibri"/>
        </w:rPr>
        <w:t>Gminna Bibliote</w:t>
      </w:r>
      <w:r w:rsidR="009F4AD5" w:rsidRPr="004C14E9">
        <w:rPr>
          <w:rFonts w:eastAsia="Calibri"/>
        </w:rPr>
        <w:t>k</w:t>
      </w:r>
      <w:r w:rsidRPr="004C14E9">
        <w:rPr>
          <w:rFonts w:eastAsia="Calibri"/>
        </w:rPr>
        <w:t>a Publiczna w Słubicach</w:t>
      </w:r>
      <w:bookmarkStart w:id="237" w:name="_Toc39752122"/>
      <w:bookmarkEnd w:id="233"/>
      <w:bookmarkEnd w:id="234"/>
      <w:bookmarkEnd w:id="235"/>
      <w:bookmarkEnd w:id="236"/>
    </w:p>
    <w:p w14:paraId="39EFFA71" w14:textId="474DA3C4" w:rsidR="0089181E" w:rsidRDefault="0089181E" w:rsidP="0089181E">
      <w:pPr>
        <w:pStyle w:val="Nagwek2"/>
      </w:pPr>
      <w:bookmarkStart w:id="238" w:name="_Toc102992170"/>
      <w:bookmarkStart w:id="239" w:name="_Hlk69811014"/>
      <w:bookmarkStart w:id="240" w:name="_Toc230679778"/>
      <w:r w:rsidRPr="0089181E">
        <w:t>Struktura organizacyjna biblioteki w 202</w:t>
      </w:r>
      <w:r w:rsidR="0025504D">
        <w:t>5</w:t>
      </w:r>
      <w:r w:rsidRPr="0089181E">
        <w:t xml:space="preserve"> r.</w:t>
      </w:r>
      <w:bookmarkEnd w:id="240"/>
    </w:p>
    <w:p w14:paraId="24DC4000" w14:textId="01F0471A" w:rsidR="0089181E" w:rsidRPr="0089181E" w:rsidRDefault="0089181E" w:rsidP="0089181E">
      <w:pPr>
        <w:rPr>
          <w:rFonts w:eastAsia="Calibri" w:cs="Tahoma"/>
          <w:b/>
          <w:bCs/>
          <w:i/>
          <w:iCs/>
          <w:sz w:val="28"/>
          <w:szCs w:val="28"/>
        </w:rPr>
      </w:pPr>
      <w:r w:rsidRPr="0089181E">
        <w:t xml:space="preserve">W strukturze organizacyjnej Gminnej Biblioteki Publicznej w Słubicach w roku sprawozdawczym nie odnotowano zmian w porównaniu do roku 2023. Główna siedziba Gminnej Biblioteki Publicznej znajduje się w miejscowości Słubice przy ulicy Krakowskiej 2. Biblioteka w roku 2024 nie posiadała filii i oddziałów. GBP w Słubicach jako biblioteka publiczna wchodzi w skład ogólnokrajowej sieci bibliotek. Bezpośredni nadzór merytoryczny nad biblioteką sprawuje Biblioteka Publiczna m.st. Warszawy - Biblioteka Główna Województwa Mazowieckiego mieszcząca się w Warszawie przy ul. Koszykowej 26/28. Ponadto w sprawach merytorycznych biblioteka współpracuje z Książnicą Płocką, która </w:t>
      </w:r>
      <w:r w:rsidR="00634E47">
        <w:br/>
      </w:r>
      <w:r w:rsidRPr="0089181E">
        <w:t>w stosunku do Gminnej Biblioteki Publicznej w Słubicach pełni rolę biblioteki powiatowej</w:t>
      </w:r>
      <w:r w:rsidR="0025504D">
        <w:t>.</w:t>
      </w:r>
    </w:p>
    <w:p w14:paraId="6A0EA087" w14:textId="0CF774D8" w:rsidR="00CC3D5C" w:rsidRPr="00CC3D5C" w:rsidRDefault="00CC3D5C" w:rsidP="00E4575E">
      <w:pPr>
        <w:pStyle w:val="Nagwek2"/>
        <w:rPr>
          <w:rFonts w:eastAsia="Calibri"/>
        </w:rPr>
      </w:pPr>
      <w:bookmarkStart w:id="241" w:name="_Toc230679779"/>
      <w:r w:rsidRPr="00CC3D5C">
        <w:rPr>
          <w:rFonts w:eastAsia="Calibri"/>
        </w:rPr>
        <w:lastRenderedPageBreak/>
        <w:t>Baza lokalowa i wyposażenie</w:t>
      </w:r>
      <w:bookmarkEnd w:id="237"/>
      <w:bookmarkEnd w:id="238"/>
      <w:r w:rsidR="0025504D">
        <w:rPr>
          <w:rFonts w:eastAsia="Calibri"/>
        </w:rPr>
        <w:t xml:space="preserve"> w2025 r.</w:t>
      </w:r>
      <w:bookmarkEnd w:id="241"/>
    </w:p>
    <w:p w14:paraId="5397D652" w14:textId="2FB5BCFE" w:rsidR="0025504D" w:rsidRDefault="0025504D" w:rsidP="0025504D">
      <w:bookmarkStart w:id="242" w:name="_Toc39752123"/>
      <w:bookmarkStart w:id="243" w:name="_Toc102992172"/>
      <w:bookmarkEnd w:id="239"/>
      <w:r>
        <w:t xml:space="preserve">W roku 2025 w Gminnej Bibliotece Publicznej w Słubicach nie wystąpiły zmiany </w:t>
      </w:r>
      <w:r>
        <w:br/>
        <w:t xml:space="preserve">w zakresie posiadanej bazy lokalowej w porównaniu do roku 2024. Gminna Biblioteka Publiczna </w:t>
      </w:r>
    </w:p>
    <w:p w14:paraId="0305EDFF" w14:textId="191591F1" w:rsidR="0025504D" w:rsidRDefault="0025504D" w:rsidP="0025504D">
      <w:r>
        <w:t>w Słubicach zajmuje odrębny lokal o powierzchni 406,72 m</w:t>
      </w:r>
      <w:r w:rsidR="001264E1">
        <w:t>2 i</w:t>
      </w:r>
      <w:r>
        <w:t xml:space="preserve"> kubaturze 2.205 m3. Budynek jest w pełni przystosowany do obsługi osób z niepełnosprawnością (brak barier architektonicznych wewnątrz budynku, parterowy lokal biblioteczny przed wejściem głównym posiada specjalny podjazd przeznaczony dla osób poruszających się na wózkach, wewnątrz budynku jest oddzielna toaleta przystosowana na potrzeby osób z niepełnosprawnością, itp.). Dokuczliwym problemem pozostaje wciąż brak własnej przestrzeni magazynowej, zarówno na zbiory jak i na sprzęt gospodarczy a także brak własnych pomieszczeń biurowo-administracyjnych. </w:t>
      </w:r>
    </w:p>
    <w:p w14:paraId="42484608" w14:textId="04F8B080" w:rsidR="0089181E" w:rsidRPr="0089181E" w:rsidRDefault="0089181E" w:rsidP="0089181E">
      <w:pPr>
        <w:rPr>
          <w:rFonts w:eastAsia="Times New Roman" w:cs="Tahoma"/>
          <w:b/>
          <w:bCs/>
          <w:i/>
          <w:iCs/>
          <w:kern w:val="1"/>
          <w:sz w:val="28"/>
          <w:szCs w:val="28"/>
          <w:lang w:eastAsia="fa-IR" w:bidi="fa-IR"/>
          <w14:ligatures w14:val="none"/>
        </w:rPr>
      </w:pPr>
    </w:p>
    <w:p w14:paraId="0EC1931D" w14:textId="6E3685D2" w:rsidR="008505B1" w:rsidRPr="006D70D8" w:rsidRDefault="008505B1" w:rsidP="008505B1">
      <w:pPr>
        <w:pStyle w:val="Nagwek2"/>
      </w:pPr>
      <w:bookmarkStart w:id="244" w:name="_Toc39752125"/>
      <w:bookmarkStart w:id="245" w:name="_Toc102992173"/>
      <w:bookmarkStart w:id="246" w:name="_Hlk102043854"/>
      <w:bookmarkStart w:id="247" w:name="_Toc230679780"/>
      <w:bookmarkEnd w:id="242"/>
      <w:bookmarkEnd w:id="243"/>
      <w:r w:rsidRPr="006D70D8">
        <w:t>Obsada kadrowa i zatrudnienie w 202</w:t>
      </w:r>
      <w:r w:rsidR="0025504D">
        <w:t>5</w:t>
      </w:r>
      <w:r w:rsidRPr="006D70D8">
        <w:t xml:space="preserve"> r.</w:t>
      </w:r>
      <w:bookmarkEnd w:id="247"/>
      <w:r w:rsidRPr="006D70D8">
        <w:t xml:space="preserve"> </w:t>
      </w:r>
    </w:p>
    <w:p w14:paraId="221C2981" w14:textId="55310CC0" w:rsidR="0025504D" w:rsidRPr="0025504D" w:rsidRDefault="0025504D" w:rsidP="0025504D">
      <w:r w:rsidRPr="0025504D">
        <w:t>W 2025 r. kadra Gminnej Biblioteki Publicznej w Słubicach składała się z pracowników działalności podstawowej, pracownika administracji oraz obsługi.</w:t>
      </w:r>
    </w:p>
    <w:p w14:paraId="62B5610E" w14:textId="4085D56C" w:rsidR="0025504D" w:rsidRDefault="0025504D" w:rsidP="0025504D">
      <w:r w:rsidRPr="0025504D">
        <w:t xml:space="preserve">Ogółem na dzień 31.12.2025 r. kadrę pracowników działalności podstawowej Gminnej Biblioteki Publicznej w Słubicach stanowiły 2 osoby zatrudnione na stanowiskach bibliotekarskich oraz dyrektor placówki. Poza pracownikami działalności podstawowej </w:t>
      </w:r>
      <w:r>
        <w:br/>
      </w:r>
      <w:r w:rsidRPr="0025504D">
        <w:t xml:space="preserve">w bibliotece zatrudniona jest w wymiarze pełnego etatu jedna osoba jako pracownik obsługi (pracownik gospodarczy, sprzątaczka). Biblioteka zatrudnia również w wymiarze ½ etatu jedną osobę na stanowisku księgowej. Wszyscy pracownicy stanowiący w 2025 r. kadrę biblioteki posiadają kwalifikacje odpowiednie do zajmowanych stanowisk. Dodatkowo kadra biblioteki systematycznie podnosi swoje kwalifikacje poprzez samokształcenie oraz uczestnicząc </w:t>
      </w:r>
      <w:r>
        <w:br/>
      </w:r>
      <w:r w:rsidRPr="0025504D">
        <w:t xml:space="preserve">w zorganizowanych kursach i szkoleniach. </w:t>
      </w:r>
    </w:p>
    <w:p w14:paraId="25FFBAF4" w14:textId="1670026E" w:rsidR="008505B1" w:rsidRPr="006D70D8" w:rsidRDefault="008505B1" w:rsidP="0025504D">
      <w:pPr>
        <w:pStyle w:val="Nagwek2"/>
      </w:pPr>
      <w:bookmarkStart w:id="248" w:name="_Toc230679781"/>
      <w:r w:rsidRPr="006D70D8">
        <w:t>Organizacja pracy biblioteki w roku 202</w:t>
      </w:r>
      <w:r w:rsidR="0025504D">
        <w:t>5</w:t>
      </w:r>
      <w:r w:rsidRPr="006D70D8">
        <w:t>.</w:t>
      </w:r>
      <w:bookmarkEnd w:id="248"/>
      <w:r w:rsidRPr="006D70D8">
        <w:t xml:space="preserve"> </w:t>
      </w:r>
    </w:p>
    <w:p w14:paraId="41F6FF17" w14:textId="225EEE98" w:rsidR="0025504D" w:rsidRPr="0025504D" w:rsidRDefault="0025504D" w:rsidP="0025504D">
      <w:pPr>
        <w:rPr>
          <w:rFonts w:cs="Times New Roman"/>
          <w:szCs w:val="24"/>
        </w:rPr>
      </w:pPr>
      <w:r w:rsidRPr="0025504D">
        <w:rPr>
          <w:rFonts w:cs="Times New Roman"/>
          <w:szCs w:val="24"/>
        </w:rPr>
        <w:t xml:space="preserve">W roku sprawozdawczym Gminna Biblioteka Publiczna w Słubicach była dostępna dla czytelników przeciętnie przez sześć dni w tygodniu (48 godzin/tydzień) w okresie styczeń–czerwiec i wrzesień-grudzień, natomiast podczas wakacji (lipiec-sierpień) przez pięć dni </w:t>
      </w:r>
      <w:r>
        <w:rPr>
          <w:rFonts w:cs="Times New Roman"/>
          <w:szCs w:val="24"/>
        </w:rPr>
        <w:br/>
      </w:r>
      <w:r w:rsidRPr="0025504D">
        <w:rPr>
          <w:rFonts w:cs="Times New Roman"/>
          <w:szCs w:val="24"/>
        </w:rPr>
        <w:t xml:space="preserve">w tygodniu. Biblioteka w 2025 roku była dostępna dla czytelników przez 38 sobót, co </w:t>
      </w:r>
      <w:r>
        <w:rPr>
          <w:rFonts w:cs="Times New Roman"/>
          <w:szCs w:val="24"/>
        </w:rPr>
        <w:br/>
      </w:r>
      <w:r w:rsidRPr="0025504D">
        <w:rPr>
          <w:rFonts w:cs="Times New Roman"/>
          <w:szCs w:val="24"/>
        </w:rPr>
        <w:t xml:space="preserve">z pewnością znacząco wpłynęło na poprawę dostępności placówki dla czytelników.  Poza w/w godzinami pracy wypożyczalni i czytelni, biblioteka była dodatkowo dostępna dla użytkowników często w godzinach wieczornych, dotyczy to użytkowników, którzy korzystali z oferowanych przez bibliotekę zajęć kulturalno-oświatowych i edukacyjnych (PPUTW) oraz innych spotkań organizowanych dla mieszkańców. W 2025 r. z sali bibliotecznej korzystały lokalne organizacje: Związek Pszczelarski, Gminna Spółdzielnia „Samopomoc Chłopska” </w:t>
      </w:r>
      <w:r>
        <w:rPr>
          <w:rFonts w:cs="Times New Roman"/>
          <w:szCs w:val="24"/>
        </w:rPr>
        <w:br/>
      </w:r>
      <w:r w:rsidRPr="0025504D">
        <w:rPr>
          <w:rFonts w:cs="Times New Roman"/>
          <w:szCs w:val="24"/>
        </w:rPr>
        <w:t xml:space="preserve">w Słubicach, odbywały się w niej szkolenia dla rolników prowadzone przez MODR i inne spotkania dla mieszkańców. 18 maja i 1 czerwca 2025 r. Gminna Biblioteka Publiczna </w:t>
      </w:r>
      <w:r>
        <w:rPr>
          <w:rFonts w:cs="Times New Roman"/>
          <w:szCs w:val="24"/>
        </w:rPr>
        <w:br/>
      </w:r>
      <w:r w:rsidRPr="0025504D">
        <w:t>w Słubicach była siedzibą Obwodowej Komisji nr 5 w Słubicach podczas wyborów Prezydenta Rzeczypospolitej Polskiej.</w:t>
      </w:r>
    </w:p>
    <w:p w14:paraId="2F476DCC" w14:textId="77777777" w:rsidR="0025504D" w:rsidRDefault="0025504D" w:rsidP="0025504D">
      <w:pPr>
        <w:suppressAutoHyphens/>
        <w:spacing w:after="200" w:line="100" w:lineRule="atLeast"/>
        <w:ind w:firstLine="0"/>
        <w:rPr>
          <w:rFonts w:eastAsia="Calibri" w:cs="Times New Roman"/>
          <w:b/>
          <w:kern w:val="0"/>
          <w:szCs w:val="24"/>
          <w14:ligatures w14:val="none"/>
        </w:rPr>
      </w:pPr>
    </w:p>
    <w:p w14:paraId="1755C7BF" w14:textId="77777777" w:rsidR="0025504D" w:rsidRDefault="0025504D" w:rsidP="0025504D">
      <w:pPr>
        <w:suppressAutoHyphens/>
        <w:spacing w:after="200" w:line="100" w:lineRule="atLeast"/>
        <w:ind w:firstLine="0"/>
        <w:rPr>
          <w:rFonts w:eastAsia="Calibri" w:cs="Times New Roman"/>
          <w:b/>
          <w:kern w:val="0"/>
          <w:szCs w:val="24"/>
          <w14:ligatures w14:val="none"/>
        </w:rPr>
      </w:pPr>
    </w:p>
    <w:p w14:paraId="3595EE0A" w14:textId="624BF729" w:rsidR="0025504D" w:rsidRPr="0025504D" w:rsidRDefault="0025504D" w:rsidP="0025504D">
      <w:pPr>
        <w:pStyle w:val="Nagwek2"/>
        <w:rPr>
          <w:rFonts w:eastAsia="Calibri"/>
        </w:rPr>
      </w:pPr>
      <w:bookmarkStart w:id="249" w:name="_Toc230679782"/>
      <w:r w:rsidRPr="0025504D">
        <w:rPr>
          <w:rFonts w:eastAsia="Calibri"/>
        </w:rPr>
        <w:lastRenderedPageBreak/>
        <w:t>Budżet Biblioteki w 2025 r.</w:t>
      </w:r>
      <w:bookmarkEnd w:id="249"/>
    </w:p>
    <w:p w14:paraId="53D9D730" w14:textId="77777777" w:rsidR="0025504D" w:rsidRDefault="0025504D" w:rsidP="0025504D">
      <w:r w:rsidRPr="0025504D">
        <w:t>W roku 2025 Gminna Biblioteka Publiczna w Słubicach otrzymała od organizatora dotację podmiotową w wysokości 465000 zł.</w:t>
      </w:r>
    </w:p>
    <w:p w14:paraId="2232FE37" w14:textId="77777777" w:rsidR="0025504D" w:rsidRDefault="0025504D" w:rsidP="0025504D"/>
    <w:p w14:paraId="6721394E" w14:textId="074F7F10" w:rsidR="0025504D" w:rsidRPr="0025504D" w:rsidRDefault="00F8138A" w:rsidP="00F8138A">
      <w:pPr>
        <w:pStyle w:val="Legenda"/>
        <w:ind w:firstLine="0"/>
      </w:pPr>
      <w:bookmarkStart w:id="250" w:name="_Toc230679843"/>
      <w:r>
        <w:t xml:space="preserve">Tabela </w:t>
      </w:r>
      <w:fldSimple w:instr=" SEQ Tabela \* ARABIC ">
        <w:r w:rsidR="00BA63A0">
          <w:rPr>
            <w:noProof/>
          </w:rPr>
          <w:t>23</w:t>
        </w:r>
      </w:fldSimple>
      <w:r w:rsidR="0025504D">
        <w:t xml:space="preserve"> </w:t>
      </w:r>
      <w:r w:rsidR="0025504D" w:rsidRPr="0025504D">
        <w:t>Podział dotacji podmiotowej na zakup zbiorów, automatyzację, płace i koszty pozostałe:</w:t>
      </w:r>
      <w:bookmarkEnd w:id="250"/>
    </w:p>
    <w:tbl>
      <w:tblPr>
        <w:tblStyle w:val="Tabelasiatki5ciemnaakcent11"/>
        <w:tblW w:w="9449" w:type="dxa"/>
        <w:tblLook w:val="04A0" w:firstRow="1" w:lastRow="0" w:firstColumn="1" w:lastColumn="0" w:noHBand="0" w:noVBand="1"/>
      </w:tblPr>
      <w:tblGrid>
        <w:gridCol w:w="950"/>
        <w:gridCol w:w="913"/>
        <w:gridCol w:w="1170"/>
        <w:gridCol w:w="1316"/>
        <w:gridCol w:w="1891"/>
        <w:gridCol w:w="1585"/>
        <w:gridCol w:w="876"/>
        <w:gridCol w:w="1084"/>
      </w:tblGrid>
      <w:tr w:rsidR="0025504D" w:rsidRPr="0025504D" w14:paraId="23F415DA" w14:textId="77777777" w:rsidTr="00973D7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449" w:type="dxa"/>
            <w:gridSpan w:val="8"/>
            <w:hideMark/>
          </w:tcPr>
          <w:p w14:paraId="00A0629F" w14:textId="77777777" w:rsidR="0025504D" w:rsidRPr="0025504D" w:rsidRDefault="0025504D" w:rsidP="0025504D">
            <w:pPr>
              <w:ind w:firstLine="0"/>
              <w:jc w:val="center"/>
              <w:rPr>
                <w:sz w:val="22"/>
                <w:szCs w:val="22"/>
              </w:rPr>
            </w:pPr>
            <w:r w:rsidRPr="0025504D">
              <w:rPr>
                <w:sz w:val="22"/>
                <w:szCs w:val="22"/>
              </w:rPr>
              <w:t xml:space="preserve">Dotacja organizatora </w:t>
            </w:r>
          </w:p>
        </w:tc>
      </w:tr>
      <w:tr w:rsidR="0025504D" w:rsidRPr="0025504D" w14:paraId="11220AF8" w14:textId="77777777" w:rsidTr="00973D7E">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17" w:type="dxa"/>
            <w:vMerge w:val="restart"/>
            <w:hideMark/>
          </w:tcPr>
          <w:p w14:paraId="65F7067D" w14:textId="77777777" w:rsidR="0025504D" w:rsidRPr="0025504D" w:rsidRDefault="0025504D" w:rsidP="0025504D">
            <w:pPr>
              <w:ind w:firstLine="0"/>
              <w:jc w:val="center"/>
              <w:rPr>
                <w:sz w:val="22"/>
                <w:szCs w:val="22"/>
              </w:rPr>
            </w:pPr>
            <w:r w:rsidRPr="0025504D">
              <w:rPr>
                <w:sz w:val="22"/>
                <w:szCs w:val="22"/>
              </w:rPr>
              <w:t xml:space="preserve">Ogółem </w:t>
            </w:r>
            <w:r w:rsidRPr="0025504D">
              <w:rPr>
                <w:sz w:val="22"/>
                <w:szCs w:val="22"/>
              </w:rPr>
              <w:br/>
              <w:t>(w zł)</w:t>
            </w:r>
          </w:p>
        </w:tc>
        <w:tc>
          <w:tcPr>
            <w:tcW w:w="5108" w:type="dxa"/>
            <w:gridSpan w:val="4"/>
            <w:vMerge w:val="restart"/>
            <w:hideMark/>
          </w:tcPr>
          <w:p w14:paraId="50C0DAE3"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na zakup zbiorów (w zł)</w:t>
            </w:r>
          </w:p>
        </w:tc>
        <w:tc>
          <w:tcPr>
            <w:tcW w:w="1530" w:type="dxa"/>
            <w:vMerge w:val="restart"/>
            <w:hideMark/>
          </w:tcPr>
          <w:p w14:paraId="119A2729"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 xml:space="preserve"> na automatyzację           </w:t>
            </w:r>
            <w:proofErr w:type="gramStart"/>
            <w:r w:rsidRPr="0025504D">
              <w:rPr>
                <w:b/>
                <w:bCs/>
                <w:sz w:val="22"/>
                <w:szCs w:val="22"/>
              </w:rPr>
              <w:t xml:space="preserve">   (</w:t>
            </w:r>
            <w:proofErr w:type="gramEnd"/>
            <w:r w:rsidRPr="0025504D">
              <w:rPr>
                <w:b/>
                <w:bCs/>
                <w:sz w:val="22"/>
                <w:szCs w:val="22"/>
              </w:rPr>
              <w:t>w zł)</w:t>
            </w:r>
          </w:p>
        </w:tc>
        <w:tc>
          <w:tcPr>
            <w:tcW w:w="845" w:type="dxa"/>
            <w:vMerge w:val="restart"/>
            <w:hideMark/>
          </w:tcPr>
          <w:p w14:paraId="61DD0A90" w14:textId="6F6AB130"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na płace (w zł)</w:t>
            </w:r>
          </w:p>
        </w:tc>
        <w:tc>
          <w:tcPr>
            <w:tcW w:w="1046" w:type="dxa"/>
            <w:vMerge w:val="restart"/>
            <w:hideMark/>
          </w:tcPr>
          <w:p w14:paraId="77EB18C4"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pozostałe (w zł)</w:t>
            </w:r>
          </w:p>
        </w:tc>
      </w:tr>
      <w:tr w:rsidR="0025504D" w:rsidRPr="0025504D" w14:paraId="7531DFCC" w14:textId="77777777" w:rsidTr="00973D7E">
        <w:trPr>
          <w:trHeight w:val="487"/>
        </w:trPr>
        <w:tc>
          <w:tcPr>
            <w:cnfStyle w:val="001000000000" w:firstRow="0" w:lastRow="0" w:firstColumn="1" w:lastColumn="0" w:oddVBand="0" w:evenVBand="0" w:oddHBand="0" w:evenHBand="0" w:firstRowFirstColumn="0" w:firstRowLastColumn="0" w:lastRowFirstColumn="0" w:lastRowLastColumn="0"/>
            <w:tcW w:w="917" w:type="dxa"/>
            <w:vMerge/>
            <w:hideMark/>
          </w:tcPr>
          <w:p w14:paraId="620B97FF" w14:textId="77777777" w:rsidR="0025504D" w:rsidRPr="0025504D" w:rsidRDefault="0025504D" w:rsidP="0025504D">
            <w:pPr>
              <w:ind w:firstLine="0"/>
              <w:jc w:val="left"/>
              <w:rPr>
                <w:sz w:val="22"/>
                <w:szCs w:val="22"/>
              </w:rPr>
            </w:pPr>
          </w:p>
        </w:tc>
        <w:tc>
          <w:tcPr>
            <w:tcW w:w="5108" w:type="dxa"/>
            <w:gridSpan w:val="4"/>
            <w:vMerge/>
            <w:hideMark/>
          </w:tcPr>
          <w:p w14:paraId="71D2EB8C" w14:textId="77777777" w:rsidR="0025504D" w:rsidRPr="0025504D" w:rsidRDefault="0025504D" w:rsidP="0025504D">
            <w:pPr>
              <w:ind w:firstLine="0"/>
              <w:jc w:val="left"/>
              <w:cnfStyle w:val="000000000000" w:firstRow="0" w:lastRow="0" w:firstColumn="0" w:lastColumn="0" w:oddVBand="0" w:evenVBand="0" w:oddHBand="0" w:evenHBand="0" w:firstRowFirstColumn="0" w:firstRowLastColumn="0" w:lastRowFirstColumn="0" w:lastRowLastColumn="0"/>
              <w:rPr>
                <w:b/>
                <w:bCs/>
                <w:sz w:val="22"/>
                <w:szCs w:val="22"/>
              </w:rPr>
            </w:pPr>
          </w:p>
        </w:tc>
        <w:tc>
          <w:tcPr>
            <w:tcW w:w="1530" w:type="dxa"/>
            <w:vMerge/>
            <w:hideMark/>
          </w:tcPr>
          <w:p w14:paraId="43A358DD" w14:textId="77777777" w:rsidR="0025504D" w:rsidRPr="0025504D" w:rsidRDefault="0025504D" w:rsidP="0025504D">
            <w:pPr>
              <w:ind w:firstLine="0"/>
              <w:jc w:val="left"/>
              <w:cnfStyle w:val="000000000000" w:firstRow="0" w:lastRow="0" w:firstColumn="0" w:lastColumn="0" w:oddVBand="0" w:evenVBand="0" w:oddHBand="0" w:evenHBand="0" w:firstRowFirstColumn="0" w:firstRowLastColumn="0" w:lastRowFirstColumn="0" w:lastRowLastColumn="0"/>
              <w:rPr>
                <w:b/>
                <w:bCs/>
                <w:sz w:val="22"/>
                <w:szCs w:val="22"/>
              </w:rPr>
            </w:pPr>
          </w:p>
        </w:tc>
        <w:tc>
          <w:tcPr>
            <w:tcW w:w="845" w:type="dxa"/>
            <w:vMerge/>
            <w:hideMark/>
          </w:tcPr>
          <w:p w14:paraId="6C94EBA0" w14:textId="77777777" w:rsidR="0025504D" w:rsidRPr="0025504D" w:rsidRDefault="0025504D" w:rsidP="0025504D">
            <w:pPr>
              <w:ind w:firstLine="0"/>
              <w:jc w:val="left"/>
              <w:cnfStyle w:val="000000000000" w:firstRow="0" w:lastRow="0" w:firstColumn="0" w:lastColumn="0" w:oddVBand="0" w:evenVBand="0" w:oddHBand="0" w:evenHBand="0" w:firstRowFirstColumn="0" w:firstRowLastColumn="0" w:lastRowFirstColumn="0" w:lastRowLastColumn="0"/>
              <w:rPr>
                <w:b/>
                <w:bCs/>
                <w:sz w:val="22"/>
                <w:szCs w:val="22"/>
              </w:rPr>
            </w:pPr>
          </w:p>
        </w:tc>
        <w:tc>
          <w:tcPr>
            <w:tcW w:w="1046" w:type="dxa"/>
            <w:vMerge/>
            <w:hideMark/>
          </w:tcPr>
          <w:p w14:paraId="2820550F" w14:textId="77777777" w:rsidR="0025504D" w:rsidRPr="0025504D" w:rsidRDefault="0025504D" w:rsidP="0025504D">
            <w:pPr>
              <w:ind w:firstLine="0"/>
              <w:jc w:val="left"/>
              <w:cnfStyle w:val="000000000000" w:firstRow="0" w:lastRow="0" w:firstColumn="0" w:lastColumn="0" w:oddVBand="0" w:evenVBand="0" w:oddHBand="0" w:evenHBand="0" w:firstRowFirstColumn="0" w:firstRowLastColumn="0" w:lastRowFirstColumn="0" w:lastRowLastColumn="0"/>
              <w:rPr>
                <w:b/>
                <w:bCs/>
                <w:sz w:val="22"/>
                <w:szCs w:val="22"/>
              </w:rPr>
            </w:pPr>
          </w:p>
        </w:tc>
      </w:tr>
      <w:tr w:rsidR="0025504D" w:rsidRPr="0025504D" w14:paraId="60D99512" w14:textId="77777777" w:rsidTr="00973D7E">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917" w:type="dxa"/>
            <w:vMerge/>
            <w:hideMark/>
          </w:tcPr>
          <w:p w14:paraId="1563929E" w14:textId="77777777" w:rsidR="0025504D" w:rsidRPr="0025504D" w:rsidRDefault="0025504D" w:rsidP="0025504D">
            <w:pPr>
              <w:ind w:firstLine="0"/>
              <w:jc w:val="left"/>
              <w:rPr>
                <w:sz w:val="22"/>
                <w:szCs w:val="22"/>
              </w:rPr>
            </w:pPr>
          </w:p>
        </w:tc>
        <w:tc>
          <w:tcPr>
            <w:tcW w:w="881" w:type="dxa"/>
            <w:hideMark/>
          </w:tcPr>
          <w:p w14:paraId="27FC7477"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książek</w:t>
            </w:r>
          </w:p>
        </w:tc>
        <w:tc>
          <w:tcPr>
            <w:tcW w:w="1129" w:type="dxa"/>
            <w:hideMark/>
          </w:tcPr>
          <w:p w14:paraId="1B0CD47F"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czasopism</w:t>
            </w:r>
          </w:p>
        </w:tc>
        <w:tc>
          <w:tcPr>
            <w:tcW w:w="1270" w:type="dxa"/>
            <w:hideMark/>
          </w:tcPr>
          <w:p w14:paraId="5640C8C1"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zbiorów specjalnych</w:t>
            </w:r>
          </w:p>
        </w:tc>
        <w:tc>
          <w:tcPr>
            <w:tcW w:w="1826" w:type="dxa"/>
            <w:hideMark/>
          </w:tcPr>
          <w:p w14:paraId="0E626BEF" w14:textId="77777777" w:rsidR="0025504D" w:rsidRPr="0025504D" w:rsidRDefault="0025504D" w:rsidP="0025504D">
            <w:pPr>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504D">
              <w:rPr>
                <w:b/>
                <w:bCs/>
                <w:sz w:val="22"/>
                <w:szCs w:val="22"/>
              </w:rPr>
              <w:t>licencjonowanych zbiorów elektronicznych</w:t>
            </w:r>
          </w:p>
        </w:tc>
        <w:tc>
          <w:tcPr>
            <w:tcW w:w="1530" w:type="dxa"/>
            <w:vMerge/>
            <w:hideMark/>
          </w:tcPr>
          <w:p w14:paraId="70D35ECD" w14:textId="77777777" w:rsidR="0025504D" w:rsidRPr="0025504D" w:rsidRDefault="0025504D" w:rsidP="0025504D">
            <w:pPr>
              <w:ind w:firstLine="0"/>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45" w:type="dxa"/>
            <w:vMerge/>
            <w:hideMark/>
          </w:tcPr>
          <w:p w14:paraId="77E8DA67" w14:textId="77777777" w:rsidR="0025504D" w:rsidRPr="0025504D" w:rsidRDefault="0025504D" w:rsidP="0025504D">
            <w:pPr>
              <w:ind w:firstLine="0"/>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1046" w:type="dxa"/>
            <w:vMerge/>
            <w:hideMark/>
          </w:tcPr>
          <w:p w14:paraId="3B0F8C0B" w14:textId="77777777" w:rsidR="0025504D" w:rsidRPr="0025504D" w:rsidRDefault="0025504D" w:rsidP="0025504D">
            <w:pPr>
              <w:ind w:firstLine="0"/>
              <w:jc w:val="left"/>
              <w:cnfStyle w:val="000000100000" w:firstRow="0" w:lastRow="0" w:firstColumn="0" w:lastColumn="0" w:oddVBand="0" w:evenVBand="0" w:oddHBand="1" w:evenHBand="0" w:firstRowFirstColumn="0" w:firstRowLastColumn="0" w:lastRowFirstColumn="0" w:lastRowLastColumn="0"/>
              <w:rPr>
                <w:b/>
                <w:bCs/>
                <w:sz w:val="22"/>
                <w:szCs w:val="22"/>
              </w:rPr>
            </w:pPr>
          </w:p>
        </w:tc>
      </w:tr>
      <w:tr w:rsidR="0025504D" w:rsidRPr="0025504D" w14:paraId="035F7A42" w14:textId="77777777" w:rsidTr="00973D7E">
        <w:trPr>
          <w:trHeight w:val="337"/>
        </w:trPr>
        <w:tc>
          <w:tcPr>
            <w:cnfStyle w:val="001000000000" w:firstRow="0" w:lastRow="0" w:firstColumn="1" w:lastColumn="0" w:oddVBand="0" w:evenVBand="0" w:oddHBand="0" w:evenHBand="0" w:firstRowFirstColumn="0" w:firstRowLastColumn="0" w:lastRowFirstColumn="0" w:lastRowLastColumn="0"/>
            <w:tcW w:w="917" w:type="dxa"/>
            <w:hideMark/>
          </w:tcPr>
          <w:p w14:paraId="1638CB34" w14:textId="77777777" w:rsidR="0025504D" w:rsidRPr="0025504D" w:rsidRDefault="0025504D" w:rsidP="0025504D">
            <w:pPr>
              <w:ind w:firstLine="0"/>
              <w:jc w:val="center"/>
              <w:rPr>
                <w:sz w:val="22"/>
                <w:szCs w:val="22"/>
              </w:rPr>
            </w:pPr>
            <w:r w:rsidRPr="0025504D">
              <w:rPr>
                <w:sz w:val="22"/>
                <w:szCs w:val="22"/>
              </w:rPr>
              <w:t>465000</w:t>
            </w:r>
          </w:p>
        </w:tc>
        <w:tc>
          <w:tcPr>
            <w:tcW w:w="881" w:type="dxa"/>
            <w:hideMark/>
          </w:tcPr>
          <w:p w14:paraId="1BD84071"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10000</w:t>
            </w:r>
          </w:p>
        </w:tc>
        <w:tc>
          <w:tcPr>
            <w:tcW w:w="1129" w:type="dxa"/>
            <w:hideMark/>
          </w:tcPr>
          <w:p w14:paraId="522CEB84"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1072</w:t>
            </w:r>
          </w:p>
        </w:tc>
        <w:tc>
          <w:tcPr>
            <w:tcW w:w="1270" w:type="dxa"/>
            <w:hideMark/>
          </w:tcPr>
          <w:p w14:paraId="20541733"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0</w:t>
            </w:r>
          </w:p>
        </w:tc>
        <w:tc>
          <w:tcPr>
            <w:tcW w:w="1826" w:type="dxa"/>
            <w:hideMark/>
          </w:tcPr>
          <w:p w14:paraId="550AB6C0"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2178</w:t>
            </w:r>
          </w:p>
        </w:tc>
        <w:tc>
          <w:tcPr>
            <w:tcW w:w="1530" w:type="dxa"/>
            <w:hideMark/>
          </w:tcPr>
          <w:p w14:paraId="1711B892"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2344</w:t>
            </w:r>
          </w:p>
        </w:tc>
        <w:tc>
          <w:tcPr>
            <w:tcW w:w="845" w:type="dxa"/>
            <w:hideMark/>
          </w:tcPr>
          <w:p w14:paraId="1DE28432"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352151</w:t>
            </w:r>
          </w:p>
        </w:tc>
        <w:tc>
          <w:tcPr>
            <w:tcW w:w="1046" w:type="dxa"/>
            <w:hideMark/>
          </w:tcPr>
          <w:p w14:paraId="15F62CC3" w14:textId="77777777" w:rsidR="0025504D" w:rsidRPr="0025504D" w:rsidRDefault="0025504D" w:rsidP="0025504D">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25504D">
              <w:rPr>
                <w:sz w:val="22"/>
                <w:szCs w:val="22"/>
              </w:rPr>
              <w:t>97255</w:t>
            </w:r>
          </w:p>
        </w:tc>
      </w:tr>
    </w:tbl>
    <w:p w14:paraId="7E4D4424" w14:textId="77777777" w:rsidR="0025504D" w:rsidRDefault="0025504D" w:rsidP="0025504D">
      <w:pPr>
        <w:pStyle w:val="Legenda"/>
        <w:ind w:firstLine="0"/>
      </w:pPr>
    </w:p>
    <w:tbl>
      <w:tblPr>
        <w:tblStyle w:val="Tabelasiatki1jasnaakcent11"/>
        <w:tblpPr w:leftFromText="141" w:rightFromText="141" w:vertAnchor="text" w:horzAnchor="margin" w:tblpXSpec="center" w:tblpY="282"/>
        <w:tblW w:w="9786" w:type="dxa"/>
        <w:tblCellMar>
          <w:left w:w="0" w:type="dxa"/>
          <w:right w:w="0" w:type="dxa"/>
        </w:tblCellMar>
        <w:tblLook w:val="04A0" w:firstRow="1" w:lastRow="0" w:firstColumn="1" w:lastColumn="0" w:noHBand="0" w:noVBand="1"/>
      </w:tblPr>
      <w:tblGrid>
        <w:gridCol w:w="990"/>
        <w:gridCol w:w="674"/>
        <w:gridCol w:w="907"/>
        <w:gridCol w:w="1040"/>
        <w:gridCol w:w="1563"/>
        <w:gridCol w:w="1018"/>
        <w:gridCol w:w="1336"/>
        <w:gridCol w:w="1140"/>
        <w:gridCol w:w="1118"/>
      </w:tblGrid>
      <w:tr w:rsidR="00973D7E" w:rsidRPr="0025504D" w14:paraId="4C8C843F" w14:textId="77777777" w:rsidTr="00973D7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249" w:type="dxa"/>
            <w:gridSpan w:val="6"/>
            <w:vAlign w:val="center"/>
            <w:hideMark/>
          </w:tcPr>
          <w:p w14:paraId="26CB9D45" w14:textId="77777777" w:rsidR="00973D7E" w:rsidRPr="00973D7E" w:rsidRDefault="00973D7E" w:rsidP="00973D7E">
            <w:pPr>
              <w:ind w:firstLine="0"/>
              <w:jc w:val="center"/>
              <w:rPr>
                <w:szCs w:val="24"/>
              </w:rPr>
            </w:pPr>
            <w:r w:rsidRPr="00973D7E">
              <w:rPr>
                <w:szCs w:val="24"/>
              </w:rPr>
              <w:t>Dotacje celowe</w:t>
            </w:r>
          </w:p>
        </w:tc>
        <w:tc>
          <w:tcPr>
            <w:tcW w:w="1512" w:type="dxa"/>
            <w:vMerge w:val="restart"/>
            <w:vAlign w:val="center"/>
            <w:hideMark/>
          </w:tcPr>
          <w:p w14:paraId="6C5D2AD8" w14:textId="77777777" w:rsidR="00973D7E" w:rsidRPr="00973D7E" w:rsidRDefault="00973D7E" w:rsidP="00973D7E">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973D7E">
              <w:rPr>
                <w:sz w:val="22"/>
              </w:rPr>
              <w:t>Środki wypracowane przez instytucję</w:t>
            </w:r>
          </w:p>
        </w:tc>
        <w:tc>
          <w:tcPr>
            <w:tcW w:w="1316" w:type="dxa"/>
            <w:vMerge w:val="restart"/>
            <w:vAlign w:val="center"/>
            <w:hideMark/>
          </w:tcPr>
          <w:p w14:paraId="4D4184F2" w14:textId="77777777" w:rsidR="00973D7E" w:rsidRPr="00973D7E" w:rsidRDefault="00973D7E" w:rsidP="00973D7E">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973D7E">
              <w:rPr>
                <w:sz w:val="20"/>
              </w:rPr>
              <w:t>Środki pozyskane z funduszy europejskich</w:t>
            </w:r>
            <w:r w:rsidRPr="00973D7E">
              <w:rPr>
                <w:i/>
                <w:iCs/>
                <w:color w:val="FF0000"/>
                <w:sz w:val="18"/>
                <w:szCs w:val="18"/>
              </w:rPr>
              <w:t xml:space="preserve"> </w:t>
            </w:r>
            <w:r w:rsidRPr="00973D7E">
              <w:rPr>
                <w:sz w:val="20"/>
              </w:rPr>
              <w:t>(w przeliczeniu na zł)</w:t>
            </w:r>
          </w:p>
        </w:tc>
        <w:tc>
          <w:tcPr>
            <w:tcW w:w="1294" w:type="dxa"/>
            <w:vMerge w:val="restart"/>
            <w:vAlign w:val="center"/>
            <w:hideMark/>
          </w:tcPr>
          <w:p w14:paraId="65962814" w14:textId="77777777" w:rsidR="00973D7E" w:rsidRPr="00973D7E" w:rsidRDefault="00973D7E" w:rsidP="00973D7E">
            <w:pPr>
              <w:ind w:right="128" w:firstLine="0"/>
              <w:jc w:val="center"/>
              <w:cnfStyle w:val="100000000000" w:firstRow="1" w:lastRow="0" w:firstColumn="0" w:lastColumn="0" w:oddVBand="0" w:evenVBand="0" w:oddHBand="0" w:evenHBand="0" w:firstRowFirstColumn="0" w:firstRowLastColumn="0" w:lastRowFirstColumn="0" w:lastRowLastColumn="0"/>
              <w:rPr>
                <w:sz w:val="20"/>
              </w:rPr>
            </w:pPr>
            <w:r w:rsidRPr="00973D7E">
              <w:rPr>
                <w:sz w:val="20"/>
              </w:rPr>
              <w:t>Pozostałe pozyskane środki</w:t>
            </w:r>
            <w:r w:rsidRPr="00973D7E">
              <w:rPr>
                <w:i/>
                <w:iCs/>
                <w:color w:val="FF0000"/>
                <w:sz w:val="20"/>
              </w:rPr>
              <w:t xml:space="preserve"> </w:t>
            </w:r>
            <w:r w:rsidRPr="00973D7E">
              <w:rPr>
                <w:sz w:val="20"/>
                <w:u w:val="single"/>
              </w:rPr>
              <w:t>finansowe</w:t>
            </w:r>
            <w:r w:rsidRPr="00973D7E">
              <w:rPr>
                <w:sz w:val="20"/>
              </w:rPr>
              <w:t>, np. darowizny, sponsoring granty z innych instytucji</w:t>
            </w:r>
          </w:p>
        </w:tc>
      </w:tr>
      <w:tr w:rsidR="00973D7E" w:rsidRPr="0025504D" w14:paraId="28797C66" w14:textId="77777777" w:rsidTr="00973D7E">
        <w:trPr>
          <w:trHeight w:val="242"/>
        </w:trPr>
        <w:tc>
          <w:tcPr>
            <w:cnfStyle w:val="001000000000" w:firstRow="0" w:lastRow="0" w:firstColumn="1" w:lastColumn="0" w:oddVBand="0" w:evenVBand="0" w:oddHBand="0" w:evenHBand="0" w:firstRowFirstColumn="0" w:firstRowLastColumn="0" w:lastRowFirstColumn="0" w:lastRowLastColumn="0"/>
            <w:tcW w:w="6055" w:type="dxa"/>
            <w:gridSpan w:val="5"/>
            <w:vAlign w:val="center"/>
            <w:hideMark/>
          </w:tcPr>
          <w:p w14:paraId="45BA3DD4" w14:textId="062A0E72" w:rsidR="00973D7E" w:rsidRPr="00973D7E" w:rsidRDefault="00973D7E" w:rsidP="00973D7E">
            <w:pPr>
              <w:ind w:firstLine="0"/>
              <w:jc w:val="center"/>
              <w:rPr>
                <w:sz w:val="22"/>
              </w:rPr>
            </w:pPr>
            <w:r w:rsidRPr="00973D7E">
              <w:rPr>
                <w:sz w:val="22"/>
              </w:rPr>
              <w:t xml:space="preserve">Ministerstwa Kultury i Dziedzictwa Narodowego                                                                </w:t>
            </w:r>
            <w:proofErr w:type="gramStart"/>
            <w:r w:rsidRPr="00973D7E">
              <w:rPr>
                <w:sz w:val="22"/>
              </w:rPr>
              <w:t xml:space="preserve">   (</w:t>
            </w:r>
            <w:proofErr w:type="gramEnd"/>
            <w:r w:rsidRPr="00973D7E">
              <w:rPr>
                <w:sz w:val="22"/>
              </w:rPr>
              <w:t>w zł)</w:t>
            </w:r>
          </w:p>
        </w:tc>
        <w:tc>
          <w:tcPr>
            <w:tcW w:w="1194" w:type="dxa"/>
            <w:vMerge w:val="restart"/>
            <w:vAlign w:val="center"/>
            <w:hideMark/>
          </w:tcPr>
          <w:p w14:paraId="14E2B8CC"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 w:val="20"/>
              </w:rPr>
            </w:pPr>
            <w:r w:rsidRPr="00973D7E">
              <w:rPr>
                <w:b/>
                <w:bCs/>
                <w:sz w:val="20"/>
              </w:rPr>
              <w:t>Samorządu innego szczebla</w:t>
            </w:r>
          </w:p>
        </w:tc>
        <w:tc>
          <w:tcPr>
            <w:tcW w:w="1512" w:type="dxa"/>
            <w:vMerge/>
            <w:hideMark/>
          </w:tcPr>
          <w:p w14:paraId="58D82839"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2"/>
              </w:rPr>
            </w:pPr>
          </w:p>
        </w:tc>
        <w:tc>
          <w:tcPr>
            <w:tcW w:w="1316" w:type="dxa"/>
            <w:vMerge/>
            <w:hideMark/>
          </w:tcPr>
          <w:p w14:paraId="778C02CC"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c>
          <w:tcPr>
            <w:tcW w:w="1294" w:type="dxa"/>
            <w:vMerge/>
            <w:hideMark/>
          </w:tcPr>
          <w:p w14:paraId="5154421F"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r>
      <w:tr w:rsidR="00973D7E" w:rsidRPr="0025504D" w14:paraId="45F7DB28" w14:textId="77777777" w:rsidTr="00973D7E">
        <w:trPr>
          <w:trHeight w:val="266"/>
        </w:trPr>
        <w:tc>
          <w:tcPr>
            <w:cnfStyle w:val="001000000000" w:firstRow="0" w:lastRow="0" w:firstColumn="1" w:lastColumn="0" w:oddVBand="0" w:evenVBand="0" w:oddHBand="0" w:evenHBand="0" w:firstRowFirstColumn="0" w:firstRowLastColumn="0" w:lastRowFirstColumn="0" w:lastRowLastColumn="0"/>
            <w:tcW w:w="1167" w:type="dxa"/>
            <w:vMerge w:val="restart"/>
            <w:vAlign w:val="center"/>
            <w:hideMark/>
          </w:tcPr>
          <w:p w14:paraId="57A6266D" w14:textId="77777777" w:rsidR="00973D7E" w:rsidRPr="00973D7E" w:rsidRDefault="00973D7E" w:rsidP="00973D7E">
            <w:pPr>
              <w:ind w:firstLine="0"/>
              <w:jc w:val="center"/>
              <w:rPr>
                <w:sz w:val="18"/>
                <w:szCs w:val="18"/>
              </w:rPr>
            </w:pPr>
            <w:r w:rsidRPr="00973D7E">
              <w:rPr>
                <w:sz w:val="18"/>
                <w:szCs w:val="18"/>
              </w:rPr>
              <w:t>Ogółem ZAKUP NOWOŚCI: łączna kwota dotacji</w:t>
            </w:r>
          </w:p>
        </w:tc>
        <w:tc>
          <w:tcPr>
            <w:tcW w:w="4888" w:type="dxa"/>
            <w:gridSpan w:val="4"/>
            <w:hideMark/>
          </w:tcPr>
          <w:p w14:paraId="1C1D077B"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973D7E">
              <w:rPr>
                <w:b/>
                <w:bCs/>
                <w:szCs w:val="24"/>
              </w:rPr>
              <w:t xml:space="preserve">w tym na zakup </w:t>
            </w:r>
          </w:p>
        </w:tc>
        <w:tc>
          <w:tcPr>
            <w:tcW w:w="1194" w:type="dxa"/>
            <w:vMerge/>
            <w:hideMark/>
          </w:tcPr>
          <w:p w14:paraId="20B4B208"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c>
          <w:tcPr>
            <w:tcW w:w="1512" w:type="dxa"/>
            <w:vMerge/>
            <w:hideMark/>
          </w:tcPr>
          <w:p w14:paraId="4F1EA729"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2"/>
              </w:rPr>
            </w:pPr>
          </w:p>
        </w:tc>
        <w:tc>
          <w:tcPr>
            <w:tcW w:w="1316" w:type="dxa"/>
            <w:vMerge/>
            <w:hideMark/>
          </w:tcPr>
          <w:p w14:paraId="65FFA9F5"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c>
          <w:tcPr>
            <w:tcW w:w="1294" w:type="dxa"/>
            <w:vMerge/>
            <w:hideMark/>
          </w:tcPr>
          <w:p w14:paraId="1C280295"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r>
      <w:tr w:rsidR="00973D7E" w:rsidRPr="0025504D" w14:paraId="3B0E03EA" w14:textId="77777777" w:rsidTr="00973D7E">
        <w:trPr>
          <w:trHeight w:val="2121"/>
        </w:trPr>
        <w:tc>
          <w:tcPr>
            <w:cnfStyle w:val="001000000000" w:firstRow="0" w:lastRow="0" w:firstColumn="1" w:lastColumn="0" w:oddVBand="0" w:evenVBand="0" w:oddHBand="0" w:evenHBand="0" w:firstRowFirstColumn="0" w:firstRowLastColumn="0" w:lastRowFirstColumn="0" w:lastRowLastColumn="0"/>
            <w:tcW w:w="1167" w:type="dxa"/>
            <w:vMerge/>
            <w:hideMark/>
          </w:tcPr>
          <w:p w14:paraId="509F5CE1" w14:textId="77777777" w:rsidR="00973D7E" w:rsidRPr="00973D7E" w:rsidRDefault="00973D7E" w:rsidP="00973D7E">
            <w:pPr>
              <w:ind w:firstLine="0"/>
              <w:jc w:val="left"/>
              <w:rPr>
                <w:sz w:val="18"/>
                <w:szCs w:val="18"/>
              </w:rPr>
            </w:pPr>
          </w:p>
        </w:tc>
        <w:tc>
          <w:tcPr>
            <w:tcW w:w="850" w:type="dxa"/>
            <w:vAlign w:val="center"/>
            <w:hideMark/>
          </w:tcPr>
          <w:p w14:paraId="0CBB0B4B"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 w:val="20"/>
              </w:rPr>
            </w:pPr>
            <w:r w:rsidRPr="00973D7E">
              <w:rPr>
                <w:b/>
                <w:bCs/>
                <w:sz w:val="20"/>
              </w:rPr>
              <w:t>książek</w:t>
            </w:r>
          </w:p>
        </w:tc>
        <w:tc>
          <w:tcPr>
            <w:tcW w:w="1083" w:type="dxa"/>
            <w:vAlign w:val="center"/>
            <w:hideMark/>
          </w:tcPr>
          <w:p w14:paraId="7EACF0C4"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 w:val="20"/>
              </w:rPr>
            </w:pPr>
            <w:r w:rsidRPr="00973D7E">
              <w:rPr>
                <w:b/>
                <w:bCs/>
                <w:sz w:val="20"/>
              </w:rPr>
              <w:t>czasopism</w:t>
            </w:r>
          </w:p>
        </w:tc>
        <w:tc>
          <w:tcPr>
            <w:tcW w:w="1216" w:type="dxa"/>
            <w:vAlign w:val="center"/>
            <w:hideMark/>
          </w:tcPr>
          <w:p w14:paraId="4B9D9C11"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 w:val="20"/>
              </w:rPr>
            </w:pPr>
            <w:r w:rsidRPr="00973D7E">
              <w:rPr>
                <w:b/>
                <w:bCs/>
                <w:sz w:val="20"/>
              </w:rPr>
              <w:t>zbiorów specjalnych</w:t>
            </w:r>
          </w:p>
        </w:tc>
        <w:tc>
          <w:tcPr>
            <w:tcW w:w="1739" w:type="dxa"/>
            <w:vAlign w:val="center"/>
            <w:hideMark/>
          </w:tcPr>
          <w:p w14:paraId="78792498"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b/>
                <w:bCs/>
                <w:sz w:val="20"/>
              </w:rPr>
            </w:pPr>
            <w:r w:rsidRPr="00973D7E">
              <w:rPr>
                <w:b/>
                <w:bCs/>
                <w:sz w:val="20"/>
              </w:rPr>
              <w:t>licencjonowanych zbiorów elektronicznych</w:t>
            </w:r>
          </w:p>
        </w:tc>
        <w:tc>
          <w:tcPr>
            <w:tcW w:w="1194" w:type="dxa"/>
            <w:vMerge/>
            <w:hideMark/>
          </w:tcPr>
          <w:p w14:paraId="5A7DD50D"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c>
          <w:tcPr>
            <w:tcW w:w="1512" w:type="dxa"/>
            <w:vMerge/>
            <w:hideMark/>
          </w:tcPr>
          <w:p w14:paraId="28633B0D"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2"/>
              </w:rPr>
            </w:pPr>
          </w:p>
        </w:tc>
        <w:tc>
          <w:tcPr>
            <w:tcW w:w="1316" w:type="dxa"/>
            <w:vMerge/>
            <w:hideMark/>
          </w:tcPr>
          <w:p w14:paraId="01DD27B6"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c>
          <w:tcPr>
            <w:tcW w:w="1294" w:type="dxa"/>
            <w:vMerge/>
            <w:hideMark/>
          </w:tcPr>
          <w:p w14:paraId="1C491742" w14:textId="77777777" w:rsidR="00973D7E" w:rsidRPr="00973D7E" w:rsidRDefault="00973D7E" w:rsidP="00973D7E">
            <w:pPr>
              <w:ind w:firstLine="0"/>
              <w:jc w:val="left"/>
              <w:cnfStyle w:val="000000000000" w:firstRow="0" w:lastRow="0" w:firstColumn="0" w:lastColumn="0" w:oddVBand="0" w:evenVBand="0" w:oddHBand="0" w:evenHBand="0" w:firstRowFirstColumn="0" w:firstRowLastColumn="0" w:lastRowFirstColumn="0" w:lastRowLastColumn="0"/>
              <w:rPr>
                <w:b/>
                <w:bCs/>
                <w:sz w:val="20"/>
              </w:rPr>
            </w:pPr>
          </w:p>
        </w:tc>
      </w:tr>
      <w:tr w:rsidR="00973D7E" w:rsidRPr="0025504D" w14:paraId="61B210CC" w14:textId="77777777" w:rsidTr="00973D7E">
        <w:trPr>
          <w:trHeight w:val="266"/>
        </w:trPr>
        <w:tc>
          <w:tcPr>
            <w:cnfStyle w:val="001000000000" w:firstRow="0" w:lastRow="0" w:firstColumn="1" w:lastColumn="0" w:oddVBand="0" w:evenVBand="0" w:oddHBand="0" w:evenHBand="0" w:firstRowFirstColumn="0" w:firstRowLastColumn="0" w:lastRowFirstColumn="0" w:lastRowLastColumn="0"/>
            <w:tcW w:w="1167" w:type="dxa"/>
            <w:hideMark/>
          </w:tcPr>
          <w:p w14:paraId="23B8F6AF" w14:textId="77777777" w:rsidR="00973D7E" w:rsidRPr="00973D7E" w:rsidRDefault="00973D7E" w:rsidP="00973D7E">
            <w:pPr>
              <w:ind w:firstLine="0"/>
              <w:jc w:val="center"/>
              <w:rPr>
                <w:szCs w:val="24"/>
              </w:rPr>
            </w:pPr>
            <w:r w:rsidRPr="00973D7E">
              <w:rPr>
                <w:szCs w:val="24"/>
              </w:rPr>
              <w:t>10000</w:t>
            </w:r>
          </w:p>
        </w:tc>
        <w:tc>
          <w:tcPr>
            <w:tcW w:w="850" w:type="dxa"/>
            <w:hideMark/>
          </w:tcPr>
          <w:p w14:paraId="09DC66C7"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10000</w:t>
            </w:r>
          </w:p>
        </w:tc>
        <w:tc>
          <w:tcPr>
            <w:tcW w:w="1083" w:type="dxa"/>
            <w:hideMark/>
          </w:tcPr>
          <w:p w14:paraId="675F938B"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0</w:t>
            </w:r>
          </w:p>
        </w:tc>
        <w:tc>
          <w:tcPr>
            <w:tcW w:w="1216" w:type="dxa"/>
            <w:hideMark/>
          </w:tcPr>
          <w:p w14:paraId="58AC1EA0"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0</w:t>
            </w:r>
          </w:p>
        </w:tc>
        <w:tc>
          <w:tcPr>
            <w:tcW w:w="1739" w:type="dxa"/>
            <w:hideMark/>
          </w:tcPr>
          <w:p w14:paraId="5E1FC5E0"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0</w:t>
            </w:r>
          </w:p>
        </w:tc>
        <w:tc>
          <w:tcPr>
            <w:tcW w:w="1194" w:type="dxa"/>
            <w:hideMark/>
          </w:tcPr>
          <w:p w14:paraId="03F715D8"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0</w:t>
            </w:r>
          </w:p>
        </w:tc>
        <w:tc>
          <w:tcPr>
            <w:tcW w:w="1512" w:type="dxa"/>
            <w:hideMark/>
          </w:tcPr>
          <w:p w14:paraId="390DAF6C"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3725</w:t>
            </w:r>
          </w:p>
        </w:tc>
        <w:tc>
          <w:tcPr>
            <w:tcW w:w="1316" w:type="dxa"/>
            <w:hideMark/>
          </w:tcPr>
          <w:p w14:paraId="5D0FA5AA"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0</w:t>
            </w:r>
          </w:p>
        </w:tc>
        <w:tc>
          <w:tcPr>
            <w:tcW w:w="1294" w:type="dxa"/>
            <w:hideMark/>
          </w:tcPr>
          <w:p w14:paraId="3C534605" w14:textId="77777777" w:rsidR="00973D7E" w:rsidRPr="00973D7E" w:rsidRDefault="00973D7E" w:rsidP="00973D7E">
            <w:pPr>
              <w:ind w:firstLine="0"/>
              <w:jc w:val="center"/>
              <w:cnfStyle w:val="000000000000" w:firstRow="0" w:lastRow="0" w:firstColumn="0" w:lastColumn="0" w:oddVBand="0" w:evenVBand="0" w:oddHBand="0" w:evenHBand="0" w:firstRowFirstColumn="0" w:firstRowLastColumn="0" w:lastRowFirstColumn="0" w:lastRowLastColumn="0"/>
              <w:rPr>
                <w:szCs w:val="24"/>
              </w:rPr>
            </w:pPr>
            <w:r w:rsidRPr="00973D7E">
              <w:rPr>
                <w:szCs w:val="24"/>
              </w:rPr>
              <w:t>500</w:t>
            </w:r>
          </w:p>
        </w:tc>
      </w:tr>
    </w:tbl>
    <w:p w14:paraId="0D4C11F3" w14:textId="7456FC3B" w:rsidR="0025504D" w:rsidRPr="0025504D" w:rsidRDefault="00F8138A" w:rsidP="00F8138A">
      <w:pPr>
        <w:pStyle w:val="Legenda"/>
        <w:ind w:firstLine="0"/>
        <w:rPr>
          <w:rFonts w:eastAsia="Calibri" w:cs="Times New Roman"/>
          <w:kern w:val="0"/>
          <w:szCs w:val="24"/>
        </w:rPr>
      </w:pPr>
      <w:bookmarkStart w:id="251" w:name="_Toc230679844"/>
      <w:r>
        <w:t xml:space="preserve">Tabela </w:t>
      </w:r>
      <w:fldSimple w:instr=" SEQ Tabela \* ARABIC ">
        <w:r w:rsidR="00BA63A0">
          <w:rPr>
            <w:noProof/>
          </w:rPr>
          <w:t>24</w:t>
        </w:r>
      </w:fldSimple>
      <w:r w:rsidR="0025504D" w:rsidRPr="00485895">
        <w:t>Dotacje</w:t>
      </w:r>
      <w:r w:rsidR="0025504D" w:rsidRPr="0025504D">
        <w:t xml:space="preserve"> celowe i pozostałe środki pozyskane i wypracowane przez Bibliotekę:</w:t>
      </w:r>
      <w:bookmarkEnd w:id="251"/>
    </w:p>
    <w:p w14:paraId="42E91248" w14:textId="77777777" w:rsidR="0025504D" w:rsidRPr="006D70D8" w:rsidRDefault="0025504D" w:rsidP="008505B1">
      <w:pPr>
        <w:rPr>
          <w:rFonts w:cs="Times New Roman"/>
          <w:szCs w:val="24"/>
        </w:rPr>
      </w:pPr>
    </w:p>
    <w:p w14:paraId="344C8D05" w14:textId="177FF575" w:rsidR="008505B1" w:rsidRPr="006D70D8" w:rsidRDefault="008505B1" w:rsidP="008505B1">
      <w:pPr>
        <w:pStyle w:val="Nagwek2"/>
      </w:pPr>
      <w:bookmarkStart w:id="252" w:name="_Toc230679783"/>
      <w:r w:rsidRPr="006D70D8">
        <w:t>Główne zadania i cele działalności biblioteki w 202</w:t>
      </w:r>
      <w:r w:rsidR="00CB0BBC">
        <w:t>5</w:t>
      </w:r>
      <w:r w:rsidRPr="006D70D8">
        <w:t xml:space="preserve"> r.</w:t>
      </w:r>
      <w:bookmarkEnd w:id="252"/>
      <w:r w:rsidRPr="006D70D8">
        <w:t xml:space="preserve"> </w:t>
      </w:r>
    </w:p>
    <w:p w14:paraId="215E8DD8" w14:textId="79DF317A" w:rsidR="00973D7E" w:rsidRPr="00973D7E" w:rsidRDefault="00973D7E" w:rsidP="00973D7E">
      <w:r w:rsidRPr="00973D7E">
        <w:t xml:space="preserve">Główne zadania i cele działalności Gminnej Biblioteki Publicznej w Słubicach w roku 2025 nie zmieniły się w porównaniu do lat poprzednich. Wynikają one z przepisów szczegółowych, które determinują działalność bibliotek publicznych w Polsce. Głównym celem działalności Gminnej Biblioteki Publicznej w Słubicach jest rozwijanie i zaspokajanie potrzeb czytelniczych i informacyjnych mieszkańców gminy Słubice oraz czytelników pozamiejscowych, upowszechnianie wiedzy i nauki oraz rozwój kultury. Priorytetem </w:t>
      </w:r>
      <w:r>
        <w:br/>
      </w:r>
      <w:r w:rsidRPr="00973D7E">
        <w:t xml:space="preserve">w działalności Gminnej Biblioteki Publicznej w Słubicach jest realizacja zadań obowiązkowych biblioteki publicznej, które określone zostały w art.4 Ustawy o Bibliotekach </w:t>
      </w:r>
      <w:r>
        <w:br/>
      </w:r>
      <w:r w:rsidRPr="00973D7E">
        <w:t>z dnia 27 czerwca 1997 r. Wyżej wymieniona regulacja prawna precyzuje główne zadania biblioteki o charakterze obowiązkowym.</w:t>
      </w:r>
    </w:p>
    <w:p w14:paraId="437459B5" w14:textId="77777777" w:rsidR="00973D7E" w:rsidRPr="00973D7E" w:rsidRDefault="00973D7E" w:rsidP="00973D7E">
      <w:r w:rsidRPr="00973D7E">
        <w:t xml:space="preserve"> Do zadań biblioteki o charakterze obowiązkowym należy: </w:t>
      </w:r>
    </w:p>
    <w:p w14:paraId="61A23E1B" w14:textId="77777777" w:rsidR="00973D7E" w:rsidRPr="00973D7E" w:rsidRDefault="00973D7E" w:rsidP="00973D7E">
      <w:r w:rsidRPr="00973D7E">
        <w:t>1. Gromadzenie, opracowywanie, przechowywanie i ochrona materiałów bibliotecznych,</w:t>
      </w:r>
    </w:p>
    <w:p w14:paraId="28358B58" w14:textId="3F128EDD" w:rsidR="00973D7E" w:rsidRPr="00973D7E" w:rsidRDefault="00973D7E" w:rsidP="00973D7E">
      <w:r w:rsidRPr="00973D7E">
        <w:t>2. Udostępnianie materiałów bibliotecznych na zewnątrz bądź na miejscu,</w:t>
      </w:r>
    </w:p>
    <w:p w14:paraId="292F7A46" w14:textId="77777777" w:rsidR="00973D7E" w:rsidRPr="00973D7E" w:rsidRDefault="00973D7E" w:rsidP="00973D7E">
      <w:r w:rsidRPr="00973D7E">
        <w:lastRenderedPageBreak/>
        <w:t xml:space="preserve">3. Prowadzenie działalności informacyjnej i bibliograficznej, </w:t>
      </w:r>
    </w:p>
    <w:p w14:paraId="1D7297F6" w14:textId="77777777" w:rsidR="00973D7E" w:rsidRPr="00973D7E" w:rsidRDefault="00973D7E" w:rsidP="00973D7E">
      <w:r w:rsidRPr="00973D7E">
        <w:t xml:space="preserve">4. Popularyzacja kultury, książek i czytelnictwa. </w:t>
      </w:r>
    </w:p>
    <w:p w14:paraId="4A1A2F51" w14:textId="1981849B" w:rsidR="00973D7E" w:rsidRPr="006D70D8" w:rsidRDefault="00973D7E" w:rsidP="00973D7E">
      <w:r w:rsidRPr="00973D7E">
        <w:t xml:space="preserve">W zakresie gromadzenia i opracowania zbiorów Gminna Biblioteka Publiczna w Słubicach realizowała w roku sprawozdawczym zadania związane z pozyskiwaniem materiałów bibliotecznych. Realizując zadania związane z gromadzeniem materiałów bibliotecznych </w:t>
      </w:r>
      <w:r>
        <w:br/>
      </w:r>
      <w:r w:rsidRPr="00973D7E">
        <w:t xml:space="preserve">w 2025 r.  biblioteka pozyskiwała do swoich zbiorów nowe materiały przede wszystkim </w:t>
      </w:r>
      <w:r>
        <w:br/>
      </w:r>
      <w:r w:rsidRPr="00973D7E">
        <w:t>z dwóch źródeł: z zakupu oraz w postaci darów od czytelników.</w:t>
      </w:r>
    </w:p>
    <w:p w14:paraId="264659A8" w14:textId="22F856C2" w:rsidR="008505B1" w:rsidRPr="006D70D8" w:rsidRDefault="008505B1" w:rsidP="008505B1">
      <w:pPr>
        <w:pStyle w:val="Nagwek2"/>
      </w:pPr>
      <w:bookmarkStart w:id="253" w:name="_Toc230679784"/>
      <w:r w:rsidRPr="006D70D8">
        <w:t>Księgozbiór biblioteki w roku 20</w:t>
      </w:r>
      <w:r w:rsidR="00CB0BBC">
        <w:t>2</w:t>
      </w:r>
      <w:r w:rsidR="00AA51E7">
        <w:t>5</w:t>
      </w:r>
      <w:bookmarkEnd w:id="253"/>
      <w:r w:rsidRPr="006D70D8">
        <w:t xml:space="preserve"> </w:t>
      </w:r>
    </w:p>
    <w:p w14:paraId="69D6F340" w14:textId="77777777" w:rsidR="00AA51E7" w:rsidRPr="00AA51E7" w:rsidRDefault="00AA51E7" w:rsidP="00AA51E7">
      <w:r w:rsidRPr="00AA51E7">
        <w:t xml:space="preserve">Według stanu księgozbioru na dzień 31 grudnia 2025 r. Gminna Biblioteka Publiczna </w:t>
      </w:r>
    </w:p>
    <w:p w14:paraId="63286DFC" w14:textId="63F201AB" w:rsidR="00AA51E7" w:rsidRPr="00AA51E7" w:rsidRDefault="00AA51E7" w:rsidP="00AA51E7">
      <w:r w:rsidRPr="00AA51E7">
        <w:t xml:space="preserve">w Słubicach posiadała księgozbiór liczący 20772 wolumenów.  </w:t>
      </w:r>
    </w:p>
    <w:p w14:paraId="21105329" w14:textId="77777777" w:rsidR="00AA51E7" w:rsidRPr="00AA51E7" w:rsidRDefault="00AA51E7" w:rsidP="00AA51E7">
      <w:r w:rsidRPr="00AA51E7">
        <w:t>Wpływy w ciągu 2025 roku to łącznie: 700 wolumenów o wartości 23702,93 zł.</w:t>
      </w:r>
    </w:p>
    <w:p w14:paraId="0A5313FB" w14:textId="77777777" w:rsidR="00AA51E7" w:rsidRPr="00AA51E7" w:rsidRDefault="00AA51E7" w:rsidP="00AA51E7">
      <w:r w:rsidRPr="00AA51E7">
        <w:t>W tym:</w:t>
      </w:r>
    </w:p>
    <w:p w14:paraId="30322D9F" w14:textId="77777777" w:rsidR="00AA51E7" w:rsidRPr="00AA51E7" w:rsidRDefault="00AA51E7" w:rsidP="00AA51E7">
      <w:r w:rsidRPr="00AA51E7">
        <w:t>- z zakupu – 579 wolumenów o łącznej wartości 20000 zł.</w:t>
      </w:r>
    </w:p>
    <w:p w14:paraId="5B959837" w14:textId="5636E439" w:rsidR="00AA51E7" w:rsidRPr="00AA51E7" w:rsidRDefault="00AA51E7" w:rsidP="00AA51E7">
      <w:r w:rsidRPr="00AA51E7">
        <w:t>- pozostałe (tj. dary, za zagubione itp.)  –121 wolumenów o wartości 3702,93 zł.</w:t>
      </w:r>
    </w:p>
    <w:p w14:paraId="14FD5EBC" w14:textId="77777777" w:rsidR="00AA51E7" w:rsidRPr="00AA51E7" w:rsidRDefault="00AA51E7" w:rsidP="00AA51E7">
      <w:r w:rsidRPr="00AA51E7">
        <w:t xml:space="preserve">W roku 2025 odnotowano łącznie 1063 ubytki o wartości 1930,22 zł., w tym: 1055 wolumenów o wartości 1732,33 zł. – były to pozycje ubytkowane w wyniku systematycznie prowadzonej przez bibliotekę selekcji zbiorów bibliotecznych (zbiory przestarzałe, nieaktualne, uszkodzone) oraz 8 wolumenów o wartości 197,89 zł. - były to pozycje zagubione przez czytelników. </w:t>
      </w:r>
    </w:p>
    <w:p w14:paraId="57280339" w14:textId="77777777" w:rsidR="00AA51E7" w:rsidRPr="00AA51E7" w:rsidRDefault="00AA51E7" w:rsidP="00AA51E7">
      <w:r w:rsidRPr="00AA51E7">
        <w:t xml:space="preserve">W zamian za zagubione książki czytelnicy odkupili 8 nowych egzemplarzy o łącznej wartości 239,57 zł. spośród tytułów wskazanych przez pracowników biblioteki. </w:t>
      </w:r>
    </w:p>
    <w:p w14:paraId="68876192" w14:textId="41474556" w:rsidR="00AA51E7" w:rsidRPr="00AA51E7" w:rsidRDefault="00AA51E7" w:rsidP="00AA51E7">
      <w:r w:rsidRPr="00AA51E7">
        <w:t xml:space="preserve">W 2025 r. Gminna Biblioteka Publiczna w Słubicach dokonywała zakupów nowych materiałów bibliotecznych korzystając ze środków pochodzących z dwóch źródeł: ze środków własnych pochodzących z dotacji podmiotowej organizatora oraz dotacji celowej MKiDN przekazanej przez Bibliotekę Narodową w Warszawie.  Gminna Biblioteka Publiczna w Słubicach w roku sprawozdawczym podobnie jak w latach ubiegłych wystąpiła z wnioskiem do Biblioteki Narodowej o dofinansowanie zakupu nowości wydawniczych w ramach Kierunku interwencji 1.1. Zakup i zdalny dostęp do nowości wydawniczych Priorytetu 1. Narodowego Programu Rozwoju Czytelnictwa 2.0 na lata 2021–2025. Dzięki temu w roku 2025 GBP w Słubicach otrzymała z Biblioteki Narodowej dotację celową na zakup nowości wydawniczych w wysokości 10.000 zł. Otrzymana w 2025 r. dotacja została wykorzystana w całości, w terminie i na warunkach określonych we wniosku i w umowie z Biblioteką Narodową. Rozliczenie w/w dotacji wraz z odpowiednim sprawozdaniem merytorycznym </w:t>
      </w:r>
      <w:r>
        <w:br/>
      </w:r>
      <w:r w:rsidRPr="00AA51E7">
        <w:t xml:space="preserve">i finansowym zostało w ustalonym i wymaganym terminie przekazane do Biblioteki Narodowej </w:t>
      </w:r>
    </w:p>
    <w:p w14:paraId="2CB714CD" w14:textId="56FB4DA1" w:rsidR="00AA51E7" w:rsidRPr="00AA51E7" w:rsidRDefault="00AA51E7" w:rsidP="00AA51E7">
      <w:r w:rsidRPr="00AA51E7">
        <w:t xml:space="preserve">w Warszawie. W 2025 r. z zakupionych dla biblioteki łącznie 579 wolumenów zakupiono: 283 wolumeny za 10000 zł. z dotacji Biblioteki Narodowej, natomiast ze środków samorządowych przekazanych bibliotece w ramach dotacji podmiotowej organizatora  zakupiono 296  wolumenów za kwotę 10000 zł. Dzięki środkom przekazanym przez organizatora oraz dotacji z Biblioteki Narodowej księgozbiór biblioteki w 2025 r. poszerzył się o nowości wydawnicze z literatury pięknej dla dzieci i młodzieży oraz dla dorosłych a także </w:t>
      </w:r>
      <w:r>
        <w:br/>
      </w:r>
      <w:r w:rsidRPr="00AA51E7">
        <w:t xml:space="preserve">o cenne pozycje z literatury niebeletrystycznej. Podczas zakupów nowych materiałów bibliotecznych dużą wagę przykładaliśmy w szczególności do zakupu nowości książkowych ukazujących się aktualnie na rynku wydawniczym w Polsce, tak aby czytelnicy biblioteki mieli dostęp do wielu nowych pozycji literackich zaraz po ich premierze na rynku wydawniczym. Bieżącej analizie poddawaliśmy dokonywane przez czytelników wypożyczenia materiałów </w:t>
      </w:r>
      <w:r w:rsidRPr="00AA51E7">
        <w:lastRenderedPageBreak/>
        <w:t xml:space="preserve">bibliotecznych, aby zdiagnozować, jaka tematyka zbiorów wzbudza największe zainteresowanie. Poza bezpośrednimi zgłoszeniami, propozycje zakupów nowych książek do zbiorów biblioteki czytelnicy mogą nam zgłaszać on-line poprzez specjalny formularz na stronie internetowej biblioteki. Dzięki tym narzędziom czytelnicy słubickiej biblioteki mają możliwość pośredniego współuczestniczenia w polityce kształtowania zakupów nowych pozycji do księgozbioru biblioteki. Biblioteka w roku 2025 kontynuowała proces odnowy swojego księgozbioru, polegający na systematycznej selekcji i zakupach nowych materiałów bibliotecznych. Selekcji poddaliśmy zbiory stare, zdezaktualizowane, zniszczone, nieczytane przez czytelników. </w:t>
      </w:r>
    </w:p>
    <w:p w14:paraId="2288F355" w14:textId="1801F760" w:rsidR="00AA51E7" w:rsidRPr="00AA51E7" w:rsidRDefault="00AA51E7" w:rsidP="00AA51E7">
      <w:r w:rsidRPr="00AA51E7">
        <w:t xml:space="preserve">W miejsce usuniętych zbiorów zakupiliśmy książki nowe, głównie nowości z literatury pięknej dla dzieci i młodzieży oraz dla dorosłych. Drugim źródłem pozyskiwania przez bibliotekę materiałów bibliotecznych obok zakupu jest pozyskiwanie materiałów bibliotecznych w postaci darów. W roku 2025 w ten sposób Gminna Biblioteka Publiczna w Słubicach pozyskała do swoich zbiorów 113 wolumenów o łącznej wartości 3463,36 zł. W roku 2025 biblioteka prenumerowała 7 tytułów różnych czasopism. Wraz z czasopismami otrzymywanymi przez bibliotekę bezpłatnie w darze (7 tytułów czasopism), Gminna Biblioteka Publiczna w Słubicach oferowała swoim czytelnikom w roku sprawozdawczym łącznie 14 tytułów czasopism bieżących. Dodatkowo biblioteka w swojej siedzibie oferowała swoim czytelnikom dostęp do czasopism w wersji cyfrowej (min. Gazeta Prawna, Newsweek, Forbes, Przegląd Sportowy, Auto Świat, Komputer Świat, Fakt) W zakresie udostępniania zbiorów Gminna Biblioteka Publiczna w Słubicach prowadziła wypożyczenia książek i czasopism na zewnątrz w formie wypożyczeń długoterminowych i krótkoterminowych. Biblioteka systematycznie prowadziła również udostępnienia prezencyjne (na miejscu) posiadanych przez bibliotekę materiałów. Biblioteka oferowała czytelnikom w swojej siedzibie dostęp do terminala sieci wypożyczalni międzybibliotecznej wydawnictw naukowych - Academica. Biblioteka zachęcała również swoich czytelników do korzystania ze zbiorów bibliotek cyfrowych, w tym w szczególności ze zbiorów biblioteki POLONA i Wolne Lektury. Biblioteka oferowała swoim użytkownikom bezpłatny dostęp do systemu informacji prawnej Legalis Administracja. </w:t>
      </w:r>
    </w:p>
    <w:p w14:paraId="7F801AF1" w14:textId="4886585D" w:rsidR="008505B1" w:rsidRPr="006D70D8" w:rsidRDefault="00AA51E7" w:rsidP="00AA51E7">
      <w:r w:rsidRPr="00AA51E7">
        <w:t xml:space="preserve">Całość prac związanych z wypożyczaniem i udostępnianiem zbiorów biblioteka jest skomputeryzowana i prowadzona w komputerowym systemie bibliotecznym MAK+. Katalog elektroniczny biblioteki jest zintegrowany z katalogami bibliotek będących w sieci systemu Mak+ oraz jest połączony z katalogiem bibliotek mazowieckich w ramach Mazowieckiego Systemu Informacji Bibliotecznej co znacząco wpływa na komfort przy wyszukiwaniu przez użytkowników potrzebnych publikacji. Katalog elektroniczny jest także zintegrowany </w:t>
      </w:r>
      <w:r>
        <w:br/>
      </w:r>
      <w:r w:rsidRPr="00AA51E7">
        <w:t xml:space="preserve">z portalem „Lubimy czytać” jednym z największych portali w Polsce zawierających recenzje </w:t>
      </w:r>
      <w:r>
        <w:br/>
      </w:r>
      <w:r w:rsidRPr="00AA51E7">
        <w:t xml:space="preserve">i szczegółowe informacje o książkach. Z katalogu elektronicznego biblioteki można korzystać zarówno za pośrednictwem Internetu przy pomocy komputera stacjonarnego lub też za pomocą urządzeń mobilnych. Na stronie głównej katalogu elektronicznego prezentujemy zestawienia nowości zakupionych do biblioteki, zestawienia najchętniej wypożyczanych książek </w:t>
      </w:r>
      <w:r>
        <w:br/>
      </w:r>
      <w:r w:rsidRPr="00AA51E7">
        <w:t xml:space="preserve">(z podziałem na literaturę dla dorosłych, dla dzieci i młodzieży oraz niebeleterystykę). Prezentujemy również najpopularniejsze książki miesiąca wg portalu lubimyczytać.pl </w:t>
      </w:r>
      <w:r>
        <w:br/>
      </w:r>
      <w:r w:rsidRPr="00AA51E7">
        <w:t xml:space="preserve">Nasz biblioteczny system za pomocą bardzo popularnych komunikatów sms lub za pomocą poczty elektronicznej w pełni automatycznie, bez ingerencji bibliotekarzy, informuje czytelników min. o zbliżającym się czasie zwrotu zbiorów do biblioteki, o przekroczonym terminie zwrotu, o złożonych zamówieniach i rezerwacjach materiałów bibliotecznych poprzez </w:t>
      </w:r>
      <w:r w:rsidRPr="00AA51E7">
        <w:lastRenderedPageBreak/>
        <w:t>katalog on-line. Warunkiem otrzymywania przez czytelników tego typu powiadomień jest podanie podczas wizyty w bibliotece aktualnego numeru telefonu komórkowego lub/i adresu poczty elektronicznej. Czytelnicy maja również możliwość zdalnego za pośrednictwem sieci Internet zamawiania i rezerwowania potrzebnych materiałów znajdujących się w zbiorach biblioteki. Otrzymują także aktualną informację o dostępności w bibliotece poszukiwanych przez nich pozycji. Przydatną funkcjonalnością jest możliwość samodzielnej prolongaty przez czytelników wypożyczonych pozycji z poziomu własnego konta czytelnika on-line. Skomputeryzowanie katalogu bibliotecznego oraz wprowadzenie szeregu funkcjonalności okazało się kluczowe w ułatwianiu czytelnikom korzystania ze zbiorów biblioteki.</w:t>
      </w:r>
    </w:p>
    <w:p w14:paraId="7928E6B7" w14:textId="77777777" w:rsidR="00421533" w:rsidRPr="006D70D8" w:rsidRDefault="00421533" w:rsidP="008505B1">
      <w:pPr>
        <w:rPr>
          <w:rFonts w:cs="Times New Roman"/>
          <w:szCs w:val="24"/>
        </w:rPr>
      </w:pPr>
    </w:p>
    <w:p w14:paraId="0BC30743" w14:textId="77777777" w:rsidR="00AA51E7" w:rsidRDefault="00AA51E7" w:rsidP="00AA51E7">
      <w:pPr>
        <w:pStyle w:val="Nagwek3"/>
      </w:pPr>
      <w:bookmarkStart w:id="254" w:name="_Toc230679785"/>
      <w:r w:rsidRPr="00AA51E7">
        <w:t>Statystyka czytelnictwa w 2025 r.</w:t>
      </w:r>
      <w:bookmarkEnd w:id="254"/>
    </w:p>
    <w:p w14:paraId="1AF3DB0B" w14:textId="50AE7F4A" w:rsidR="00485895" w:rsidRPr="00485895" w:rsidRDefault="00485895" w:rsidP="00485895">
      <w:r w:rsidRPr="00485895">
        <w:t xml:space="preserve">W roku 2025 w Gminnej Bibliotece Publicznej w Słubicach zaobserwowaliśmy znaczący wzrost liczby czytelników aktywnie wypożyczających oraz wzrost liczby wypożyczeń materiałów bibliotecznych na zewnątrz w porównaniu do roku poprzedzającego.  W 2025 r. </w:t>
      </w:r>
      <w:r>
        <w:br/>
      </w:r>
      <w:r w:rsidRPr="00485895">
        <w:t>w Gminnej Bibliotece Publicznej w Słubicach zarejestrowanych było ogółem 1079 użytkowników- tj. osób mających aktywne konto biblioteczne (wg stanu na 31.12.2025).</w:t>
      </w:r>
    </w:p>
    <w:p w14:paraId="1826E52E" w14:textId="6BCAB294" w:rsidR="00485895" w:rsidRPr="00485895" w:rsidRDefault="00485895" w:rsidP="00485895">
      <w:r w:rsidRPr="00485895">
        <w:t>W tym w roku 2025 zarejestrowano 404 czytelników aktywnie wypożyczających.</w:t>
      </w:r>
    </w:p>
    <w:p w14:paraId="2732C152" w14:textId="77777777" w:rsidR="00485895" w:rsidRPr="00485895" w:rsidRDefault="00485895" w:rsidP="00485895">
      <w:r w:rsidRPr="00485895">
        <w:t>Ogółem w roku 2025 biblioteka odnotowała 12066 odwiedzin użytkowników.</w:t>
      </w:r>
    </w:p>
    <w:p w14:paraId="612F35B0" w14:textId="77777777" w:rsidR="00485895" w:rsidRPr="00485895" w:rsidRDefault="00485895" w:rsidP="00485895">
      <w:r w:rsidRPr="00485895">
        <w:t>Zarejestrowani czytelnicy aktywnie wypożyczający wg wieku:</w:t>
      </w:r>
    </w:p>
    <w:p w14:paraId="6B2B850A" w14:textId="77777777" w:rsidR="00485895" w:rsidRPr="00485895" w:rsidRDefault="00485895" w:rsidP="00D914D4">
      <w:pPr>
        <w:pStyle w:val="Akapitzlist"/>
        <w:numPr>
          <w:ilvl w:val="0"/>
          <w:numId w:val="66"/>
        </w:numPr>
        <w:ind w:left="357" w:hanging="357"/>
      </w:pPr>
      <w:r w:rsidRPr="00485895">
        <w:t>-do lat 5 – 22 czytelników</w:t>
      </w:r>
    </w:p>
    <w:p w14:paraId="7F9BC43E" w14:textId="77777777" w:rsidR="00485895" w:rsidRPr="00485895" w:rsidRDefault="00485895" w:rsidP="00D914D4">
      <w:pPr>
        <w:pStyle w:val="Akapitzlist"/>
        <w:numPr>
          <w:ilvl w:val="0"/>
          <w:numId w:val="66"/>
        </w:numPr>
        <w:ind w:left="357" w:hanging="357"/>
      </w:pPr>
      <w:r w:rsidRPr="00485895">
        <w:t>-6-12 lat – 87 czytelników</w:t>
      </w:r>
    </w:p>
    <w:p w14:paraId="15C48938" w14:textId="77777777" w:rsidR="00485895" w:rsidRPr="00485895" w:rsidRDefault="00485895" w:rsidP="00D914D4">
      <w:pPr>
        <w:pStyle w:val="Akapitzlist"/>
        <w:numPr>
          <w:ilvl w:val="0"/>
          <w:numId w:val="66"/>
        </w:numPr>
        <w:ind w:left="357" w:hanging="357"/>
      </w:pPr>
      <w:r w:rsidRPr="00485895">
        <w:t>-13-15 lat – 18 czytelników</w:t>
      </w:r>
    </w:p>
    <w:p w14:paraId="2FD0E536" w14:textId="77777777" w:rsidR="00485895" w:rsidRPr="00485895" w:rsidRDefault="00485895" w:rsidP="00D914D4">
      <w:pPr>
        <w:pStyle w:val="Akapitzlist"/>
        <w:numPr>
          <w:ilvl w:val="0"/>
          <w:numId w:val="66"/>
        </w:numPr>
        <w:ind w:left="357" w:hanging="357"/>
      </w:pPr>
      <w:r w:rsidRPr="00485895">
        <w:t>-16-19 lat – 30 czytelników</w:t>
      </w:r>
    </w:p>
    <w:p w14:paraId="7BF62779" w14:textId="77777777" w:rsidR="00485895" w:rsidRPr="00485895" w:rsidRDefault="00485895" w:rsidP="00D914D4">
      <w:pPr>
        <w:pStyle w:val="Akapitzlist"/>
        <w:numPr>
          <w:ilvl w:val="0"/>
          <w:numId w:val="66"/>
        </w:numPr>
        <w:ind w:left="357" w:hanging="357"/>
      </w:pPr>
      <w:r w:rsidRPr="00485895">
        <w:t>-20-24 lat – 15 czytelników</w:t>
      </w:r>
    </w:p>
    <w:p w14:paraId="2D554B83" w14:textId="77777777" w:rsidR="00485895" w:rsidRPr="00485895" w:rsidRDefault="00485895" w:rsidP="00D914D4">
      <w:pPr>
        <w:pStyle w:val="Akapitzlist"/>
        <w:numPr>
          <w:ilvl w:val="0"/>
          <w:numId w:val="66"/>
        </w:numPr>
        <w:ind w:left="357" w:hanging="357"/>
      </w:pPr>
      <w:r w:rsidRPr="00485895">
        <w:t>-25-44 lat – 116 czytelników</w:t>
      </w:r>
    </w:p>
    <w:p w14:paraId="3C3EB27D" w14:textId="77777777" w:rsidR="00485895" w:rsidRPr="00485895" w:rsidRDefault="00485895" w:rsidP="00D914D4">
      <w:pPr>
        <w:pStyle w:val="Akapitzlist"/>
        <w:numPr>
          <w:ilvl w:val="0"/>
          <w:numId w:val="66"/>
        </w:numPr>
        <w:ind w:left="357" w:hanging="357"/>
      </w:pPr>
      <w:r w:rsidRPr="00485895">
        <w:t>-45-60 lat – 68 czytelników</w:t>
      </w:r>
    </w:p>
    <w:p w14:paraId="07A24AD6" w14:textId="6FCB5842" w:rsidR="00485895" w:rsidRPr="00485895" w:rsidRDefault="00485895" w:rsidP="00D914D4">
      <w:pPr>
        <w:pStyle w:val="Akapitzlist"/>
        <w:numPr>
          <w:ilvl w:val="0"/>
          <w:numId w:val="66"/>
        </w:numPr>
        <w:ind w:left="357" w:hanging="357"/>
      </w:pPr>
      <w:r w:rsidRPr="00485895">
        <w:t>-powyżej 60 lat- 48 czytelników</w:t>
      </w:r>
    </w:p>
    <w:p w14:paraId="781D9A41" w14:textId="77777777" w:rsidR="00485895" w:rsidRPr="00485895" w:rsidRDefault="00485895" w:rsidP="00485895">
      <w:r w:rsidRPr="00485895">
        <w:t>Zarejestrowani czytelnicy aktywnie wypożyczający wg zajęcia (według aktualnej klasyfikacji GUS):</w:t>
      </w:r>
    </w:p>
    <w:p w14:paraId="22B39764" w14:textId="77777777" w:rsidR="00485895" w:rsidRPr="00485895" w:rsidRDefault="00485895" w:rsidP="00D914D4">
      <w:pPr>
        <w:pStyle w:val="Akapitzlist"/>
        <w:numPr>
          <w:ilvl w:val="0"/>
          <w:numId w:val="67"/>
        </w:numPr>
        <w:ind w:left="357" w:hanging="357"/>
      </w:pPr>
      <w:r w:rsidRPr="00485895">
        <w:t>-osoby uczące się – 91 czytelników</w:t>
      </w:r>
    </w:p>
    <w:p w14:paraId="5EC3A0D5" w14:textId="77777777" w:rsidR="00485895" w:rsidRPr="00485895" w:rsidRDefault="00485895" w:rsidP="00D914D4">
      <w:pPr>
        <w:pStyle w:val="Akapitzlist"/>
        <w:numPr>
          <w:ilvl w:val="0"/>
          <w:numId w:val="67"/>
        </w:numPr>
        <w:ind w:left="357" w:hanging="357"/>
      </w:pPr>
      <w:r w:rsidRPr="00485895">
        <w:t>- osoby pracujące –123 czytelników</w:t>
      </w:r>
    </w:p>
    <w:p w14:paraId="62B27EA0" w14:textId="7A6DB017" w:rsidR="00485895" w:rsidRPr="00142C2C" w:rsidRDefault="00485895" w:rsidP="00D914D4">
      <w:pPr>
        <w:pStyle w:val="Akapitzlist"/>
        <w:numPr>
          <w:ilvl w:val="0"/>
          <w:numId w:val="67"/>
        </w:numPr>
        <w:ind w:left="357" w:hanging="357"/>
      </w:pPr>
      <w:r w:rsidRPr="00485895">
        <w:t xml:space="preserve">- pozostali –190 czytelników  </w:t>
      </w:r>
    </w:p>
    <w:p w14:paraId="7847414F" w14:textId="4831687D" w:rsidR="00421533" w:rsidRDefault="00F8138A" w:rsidP="00F8138A">
      <w:pPr>
        <w:pStyle w:val="Legenda"/>
        <w:rPr>
          <w:rFonts w:cs="Times New Roman"/>
        </w:rPr>
      </w:pPr>
      <w:bookmarkStart w:id="255" w:name="_Toc230679845"/>
      <w:r>
        <w:t xml:space="preserve">Tabela </w:t>
      </w:r>
      <w:fldSimple w:instr=" SEQ Tabela \* ARABIC ">
        <w:r w:rsidR="00BA63A0">
          <w:rPr>
            <w:noProof/>
          </w:rPr>
          <w:t>25</w:t>
        </w:r>
      </w:fldSimple>
      <w:r>
        <w:t xml:space="preserve"> </w:t>
      </w:r>
      <w:r w:rsidR="00BE3016" w:rsidRPr="00BE3016">
        <w:t>Zarejestrowani czytelnicy aktywnie wypożyczający wg wieku</w:t>
      </w:r>
      <w:r w:rsidR="00CB0BBC">
        <w:t>.</w:t>
      </w:r>
      <w:bookmarkEnd w:id="255"/>
    </w:p>
    <w:p w14:paraId="5FE2106F" w14:textId="22C91A09" w:rsidR="00421533" w:rsidRDefault="00421533" w:rsidP="00421533">
      <w:pPr>
        <w:pStyle w:val="Akapitzlist"/>
        <w:ind w:left="357" w:firstLine="0"/>
        <w:rPr>
          <w:rFonts w:cs="Times New Roman"/>
        </w:rPr>
      </w:pPr>
      <w:r w:rsidRPr="00CC3D5C">
        <w:rPr>
          <w:rFonts w:cs="Times New Roman"/>
          <w:noProof/>
        </w:rPr>
        <w:drawing>
          <wp:inline distT="0" distB="0" distL="0" distR="0" wp14:anchorId="17F8815F" wp14:editId="438A2ABA">
            <wp:extent cx="5524500" cy="2270760"/>
            <wp:effectExtent l="0" t="0" r="0" b="15240"/>
            <wp:docPr id="65345398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9194BE" w14:textId="77777777" w:rsidR="00BE3016" w:rsidRDefault="00BE3016" w:rsidP="00421533">
      <w:pPr>
        <w:pStyle w:val="Akapitzlist"/>
        <w:ind w:left="357" w:firstLine="0"/>
        <w:rPr>
          <w:rFonts w:cs="Times New Roman"/>
        </w:rPr>
      </w:pPr>
    </w:p>
    <w:p w14:paraId="7B7459FC" w14:textId="77777777" w:rsidR="00BE3016" w:rsidRDefault="00BE3016" w:rsidP="00421533">
      <w:pPr>
        <w:pStyle w:val="Akapitzlist"/>
        <w:ind w:left="357" w:firstLine="0"/>
        <w:rPr>
          <w:rFonts w:cs="Times New Roman"/>
        </w:rPr>
      </w:pPr>
    </w:p>
    <w:p w14:paraId="0B3A237A" w14:textId="58C1753D" w:rsidR="00BE3016" w:rsidRDefault="00F8138A" w:rsidP="00F8138A">
      <w:pPr>
        <w:pStyle w:val="Legenda"/>
        <w:rPr>
          <w:rFonts w:cs="Times New Roman"/>
        </w:rPr>
      </w:pPr>
      <w:bookmarkStart w:id="256" w:name="_Toc230679846"/>
      <w:r>
        <w:t xml:space="preserve">Tabela </w:t>
      </w:r>
      <w:fldSimple w:instr=" SEQ Tabela \* ARABIC ">
        <w:r w:rsidR="00BA63A0">
          <w:rPr>
            <w:noProof/>
          </w:rPr>
          <w:t>26</w:t>
        </w:r>
      </w:fldSimple>
      <w:r>
        <w:t xml:space="preserve"> </w:t>
      </w:r>
      <w:r w:rsidR="00BE3016" w:rsidRPr="00BE3016">
        <w:rPr>
          <w:rFonts w:cs="Times New Roman"/>
        </w:rPr>
        <w:t>Zarejestrowani czytelnicy aktywnie wypożyczający wg zajęcia</w:t>
      </w:r>
      <w:r w:rsidR="00CB0BBC">
        <w:rPr>
          <w:rFonts w:cs="Times New Roman"/>
        </w:rPr>
        <w:t>.</w:t>
      </w:r>
      <w:bookmarkEnd w:id="256"/>
    </w:p>
    <w:p w14:paraId="759C8861" w14:textId="21FC1D58" w:rsidR="00421533" w:rsidRPr="008505B1" w:rsidRDefault="00BE3016" w:rsidP="00421533">
      <w:pPr>
        <w:pStyle w:val="Akapitzlist"/>
        <w:ind w:left="357" w:firstLine="0"/>
        <w:rPr>
          <w:rFonts w:cs="Times New Roman"/>
        </w:rPr>
      </w:pPr>
      <w:r w:rsidRPr="00CC3D5C">
        <w:rPr>
          <w:rFonts w:cs="Times New Roman"/>
          <w:noProof/>
        </w:rPr>
        <w:drawing>
          <wp:inline distT="0" distB="0" distL="0" distR="0" wp14:anchorId="5FFE894A" wp14:editId="5E57234D">
            <wp:extent cx="5471160" cy="2385060"/>
            <wp:effectExtent l="0" t="0" r="15240" b="15240"/>
            <wp:docPr id="18090061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1E3F7B" w14:textId="7E898FEB" w:rsidR="008505B1" w:rsidRPr="006D70D8" w:rsidRDefault="008505B1" w:rsidP="008505B1">
      <w:pPr>
        <w:pStyle w:val="Nagwek2"/>
      </w:pPr>
      <w:bookmarkStart w:id="257" w:name="_Toc230679786"/>
      <w:r w:rsidRPr="006D70D8">
        <w:t>Statystyka wypożyczania i udostępniania materiałów bibliotecznych w 202</w:t>
      </w:r>
      <w:r w:rsidR="00C76DCA">
        <w:t>5</w:t>
      </w:r>
      <w:r w:rsidRPr="006D70D8">
        <w:t xml:space="preserve"> r.</w:t>
      </w:r>
      <w:bookmarkEnd w:id="257"/>
      <w:r w:rsidRPr="006D70D8">
        <w:t xml:space="preserve"> </w:t>
      </w:r>
    </w:p>
    <w:p w14:paraId="58E7EC00" w14:textId="41C3C610" w:rsidR="00C76DCA" w:rsidRDefault="00C76DCA" w:rsidP="00C76DCA">
      <w:pPr>
        <w:rPr>
          <w:b/>
          <w:bCs/>
        </w:rPr>
      </w:pPr>
      <w:r w:rsidRPr="00C76DCA">
        <w:t xml:space="preserve">W 2025 roku Gminna Biblioteka Publiczna w Słubicach wypożyczyła na zewnątrz ogółem – 10677 wolumenów książek (w tym literatury dla dzieci – 3237 wolumenów, literatury dla dorosłych – 6216 wolumenów, niebeleterystyki – 1224 wolumeny) oraz </w:t>
      </w:r>
      <w:r w:rsidRPr="00662B86">
        <w:rPr>
          <w:b/>
          <w:bCs/>
        </w:rPr>
        <w:t>210 egzemplarzy</w:t>
      </w:r>
      <w:r w:rsidRPr="00C76DCA">
        <w:t xml:space="preserve"> </w:t>
      </w:r>
      <w:r w:rsidRPr="00662B86">
        <w:rPr>
          <w:b/>
          <w:bCs/>
        </w:rPr>
        <w:t>czasopism nieoprawnych</w:t>
      </w:r>
      <w:r w:rsidRPr="00C76DCA">
        <w:t xml:space="preserve"> oraz udostępniła prezencyjnie w czytelni </w:t>
      </w:r>
      <w:r w:rsidRPr="00662B86">
        <w:rPr>
          <w:b/>
          <w:bCs/>
        </w:rPr>
        <w:t>2633 wolumeny książek</w:t>
      </w:r>
      <w:r w:rsidRPr="00C76DCA">
        <w:t xml:space="preserve"> oraz </w:t>
      </w:r>
      <w:r w:rsidRPr="00662B86">
        <w:rPr>
          <w:b/>
          <w:bCs/>
        </w:rPr>
        <w:t>129 egzemplarzy czasopism bieżących.</w:t>
      </w:r>
    </w:p>
    <w:p w14:paraId="46F30160" w14:textId="77777777" w:rsidR="00F34306" w:rsidRDefault="00F34306" w:rsidP="00F34306">
      <w:pPr>
        <w:ind w:firstLine="0"/>
        <w:rPr>
          <w:rFonts w:eastAsia="Times New Roman" w:cs="Tahoma"/>
          <w:b/>
          <w:bCs/>
          <w:i/>
          <w:iCs/>
          <w:kern w:val="1"/>
          <w:sz w:val="28"/>
          <w:szCs w:val="28"/>
          <w:lang w:eastAsia="fa-IR" w:bidi="fa-IR"/>
          <w14:ligatures w14:val="none"/>
        </w:rPr>
      </w:pPr>
    </w:p>
    <w:p w14:paraId="58A6685C" w14:textId="77777777" w:rsidR="00F34306" w:rsidRDefault="00F34306" w:rsidP="00F34306">
      <w:pPr>
        <w:ind w:firstLine="0"/>
        <w:rPr>
          <w:rFonts w:eastAsia="Times New Roman" w:cs="Tahoma"/>
          <w:b/>
          <w:bCs/>
          <w:i/>
          <w:iCs/>
          <w:kern w:val="1"/>
          <w:sz w:val="28"/>
          <w:szCs w:val="28"/>
          <w:lang w:eastAsia="fa-IR" w:bidi="fa-IR"/>
          <w14:ligatures w14:val="none"/>
        </w:rPr>
      </w:pPr>
      <w:r w:rsidRPr="00F34306">
        <w:rPr>
          <w:rFonts w:eastAsia="Times New Roman" w:cs="Tahoma"/>
          <w:b/>
          <w:bCs/>
          <w:i/>
          <w:iCs/>
          <w:kern w:val="1"/>
          <w:sz w:val="28"/>
          <w:szCs w:val="28"/>
          <w:lang w:eastAsia="fa-IR" w:bidi="fa-IR"/>
          <w14:ligatures w14:val="none"/>
        </w:rPr>
        <w:t>Działalność informacyjna biblioteki, promocja kultury i czytelnictwa w 2025 r.</w:t>
      </w:r>
    </w:p>
    <w:p w14:paraId="15015E35" w14:textId="6676CF76" w:rsidR="00F34306" w:rsidRDefault="00F34306" w:rsidP="00F34306">
      <w:r w:rsidRPr="00F34306">
        <w:t xml:space="preserve">Realizując zadania informacyjne Gminna Biblioteka Publiczna w Słubicach informowała użytkowników o swojej działalności poprzez ogłoszenia i plakaty zamieszczane na tablicach wewnątrz biblioteki oraz w mediach społecznościowych i na stronie internetowej placówki. Czytelnicy, którzy wyrażą odpowiednią zgodę marketingową mogą otrzymywać od biblioteki informacje i powiadomienia o wydarzeniach kulturalnych za pomocą poczty elektronicznej lub systemu sms. Realizując zadania w zakresie informacji Gminna Biblioteka Publiczna </w:t>
      </w:r>
      <w:r>
        <w:br/>
      </w:r>
      <w:r w:rsidRPr="00F34306">
        <w:t xml:space="preserve">w Słubicach prowadziła w 2025 r. własną stronę internetową (www.bibliotekaslubice.pl). oraz stronę BIP. 1 czerwca 2025 r. została przebudowana i opublikowana nowa odsłona strony internetowej słubickiej biblioteki oparta o najnowszą wersję systemu CMS Joomla. Joomla </w:t>
      </w:r>
      <w:r w:rsidR="00F40A00">
        <w:br/>
      </w:r>
      <w:r w:rsidRPr="00F34306">
        <w:t xml:space="preserve">5 to przede wszystkim skok ku przyszłości w znacznie szybszym tempie niż to był obecnie. Wiąże się to z tym, że ilość nowości i ulepszeń na stronie będzie znacznie częstsza, a tym samym system ten staje się jeszcze bardziej kompletnym rozwiązaniem w zakresie systemów zarządzania treścią. Zmienił się wygląd frontowy strony biblioteki, pojawiły się nowe funkcjonalności i mamy nadzieję, że nasza nowa strona internetowa będzie nie tylko bezpieczniejsza, ale bardziej funkcjonalna i nasi czytelnicy odnajdą na niej wszystkie potrzebne informacje związane z działalnością słubickiej biblioteki. Główny serwis internetowy placówki dostarcza użytkownikom szczegółowych informacji o bieżącej działalności biblioteki, informuje o nadchodzących wydarzeniach kulturalnych, zawiera narzędzia komunikacyjne (czat, formularze poczty elektronicznej itp.), zawiera odnośniki do katalogów elektronicznych naszej biblioteki, bibliotek powiatu płockiego, Książnicy Płockiej oraz Biblioteki Głównej Województwa Mazowieckiego. Na stronie internetowej biblioteki czytelnicy znajdą również </w:t>
      </w:r>
      <w:r w:rsidRPr="00F34306">
        <w:lastRenderedPageBreak/>
        <w:t xml:space="preserve">odnośniki do naszych serwisów społecznościowych i informacje o aktualnej ofercie biblioteki. Dodatkowo realizując zadania i obowiązki związane z udostępnieniem informacji publicznej biblioteka prowadziła oddzielną stronę internetową spełniającą wymogi BIP. Tworząc serwisy internetowe biblioteki staramy się dostosować je do obecnych wymogów dla stron instytucji publicznych i wytycznych związanych z dostępnością (Web Content Accessibility Guidelines WCAG 2.1.). W 2025 r. liczba odsłon głównej strony internetowej biblioteki wynosiła </w:t>
      </w:r>
      <w:r w:rsidRPr="00F34306">
        <w:rPr>
          <w:b/>
          <w:bCs/>
        </w:rPr>
        <w:t xml:space="preserve">61629, </w:t>
      </w:r>
      <w:r w:rsidRPr="00F34306">
        <w:t xml:space="preserve">natomiast liczba unikalnych użytkowników strony w ciągu roku sprawozdawczego wynosiła </w:t>
      </w:r>
      <w:r w:rsidRPr="00F34306">
        <w:rPr>
          <w:b/>
          <w:bCs/>
        </w:rPr>
        <w:t>9970</w:t>
      </w:r>
      <w:r w:rsidRPr="00F34306">
        <w:t xml:space="preserve">. Obok elektronicznych form informacji o działalności placówki w celu dokumentacyjnym prowadzona jest w sposób tradycyjny w formie papierowej nieprzerwanie od 17 grudnia 2009 r. Kronika Biblioteki. Prowadząc działalność informacyjną bibliotekarze z GBP w Słubicach byli również autorami wielu artykułów, które zostały opublikowane w lokalnych czasopismach. Regularnie pisaliśmy o działalności słubickiej biblioteki do „Wieści znad Wisły”. Ważnym kanałem informacji informującym czytelników o aktualnych nowościach w zbiorach biblioteki jest zestawienie nowości prezentowane na bieżąco na stronie internetowej biblioteki. Biblioteka informowała czytelników o ważnych rocznicach literackich oraz propagowała czytelnictwo również poprzez przygotowywanie gazetek ściennych. Ogółem w 2025 r. biblioteka zaprojektowała i wykonała </w:t>
      </w:r>
      <w:r w:rsidRPr="00F34306">
        <w:rPr>
          <w:b/>
          <w:bCs/>
        </w:rPr>
        <w:t>48 plakatów informacyjnych</w:t>
      </w:r>
      <w:r w:rsidRPr="00F34306">
        <w:t xml:space="preserve">, bibliotekarze napisali </w:t>
      </w:r>
      <w:r w:rsidRPr="00F34306">
        <w:rPr>
          <w:b/>
          <w:bCs/>
        </w:rPr>
        <w:t>115 artykułów informacyjnych</w:t>
      </w:r>
      <w:r w:rsidRPr="00F34306">
        <w:t xml:space="preserve"> na stronę internetową biblioteki i portale społecznościowe oraz udzielili czytelnikom w czytelni ogólnej i wypożyczalni łącznie </w:t>
      </w:r>
      <w:r w:rsidRPr="00F34306">
        <w:rPr>
          <w:b/>
          <w:bCs/>
        </w:rPr>
        <w:t>1267 informacji bibliotecznych.</w:t>
      </w:r>
      <w:r w:rsidRPr="00F34306">
        <w:t xml:space="preserve"> </w:t>
      </w:r>
    </w:p>
    <w:p w14:paraId="614529F8" w14:textId="5561762A" w:rsidR="00F34306" w:rsidRDefault="00F34306" w:rsidP="00F34306">
      <w:r w:rsidRPr="00F34306">
        <w:t xml:space="preserve">Obok gromadzenia, opracowywania i udostępniania materiałów bibliotecznych jednym </w:t>
      </w:r>
      <w:r>
        <w:br/>
      </w:r>
      <w:r w:rsidRPr="00F34306">
        <w:t xml:space="preserve">z najważniejszych zadań bibliotek publicznych jest kształtowanie kultury czytelniczej </w:t>
      </w:r>
      <w:r>
        <w:br/>
      </w:r>
      <w:r w:rsidRPr="00F34306">
        <w:t xml:space="preserve">i rozwijanie zainteresowań użytkowników literaturą i kulturą ogólnie pojętą. Planując </w:t>
      </w:r>
      <w:r>
        <w:br/>
      </w:r>
      <w:r w:rsidRPr="00F34306">
        <w:t>i prowadząc działania promujące kulturę, książkę, bibliotekę, czytelnictwo bibliotekarze starają się zawsze zachęcać użytkowników do odwiedzania biblioteki, do wypożyczania książek, do czytania. Jedną z ciekawszych form propagowania czytelnictwa, która realizowana była przez Gminną Bibliotekę Publiczną w Słubicach w roku 2025 było proponowanie czytelnikom wymiany książek w formie</w:t>
      </w:r>
      <w:r w:rsidRPr="00F34306">
        <w:rPr>
          <w:b/>
          <w:bCs/>
        </w:rPr>
        <w:t xml:space="preserve"> bookcrossingu</w:t>
      </w:r>
      <w:r w:rsidRPr="00F34306">
        <w:t xml:space="preserve">. Bookcrossing polega na zostawianiu przeczytanych książek w miejscach publicznych, jak również na specjalnie przeznaczonych do tego celu półkach (stoliki, regały, gabloty, biblioteczki plenerowe), po to, by znalazca mógł je przeczytać i znów puścić w obieg. Wymiana książek w ten sposób odbywa się poza siecią biblioteki, aby książki tworzące zasób bookcrossingu nie pochodziły z zasobów biblioteki, </w:t>
      </w:r>
      <w:r w:rsidR="00F40A00">
        <w:br/>
      </w:r>
      <w:r w:rsidRPr="00F34306">
        <w:t xml:space="preserve">co zwalniało czytelników z konieczności rejestracji w bibliotece, dokonywania formalności związanych z zapisem i ewidencją wypożyczeń i zapewniało niczym nieskrepowany dostęp do literatury. Innymi formami popularyzacji książki i czytelnictwa, które realizowane były w 2025 r. w Gminnej Bibliotece Publicznej w Słubicach były zajęcia w klubach czytelniczych. W 2025 w słubickiej bibliotece działały kluby i odbywały się systematyczne zajęcia czytelnicze: </w:t>
      </w:r>
      <w:r w:rsidRPr="00F34306">
        <w:rPr>
          <w:b/>
          <w:bCs/>
        </w:rPr>
        <w:t>Klub Młodego Czytelnika (dla dzieci), „Mam tę moc - zajęcia z bajkoterapii (dla dzieci), Teatrzyk Kamishibai (dla dzieci), Dyskusyjny Klub Książki (dla dorosłych).</w:t>
      </w:r>
      <w:r w:rsidRPr="00F34306">
        <w:t xml:space="preserve"> Dyskusyjny Klub Książki dla dorosłych jest najdłużej funkcjonującym klubem czytelniczym w Gminnej Bibliotece Publicznej w Słubicach i jednym z najdłużej funkcjonujących klubów tego typu </w:t>
      </w:r>
      <w:r w:rsidR="00F40A00">
        <w:br/>
      </w:r>
      <w:r w:rsidRPr="00F34306">
        <w:t xml:space="preserve">w powiecie płockim. Istnieje od 2010 roku i jest przestrzenią dyskusji, wymiany opinii </w:t>
      </w:r>
      <w:r w:rsidR="00F40A00">
        <w:br/>
      </w:r>
      <w:r w:rsidRPr="00F34306">
        <w:t xml:space="preserve">i dzielenia się wrażeniami z przeczytanej lektury. Klub ściśle współpracuje z Instytutem Książki </w:t>
      </w:r>
      <w:r w:rsidR="00F40A00">
        <w:br/>
      </w:r>
      <w:r w:rsidRPr="00F34306">
        <w:t xml:space="preserve">i Biblioteką Główną Województwa Mazowieckiego w Warszawie w zakresie wymiany książek na spotkania klubowe i organizowania spotkań. Klubowicze na spotkaniach klubowych spotykali się w bibliotece regularnie średnio raz w miesiącu. Dla najmłodszych czytelników </w:t>
      </w:r>
      <w:r w:rsidRPr="00F34306">
        <w:lastRenderedPageBreak/>
        <w:t xml:space="preserve">ciekawą formą spędzania wolnego czasu w słubickiej bibliotece były zajęcia artystyczne </w:t>
      </w:r>
      <w:r w:rsidR="008755D0">
        <w:br/>
      </w:r>
      <w:r w:rsidRPr="00F34306">
        <w:t>w Klubie Młodego Czytelnika. Obok zajęć literackich młodzi użytkownicy naszej biblioteki mieli okazję rozwijać tu swoje zdolności artystyczne, wykazać się kreatywnością, pomysłowością i inwencją twórczą. Zajęcia w Klubie Młodego Czytelnika odbywały się w słubickiej bibliotece regularnie w każdą drugą i trzecią środę miesiąca. W każdą pierwszą środę miesiąca dzieci mogły uczestniczyć w specjalnych zajęciach z bajkoterapii „</w:t>
      </w:r>
      <w:r w:rsidRPr="00F34306">
        <w:rPr>
          <w:b/>
          <w:bCs/>
        </w:rPr>
        <w:t>Mam tę moc”.</w:t>
      </w:r>
      <w:r w:rsidRPr="00F34306">
        <w:t xml:space="preserve"> Zajęcia odbywały się w formie wspólnego czytania literatury biblioterapeutycznej, rozmów oraz ćwiczeń rozwijających świadomość emocjonalną. W ostatnią środę każdego miesiąca dzieci w wieku przedszkolnym i wczesnoszkolnym wraz z rodzicami uczestniczyły </w:t>
      </w:r>
      <w:r w:rsidR="008755D0">
        <w:br/>
      </w:r>
      <w:r w:rsidRPr="00F34306">
        <w:t xml:space="preserve">w spotkaniach z Teatrzykiem Kamishibai. Do najmłodszej grupy wiekowej (przedszkolaków) w roku 2025 kierowany był cykl zajęć literackich pod nazwą </w:t>
      </w:r>
      <w:r w:rsidRPr="00F34306">
        <w:rPr>
          <w:b/>
          <w:bCs/>
        </w:rPr>
        <w:t>„Spotkania z bajką”,</w:t>
      </w:r>
      <w:r w:rsidRPr="00F34306">
        <w:t xml:space="preserve"> realizowany we współpracy z Przedszkolem Samorządowym w Słubicach.  Ten cykl zajęć realizowany jest przez słubicką bibliotekę od kilku lat. Podczas cotygodniowych wizyt słubickich bibliotekarzy w Przedszkolu Samorządowym w Słubicach dzieci miały możliwość wysłuchania interesujących przygód bajkowych bohaterów i poznania wielu ciekawych książek ze zbiorów słubickiej biblioteki. Spotkania z przedszkolakami często miały charakter bajkoterapii - zajęć, podczas których dzieci utożsamiając się z literackimi bohaterami uczyli się radzenia sobie z trudnymi emocjami i problemami w relacjach społecznych. “Spotkania </w:t>
      </w:r>
      <w:r w:rsidR="008755D0">
        <w:br/>
      </w:r>
      <w:r w:rsidRPr="00F34306">
        <w:t xml:space="preserve">z bajką” umożliwiają dzieciom bezpośredni kontakt z książką oraz rozbudzają zainteresowania czytelnicze, a my „pozyskujemy” nowych czytelników, którzy w przyszłości samodzielnie będą odwiedzać bibliotekę publiczną. Uzupełnieniem oferty dla najmłodszych czytelników były cotygodniowe zajęcia taneczne prowadzone dla grup 3-6 lat oraz 7-12 lat. Zajęcia choć nie związane z popularyzacją literatury to jednak promowały bibliotekę jako tzw. „trzecie miejsce”, w którym można rozwijać swoje pasje i zainteresowania, nawet te nie związane </w:t>
      </w:r>
      <w:r w:rsidR="008755D0">
        <w:br/>
      </w:r>
      <w:r w:rsidRPr="00F34306">
        <w:t xml:space="preserve">z czytelnictwem. Zajęcia prowadziła firma zewnętrzna - akademia tańca Skakanka Dance </w:t>
      </w:r>
      <w:r w:rsidR="008755D0">
        <w:br/>
      </w:r>
      <w:r w:rsidRPr="00F34306">
        <w:t xml:space="preserve">z Konina. Niezwykle ważnym elementem promującym literaturę, książki, bibliotekę </w:t>
      </w:r>
      <w:r w:rsidR="008755D0">
        <w:br/>
      </w:r>
      <w:r w:rsidRPr="00F34306">
        <w:t xml:space="preserve">i czytelnictwo jest organizacja konkursów promujących obcowanie czytelnika z dziełem literackim. 10 kwietnia 2025 r. w Gminnej Bibliotece Publicznej w Słubicach odbyły się </w:t>
      </w:r>
      <w:r w:rsidRPr="00F34306">
        <w:rPr>
          <w:b/>
          <w:bCs/>
        </w:rPr>
        <w:t>eliminacje gminne konkursu recytatorskiego dla dzieci i młodzieży "Pięknie być człowiekiem"</w:t>
      </w:r>
      <w:r w:rsidRPr="00F34306">
        <w:t xml:space="preserve">. Tegoroczna, XLVI edycja konkursu „Pięknie być człowiekiem” była zaproszeniem do poszukiwania nadziei w codzienności. Kuratorium Oświaty w Warszawie umieściło konkurs w wykazie zawodów wiedzy, artystycznych i sportowych, które mogą być wymienione na świadectwie ukończenia szkoły podstawowej. Szansę na pozyskanie punktów mają laureaci, którzy zdobędą jedno z trzech pierwszych miejsc w finale konkursu. Organizatorem konkursu jest Książnica Płocka a organizatorem eliminacji gminnych </w:t>
      </w:r>
      <w:r w:rsidR="008755D0">
        <w:br/>
      </w:r>
      <w:r w:rsidRPr="00F34306">
        <w:t xml:space="preserve">w Słubicach Gminna Biblioteka Publiczna w Słubicach. Podczas pierwszego etapu konkursu komisja konkursowa wyłoniła laureatów, którzy reprezentowali gminę Słubice podczas kolejnego etapu rejonowego w Gąbinie. „Miej serce i patrzaj w serce” - słowa kończące balladę "Romantyczność" Adama Mickiewicza, od czterech lat stanowią także motto powiatowego konkursu recytatorskiego dla seniorów organizowanego przez Płocki Powiatowy Uniwersytet Trzeciego Wieku im. Mariusza Bieńka oraz Gminną Bibliotekę Publiczną w Słubicach. Jesteśmy dumni, że słubicka biblioteka po raz czwarty jest gospodarzem oraz współorganizatorem tak dużego wydarzenia kulturalnego obejmującego swym zasięgiem powiat płocki. W dniu 26 września 2025 r. w Gminnej Bibliotece Publicznej w Słubicach odbył się </w:t>
      </w:r>
      <w:r w:rsidRPr="00F34306">
        <w:rPr>
          <w:b/>
          <w:bCs/>
        </w:rPr>
        <w:t>IV Powiatowy Konkurs Recytatorski dla Seniorów</w:t>
      </w:r>
      <w:r w:rsidRPr="00F34306">
        <w:t xml:space="preserve">, który w tym roku poświęcony został twórczości Marii Pawlikowskiej-Jasnorzewskiej oraz Antoniego Słonimskiego. Patronatem </w:t>
      </w:r>
      <w:r w:rsidRPr="00F34306">
        <w:lastRenderedPageBreak/>
        <w:t xml:space="preserve">honorowym wydarzenie objęli: Piotr Zgorzelski – Wicemarszałek Sejmu RP., Adam Struzik – Marszałek Województwa Mazowieckiego oraz Sylwester Ziemkiewicz – Starosta Płocki. Konkurs poprowadził Artur Bedyk - dyrektor GBP w Słubicach oraz koordynator PPUTW Gminy Słubice. W gronie jury gościliśmy: Jacka Kozłowskiego – Wójta Gminy Słubice, Magdalenę Gruszczyńską Olczak - zastępcę dyrektora Wydziału Rozwoju Gospodarczego </w:t>
      </w:r>
      <w:r w:rsidR="008755D0">
        <w:br/>
      </w:r>
      <w:r w:rsidRPr="00F34306">
        <w:t xml:space="preserve">i Promocji Starostwa Powiatowego w Płocku, Martynę Milewską – absolwentkę scenopisarstwa Państwowej Wyższej Szkoły Filmowej, Telewizyjnej i Teatralnej w Łodzi, doskonale znaną naszym studentom szczególnie z pasjonujących wykładów z historii literatury i filmu, Leszka Skierskiego – kierownika Działu Promocji i Marketingu Teatru Dramatycznego im. Jerzego Szaniawskiego w Płocku oraz Wiesława Żmudę – rektora PPUTW, wiceprezesa SAMODZIELNEGO KOŁA TERENOWEGO NR 168 SPOŁECZNEGO TOWARZYSTWA OŚWIATOWEGO w Małej Wsi. Wydarzenie uświetnił występ Zespołu Ludowego "Grzybowianki" oraz mini-recital skrzypka prof. Grzegorza Kramarza.  Cieszymy się, że to wydarzenie z roku na rok cieszy się coraz większą popularnością wśród seniorów powiatu płockiego, słuchaczy PPUTW. Miło nam również poinformować, że laureatką tegorocznej edycji konkursu została Iwona Cywińska reprezentująca Gminę Słubice. </w:t>
      </w:r>
    </w:p>
    <w:p w14:paraId="6F965C87" w14:textId="16FF0858" w:rsidR="00F34306" w:rsidRDefault="00F34306" w:rsidP="00F34306">
      <w:r w:rsidRPr="00F34306">
        <w:t xml:space="preserve">Ważną formą popularyzacji książki, biblioteki i czytelnictwa, szczególnie wśród dzieci </w:t>
      </w:r>
      <w:r w:rsidR="008755D0">
        <w:br/>
      </w:r>
      <w:r w:rsidRPr="00F34306">
        <w:t>i młodzieży jest również uroczyste obchodzenie ważnych rocznic i wydarzeń literackich oraz kampanii i wydarzeń społecznych. Warto tu w szczególności wymienić:</w:t>
      </w:r>
    </w:p>
    <w:p w14:paraId="049A7B06" w14:textId="240CC149" w:rsidR="000A23A0" w:rsidRPr="000A23A0" w:rsidRDefault="00F34306" w:rsidP="00D914D4">
      <w:pPr>
        <w:pStyle w:val="Akapitzlist"/>
        <w:numPr>
          <w:ilvl w:val="0"/>
          <w:numId w:val="68"/>
        </w:numPr>
        <w:ind w:left="357" w:hanging="357"/>
      </w:pPr>
      <w:r w:rsidRPr="000A23A0">
        <w:rPr>
          <w:rFonts w:eastAsiaTheme="minorHAnsi"/>
          <w:b/>
          <w:bCs/>
        </w:rPr>
        <w:t>Dzień Bezpiecznego Internetu</w:t>
      </w:r>
      <w:r w:rsidRPr="00F34306">
        <w:rPr>
          <w:rFonts w:eastAsiaTheme="minorHAnsi"/>
        </w:rPr>
        <w:t xml:space="preserve"> - 26 lutego 2025 r.  Gminna Biblioteka Publiczna </w:t>
      </w:r>
      <w:r w:rsidR="008755D0">
        <w:rPr>
          <w:rFonts w:eastAsiaTheme="minorHAnsi"/>
        </w:rPr>
        <w:br/>
      </w:r>
      <w:r w:rsidRPr="00F34306">
        <w:rPr>
          <w:rFonts w:eastAsiaTheme="minorHAnsi"/>
        </w:rPr>
        <w:t xml:space="preserve">w Słubicach zorganizowała lekcję biblioteczną związaną z bezpiecznym korzystaniem </w:t>
      </w:r>
      <w:r w:rsidR="008755D0">
        <w:rPr>
          <w:rFonts w:eastAsiaTheme="minorHAnsi"/>
        </w:rPr>
        <w:br/>
      </w:r>
      <w:r w:rsidRPr="00F34306">
        <w:rPr>
          <w:rFonts w:eastAsiaTheme="minorHAnsi"/>
        </w:rPr>
        <w:t xml:space="preserve">z Internetu. Celem spotkania było zwiększenie wiedzy nt. bezpieczeństwa w sieci dzieci </w:t>
      </w:r>
      <w:r w:rsidR="008755D0">
        <w:rPr>
          <w:rFonts w:eastAsiaTheme="minorHAnsi"/>
        </w:rPr>
        <w:br/>
      </w:r>
      <w:r w:rsidRPr="00F34306">
        <w:rPr>
          <w:rFonts w:eastAsiaTheme="minorHAnsi"/>
        </w:rPr>
        <w:t xml:space="preserve">i </w:t>
      </w:r>
      <w:r w:rsidRPr="00F34306">
        <w:t>młodzieży, czyli grup</w:t>
      </w:r>
      <w:r w:rsidRPr="00F34306">
        <w:rPr>
          <w:rFonts w:eastAsiaTheme="minorHAnsi"/>
        </w:rPr>
        <w:t xml:space="preserve">, które szczególnie narażone są na zagrożenia online, takie jak nieodpowiednie treści, czy fałszywe aplikacje. Podczas spotkania uczniowie kl. III b z SP w </w:t>
      </w:r>
      <w:r w:rsidRPr="00F34306">
        <w:t>Słubicach poznali</w:t>
      </w:r>
      <w:r w:rsidRPr="00F34306">
        <w:rPr>
          <w:rFonts w:eastAsiaTheme="minorHAnsi"/>
        </w:rPr>
        <w:t xml:space="preserve"> kilka bardzo ważnych zasad, które pomogą im mądrze i rozsądnie poruszać się po sieci Internet.</w:t>
      </w:r>
    </w:p>
    <w:p w14:paraId="04BD8C33" w14:textId="3BD7F5C9" w:rsidR="000A23A0" w:rsidRPr="000A23A0" w:rsidRDefault="00F34306" w:rsidP="00D914D4">
      <w:pPr>
        <w:pStyle w:val="Akapitzlist"/>
        <w:numPr>
          <w:ilvl w:val="0"/>
          <w:numId w:val="68"/>
        </w:numPr>
        <w:ind w:left="357" w:hanging="357"/>
      </w:pPr>
      <w:r w:rsidRPr="000A23A0">
        <w:rPr>
          <w:rFonts w:eastAsiaTheme="minorHAnsi"/>
          <w:b/>
          <w:bCs/>
        </w:rPr>
        <w:t>Gminny Dzień Wiosny</w:t>
      </w:r>
      <w:r w:rsidRPr="00F34306">
        <w:rPr>
          <w:rFonts w:eastAsiaTheme="minorHAnsi"/>
        </w:rPr>
        <w:t xml:space="preserve"> - w pierwszy dzień wiosny 21 marca 2025 r., panie z Koła Gospodyń Wiejskich "Będzie się działo" w Bończy zorganizowały po raz pierwszy Gminny Dzień Wiosny w Słubicach. Wydarzenie swoim patronatem objęli Marszałek Województwa Mazowieckiego oraz Wójt Gminy Słubice. Częścią obchodów Dnia Wiosny w Słubicach były projekcje filmowe zorganizowane w słubickiej bibliotece. O godz. 9 miał miejsce seans dla dzieci i młodzieży ze szkół podstawowych w Słubicach, Piotrkówku i Świniarach a o godz. 18 seans dla dorosłych. Po filmie na dzieci i młodzież czekał pokaz resuscytacji, a na dorosłych poczęstunek przygotowany przez gospodynie z KGW.</w:t>
      </w:r>
    </w:p>
    <w:p w14:paraId="4D87F9F1" w14:textId="185FC8F1" w:rsidR="000A23A0" w:rsidRPr="000A23A0" w:rsidRDefault="00F34306" w:rsidP="00D914D4">
      <w:pPr>
        <w:pStyle w:val="Akapitzlist"/>
        <w:numPr>
          <w:ilvl w:val="0"/>
          <w:numId w:val="68"/>
        </w:numPr>
        <w:ind w:left="357" w:hanging="357"/>
      </w:pPr>
      <w:r w:rsidRPr="000A23A0">
        <w:rPr>
          <w:rFonts w:eastAsiaTheme="minorHAnsi"/>
          <w:b/>
          <w:bCs/>
        </w:rPr>
        <w:t>Międzynarodowy Dzień Teatru</w:t>
      </w:r>
      <w:r w:rsidRPr="00F34306">
        <w:rPr>
          <w:rFonts w:eastAsiaTheme="minorHAnsi"/>
        </w:rPr>
        <w:t xml:space="preserve"> - 27 marca 2025 w Gminnej Bibliotece Publicznej </w:t>
      </w:r>
      <w:r w:rsidR="000A23A0">
        <w:rPr>
          <w:rFonts w:eastAsiaTheme="minorHAnsi"/>
        </w:rPr>
        <w:br/>
      </w:r>
      <w:r w:rsidRPr="00F34306">
        <w:rPr>
          <w:rFonts w:eastAsiaTheme="minorHAnsi"/>
        </w:rPr>
        <w:t xml:space="preserve">w Słubicach uroczyście obchodziliśmy wypadający tego dnia Międzynarodowy Dzień Teatru. Była to doskonała okazja do tego by zachęcić młodzież ze słubickich szkół do bliższego obcowania z teatrem. Podczas spotkania, które rozpoczęło się o godz. 10 uczestnicy mogli wysłuchać prelekcji dotyczącej podstawowych pojęć związanych </w:t>
      </w:r>
      <w:r w:rsidR="008755D0">
        <w:rPr>
          <w:rFonts w:eastAsiaTheme="minorHAnsi"/>
        </w:rPr>
        <w:br/>
      </w:r>
      <w:r w:rsidRPr="00F34306">
        <w:rPr>
          <w:rFonts w:eastAsiaTheme="minorHAnsi"/>
        </w:rPr>
        <w:t>z teatrem oraz poznać etapy pracy nad spektaklem, następnie na bibliotecznej scenie "Teatr Na Szlaku" z MOSW w Załuskowie zaprezentował dwa spektakle teatralne. Zwieńczeniem tego wydarzenia była "zabawa w teatr", czyli krótkie improwizowane scenki do odegrania przez młodzież uczestniczącą w spotkaniu w bibliotece.</w:t>
      </w:r>
    </w:p>
    <w:p w14:paraId="5162AC93" w14:textId="77777777" w:rsidR="000A23A0" w:rsidRDefault="000A23A0" w:rsidP="00D914D4">
      <w:pPr>
        <w:pStyle w:val="Akapitzlist"/>
        <w:numPr>
          <w:ilvl w:val="0"/>
          <w:numId w:val="68"/>
        </w:numPr>
        <w:ind w:left="357" w:hanging="357"/>
      </w:pPr>
      <w:r w:rsidRPr="000A23A0">
        <w:rPr>
          <w:b/>
          <w:bCs/>
        </w:rPr>
        <w:t>Dzień Bibliotekarza</w:t>
      </w:r>
      <w:r>
        <w:t xml:space="preserve"> - 8 maja 2025 r. z okazji Dnia Bibliotekarza Gminna Biblioteka Publiczna w Słubicach gościła grupę przedszkolaków, dla których przygotowano wyjątkową atrakcję. Dzieci miały okazję obejrzeć spektakl pt. "Opowieści z teczki profesora Książeczki" w wykonaniu Teatru Edukacji i Profilaktyki „Maska” z Krakowa. Przedstawienie w ciekawy i przystępny sposób promowało książki, czytelnictwo oraz rolę </w:t>
      </w:r>
      <w:r>
        <w:lastRenderedPageBreak/>
        <w:t>biblioteki jako miejsca przygód i nauki. Młodzi widzowie chętnie i aktywnie uczestniczyli w przedstawieniu, żywo reagując na wydarzenia sceniczne. Spotkanie dostarczyło dzieciom wielu pozytywnych wrażeń i z pewnością zachęciło do częstszych odwiedzin w bibliotece.</w:t>
      </w:r>
    </w:p>
    <w:p w14:paraId="48FF5012" w14:textId="424AF9EC" w:rsidR="000A23A0" w:rsidRDefault="000A23A0" w:rsidP="00D914D4">
      <w:pPr>
        <w:pStyle w:val="Akapitzlist"/>
        <w:numPr>
          <w:ilvl w:val="0"/>
          <w:numId w:val="68"/>
        </w:numPr>
        <w:ind w:left="357" w:hanging="357"/>
      </w:pPr>
      <w:r w:rsidRPr="000A23A0">
        <w:rPr>
          <w:b/>
          <w:bCs/>
          <w:color w:val="000000" w:themeColor="text1"/>
        </w:rPr>
        <w:t>Piknik Literacki</w:t>
      </w:r>
      <w:r>
        <w:t xml:space="preserve"> - Początek czerwca to czas, w którym od trzech lat Gminna Biblioteka Publiczne w Słubicach organizuje dla swoich najmłodszych czytelników Piknik Literacki.</w:t>
      </w:r>
    </w:p>
    <w:p w14:paraId="72FF0E4B" w14:textId="77777777" w:rsidR="000A23A0" w:rsidRDefault="000A23A0" w:rsidP="000A23A0">
      <w:pPr>
        <w:ind w:left="357" w:firstLine="0"/>
      </w:pPr>
      <w:r>
        <w:t xml:space="preserve">W tym roku w dniu 12 czerwca do wspólnego obcowania z literaturą zaprosiliśmy dzieci </w:t>
      </w:r>
      <w:r>
        <w:br/>
        <w:t xml:space="preserve">z "zeróweczek" ze Szkoły Podstawowej w Słubicach, natomiast do głośnego czytania zaprosiliśmy uczniów z klasy czwartej ze Szkoły Podstawowej w Słubicach. Ze względu na warunki pogodowe III Gminny Piknik Literacki miał miejsce w sali kulturalno-oświatowej słubickiej biblioteki. Poprowadzone w konwencji "Szansy na Sukces" czytelnicze spotkanie dostarczyło wszystkim wiele radości, a osłodziły je dodatkowo przepyszne gofry, świeżo wypiekane przez panie z Koła Gospodyń Wiejskich w Zycku. </w:t>
      </w:r>
    </w:p>
    <w:p w14:paraId="31B33F0E" w14:textId="4EA8A15C" w:rsidR="000A23A0" w:rsidRDefault="000A23A0" w:rsidP="00D914D4">
      <w:pPr>
        <w:pStyle w:val="Akapitzlist"/>
        <w:numPr>
          <w:ilvl w:val="0"/>
          <w:numId w:val="68"/>
        </w:numPr>
        <w:ind w:left="357" w:hanging="357"/>
      </w:pPr>
      <w:r w:rsidRPr="000A23A0">
        <w:rPr>
          <w:b/>
          <w:bCs/>
        </w:rPr>
        <w:t>Narodowe Czytanie</w:t>
      </w:r>
      <w:r>
        <w:t xml:space="preserve"> - 30 października 2025 r. w Gminnej Bibliotece Publicznej </w:t>
      </w:r>
      <w:r w:rsidR="008755D0">
        <w:br/>
      </w:r>
      <w:r>
        <w:t xml:space="preserve">w Słubicach zorganizowaliśmy spotkanie w ramach ogólnopolskiej akcji promującej czytelnictwo "Narodowe Czytanie". W wydarzeniu uczestniczyła młodzież z klas VII i VIII ze Szkoły Podstawowej w Słubicach. Głównym celem Narodowego Czytania jest promocja czytelnictwa jako podstawowej formy kontaktu z kulturą, propagowanie dzieł polskiej literatury oraz wzmacnianie kulturowej i narodowej wspólnoty Polaków poprzez dobór kanonicznych utworów oraz ich prezentację w atrakcyjnej oprawie artystycznej. Akcja, finansowana jest przez Ministerstwo Kultury i Dziedzictwa Narodowego, odbywa się pod patronatem Pary Prezydenckiej. Jej współorganizatorem jest Narodowe Centrum Kultury. W roku 2025 w ramach Narodowego Czytania czytaliśmy w Gminnej Bibliotece Publicznej w Słubicach utwory Jana Kochanowskiego. </w:t>
      </w:r>
    </w:p>
    <w:p w14:paraId="77904D34" w14:textId="07650C65" w:rsidR="000A23A0" w:rsidRDefault="000A23A0" w:rsidP="00D914D4">
      <w:pPr>
        <w:pStyle w:val="Akapitzlist"/>
        <w:numPr>
          <w:ilvl w:val="0"/>
          <w:numId w:val="68"/>
        </w:numPr>
        <w:ind w:left="357" w:hanging="357"/>
      </w:pPr>
      <w:r w:rsidRPr="000A23A0">
        <w:rPr>
          <w:b/>
          <w:bCs/>
        </w:rPr>
        <w:t xml:space="preserve">Międzynarodowy Dzień Postaci z </w:t>
      </w:r>
      <w:r w:rsidR="008755D0" w:rsidRPr="000A23A0">
        <w:rPr>
          <w:b/>
          <w:bCs/>
        </w:rPr>
        <w:t>Bajek</w:t>
      </w:r>
      <w:r w:rsidR="008755D0">
        <w:t>. -</w:t>
      </w:r>
      <w:r>
        <w:t xml:space="preserve"> 5 listopada obchodziliśmy Międzynarodowy Dzień Postaci z Bajek. Święto to ma na celu uczczenie bohaterów literackich i filmowych, którzy inspirują dzieci i dorosłych. To okazja do wspólnego odkrywania magii bajek i ich wartości. W Gminnej Bibliotece Publicznej w Słubicach gościliśmy tego dnia dzieci ze Szkoły Podstawowej w Piotrkówku i Szkoły Podstawowej w Świniarach. Bibliotekarki ze słubickiej biblioteki przygotowały tego dnia dla dzieci wiele bajkowych atrakcji: były konkursy, zagadki i wspólna praca plastyczna. Nasi młodzi czytelnicy przekonali się, że biblioteka to prawdziwa skarbnica bajek.</w:t>
      </w:r>
    </w:p>
    <w:p w14:paraId="7D2733FC" w14:textId="77777777" w:rsidR="000A23A0" w:rsidRDefault="000A23A0" w:rsidP="00D914D4">
      <w:pPr>
        <w:pStyle w:val="Akapitzlist"/>
        <w:numPr>
          <w:ilvl w:val="0"/>
          <w:numId w:val="68"/>
        </w:numPr>
        <w:ind w:left="357" w:hanging="357"/>
      </w:pPr>
      <w:r w:rsidRPr="000A23A0">
        <w:rPr>
          <w:b/>
          <w:bCs/>
        </w:rPr>
        <w:t xml:space="preserve"> Urodziny Pluszowego Misia. </w:t>
      </w:r>
      <w:r>
        <w:t xml:space="preserve">- 28 listopada 2025 r. na Urodzinach Pluszowego Misia </w:t>
      </w:r>
      <w:r>
        <w:br/>
        <w:t xml:space="preserve">w Gminnej Bibliotece Publicznej w Słubicach gościliśmy dzieci ze słubickich "zeróweczek". Był też główny bohater - duży Pluszowy Miś, oraz mnóstwo pluszowych misiowych maskotek przyniesionych przez naszych najmłodszych gości. Wesoła zabawa, liczne konkursy i przepyszny słodki poczęstunek przygotowany przez Koło Gospodyń Wiejskich "Wisełka" w Piotrkówku wywołały wiele radości i uśmiechów na twarzach dzieci. </w:t>
      </w:r>
    </w:p>
    <w:p w14:paraId="3875A779" w14:textId="7491908B" w:rsidR="000A23A0" w:rsidRDefault="000A23A0" w:rsidP="00D914D4">
      <w:pPr>
        <w:pStyle w:val="Akapitzlist"/>
        <w:numPr>
          <w:ilvl w:val="0"/>
          <w:numId w:val="68"/>
        </w:numPr>
        <w:ind w:left="357" w:hanging="357"/>
      </w:pPr>
      <w:r>
        <w:t xml:space="preserve"> </w:t>
      </w:r>
      <w:r w:rsidRPr="000A23A0">
        <w:rPr>
          <w:b/>
          <w:bCs/>
        </w:rPr>
        <w:t>Zaczytane Mikołajki</w:t>
      </w:r>
      <w:r>
        <w:t xml:space="preserve"> - 5 grudnia 2025 r. Gminna Biblioteka Publiczna w Słubicach gościła Świętego Mikołaja (a nawet dwóch Mikołajów!)  wraz z elfami oraz przedszkolaków z Przedszkola Samorządowego w Słubicach. Mikołaje wraz ze swoją świtą z Bieguna Północnego przybyli by obdarować dzieci pięknymi świątecznymi opowieściami czytanymi przez elfy. Zaczytane Mikołajki to coroczna akcja czytelnicza organizowana przez słubicką bibliotekę w ramach kampanii społecznej Cała Polska Czyta Dzieciom. Dzieci nie tylko wysłuchały świątecznych opowieści, ale również wspólnie zaśpiewały znane kolędy i pastorałki. Na koniec można było zrobić sobie wyjątkowe zdjęcie ze Świętym Mikołajem.</w:t>
      </w:r>
    </w:p>
    <w:p w14:paraId="3FD94281" w14:textId="77777777" w:rsidR="000A23A0" w:rsidRDefault="000A23A0" w:rsidP="000A23A0">
      <w:pPr>
        <w:pStyle w:val="Akapitzlist"/>
        <w:ind w:left="357" w:firstLine="0"/>
      </w:pPr>
    </w:p>
    <w:p w14:paraId="14A691AB" w14:textId="77777777" w:rsidR="000A23A0" w:rsidRDefault="000A23A0" w:rsidP="000A23A0">
      <w:pPr>
        <w:ind w:left="357" w:firstLine="0"/>
      </w:pPr>
      <w:r>
        <w:lastRenderedPageBreak/>
        <w:t>12 grudnia 2025 r. Święty Mikołaj ponownie odwiedził dzieci w słubickiej bibliotece. Tym razem dla swoich podopiecznych spotkanie z Mikołajem zorganizował Gminny Ośrodek Pomocy Społecznej w Słubicach.</w:t>
      </w:r>
    </w:p>
    <w:p w14:paraId="5503F99C" w14:textId="77FF184C" w:rsidR="000A23A0" w:rsidRPr="000A23A0" w:rsidRDefault="000A23A0" w:rsidP="00D914D4">
      <w:pPr>
        <w:pStyle w:val="Akapitzlist"/>
        <w:numPr>
          <w:ilvl w:val="0"/>
          <w:numId w:val="68"/>
        </w:numPr>
        <w:ind w:left="357" w:hanging="357"/>
      </w:pPr>
      <w:r>
        <w:t xml:space="preserve"> </w:t>
      </w:r>
      <w:r w:rsidRPr="000A23A0">
        <w:rPr>
          <w:b/>
          <w:bCs/>
        </w:rPr>
        <w:t>Wakacje i Ferie w bibliotece-</w:t>
      </w:r>
      <w:r>
        <w:t xml:space="preserve"> Biblioteka pamiętała o najmłodszych czytelnikach także </w:t>
      </w:r>
      <w:r w:rsidR="008755D0">
        <w:br/>
      </w:r>
      <w:r>
        <w:t xml:space="preserve">w czasie wolnym od zajęć szkolnych. „Ferie w Bibliotece” i „Wakacje w Bibliotece” już na stałe wpisały się w kalendarz wydarzeń organizowanych przez Gminną Bibliotekę Publiczną w Słubicach w czasie wolnym od zajęć szkolnych. W tym roku na uczestników zajęć dla dzieci organizowanych w czasie ferii zimowych w słubickiej bibliotece czekało wiele atrakcji. Podczas zabaw integracyjnych, sportowych, sprawnościowych, literackich </w:t>
      </w:r>
      <w:r w:rsidR="008755D0">
        <w:br/>
      </w:r>
      <w:r>
        <w:t>i artystycznych uczestnicy mogli wykazać się swoją kreatywnością i zaangażowaniem. Największe zainteresowanie wzbudziły warsztaty, które odbyły się w „Zakątku Odkrywców” w Płocku, gdzie dzieci pod kierunkiem instruktora poprzez zabawę laserami poznawali zjawiska optyczne. Dużą atrakcją był również wyjazd do Kina Helios w Płocku na pt. film „Dzielna banda</w:t>
      </w:r>
      <w:r w:rsidR="00952F81">
        <w:t>”</w:t>
      </w:r>
      <w:r>
        <w:t xml:space="preserve"> oraz wspólna zabawa podczas balu karnawałowego. W dniach 18–22 sierpnia 2025 roku w Gminnej Bibliotece Publicznej w Słubicach odbywały się wakacyjne zajęcia dla dzieci z gminy Słubice. Był to tydzień pełen wiedzy, kreatywności </w:t>
      </w:r>
      <w:r w:rsidR="008755D0">
        <w:br/>
      </w:r>
      <w:r>
        <w:t>i dobrej zabawy, a wszystko to w przyjaznej i bezpiecznej atmosferze. Na wyróżnienie zasługują warsztaty z pierwszej pomocy przedmedycznej dla dzieci, które poprowadzili wykwalifikowani ratownicy medyczni: pan Michał Dylicki i pan Jakub Robak, na co dzień związani również z Ochotniczą Strażą Pożarną w Słubicach, wyjątkowe warsztaty kulinarne w Pizzerii Manhattan w Gąbinie, wycieczka do płockiego ZOO oraz wyjazd do Kina Helios w Płocku, gdzie dzieci obejrzały polski film familijny pt. „O psie, który jeździł koleją 2”.   Wszystkie dojazdy autokarem do Płocka i Gąbina podczas ferii i wakacji zostały sfinansowane przez Wójta Gminy Słubice.</w:t>
      </w:r>
    </w:p>
    <w:p w14:paraId="6E873932" w14:textId="77777777" w:rsidR="000A23A0" w:rsidRDefault="000A23A0" w:rsidP="000A23A0">
      <w:pPr>
        <w:pStyle w:val="Nagwek2"/>
      </w:pPr>
      <w:bookmarkStart w:id="258" w:name="_Toc230679787"/>
      <w:r w:rsidRPr="000A23A0">
        <w:t>Oferta biblioteki dla seniorów</w:t>
      </w:r>
      <w:bookmarkEnd w:id="258"/>
    </w:p>
    <w:p w14:paraId="43BD35C2" w14:textId="65B93F27" w:rsidR="000A23A0" w:rsidRPr="00BD0D20" w:rsidRDefault="000A23A0" w:rsidP="000A23A0">
      <w:r w:rsidRPr="00BD0D20">
        <w:t xml:space="preserve">Gminna Biblioteka Publiczna w Słubicach w roku sprawozdawczym stworzyła również bardzo bogatą ofertę programową dla seniorów. W roku 2025 słubiccy seniorzy mogli korzystać </w:t>
      </w:r>
      <w:r>
        <w:br/>
      </w:r>
      <w:r w:rsidRPr="00BD0D20">
        <w:t xml:space="preserve">z wielu aktywności w ramach istniejącego przy bibliotece oddziału Płockiego Powiatowego Uniwersytetu Trzeciego Wieku. Możliwość wspólnego spędzania czasu w bibliotece, integracja i aktywizacja, zaspokajanie potrzeb kulturalnych, rozwijanie zainteresowań, wzrost satysfakcji z życia, podniesienie poczucia wartości, zmniejszenie poczucia osamotnienia i wykluczenia społecznego seniorów, uświadomienie osobom starszym terapeutycznej funkcji edukacji kulturalnej, kształtowanie świadomości, że określony wiek, nie jest wyznacznikiem granicy społecznej aktywności człowieka, a przybywające lata są kolejnym wymiarem szansy na dalszy rozwój,  to główne cele, jakie postawiła sobie Gminna Biblioteka Publiczna w Słubicach organizując działający przy gminnej bibliotece oddział Płockiego Powiatowego Uniwersytetu Trzeciego Wieku. Oferta zajęć dla słubickich seniorów była w 2025 różnorodna. W każdą środę co tydzień słubiccy seniorzy słuchacze Uniwersytetu Trzeciego Wieku spotykali się na zajęciach gimnastycznych specjalnie dla nich przeznaczonych. Zajęcia odbywały się w sali gimnastycznej Szkoły Podstawowej w Słubicach trwały 90 minut i prowadzone były przez wykwalifikowanego nauczyciela wychowania fizycznego. Dzięki regularnej aktywności fizycznej seniorów zmniejsza się ryzyko wystąpienia chorób wieku podeszłego, poprawia sprawność układu krążeniowego oraz układu oddechowego. Ruch dla seniorów oznacza także większe uczestnictwo w życiu społecznym, zmniejsza poczucie izolacji, wpływa na poprawę nastroju i poprawia stan psychiczny, co w przypadku osób starszych jest szczególnie istotne. </w:t>
      </w:r>
      <w:r w:rsidR="00952F81">
        <w:br/>
      </w:r>
      <w:r w:rsidRPr="00BD0D20">
        <w:t xml:space="preserve">W poniedziałki lub w piątki w bibliotece odbywały się wieczorne zajęcia szydełkowania </w:t>
      </w:r>
      <w:r w:rsidR="00952F81">
        <w:br/>
      </w:r>
      <w:r w:rsidRPr="00BD0D20">
        <w:lastRenderedPageBreak/>
        <w:t xml:space="preserve">i robótek ręcznych. Miłośniczki tego rodzaju aktywności - kilkanaście kobiet, </w:t>
      </w:r>
      <w:r w:rsidR="00952F81" w:rsidRPr="00BD0D20">
        <w:t>słuchaczek Uniwersytetu</w:t>
      </w:r>
      <w:r w:rsidRPr="00BD0D20">
        <w:t xml:space="preserve"> Trzeciego Wieku, spotykało się w bibliotece by wspólnie oddać się pasji tworzenia wspaniałych dzieł z włóczki, wełny i innych materiałów. Wtorkowe wieczory </w:t>
      </w:r>
      <w:r w:rsidR="008755D0">
        <w:br/>
      </w:r>
      <w:r w:rsidRPr="00BD0D20">
        <w:t xml:space="preserve">w bibliotece przeznaczone były na wykłady, warsztaty itp. W czwartki raz w miesiącu dla seniorów organizowane były „koszyczkowe” wieczorki taneczne. Seniorzy uczestniczyli również w odbywających się raz na miesiąc projekcjach filmowych, odbywających się </w:t>
      </w:r>
      <w:r w:rsidR="008755D0">
        <w:br/>
      </w:r>
      <w:r w:rsidRPr="00BD0D20">
        <w:t>w bibliotece w ramach licencji MPLC. Do ciekawszych wykładów i warsztatów, które odbyły się w roku 2025 w słubickim Uniwersytecie Trzeciego Wieku możemy z pewnością zaliczyć:</w:t>
      </w:r>
    </w:p>
    <w:p w14:paraId="4791E32B" w14:textId="068AC300" w:rsidR="00952F81" w:rsidRDefault="000A23A0" w:rsidP="00D914D4">
      <w:pPr>
        <w:pStyle w:val="Akapitzlist"/>
        <w:numPr>
          <w:ilvl w:val="0"/>
          <w:numId w:val="68"/>
        </w:numPr>
        <w:ind w:left="357" w:hanging="357"/>
      </w:pPr>
      <w:r w:rsidRPr="00952F81">
        <w:rPr>
          <w:b/>
          <w:bCs/>
        </w:rPr>
        <w:t xml:space="preserve">Wykład i warsztaty zdrowego żywienia "Cholesterol od A do Z". </w:t>
      </w:r>
      <w:r w:rsidRPr="00BD0D20">
        <w:t xml:space="preserve">18 marca 2025 r. </w:t>
      </w:r>
      <w:r w:rsidR="009E4CA3">
        <w:br/>
      </w:r>
      <w:r w:rsidRPr="00BD0D20">
        <w:t xml:space="preserve">o godz. 17 w sali kulturalno-oświatowej słubickiej biblioteki rozpoczął się wykład </w:t>
      </w:r>
      <w:r w:rsidR="009E4CA3">
        <w:br/>
      </w:r>
      <w:r w:rsidRPr="00BD0D20">
        <w:t xml:space="preserve">i warsztaty zdrowego żywienia dla słuchaczy Uniwersytetu Trzeciego Wieku. Zajęcia prowadziła mgr inż. Agnieszka Kisielewska-Żuławnik, specjalistka ds. żywienia i dietetyki. Podczas wykładu słubiccy seniorzy mogli dowiedzieć się o roli cholesterolu w życiu człowieka a podczas zajęć praktycznych wykonali oleje aromatyzowane. Zajęcia jak zwykle cieszyły się bardzo dużym zainteresowaniem. Wykład i warsztaty zrealizowano </w:t>
      </w:r>
      <w:r w:rsidR="008755D0">
        <w:br/>
      </w:r>
      <w:r w:rsidRPr="00BD0D20">
        <w:t>w ramach projektu "Zdrowie w Twojej głowie" finansowanego z Państwowego Funduszu Osób Niepełnosprawnych.</w:t>
      </w:r>
    </w:p>
    <w:p w14:paraId="24E10007" w14:textId="14679B30" w:rsidR="00952F81" w:rsidRDefault="000A23A0" w:rsidP="00D914D4">
      <w:pPr>
        <w:pStyle w:val="Akapitzlist"/>
        <w:numPr>
          <w:ilvl w:val="0"/>
          <w:numId w:val="68"/>
        </w:numPr>
        <w:ind w:left="357" w:hanging="357"/>
      </w:pPr>
      <w:r w:rsidRPr="00952F81">
        <w:rPr>
          <w:b/>
          <w:bCs/>
        </w:rPr>
        <w:t xml:space="preserve">Świat jutra zaczął się już wczoraj, czyli spotkanie słubickich seniorów ze sztuczną inteligencją. </w:t>
      </w:r>
      <w:r w:rsidRPr="00BD0D20">
        <w:t xml:space="preserve">8 kwietnia 2025 r. o godzinie 17 gościliśmy panią Urszulę Wojtalewicz i panią Annę Sulkowską z Wojewódzkiego Urzędu </w:t>
      </w:r>
      <w:proofErr w:type="spellStart"/>
      <w:r w:rsidRPr="00BD0D20">
        <w:t>Pracyw</w:t>
      </w:r>
      <w:proofErr w:type="spellEnd"/>
      <w:r w:rsidRPr="00BD0D20">
        <w:t xml:space="preserve"> Warszawie, które przygotowały dla naszych słuchaczy wykład i warsztaty, których tematem była sztuczna inteligencja. Tematyka AI jak się okazało wzbudziła wielkie zainteresowanie słubickich seniorów</w:t>
      </w:r>
      <w:r w:rsidR="008755D0">
        <w:br/>
      </w:r>
      <w:r w:rsidRPr="00BD0D20">
        <w:t xml:space="preserve"> i z całą pewnością nie było to ostatnie spotkanie słubickich seniorów ze sztuczną inteligencją.</w:t>
      </w:r>
    </w:p>
    <w:p w14:paraId="1F068D96" w14:textId="77777777" w:rsidR="00952F81" w:rsidRDefault="000A23A0" w:rsidP="00D914D4">
      <w:pPr>
        <w:pStyle w:val="Akapitzlist"/>
        <w:numPr>
          <w:ilvl w:val="0"/>
          <w:numId w:val="68"/>
        </w:numPr>
        <w:ind w:left="357" w:hanging="357"/>
      </w:pPr>
      <w:r w:rsidRPr="00952F81">
        <w:rPr>
          <w:b/>
          <w:bCs/>
        </w:rPr>
        <w:t xml:space="preserve">Sport i Teatr. Seniorzy na wycieczce w Płocku. </w:t>
      </w:r>
      <w:r w:rsidRPr="00BD0D20">
        <w:t>25 kwietnia 2025 r. grupa słubickich seniorów wraz z grupą seniorów z Sannik uczestniczyła w wycieczce autokarowej do Płocka. Głównym punktem wycieczki był spektakl "Romeo i Julia" w Teatrze Dramatycznym w Płocku oraz zwiedzanie nowego stadionu piłkarskiego Wisły Płock.</w:t>
      </w:r>
    </w:p>
    <w:p w14:paraId="468822C0" w14:textId="0EB89649" w:rsidR="00952F81" w:rsidRDefault="000A23A0" w:rsidP="00D914D4">
      <w:pPr>
        <w:pStyle w:val="Akapitzlist"/>
        <w:numPr>
          <w:ilvl w:val="0"/>
          <w:numId w:val="68"/>
        </w:numPr>
        <w:ind w:left="357" w:hanging="357"/>
      </w:pPr>
      <w:r w:rsidRPr="00952F81">
        <w:rPr>
          <w:b/>
          <w:bCs/>
        </w:rPr>
        <w:t xml:space="preserve">Warsztaty kosmetyczne dla seniorów. </w:t>
      </w:r>
      <w:r w:rsidRPr="00BD0D20">
        <w:t xml:space="preserve">9 maja 2025 r. w Gminnej Bibliotece Publicznej </w:t>
      </w:r>
      <w:r w:rsidR="008755D0">
        <w:br/>
      </w:r>
      <w:r w:rsidRPr="00BD0D20">
        <w:t>w Słubicach o godzinie 17 rozpoczęły się warsztaty kosmetyczne. Po części teoretycznej, słubiccy seniorzy przystąpili do wykonywania kosmetyków z naturalnych składników. Maseczki, peelingi i kremy, które zostały samodzielnie wykonane przez słuchaczy Uniwersytetu Trzeciego Wieku, od razu zostały przetestowane i tym samym nasza biblioteczna przestrzeń zmieniła się tego wieczoru w wielki salon kosmetyczny. Warsztaty dały słubickim seniorom nie tylko ukojenie dla skóry, ale przede wszystkim dostarczyły wiele radości i zadowolenia.</w:t>
      </w:r>
    </w:p>
    <w:p w14:paraId="2829CA81" w14:textId="238067B6" w:rsidR="00952F81" w:rsidRDefault="000A23A0" w:rsidP="00D914D4">
      <w:pPr>
        <w:pStyle w:val="Akapitzlist"/>
        <w:numPr>
          <w:ilvl w:val="0"/>
          <w:numId w:val="68"/>
        </w:numPr>
        <w:ind w:left="357" w:hanging="357"/>
      </w:pPr>
      <w:r w:rsidRPr="00952F81">
        <w:rPr>
          <w:b/>
          <w:bCs/>
        </w:rPr>
        <w:t xml:space="preserve"> "Twórczość Marii Pawlikowskiej -Jasnorzewskiej" - wykład Martyny Milewskiej. </w:t>
      </w:r>
      <w:r w:rsidR="009E4CA3">
        <w:rPr>
          <w:b/>
          <w:bCs/>
        </w:rPr>
        <w:br/>
      </w:r>
      <w:r w:rsidRPr="00BD0D20">
        <w:t xml:space="preserve">10 czerwca 2025 r. słubiccy seniorzy mogli wysłuchać pasjonującej opowieści o życiu </w:t>
      </w:r>
      <w:r w:rsidR="009E4CA3">
        <w:br/>
      </w:r>
      <w:r w:rsidRPr="00BD0D20">
        <w:t>i twórczości Marii Pawlikowskiej - Jasnorzewskiej. Wykład dla słuchaczy słubickiego oddziału PPUTW wygłosiła Martyna Milewska, absolwentka filologii polskiej na Uniwersytecie Warszawskim oraz wydziału scenopisarstwa w Szkole Filmowej w Łodzi. Zajęcia odbyły się w ramach projektu "Zdrowie w Twojej głowie" finansowanego ze środków samorządu Województwa Mazowieckiego.</w:t>
      </w:r>
    </w:p>
    <w:p w14:paraId="6A3FCC9F" w14:textId="77777777" w:rsidR="00952F81" w:rsidRDefault="000A23A0" w:rsidP="00D914D4">
      <w:pPr>
        <w:pStyle w:val="Akapitzlist"/>
        <w:numPr>
          <w:ilvl w:val="0"/>
          <w:numId w:val="68"/>
        </w:numPr>
        <w:ind w:left="357" w:hanging="357"/>
      </w:pPr>
      <w:r w:rsidRPr="00952F81">
        <w:rPr>
          <w:b/>
          <w:bCs/>
        </w:rPr>
        <w:t xml:space="preserve">Juwenalia Uniwersytetów Trzeciego Wieku Północnego Mazowsza </w:t>
      </w:r>
      <w:r w:rsidRPr="00952F81">
        <w:rPr>
          <w:b/>
          <w:bCs/>
        </w:rPr>
        <w:br/>
        <w:t xml:space="preserve">w Sierpcu. </w:t>
      </w:r>
      <w:r w:rsidRPr="00BD0D20">
        <w:t xml:space="preserve">16 czerwca 2025 r. w Muzeum Wsi Mazowieckiej w Sierpcu spotkali się słuchacze Uniwersytetów Trzeciego Wieku. Juwenalia Uniwersytetów Trzeciego Wieku Północnego Mazowsza w Sierpcu to impreza łącząca Uniwersytety Trzeciego Wieku działające na terenie 8 samorządów: Powiatu Płockiego, Powiatu Płońskiego, Powiatu Sierpeckiego, Powiat Żuromińskiego, Powiat Ciechanowskiego, Powiat Lipnowskiego, </w:t>
      </w:r>
      <w:r w:rsidRPr="00BD0D20">
        <w:lastRenderedPageBreak/>
        <w:t>Powiat Nowodworskiego oraz Miasta Sierpca. Po raz kolejny Juwenalia były doskonałą okazją do podziękowań władzom samorządowym i koordynatorom oraz do wspaniałej zabawy studentów 50+. Podczas spotkania na słuchaczy Uniwersytetów Trzeciego Wieku czekała doskonała zabawa. Gwiazdą występów artystycznych był Wojciech Bardowski zwycięzca VI edycji Voice of Senior.</w:t>
      </w:r>
    </w:p>
    <w:p w14:paraId="24989350" w14:textId="5A6A1D33" w:rsidR="00952F81" w:rsidRDefault="000A23A0" w:rsidP="00D914D4">
      <w:pPr>
        <w:pStyle w:val="Akapitzlist"/>
        <w:numPr>
          <w:ilvl w:val="0"/>
          <w:numId w:val="68"/>
        </w:numPr>
        <w:ind w:left="357" w:hanging="357"/>
      </w:pPr>
      <w:r w:rsidRPr="00952F81">
        <w:rPr>
          <w:b/>
          <w:bCs/>
        </w:rPr>
        <w:t xml:space="preserve">Warsztaty z psychologiem - trening pamięci dla seniorów. </w:t>
      </w:r>
      <w:r w:rsidRPr="00BD0D20">
        <w:t xml:space="preserve">17 czerwca 2025 w słubickiej bibliotece odbyły się kolejne warsztaty z psychologiem, w których uczestniczyli słuchacze Uniwersytetu Trzeciego Wieku. Warsztaty poprowadziła psycholog Tola Olszewska </w:t>
      </w:r>
      <w:r w:rsidR="008755D0">
        <w:br/>
      </w:r>
      <w:r w:rsidRPr="00BD0D20">
        <w:t>z Gąbina. Działania zostały zorganizowane w ramach projektu "Zdrowie w Twojej głowie" finansowanego ze środków samorządu Województwa Mazowieckiego.</w:t>
      </w:r>
    </w:p>
    <w:p w14:paraId="35D44793" w14:textId="10176588" w:rsidR="00952F81" w:rsidRDefault="000A23A0" w:rsidP="00D914D4">
      <w:pPr>
        <w:pStyle w:val="Akapitzlist"/>
        <w:numPr>
          <w:ilvl w:val="0"/>
          <w:numId w:val="68"/>
        </w:numPr>
        <w:ind w:left="357" w:hanging="357"/>
      </w:pPr>
      <w:r w:rsidRPr="00952F81">
        <w:rPr>
          <w:b/>
          <w:bCs/>
        </w:rPr>
        <w:t xml:space="preserve">Znane biblioteki i znani bibliotekarze - lekcje biblioteczne dla słubickich seniorów. </w:t>
      </w:r>
      <w:r w:rsidRPr="00BD0D20">
        <w:t>24 czerwca 2025 r. słubiccy słuchacze Uniwersytetu Trzeciego Wieku uczestniczyli w dwóch lekcjach bibliotecznych przygotowanych i poprowadzonych przez bibliotekarki Gminnej Biblioteki Publicznej w Słubicach. Była to pełna historycznych ciekawostek "podróż w czasie" ukazująca jak na przestrzeni dziejów zmieniały się biblioteki oraz przedstawiająca sylwetki słynnych bibliotekarzy. Jak się okazało tematyka ta bardzo zainteresowała słubickich seniorów, dlatego w przyszłym roku akademickim planujemy rozszerzyć ofertę edukacyjną biblioteki o kolejne lekcje biblioteczne dla tej grupy wiekowej.</w:t>
      </w:r>
    </w:p>
    <w:p w14:paraId="126AB79F" w14:textId="574B5CBB" w:rsidR="00952F81" w:rsidRDefault="000A23A0" w:rsidP="00D914D4">
      <w:pPr>
        <w:pStyle w:val="Akapitzlist"/>
        <w:numPr>
          <w:ilvl w:val="0"/>
          <w:numId w:val="68"/>
        </w:numPr>
        <w:ind w:left="357" w:hanging="357"/>
      </w:pPr>
      <w:r w:rsidRPr="00BD0D20">
        <w:t xml:space="preserve"> "</w:t>
      </w:r>
      <w:r w:rsidRPr="00952F81">
        <w:rPr>
          <w:b/>
          <w:bCs/>
        </w:rPr>
        <w:t>Gniezno - dawna stolica Polski" - wykład historyka Andrzeja Barcińskiego</w:t>
      </w:r>
      <w:r w:rsidR="00952F81">
        <w:rPr>
          <w:b/>
          <w:bCs/>
        </w:rPr>
        <w:br/>
      </w:r>
      <w:r w:rsidRPr="00BD0D20">
        <w:t xml:space="preserve">1 lipca 2025 r. o godz. </w:t>
      </w:r>
      <w:r w:rsidR="00952F81" w:rsidRPr="00BD0D20">
        <w:t>17 w</w:t>
      </w:r>
      <w:r w:rsidRPr="00BD0D20">
        <w:t xml:space="preserve"> Gminnej Bibliotece Publicznej w Słubicach słuchacze Uniwersytetu Trzeciego Wieku mogli wysłuchać kolejnego wykładu z historii Polski, wygłoszonego przez historyka regionalistę Andrzeja Barcińskiego. Andrzej Barciński jest obdarzony niezwykłym wprost talentem </w:t>
      </w:r>
      <w:r w:rsidR="00952F81" w:rsidRPr="00BD0D20">
        <w:t>gawędziarskim,</w:t>
      </w:r>
      <w:r w:rsidRPr="00BD0D20">
        <w:t xml:space="preserve"> dlatego każdy jego wykład, wzbogacony wieloma ciekawostkami i anegdotami jest niezwykle ciekawy i budzi duże zainteresowanie wśród słubickich seniorów. Zajęcia zorganizowano w ramach projektu "Zdrowie w Twojej głowie" finansowanego ze środków finansowych samorządu Województwa Mazowieckiego.</w:t>
      </w:r>
    </w:p>
    <w:p w14:paraId="089A036D" w14:textId="757AB318" w:rsidR="00952F81" w:rsidRDefault="000A23A0" w:rsidP="00D914D4">
      <w:pPr>
        <w:pStyle w:val="Akapitzlist"/>
        <w:numPr>
          <w:ilvl w:val="0"/>
          <w:numId w:val="68"/>
        </w:numPr>
        <w:ind w:left="357" w:hanging="357"/>
      </w:pPr>
      <w:r w:rsidRPr="00952F81">
        <w:rPr>
          <w:b/>
          <w:bCs/>
        </w:rPr>
        <w:t xml:space="preserve">Gry sportowe dla seniorów. Ćwiczymy przed zawodami uniwersyteckimi "Senior na sportowo 2025" </w:t>
      </w:r>
      <w:r w:rsidRPr="00BD0D20">
        <w:t>8 lipca 2025 r. w słubickiej bibliotece odbyły się zajęcia Uniwersytetu Trzeciego Wieku, podczas których pod okiem instruktora Krzysztofa Dębskiego z Małej Wsi słubiccy seniorzy trenowali przed zawodami "Senior na sportowo 2025". Słuchacze słubickiego oddziału PPUTW ćwiczyli grę w boule, kręgle fińskie, krokiet ogrodowy, kubb. Zajęcia dostarczyły uczestnikom wiele zabawy i pozwoliły wyłonić reprezentantów Słubic na zawody w Sannikach. Szczęśliwie pogoda wytrzymała, a deszcz pojawił się dopiero, kiedy seniorzy po treningu spotkali się w bibliotece na integracyjnej herbatce.</w:t>
      </w:r>
    </w:p>
    <w:p w14:paraId="635B4F4B" w14:textId="63D9B68B" w:rsidR="00952F81" w:rsidRDefault="000A23A0" w:rsidP="008755D0">
      <w:pPr>
        <w:pStyle w:val="Akapitzlist"/>
        <w:numPr>
          <w:ilvl w:val="0"/>
          <w:numId w:val="68"/>
        </w:numPr>
        <w:ind w:left="357" w:hanging="357"/>
      </w:pPr>
      <w:r w:rsidRPr="00952F81">
        <w:rPr>
          <w:b/>
          <w:bCs/>
        </w:rPr>
        <w:t xml:space="preserve"> Senior na sportowo - IV Olimpiada Senioralna słuchaczy PPUTW. </w:t>
      </w:r>
      <w:r w:rsidRPr="00BD0D20">
        <w:t>22 lipca 2025 r.</w:t>
      </w:r>
      <w:r w:rsidR="008755D0">
        <w:br/>
      </w:r>
      <w:r w:rsidRPr="00BD0D20">
        <w:t xml:space="preserve"> w Europejskim Centrum Artystycznym im. Fryderyka Chopina w Sannikach odbyła się kolejna olimpiada senioralna dla słuchaczy PPUTW im. Mariusza Bieńka. W zawodach uczestniczyła ponad dwudziestoosobowa grupa słubickich seniorów wraz z koordynatorem gminnym. Seniorzy rywalizowali w siedmiu konkurencjach: szachy, warcaby, dart, kubb, krokiet ogrodowy, kręgle fińskie i boule. Słubiccy seniorzy walczyli dzielnie we wszystkich konkurencjach jednak najbardziej zdominowali grę w warcaby, gdzie zdobyli pierwsze </w:t>
      </w:r>
      <w:r w:rsidR="008755D0">
        <w:br/>
      </w:r>
      <w:r w:rsidRPr="00BD0D20">
        <w:t>i drugie miejsce. Spotkanie było także doskonałą okazją do integracji seniorów powiatu płockiego. Nie zabrakło pysznego poczęstunku</w:t>
      </w:r>
      <w:r w:rsidR="009E4CA3">
        <w:t xml:space="preserve"> </w:t>
      </w:r>
      <w:r w:rsidRPr="00BD0D20">
        <w:t>i zabawy tanecznej.</w:t>
      </w:r>
    </w:p>
    <w:p w14:paraId="51536D87" w14:textId="7EE99B99" w:rsidR="009E4CA3" w:rsidRDefault="000A23A0" w:rsidP="00D914D4">
      <w:pPr>
        <w:pStyle w:val="Akapitzlist"/>
        <w:numPr>
          <w:ilvl w:val="0"/>
          <w:numId w:val="68"/>
        </w:numPr>
        <w:ind w:left="357" w:hanging="357"/>
      </w:pPr>
      <w:r w:rsidRPr="00952F81">
        <w:rPr>
          <w:b/>
          <w:bCs/>
        </w:rPr>
        <w:t xml:space="preserve">Uroczyste zakończenie roku akademickiego 2024/2025 oddziału w Słubicach Płockiego Powiatowego Uniwersytetu Trzeciego Wieku. </w:t>
      </w:r>
      <w:r w:rsidRPr="00BD0D20">
        <w:t xml:space="preserve">24 lipca 2025 r. o godzinie 17 w Gminnej Bibliotece Publicznej w Słubicach, po raz ostatni w roku akademickim 2024/2025 zabrzmiało uroczyste "Gaudeamus </w:t>
      </w:r>
      <w:proofErr w:type="spellStart"/>
      <w:r w:rsidRPr="00BD0D20">
        <w:t>Igitur</w:t>
      </w:r>
      <w:proofErr w:type="spellEnd"/>
      <w:r w:rsidRPr="00BD0D20">
        <w:t xml:space="preserve">". Dla istniejącego przy słubickiej bibliotece oddziału PPUTW im. Mariusza Bieńka była to okazja by ponownie się spotkać </w:t>
      </w:r>
      <w:r w:rsidR="008755D0">
        <w:br/>
      </w:r>
      <w:r w:rsidRPr="00BD0D20">
        <w:lastRenderedPageBreak/>
        <w:t xml:space="preserve">i podziękować wszystkim słuchaczom za rok wytężonej nauki i aktywność podczas projektów realizowanych dla seniorów przez Uniwersytet Trzeciego Wieku w Słubicach. </w:t>
      </w:r>
      <w:r w:rsidR="008755D0">
        <w:br/>
      </w:r>
      <w:r w:rsidRPr="00BD0D20">
        <w:t xml:space="preserve">W spotkaniu uczestniczył Jacek Kozłowski Wójt Gminy Słubice.  Uroczystość otworzył Artur Bedyk koordynator PPUTW Gminy Słubice i członek Rady Naukowo Programowej PPUTW, który podziękował słuchaczom za zaangażowanie w działania realizowane </w:t>
      </w:r>
      <w:r w:rsidR="008755D0">
        <w:br/>
      </w:r>
      <w:r w:rsidRPr="00BD0D20">
        <w:t xml:space="preserve">w ramach PPUTW. Seniorzy obejrzeli również prezentację przedstawiającą najważniejsze wydarzenia roku akademickiego 2024/2025 PPUTW w Słubicach. Pamiątkowe dyplomy ukończenia roku akademickiego wręczył seniorom Wójt Gminy Słubice, który dziękując słuchaczom słubickiego oddziału PPUTW, wyraził swoje uznanie i podziw dla słubickich seniorów za ich aktywność podczas zajęć Uniwersytetu. Podczas spotkania została otwarta wystawa fotograficzna "Życie w pełni - Uniwersytet Trzeciego Wieku w Słubicach w obiektywie" przygotowana przez Gminną Bibliotekę Publiczną w Słubicach. Po części oficjalnej rozpoczęła się zabawa integracyjna "Senioralna potańcówka" i w ten sposób </w:t>
      </w:r>
      <w:r w:rsidR="008755D0">
        <w:br/>
      </w:r>
      <w:r w:rsidRPr="00BD0D20">
        <w:t>z "przytupem" zakończyliśmy rok akademicki 2024/2025.</w:t>
      </w:r>
    </w:p>
    <w:p w14:paraId="55E113C8" w14:textId="105664B7" w:rsidR="009E4CA3" w:rsidRDefault="000A23A0" w:rsidP="00D914D4">
      <w:pPr>
        <w:pStyle w:val="Akapitzlist"/>
        <w:numPr>
          <w:ilvl w:val="0"/>
          <w:numId w:val="68"/>
        </w:numPr>
        <w:ind w:left="357" w:hanging="357"/>
      </w:pPr>
      <w:r w:rsidRPr="009E4CA3">
        <w:rPr>
          <w:b/>
          <w:bCs/>
        </w:rPr>
        <w:t xml:space="preserve">"Udar mózgu - wiem więcej" spotkanie informacyjne dla mieszkańców Słubic. </w:t>
      </w:r>
      <w:r w:rsidR="008755D0">
        <w:rPr>
          <w:b/>
          <w:bCs/>
        </w:rPr>
        <w:br/>
      </w:r>
      <w:r w:rsidRPr="00BD0D20">
        <w:t xml:space="preserve">9 września 2025 r. o godz. 17 w Gminnej Bibliotece Publicznej w Słubicach rozpoczął się cykl prelekcji poświęconych problemom udaru mózgu i rehabilitacji poudarowej. </w:t>
      </w:r>
      <w:r w:rsidR="008755D0">
        <w:br/>
      </w:r>
      <w:r w:rsidRPr="00BD0D20">
        <w:t>W spotkaniu uczestniczyli seniorzy oraz osoby z niepełnosprawnością z gminy Słubice. Prelekcje wygłosiły: Olga Górecka - fizjoterapeuta oraz Katarzyna Zielińska - neurologopeda. Wydarzenie zostało zorganizowane we współpracy z sołectwem Słubice.</w:t>
      </w:r>
    </w:p>
    <w:p w14:paraId="3D621C75" w14:textId="77777777" w:rsidR="009E4CA3" w:rsidRDefault="000A23A0" w:rsidP="00D914D4">
      <w:pPr>
        <w:pStyle w:val="Akapitzlist"/>
        <w:numPr>
          <w:ilvl w:val="0"/>
          <w:numId w:val="68"/>
        </w:numPr>
        <w:ind w:left="357" w:hanging="357"/>
      </w:pPr>
      <w:r w:rsidRPr="00BD0D20">
        <w:t>"</w:t>
      </w:r>
      <w:r w:rsidRPr="009E4CA3">
        <w:rPr>
          <w:b/>
          <w:bCs/>
        </w:rPr>
        <w:t>Odporność na talerzu - dary jesieni" - warsztaty zdrowego żywienia</w:t>
      </w:r>
      <w:r w:rsidRPr="00BD0D20">
        <w:t xml:space="preserve">. </w:t>
      </w:r>
      <w:r w:rsidRPr="00BD0D20">
        <w:br/>
        <w:t xml:space="preserve">2 października 2025 r. o godz. </w:t>
      </w:r>
      <w:r w:rsidR="009E4CA3" w:rsidRPr="00BD0D20">
        <w:t>17 w</w:t>
      </w:r>
      <w:r w:rsidRPr="00BD0D20">
        <w:t xml:space="preserve"> Gminnej Bibliotece Publicznej w Słubicach rozpoczęły się warsztaty zdrowego żywienia "Odporność na talerzu - dary jesieni", które zostały zorganizowane w ramach istniejącego przy bibliotece Uniwersytetu Trzeciego Wieku. Zajęcia prowadziła dietetyk mgr inż. Agnieszka Kisielewska-Żuławnik. Warsztaty sfinansowano</w:t>
      </w:r>
      <w:r>
        <w:t xml:space="preserve"> </w:t>
      </w:r>
      <w:r w:rsidRPr="00BD0D20">
        <w:t>z projektu „Zdrowie w twojej głowie”.</w:t>
      </w:r>
    </w:p>
    <w:p w14:paraId="7E3AF4AF" w14:textId="77777777" w:rsidR="009E4CA3" w:rsidRDefault="000A23A0" w:rsidP="00D914D4">
      <w:pPr>
        <w:pStyle w:val="Akapitzlist"/>
        <w:numPr>
          <w:ilvl w:val="0"/>
          <w:numId w:val="68"/>
        </w:numPr>
        <w:ind w:left="357" w:hanging="357"/>
      </w:pPr>
      <w:r w:rsidRPr="009E4CA3">
        <w:rPr>
          <w:b/>
          <w:bCs/>
        </w:rPr>
        <w:t xml:space="preserve">Inauguracja roku akademickiego 2025/2026 PPUTW. </w:t>
      </w:r>
      <w:r w:rsidRPr="00BD0D20">
        <w:t xml:space="preserve">14 października 2025 r. w Teatrze Dramatycznym im. Jerzego Szaniawskiego w Płocku odbyła się inauguracja kolejnego roku akademickiego Płockiego Powiatowego Uniwersytetu Trzeciego Wieku im. Mariusza Bieńka. W inauguracji uczestniczyli również słubiccy seniorzy wraz z koordynatorem. Inauguracja nowego roku akademickiego była połączona z konferencją pn. „Profilaktyka chorób naczyniowo-sercowych i chorób cywilizacyjnych w powiecie płockim”. Dzięki wsparciu Samorządu Województwa Mazowieckiego, uczestnicy wydarzenia mogli m.in. wysłuchać bardzo ciekawej prelekcji pt. „Choroby cywilizacyjne a dieta”, którą wygłosiła Agnieszka Kisielewska-Żuławnik – dietetyk kliniczna, a także skorzystać z badań </w:t>
      </w:r>
      <w:r w:rsidR="009E4CA3">
        <w:br/>
      </w:r>
      <w:r w:rsidRPr="00BD0D20">
        <w:t>w zakresie profilaktyki chorób cywilizacyjnych. Wsparcia udzieliło również Centrum Medyczne PZU Zdrowie. Wielka atrakcją dla wszystkich był specjalny spektakl Teatru Dramatycznego im. Jerzego Szaniawskiego w Płocku "Łóżko pełne cudzoziemców" w reż. Jerzego Bończaka.</w:t>
      </w:r>
    </w:p>
    <w:p w14:paraId="7131A2E8" w14:textId="77777777" w:rsidR="009E4CA3" w:rsidRDefault="000A23A0" w:rsidP="00D914D4">
      <w:pPr>
        <w:pStyle w:val="Akapitzlist"/>
        <w:numPr>
          <w:ilvl w:val="0"/>
          <w:numId w:val="68"/>
        </w:numPr>
        <w:ind w:left="357" w:hanging="357"/>
      </w:pPr>
      <w:r w:rsidRPr="009E4CA3">
        <w:rPr>
          <w:b/>
          <w:bCs/>
        </w:rPr>
        <w:t>Nie daj się złowić - warsztaty poświęcone bezpieczeństwu seniorów</w:t>
      </w:r>
      <w:r w:rsidRPr="00BD0D20">
        <w:t>. 21 października 2025 r. o godz. 17 w Gminnej Bibliotece Publicznej w Słubicach rozpoczęły się zajęcia poświęcone bezpieczeństwu seniorów "Nie daj się złowić. Seniorzy kontra oszustwa i fake newsy". W warsztatach uczestniczyli słubiccy słuchacze Płockiego Powiatowego Uniwersytetu Trzeciego Wieku. Warsztaty prowadził Paweł Gołębiewski. Zajęcia sfinansowano ze środków Narodowego Instytutu Wolności - Centrum Rozwoju Społeczeństwa Obywatelskiego w ramach Rządowego Programu Wsparcia Organizacji Pozarządowych Moc Małych Społeczności.</w:t>
      </w:r>
    </w:p>
    <w:p w14:paraId="28F1415F" w14:textId="77777777" w:rsidR="009E4CA3" w:rsidRDefault="000A23A0" w:rsidP="00D914D4">
      <w:pPr>
        <w:pStyle w:val="Akapitzlist"/>
        <w:numPr>
          <w:ilvl w:val="0"/>
          <w:numId w:val="68"/>
        </w:numPr>
        <w:ind w:left="357" w:hanging="357"/>
      </w:pPr>
      <w:r w:rsidRPr="009E4CA3">
        <w:rPr>
          <w:b/>
          <w:bCs/>
        </w:rPr>
        <w:t xml:space="preserve">Piknik "Powiat Płocki w świecie kultury". </w:t>
      </w:r>
      <w:r w:rsidRPr="00BD0D20">
        <w:t xml:space="preserve">24 października 2025 r w zajeździe "Pod Szczęśliwą Gwiazdą" w Cekanowie odbył się piknik "Powiat płocki w świecie kultury" oraz konferencja "Profilaktyka chorób naczyniowo-sercowych i cywilizacyjnych w powiecie </w:t>
      </w:r>
      <w:r w:rsidRPr="00BD0D20">
        <w:lastRenderedPageBreak/>
        <w:t xml:space="preserve">płockim". W wydarzeniu uczestniczyli seniorzy z powiatu płockiego w tym 24 osobowa grupa słubickich słuchaczy PPUTW. Podczas spotkania można było wysłuchać ciekawych prelekcji dotyczących problematyki zdrowotnej oraz wielokulturowości a także skorzystać </w:t>
      </w:r>
      <w:r w:rsidRPr="00BD0D20">
        <w:br/>
        <w:t xml:space="preserve">z indywidualnych konsultacji lekarskich. W części integracyjnej uczestnicy </w:t>
      </w:r>
      <w:r w:rsidR="009E4CA3" w:rsidRPr="00BD0D20">
        <w:t>mogli wysłuchać</w:t>
      </w:r>
      <w:r w:rsidRPr="00BD0D20">
        <w:t xml:space="preserve"> występu Zespołu Ludowego "Grzybowianki" ze Słubic oraz koncertu podhalańskiej grupy Jedla, na który zaprosił publiczność Artur Bedyk, dyrektor słubickiej biblioteki. Górale z Podhala zachwycili swoim występem i porwali wszystkich do wspólnej zabawy.</w:t>
      </w:r>
    </w:p>
    <w:p w14:paraId="463AFD65" w14:textId="77777777" w:rsidR="009E4CA3" w:rsidRDefault="000A23A0" w:rsidP="00D914D4">
      <w:pPr>
        <w:pStyle w:val="Akapitzlist"/>
        <w:numPr>
          <w:ilvl w:val="0"/>
          <w:numId w:val="68"/>
        </w:numPr>
        <w:ind w:left="357" w:hanging="357"/>
      </w:pPr>
      <w:r w:rsidRPr="009E4CA3">
        <w:rPr>
          <w:b/>
          <w:bCs/>
        </w:rPr>
        <w:t>Trening pamięci – dalszy ciąg warsztatów z psychologiem dla seniorów</w:t>
      </w:r>
      <w:r w:rsidRPr="009E4CA3">
        <w:rPr>
          <w:b/>
          <w:bCs/>
        </w:rPr>
        <w:br/>
      </w:r>
      <w:r w:rsidRPr="00BD0D20">
        <w:t xml:space="preserve">28 października 2025 r. w Gminnej Bibliotece Publicznej w Słubicach odbyły się warsztaty </w:t>
      </w:r>
      <w:r>
        <w:br/>
      </w:r>
      <w:r w:rsidRPr="00BD0D20">
        <w:t>z psychologiem dla słuchaczy słubickiego oddziału Płockiego Powiatowego Uniwersytetu Trzeciego Wieku. Warsztaty były kontynuacją treningu pamięci, który był częścią projektu "Zdrowie w twojej głowie".</w:t>
      </w:r>
    </w:p>
    <w:p w14:paraId="38564DD2" w14:textId="261E2322" w:rsidR="009E4CA3" w:rsidRDefault="000A23A0" w:rsidP="00D914D4">
      <w:pPr>
        <w:pStyle w:val="Akapitzlist"/>
        <w:numPr>
          <w:ilvl w:val="0"/>
          <w:numId w:val="68"/>
        </w:numPr>
        <w:ind w:left="357" w:hanging="357"/>
      </w:pPr>
      <w:r w:rsidRPr="009E4CA3">
        <w:rPr>
          <w:b/>
          <w:bCs/>
        </w:rPr>
        <w:t xml:space="preserve"> Bezpieczny Senior - warsztaty pierwszej pomocy. </w:t>
      </w:r>
      <w:r w:rsidRPr="00BD0D20">
        <w:t xml:space="preserve">4 listopada 2025 r. to kolejny "akademicki" wtorek w słubickiej bibliotece. Podczas tego spotkania, słuchacze słubickiej grupy Płockiego Powiatowego Uniwersytetu Trzeciego Wieku uczestniczyli w zajęciach poświęconych pierwszej pomocy przedmedycznej. Udzielanie pierwszej pomocy jest umiejętnością uniwersalną i niezbędną niezależnie od wieku. Szkolenia z pierwszej pomocy dla seniorów mają za zadanie przygotować na te sytuacje, które potencjalnie najczęściej się przydarzają. Podczas kursu dla seniora uczestnicy dowiedzieli się, jak rozpoznać stan zagrożenia zdrowia i życia, i jak wtedy zareagować; jak wezwać pomoc, o czym należy pamiętać i jak sprawdzić stan poszkodowanego. Nauczyli się resuscytacji krążeniowo-oddechowej i obsługi automatycznego defibrylatora zewnętrznego, postępowania </w:t>
      </w:r>
      <w:r w:rsidR="008755D0">
        <w:br/>
      </w:r>
      <w:r w:rsidRPr="00BD0D20">
        <w:t xml:space="preserve">w przypadku zadławienia u dorosłych i u dzieci. </w:t>
      </w:r>
      <w:r w:rsidR="009E4CA3" w:rsidRPr="00BD0D20">
        <w:t>Teoria była</w:t>
      </w:r>
      <w:r w:rsidRPr="00BD0D20">
        <w:t xml:space="preserve"> poparta dużą ilością praktyki, dzięki czemu wiedza została lepiej przyswojona i łatwiej może być wykorzystywana </w:t>
      </w:r>
      <w:r w:rsidR="008755D0">
        <w:br/>
      </w:r>
      <w:r w:rsidRPr="00BD0D20">
        <w:t>w praktyce.</w:t>
      </w:r>
    </w:p>
    <w:p w14:paraId="756B746E" w14:textId="6D3698A1" w:rsidR="009E4CA3" w:rsidRDefault="000A23A0" w:rsidP="00D914D4">
      <w:pPr>
        <w:pStyle w:val="Akapitzlist"/>
        <w:numPr>
          <w:ilvl w:val="0"/>
          <w:numId w:val="68"/>
        </w:numPr>
        <w:ind w:left="357" w:hanging="357"/>
      </w:pPr>
      <w:r w:rsidRPr="009E4CA3">
        <w:rPr>
          <w:b/>
          <w:bCs/>
        </w:rPr>
        <w:t xml:space="preserve">Wycieczka edukacyjna dla słubickich seniorów Gołotczyzna-Ciechanów-Opinogóra </w:t>
      </w:r>
      <w:r w:rsidRPr="009E4CA3">
        <w:rPr>
          <w:b/>
          <w:bCs/>
        </w:rPr>
        <w:br/>
      </w:r>
      <w:r w:rsidRPr="00BD0D20">
        <w:t xml:space="preserve">W czwartek 6 listopada 2025 r. grupa słubickich seniorów, słuchaczy Uniwersytetu Trzeciego Wieku wraz z seniorami z Małej Wsi uczestniczyła w jednodniowej wycieczce edukacyjnej. Podczas wycieczki seniorzy odwiedzili Muzeum Pozytywizmu </w:t>
      </w:r>
      <w:r w:rsidR="008755D0">
        <w:br/>
      </w:r>
      <w:r w:rsidRPr="00BD0D20">
        <w:t>w Gołotczyźnie, Muzeum Szlachty Mazowieckiej w Ciechanowie oraz Muzeum romantyzmu w Opinogórze. Wycieczkę zorganizował Artur Bedyk - koordynator PPUTW gminy Słubice, dyrektor słubickiej biblioteki. Wycieczka była bezpłatna, a wszystkie koszty (autokaru, wstępów do muzeów i usług przewodnickich oraz obiadu) pochodziły z projektu finansowanego przez samorząd Województwa Mazowieckiego.</w:t>
      </w:r>
    </w:p>
    <w:p w14:paraId="2B89D0C0" w14:textId="6E6E2795" w:rsidR="009E4CA3" w:rsidRDefault="000A23A0" w:rsidP="00D914D4">
      <w:pPr>
        <w:pStyle w:val="Akapitzlist"/>
        <w:numPr>
          <w:ilvl w:val="0"/>
          <w:numId w:val="68"/>
        </w:numPr>
        <w:ind w:left="357" w:hanging="357"/>
      </w:pPr>
      <w:r w:rsidRPr="009E4CA3">
        <w:rPr>
          <w:b/>
          <w:bCs/>
        </w:rPr>
        <w:t>Wielokulturowość - wykład dla słuchaczy Uniwersytetu Trzeciego Wieku</w:t>
      </w:r>
      <w:r w:rsidRPr="009E4CA3">
        <w:rPr>
          <w:b/>
          <w:bCs/>
        </w:rPr>
        <w:br/>
      </w:r>
      <w:r w:rsidRPr="00BD0D20">
        <w:t>18 listopada 2025 r. - kolejny "uniwersytecki" wtorek w Gminnej Bibliotece Publicznej</w:t>
      </w:r>
      <w:r w:rsidR="009E4CA3">
        <w:t xml:space="preserve"> </w:t>
      </w:r>
      <w:r w:rsidR="009E4CA3">
        <w:br/>
      </w:r>
      <w:r w:rsidRPr="00BD0D20">
        <w:t xml:space="preserve">w Słubicach. O godz. 17 rozpoczął się wykład konwersatoryjny poświęcony wielokulturowości, który prowadziły Anna Sulkowska i Urszula Wojtalewicz </w:t>
      </w:r>
      <w:r w:rsidR="008755D0">
        <w:br/>
      </w:r>
      <w:r w:rsidRPr="00BD0D20">
        <w:t>z Wojewódzkiego Urzędu Pracy</w:t>
      </w:r>
      <w:r>
        <w:t xml:space="preserve"> </w:t>
      </w:r>
      <w:r w:rsidRPr="00BD0D20">
        <w:t xml:space="preserve">w Warszawie. W kontekście globalizacji, migracji </w:t>
      </w:r>
      <w:r w:rsidR="008755D0">
        <w:br/>
      </w:r>
      <w:r w:rsidRPr="00BD0D20">
        <w:t>i dynamicznych zmian społecznych, edukacja międzykulturowa staje się kluczowym narzędziem wspierającym integrację i budowanie otwartego społeczeństwa. Słubiccy seniorzy, słuchacze Uniwersytetu Trzeciego Wieku z wielkim zainteresowaniem uczestniczyli w zajęciach, które były pierwszą częścią cyklu wykładów poświęconych temu jakże aktualnemu we współczesnych czasach tematowi.</w:t>
      </w:r>
    </w:p>
    <w:p w14:paraId="19BFC92C" w14:textId="77777777" w:rsidR="009E4CA3" w:rsidRDefault="000A23A0" w:rsidP="00D914D4">
      <w:pPr>
        <w:pStyle w:val="Akapitzlist"/>
        <w:numPr>
          <w:ilvl w:val="0"/>
          <w:numId w:val="68"/>
        </w:numPr>
        <w:ind w:left="357" w:hanging="357"/>
      </w:pPr>
      <w:r w:rsidRPr="009E4CA3">
        <w:rPr>
          <w:b/>
          <w:bCs/>
        </w:rPr>
        <w:t xml:space="preserve">Projekt "Mazowsze bez smogu" - edukacja ekologiczna dla słubickich seniorów. </w:t>
      </w:r>
      <w:r w:rsidRPr="009E4CA3">
        <w:rPr>
          <w:b/>
          <w:bCs/>
        </w:rPr>
        <w:br/>
      </w:r>
      <w:r w:rsidRPr="00BD0D20">
        <w:t xml:space="preserve">18 listopada 2025 r, bezpośrednio po wykładzie o wielokulturowości słubiccy seniorzy, słuchacze Uniwersytetu Trzeciego Wieku spotkali się z ekspertami programu "Mazowsze bez smogu". Celem projektu jest czyste powietrze, tania energia, podniesienie jakości życia oraz pomoc ubogim energetycznie. Niska świadomość społeczna na temat szkodliwości </w:t>
      </w:r>
      <w:r w:rsidRPr="00BD0D20">
        <w:lastRenderedPageBreak/>
        <w:t xml:space="preserve">spalania odpadów, czy też wpływu emisji ze spalania paliw stałych na jakość powietrza </w:t>
      </w:r>
      <w:r w:rsidRPr="00BD0D20">
        <w:br/>
        <w:t>i zdrowie ludzi powoduje, że społeczeństwo nie wykazuje chęci zmiany systemów grzewczych na mniej emisyjne. Ponadto mieszkańcy obawiają się, iż zmiana kotła, to nie tylko koszt inwestycyjny, ale również eksploatacyjny, a procedury otrzymania dotacji wydają się być bardzo skomplikowane. Dlatego edukacja ekologiczna jest niezbędnym elementem, który w zasadniczy sposób może wpłynąć na zmianę postrzegania tego tematu przez poszczególne grupy społeczne.</w:t>
      </w:r>
    </w:p>
    <w:p w14:paraId="4B811D2D" w14:textId="69CECABA" w:rsidR="009E4CA3" w:rsidRDefault="000A23A0" w:rsidP="008755D0">
      <w:pPr>
        <w:pStyle w:val="Akapitzlist"/>
        <w:numPr>
          <w:ilvl w:val="0"/>
          <w:numId w:val="68"/>
        </w:numPr>
        <w:ind w:left="357" w:hanging="357"/>
      </w:pPr>
      <w:r w:rsidRPr="009E4CA3">
        <w:rPr>
          <w:b/>
          <w:bCs/>
        </w:rPr>
        <w:t xml:space="preserve">Podstawy prawa spadkowego i majątkowego - spotkanie z radcą prawnym. </w:t>
      </w:r>
      <w:r w:rsidR="008755D0">
        <w:rPr>
          <w:b/>
          <w:bCs/>
        </w:rPr>
        <w:br/>
      </w:r>
      <w:r w:rsidRPr="00BD0D20">
        <w:t xml:space="preserve">20 listopada 2025 o godz. 17 w Gminnej Bibliotece Publicznej w Słubicach odbyło się spotkanie słubickich seniorów słuchaczy Uniwersytetu Trzeciego Wieku z radcą prawnym Pawłem Różańskim. Tematem zajęć były zagadnienia prawne interesujące seniorów (prawo spadkowe, majątkowe itp.) Jak się okazało temat wykładu wywołał duże zainteresowanie </w:t>
      </w:r>
      <w:r w:rsidR="008755D0">
        <w:br/>
      </w:r>
      <w:r w:rsidRPr="00BD0D20">
        <w:t>a liczne pytania indywidualne zadawane radcy prawnemu pozwoliły wyjaśnić seniorom różne zawiłości prawne, z którymi stykają się codziennie.</w:t>
      </w:r>
    </w:p>
    <w:p w14:paraId="4ADFED77" w14:textId="2EE2AE92" w:rsidR="009E4CA3" w:rsidRDefault="000A23A0" w:rsidP="00D914D4">
      <w:pPr>
        <w:pStyle w:val="Akapitzlist"/>
        <w:numPr>
          <w:ilvl w:val="0"/>
          <w:numId w:val="68"/>
        </w:numPr>
        <w:ind w:left="357" w:hanging="357"/>
      </w:pPr>
      <w:r w:rsidRPr="009E4CA3">
        <w:rPr>
          <w:b/>
          <w:bCs/>
        </w:rPr>
        <w:t xml:space="preserve">Senioralne Andrzejki. </w:t>
      </w:r>
      <w:r w:rsidRPr="00BD0D20">
        <w:t>Biblioteka to doskonałe miejsce spotkań lokalnej społeczności.</w:t>
      </w:r>
      <w:r w:rsidR="008755D0">
        <w:br/>
      </w:r>
      <w:r w:rsidRPr="00BD0D20">
        <w:t xml:space="preserve"> 25 listopada 2025 r. słuchacze słubickiego oddziału Uniwersytetu Trzeciego Wieku uczestniczyli w "Senioralnych Andrzejkach". Była to kolejna okazja do integracji seniorów z gminy Słubice. </w:t>
      </w:r>
    </w:p>
    <w:p w14:paraId="211123D6" w14:textId="79C25278" w:rsidR="009E4CA3" w:rsidRDefault="000A23A0" w:rsidP="00D914D4">
      <w:pPr>
        <w:pStyle w:val="Akapitzlist"/>
        <w:numPr>
          <w:ilvl w:val="0"/>
          <w:numId w:val="68"/>
        </w:numPr>
        <w:ind w:left="357" w:hanging="357"/>
      </w:pPr>
      <w:r w:rsidRPr="009E4CA3">
        <w:rPr>
          <w:b/>
          <w:bCs/>
        </w:rPr>
        <w:t xml:space="preserve">Trening umysłu, czyli kolejne warsztaty z psychologiem dla słubickich seniorów. </w:t>
      </w:r>
      <w:r w:rsidR="008755D0">
        <w:rPr>
          <w:b/>
          <w:bCs/>
        </w:rPr>
        <w:br/>
      </w:r>
      <w:r w:rsidRPr="00BD0D20">
        <w:t>2 grudnia 2025 r. w Gminnej Bibliotece Publicznej w Słubicach odbyły się kolejne warsztaty z psychologiem, w których uczestniczyli słubiccy słuchacze Uniwersytetu Trzeciego Wieku. Mgła mózgowa, problemy z zapamiętywaniem terminów i nazwisk - to tylko kilka objawów, z którymi na co dzień zmagają się starsze osoby. Ponad 350 tysięcy Polaków choruje na Alzheimera, a na demencję około pół miliona. Trening umysłu to ćwiczenia, które angażują różne obszary i funkcje mózgu, m.in. logiczne myślenie, pamięć, kreatywność, koncentracje i koordynacje wzrokowo-ruchową. Badania dowodzą, że systematyczne ćwiczenia umysłu przynoszą wymierne efekty – poprawę sprawności umysłu lub utrzymanie aktualnego stanu, mogą nawet opóźnić objawy demencji o 5-10 lat. Dlatego zajęcia z psychologiem niezmiennie cieszą się dużym zainteresowaniem słubickich seniorów.</w:t>
      </w:r>
    </w:p>
    <w:p w14:paraId="19143C2B" w14:textId="17DC1BD0" w:rsidR="000A23A0" w:rsidRPr="009E4CA3" w:rsidRDefault="000A23A0" w:rsidP="00D914D4">
      <w:pPr>
        <w:pStyle w:val="Akapitzlist"/>
        <w:numPr>
          <w:ilvl w:val="0"/>
          <w:numId w:val="68"/>
        </w:numPr>
        <w:ind w:left="357" w:hanging="357"/>
      </w:pPr>
      <w:r w:rsidRPr="009E4CA3">
        <w:rPr>
          <w:b/>
          <w:bCs/>
        </w:rPr>
        <w:t>Spotkanie opłatkowe słubickich słuchaczy Uniwersytetu Trzeciego Wieku</w:t>
      </w:r>
      <w:r w:rsidRPr="009E4CA3">
        <w:rPr>
          <w:b/>
          <w:bCs/>
        </w:rPr>
        <w:br/>
      </w:r>
      <w:r w:rsidRPr="00BD0D20">
        <w:t xml:space="preserve">18 grudnia 2025 r. o godz. 18 w sali audytoryjnej Gminnej Biblioteki Publicznej </w:t>
      </w:r>
      <w:r w:rsidR="008755D0">
        <w:br/>
      </w:r>
      <w:r w:rsidRPr="00BD0D20">
        <w:t xml:space="preserve">w Słubicach rozpoczęło się spotkanie opłatkowe słubickich seniorów, słuchaczy Uniwersytetu Trzeciego Wieku. Uroczystość otworzyli Artur Bedyk, dyrektor biblioteki </w:t>
      </w:r>
      <w:r w:rsidR="008755D0">
        <w:br/>
      </w:r>
      <w:r w:rsidRPr="00BD0D20">
        <w:t>i koordynator gminny PPUTW oraz Józef Walewski, przewodniczący samorządu słuchaczy, którzy złożyli wszystkim obecnym życzenia świąteczne. Kulminacyjnym punktem spotkania było dzielenie się opłatkiem i wspólne składanie sobie życzeń przez słubickich seniorów. Potrawy wigilijne, które pojawiły się na stołach zostały samodzielnie przygotowane przez seniorów. Miłym akcentem i niespodzianką były odwiedziny króla Heroda (w tą rolę wcieliła się pani sołtys sołectwa Słubice), który przekazał seniorom specjalne życzenia. Nie zabrakło też wspólnie śpiewanych kolęd oraz specjalnego występu pań z Zespołu Ludowego "Grzybowianki", które są jednocześnie słuchaczkami naszego Uniwersytetu.</w:t>
      </w:r>
    </w:p>
    <w:p w14:paraId="394E6EC4" w14:textId="77777777" w:rsidR="009E4CA3" w:rsidRDefault="009E4CA3" w:rsidP="009E4CA3">
      <w:pPr>
        <w:ind w:firstLine="0"/>
      </w:pPr>
    </w:p>
    <w:p w14:paraId="38550A20" w14:textId="6119DB41" w:rsidR="000A23A0" w:rsidRPr="00BD0D20" w:rsidRDefault="000A23A0" w:rsidP="009E4CA3">
      <w:r w:rsidRPr="00BD0D20">
        <w:t xml:space="preserve">Przedstawione powyżej formy to tylko niektóre przykłady działań podejmowanych </w:t>
      </w:r>
      <w:r w:rsidR="009E4CA3">
        <w:br/>
      </w:r>
      <w:r w:rsidRPr="00BD0D20">
        <w:t xml:space="preserve">w Gminnej Bibliotece Publicznej w Słubicach w celu aktywizacji seniorów, grupy skazywanej powszechnie na społeczne wykluczenie. Nasze działania pokazują i udowadniają, że wcale tak być nie musi. Bogata oferta zajęć skierowana do seniorów jest dla nich szansą na dalszy rozwój i zapobiega społecznej alienacji. Cieszymy się, że z tej szansy korzysta z roku na rok coraz </w:t>
      </w:r>
      <w:r w:rsidRPr="00BD0D20">
        <w:lastRenderedPageBreak/>
        <w:t>większa grupa seniorów z Gminy Słubice. W 2025 r. do słubickiego oddziału PPUTW zapisała się i systematycznie uczestniczyła w zajęciach niemal 40 osobowa grupa aktywnych seniorów, którzy w naszej bibliotece i w oferowanych przez nas zajęciach znaleźli receptę na ciekawe spędzanie wolnego czasu.</w:t>
      </w:r>
    </w:p>
    <w:p w14:paraId="2F8269CA" w14:textId="77777777" w:rsidR="009E4CA3" w:rsidRPr="002B7BE3" w:rsidRDefault="009E4CA3" w:rsidP="009E4CA3">
      <w:pPr>
        <w:pStyle w:val="Nagwek2"/>
      </w:pPr>
      <w:bookmarkStart w:id="259" w:name="_Toc230679788"/>
      <w:r w:rsidRPr="002B7BE3">
        <w:t>Promocja biblioteki, wydarzenia kulturalne</w:t>
      </w:r>
      <w:r>
        <w:t xml:space="preserve"> w 2025 r.</w:t>
      </w:r>
      <w:bookmarkEnd w:id="259"/>
    </w:p>
    <w:p w14:paraId="392131B7" w14:textId="77777777" w:rsidR="009E4CA3" w:rsidRPr="00BD0D20" w:rsidRDefault="009E4CA3" w:rsidP="009E4CA3">
      <w:r w:rsidRPr="00BD0D20">
        <w:t>Promocji biblioteki jako instytucji kultury służyły także inne wydarzenia o charakterze kulturalnym, społecznym i środowiskowym. Do najciekawszych w roku 2025 możemy zaliczyć:</w:t>
      </w:r>
    </w:p>
    <w:p w14:paraId="52B5D326" w14:textId="6602B562" w:rsidR="009E4CA3" w:rsidRDefault="009E4CA3" w:rsidP="00D914D4">
      <w:pPr>
        <w:pStyle w:val="Akapitzlist"/>
        <w:numPr>
          <w:ilvl w:val="0"/>
          <w:numId w:val="69"/>
        </w:numPr>
        <w:spacing w:after="200"/>
        <w:ind w:left="357" w:hanging="357"/>
      </w:pPr>
      <w:r w:rsidRPr="009E4CA3">
        <w:rPr>
          <w:rFonts w:cs="Times New Roman"/>
          <w:b/>
          <w:bCs/>
          <w:kern w:val="0"/>
        </w:rPr>
        <w:t xml:space="preserve">Słubicki 33 Finał WOŚP. </w:t>
      </w:r>
      <w:r w:rsidRPr="009E4CA3">
        <w:t xml:space="preserve">26 stycznia 2025 r. podczas 33 Finału WOŚP, po raz kolejny </w:t>
      </w:r>
      <w:r w:rsidR="008755D0">
        <w:br/>
      </w:r>
      <w:r w:rsidRPr="009E4CA3">
        <w:t xml:space="preserve">w Słubicach, dołączyliśmy do najbarwniejszej orkiestry na świecie. To było prawdziwe święto radości i pomagania. Na naszej bibliotecznej scenie wystąpili min. Orkiestra Dęta ze Słubic, dzieci ze Szkół Podstawowych: w Słubicach, w Piotrkówku i w Świniarach, Chór Szkolny ze Słubic, „Grzybowianki i Grzybowiacy" Zespół Ludowy im. Cecylii Milczarek, Kapela Podwórkowa "Chłopaki do wzięcia", Zespół Ludowy "Grzybowianki", DJ Maryla oraz zespoły i soliści z Gminnego Ośrodka Kultury w Iłowie - </w:t>
      </w:r>
      <w:proofErr w:type="spellStart"/>
      <w:r w:rsidRPr="009E4CA3">
        <w:t>Bomble</w:t>
      </w:r>
      <w:proofErr w:type="spellEnd"/>
      <w:r w:rsidRPr="009E4CA3">
        <w:t xml:space="preserve">, Dzieciaki, </w:t>
      </w:r>
      <w:r w:rsidR="008755D0">
        <w:br/>
      </w:r>
      <w:r w:rsidRPr="009E4CA3">
        <w:t xml:space="preserve">Nasz Czas oraz Zuzanna </w:t>
      </w:r>
      <w:proofErr w:type="spellStart"/>
      <w:r w:rsidRPr="009E4CA3">
        <w:t>Wiedyńska</w:t>
      </w:r>
      <w:proofErr w:type="spellEnd"/>
      <w:r w:rsidRPr="009E4CA3">
        <w:t>. Były z nami panie z Koła Gospodyń Wiejskich "Bedzie się działo" w Bończy oraz Koła Gospodyń Wiejskich z Zycka, które przez cały czas dbały, aby słodkości nam tego dnia nie zabrakło. Imprezę poprowadził szef słubickiego sztabu WOŚP Artur Bedyk. Na wszystkich przybyłych do biblioteki czekała dobra muzyka, wspaniała zabawa, zagadki z nagrodami, licytacje voucherów ofiarowanych przez lokalnych przedsiębiorców. Podczas słubickiego finału byli z nami gospodarze naszej gminy - Jacek Kozłowski, Wójt Gminy Słubice i Waldemar Stańczak - Przewodniczący Rady Gminy Słubice. Imprezę zakończyło uroczyste wręczenie sztabowych podziękowań</w:t>
      </w:r>
      <w:r w:rsidR="008755D0">
        <w:br/>
      </w:r>
      <w:r w:rsidRPr="009E4CA3">
        <w:t xml:space="preserve"> i niezwykle klimatyczne światełko do nieba.</w:t>
      </w:r>
    </w:p>
    <w:p w14:paraId="027AE636" w14:textId="77777777" w:rsidR="009E4CA3" w:rsidRPr="009E4CA3" w:rsidRDefault="009E4CA3" w:rsidP="00D914D4">
      <w:pPr>
        <w:pStyle w:val="Akapitzlist"/>
        <w:numPr>
          <w:ilvl w:val="0"/>
          <w:numId w:val="69"/>
        </w:numPr>
        <w:spacing w:after="200"/>
        <w:ind w:left="357" w:hanging="357"/>
      </w:pPr>
      <w:r w:rsidRPr="009E4CA3">
        <w:rPr>
          <w:rFonts w:cs="Times New Roman"/>
          <w:b/>
          <w:bCs/>
          <w:kern w:val="0"/>
        </w:rPr>
        <w:t xml:space="preserve">"Awantura w </w:t>
      </w:r>
      <w:proofErr w:type="spellStart"/>
      <w:r w:rsidRPr="009E4CA3">
        <w:rPr>
          <w:rFonts w:cs="Times New Roman"/>
          <w:b/>
          <w:bCs/>
          <w:kern w:val="0"/>
        </w:rPr>
        <w:t>Chioggi</w:t>
      </w:r>
      <w:proofErr w:type="spellEnd"/>
      <w:r w:rsidRPr="009E4CA3">
        <w:rPr>
          <w:rFonts w:cs="Times New Roman"/>
          <w:b/>
          <w:bCs/>
          <w:kern w:val="0"/>
        </w:rPr>
        <w:t>" - sobotni teatralny wieczór w słubickiej bibliotece</w:t>
      </w:r>
      <w:r w:rsidRPr="009E4CA3">
        <w:rPr>
          <w:rFonts w:cs="Times New Roman"/>
          <w:b/>
          <w:bCs/>
          <w:kern w:val="0"/>
        </w:rPr>
        <w:br/>
      </w:r>
      <w:r w:rsidRPr="009E4CA3">
        <w:rPr>
          <w:rFonts w:cs="Times New Roman"/>
          <w:kern w:val="0"/>
        </w:rPr>
        <w:t xml:space="preserve">25 października 2025 r. o godz. 18 rozpoczął się niesamowity teatralny wieczór </w:t>
      </w:r>
      <w:r w:rsidRPr="009E4CA3">
        <w:rPr>
          <w:rFonts w:cs="Times New Roman"/>
          <w:kern w:val="0"/>
        </w:rPr>
        <w:br/>
        <w:t xml:space="preserve">w słubickiej bibliotece. Możemy powiedzieć z całą pewnością, że było to w Słubicach artystyczne wydarzenie sezonu. Do biblioteki oprócz mieszkańców Słubic, przybyli goście </w:t>
      </w:r>
      <w:r w:rsidRPr="009E4CA3">
        <w:rPr>
          <w:rFonts w:cs="Times New Roman"/>
          <w:kern w:val="0"/>
        </w:rPr>
        <w:br/>
        <w:t xml:space="preserve">z Gąbina, Sannik, Płocka, Mocarzewa. Na scenie wyjątkowi artyści, którzy rozbawili publiczność do łez. Amatorski Teatr Niewielki przeniósł nas do </w:t>
      </w:r>
      <w:proofErr w:type="spellStart"/>
      <w:r w:rsidRPr="009E4CA3">
        <w:rPr>
          <w:rFonts w:cs="Times New Roman"/>
          <w:kern w:val="0"/>
        </w:rPr>
        <w:t>Chioggi</w:t>
      </w:r>
      <w:proofErr w:type="spellEnd"/>
      <w:r w:rsidRPr="009E4CA3">
        <w:rPr>
          <w:rFonts w:cs="Times New Roman"/>
          <w:kern w:val="0"/>
        </w:rPr>
        <w:t xml:space="preserve">, włoskiego portowego miasteczka, w sam środek niezwykłej awantury... która na szczęście zakończyła się happy endem. Niezwykle barwne postacie, wspaniałe dialogi i dynamiczne sceny zachwyciły widownię. Dziękujemy całemu zespołowi Amatorskiego Teatru Niewielkiego za wszystkie emocje jakich doświadczyliśmy podczas spektaklu. </w:t>
      </w:r>
    </w:p>
    <w:p w14:paraId="2979B6A2" w14:textId="3FDE447D" w:rsidR="009E4CA3" w:rsidRPr="009E4CA3" w:rsidRDefault="009E4CA3" w:rsidP="00D914D4">
      <w:pPr>
        <w:pStyle w:val="Akapitzlist"/>
        <w:numPr>
          <w:ilvl w:val="0"/>
          <w:numId w:val="69"/>
        </w:numPr>
        <w:spacing w:after="200"/>
        <w:ind w:left="357" w:hanging="357"/>
      </w:pPr>
      <w:r w:rsidRPr="009E4CA3">
        <w:rPr>
          <w:rFonts w:cs="Times New Roman"/>
          <w:b/>
          <w:bCs/>
          <w:kern w:val="0"/>
        </w:rPr>
        <w:t>Koncert "Dla Niepodległej" Gminne Obchody Święta Niepodległości</w:t>
      </w:r>
      <w:r w:rsidRPr="009E4CA3">
        <w:rPr>
          <w:rFonts w:cs="Times New Roman"/>
          <w:b/>
          <w:bCs/>
          <w:kern w:val="0"/>
        </w:rPr>
        <w:br/>
      </w:r>
      <w:r w:rsidRPr="009E4CA3">
        <w:rPr>
          <w:rFonts w:cs="Times New Roman"/>
          <w:kern w:val="0"/>
        </w:rPr>
        <w:t>11 listopada 2025 r. o godz. 14.30 w Gminnej Bibliotece Publicznej w Słubicach rozpoczął się koncert patriotyczny będący zwieńczeniem Gminnych Obchodów Święta Niepodległości. Część oficjalną otworzył Artur Bedyk, dyrektor biblioteki oraz Jacek Kozłowski, Wójt Gminy Słubice. Podczas ponad dwugodzinnego koncertu, który poprowadziła Anna Ostrowska wystąpili: Orkiestra Dęta OSP w Słubicach, Zespół Ludowy "Grzybowianki", Zespół "Grzybowianki i Grzybowiacy" oraz dzieci ze Szkół Podstawowych w Słubicach, w Świniarach i w Piotrkówku a także Jadwiga Banasiak, uczestniczka IV Powiatowego Konkursu Recytatorskiego dla Seniorów. Koncert był hołdem lokalnej słubickiej społeczności dla Ojczyzny w związku z 107 rocznicą odzyskania niepodległości.</w:t>
      </w:r>
    </w:p>
    <w:p w14:paraId="1E738FCA" w14:textId="77777777" w:rsidR="009E4CA3" w:rsidRDefault="009E4CA3" w:rsidP="009E4CA3">
      <w:pPr>
        <w:suppressAutoHyphens/>
        <w:spacing w:after="200" w:line="100" w:lineRule="atLeast"/>
        <w:contextualSpacing/>
        <w:jc w:val="center"/>
        <w:rPr>
          <w:rFonts w:eastAsia="Times New Roman" w:cs="Times New Roman"/>
          <w:b/>
          <w:kern w:val="0"/>
          <w14:ligatures w14:val="none"/>
        </w:rPr>
      </w:pPr>
    </w:p>
    <w:p w14:paraId="495D5540" w14:textId="77777777" w:rsidR="009E4CA3" w:rsidRDefault="009E4CA3" w:rsidP="009E4CA3">
      <w:pPr>
        <w:suppressAutoHyphens/>
        <w:spacing w:after="200" w:line="100" w:lineRule="atLeast"/>
        <w:contextualSpacing/>
        <w:jc w:val="center"/>
        <w:rPr>
          <w:rFonts w:eastAsia="Times New Roman" w:cs="Times New Roman"/>
          <w:b/>
          <w:kern w:val="0"/>
          <w14:ligatures w14:val="none"/>
        </w:rPr>
      </w:pPr>
    </w:p>
    <w:p w14:paraId="3D602417" w14:textId="5260099B" w:rsidR="009E4CA3" w:rsidRPr="00BD0D20" w:rsidRDefault="009E4CA3" w:rsidP="009E4CA3">
      <w:pPr>
        <w:pStyle w:val="Nagwek2"/>
      </w:pPr>
      <w:bookmarkStart w:id="260" w:name="_Toc230679789"/>
      <w:r w:rsidRPr="00BD0D20">
        <w:t>Współpraca międzyinstytucjonalna w 2025 r.</w:t>
      </w:r>
      <w:bookmarkEnd w:id="260"/>
    </w:p>
    <w:p w14:paraId="2C556BE3" w14:textId="10F56BF0" w:rsidR="009E4CA3" w:rsidRPr="00BD0D20" w:rsidRDefault="009E4CA3" w:rsidP="009E4CA3">
      <w:pPr>
        <w:rPr>
          <w:lang w:eastAsia="pl-PL" w:bidi="pl-PL"/>
        </w:rPr>
      </w:pPr>
      <w:r w:rsidRPr="00BD0D20">
        <w:rPr>
          <w:lang w:eastAsia="pl-PL" w:bidi="pl-PL"/>
        </w:rPr>
        <w:t xml:space="preserve">Dbając o pozytywny wizerunek biblioteki staraliśmy się również w roku 2025 godnie reprezentować placówkę na zewnątrz, podczas licznych wydarzeń odbywających się </w:t>
      </w:r>
      <w:r w:rsidR="008755D0">
        <w:rPr>
          <w:lang w:eastAsia="pl-PL" w:bidi="pl-PL"/>
        </w:rPr>
        <w:br/>
      </w:r>
      <w:r w:rsidRPr="00BD0D20">
        <w:rPr>
          <w:lang w:eastAsia="pl-PL" w:bidi="pl-PL"/>
        </w:rPr>
        <w:t>w instytucjach, z którymi współpracujemy:</w:t>
      </w:r>
    </w:p>
    <w:p w14:paraId="11F2CC21" w14:textId="5C7C95E3" w:rsidR="008270A2" w:rsidRDefault="009E4CA3" w:rsidP="00D914D4">
      <w:pPr>
        <w:pStyle w:val="Akapitzlist"/>
        <w:numPr>
          <w:ilvl w:val="0"/>
          <w:numId w:val="70"/>
        </w:numPr>
        <w:ind w:left="0" w:firstLine="0"/>
        <w:rPr>
          <w:rFonts w:eastAsia="Calibri"/>
          <w:color w:val="22262A"/>
          <w:shd w:val="clear" w:color="auto" w:fill="FFFFFF"/>
        </w:rPr>
      </w:pPr>
      <w:r w:rsidRPr="008270A2">
        <w:rPr>
          <w:rFonts w:eastAsia="Calibri"/>
          <w:color w:val="22262A"/>
          <w:shd w:val="clear" w:color="auto" w:fill="FFFFFF"/>
        </w:rPr>
        <w:t xml:space="preserve">6 maja 2025r. klasę </w:t>
      </w:r>
      <w:proofErr w:type="spellStart"/>
      <w:r w:rsidRPr="008270A2">
        <w:rPr>
          <w:rFonts w:eastAsia="Calibri"/>
          <w:color w:val="22262A"/>
          <w:shd w:val="clear" w:color="auto" w:fill="FFFFFF"/>
        </w:rPr>
        <w:t>Ib</w:t>
      </w:r>
      <w:proofErr w:type="spellEnd"/>
      <w:r w:rsidRPr="008270A2">
        <w:rPr>
          <w:rFonts w:eastAsia="Calibri"/>
          <w:color w:val="22262A"/>
          <w:shd w:val="clear" w:color="auto" w:fill="FFFFFF"/>
        </w:rPr>
        <w:t xml:space="preserve"> słubickiej podstawówki odwiedziła Anna Ostrowska </w:t>
      </w:r>
      <w:r w:rsidRPr="008270A2">
        <w:rPr>
          <w:rFonts w:eastAsia="Calibri"/>
          <w:color w:val="22262A"/>
          <w:shd w:val="clear" w:color="auto" w:fill="FFFFFF"/>
        </w:rPr>
        <w:br/>
        <w:t xml:space="preserve">z Gminnej Biblioteki Publicznej w Słubicach, włączając się w akcję Cała Polska Czyta Dzieciom zorganizowaną przez bibliotekę szkolną. Spotkanie rozpoczęliśmy rozmową </w:t>
      </w:r>
      <w:r w:rsidRPr="008270A2">
        <w:rPr>
          <w:rFonts w:eastAsia="Calibri"/>
          <w:color w:val="22262A"/>
          <w:shd w:val="clear" w:color="auto" w:fill="FFFFFF"/>
        </w:rPr>
        <w:br/>
        <w:t xml:space="preserve">o książkach, czytelnictwie </w:t>
      </w:r>
      <w:r w:rsidR="009443FB" w:rsidRPr="008270A2">
        <w:rPr>
          <w:rFonts w:eastAsia="Calibri"/>
          <w:color w:val="22262A"/>
          <w:shd w:val="clear" w:color="auto" w:fill="FFFFFF"/>
        </w:rPr>
        <w:t>i bibliotekach</w:t>
      </w:r>
      <w:r w:rsidRPr="008270A2">
        <w:rPr>
          <w:rFonts w:eastAsia="Calibri"/>
          <w:color w:val="22262A"/>
          <w:shd w:val="clear" w:color="auto" w:fill="FFFFFF"/>
        </w:rPr>
        <w:t xml:space="preserve">. Następnie dzieci miały okazję wysłuchać opowieści pt. </w:t>
      </w:r>
      <w:r w:rsidR="009443FB" w:rsidRPr="008270A2">
        <w:rPr>
          <w:rFonts w:eastAsia="Calibri"/>
          <w:color w:val="22262A"/>
          <w:shd w:val="clear" w:color="auto" w:fill="FFFFFF"/>
        </w:rPr>
        <w:t>„W</w:t>
      </w:r>
      <w:r w:rsidRPr="008270A2">
        <w:rPr>
          <w:rFonts w:eastAsia="Calibri"/>
          <w:color w:val="22262A"/>
          <w:shd w:val="clear" w:color="auto" w:fill="FFFFFF"/>
        </w:rPr>
        <w:t xml:space="preserve"> lustrzanej sali</w:t>
      </w:r>
      <w:r w:rsidR="009443FB" w:rsidRPr="008270A2">
        <w:rPr>
          <w:rFonts w:eastAsia="Calibri"/>
          <w:color w:val="22262A"/>
          <w:shd w:val="clear" w:color="auto" w:fill="FFFFFF"/>
        </w:rPr>
        <w:t>”, autorstwa</w:t>
      </w:r>
      <w:r w:rsidRPr="008270A2">
        <w:rPr>
          <w:rFonts w:eastAsia="Calibri"/>
          <w:color w:val="22262A"/>
          <w:shd w:val="clear" w:color="auto" w:fill="FFFFFF"/>
        </w:rPr>
        <w:t xml:space="preserve"> Juliana Brudzewskiego i Zuzanny Szczepanik, przedstawionej za pomocą teatrzyku kamishibai. Po prezentacji odbyła się rozmowa </w:t>
      </w:r>
      <w:r w:rsidRPr="008270A2">
        <w:rPr>
          <w:rFonts w:eastAsia="Calibri"/>
          <w:color w:val="22262A"/>
          <w:shd w:val="clear" w:color="auto" w:fill="FFFFFF"/>
        </w:rPr>
        <w:br/>
        <w:t xml:space="preserve">o emocjach – zarówno tych trudnych, jak złość czy smutek, jak i pozytywnych. </w:t>
      </w:r>
    </w:p>
    <w:p w14:paraId="2A9D8EC2" w14:textId="323A88EA"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Dzień Bibliotekarza - 8 maja 2025 r. był pracowitym dniem dla bibliotekarzy, którzy </w:t>
      </w:r>
      <w:r w:rsidR="008755D0">
        <w:rPr>
          <w:lang w:eastAsia="pl-PL" w:bidi="pl-PL"/>
        </w:rPr>
        <w:br/>
      </w:r>
      <w:r w:rsidRPr="00BD0D20">
        <w:rPr>
          <w:lang w:eastAsia="pl-PL" w:bidi="pl-PL"/>
        </w:rPr>
        <w:t>w ramach komisji konkursowej oceniali recytacje uczestników Rejonowych Eliminacji Konkursu Recytatorskiego dla Dzieci i Młodzieży "Pięknie być Człowiekiem" w Sannikach. Gminną Bibliotekę Publiczną w Słubicach w pracach jury reprezentował Artur Bedyk - dyrektor GBP.</w:t>
      </w:r>
    </w:p>
    <w:p w14:paraId="38555C17" w14:textId="77777777"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W ramach ogólnopolskiej kampanii „Cała Polska czyta dzieciom” </w:t>
      </w:r>
      <w:r w:rsidRPr="00BD0D20">
        <w:rPr>
          <w:lang w:eastAsia="pl-PL" w:bidi="pl-PL"/>
        </w:rPr>
        <w:br/>
        <w:t>w Szkole Podstawowej w Słubicach 9 maja 2025 r. w spotkaniu promującym czytelnictwo wśród najmłodszych, wzięła udział Sylwia Górecka bibliotekarka z Gminnej Biblioteki Publicznej w Słubicach. Wydarzenie zostało zorganizowane z inicjatywy biblioteki szkolnej. Podczas spotkania dzieci z zainteresowaniem wysłuchały opowiadania” Bajka o Wiśle”, która została im przestawiona za pomocą ilustrowanych kart narracyjnych z wykorzystaniem teatrzyku kamishibai.</w:t>
      </w:r>
    </w:p>
    <w:p w14:paraId="4CE8B975" w14:textId="77777777"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22 maja 2025 r. w siedzibie Miejsko-Gminnej Biblioteki Publicznej w Gąbinie odbyły się eliminacje rejonowe Konkursu Recytatorskiego dla Dzieci i Młodzieży im. Janusza Korczaka "Pięknie być Człowiekiem". Pracom komisji konkursowej oceniającej recytacje </w:t>
      </w:r>
      <w:r>
        <w:rPr>
          <w:lang w:eastAsia="pl-PL" w:bidi="pl-PL"/>
        </w:rPr>
        <w:br/>
      </w:r>
      <w:r w:rsidRPr="00BD0D20">
        <w:rPr>
          <w:lang w:eastAsia="pl-PL" w:bidi="pl-PL"/>
        </w:rPr>
        <w:t xml:space="preserve">w najmłodszej i najstarszej kategorii wiekowej przewodniczył Artur Bedyk, dyrektor Gminnej Biblioteki Publicznej w Słubicach. Miło nam także poinformować, że w kategorii uczniów klas IV-VI zwyciężyła a tym samym zakwalifikowała się do finału konkursu w Płocku reprezentująca gminę Słubice Marcelina Elena Kowalewska. </w:t>
      </w:r>
    </w:p>
    <w:p w14:paraId="0697071F" w14:textId="77777777"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9 czerwca 2025 r. w Starostwie Powiatowym w Płocku odbyło się spotkanie bibliotekarzy reprezentujących biblioteki, które działają na terenie powiatu płockiego. </w:t>
      </w:r>
      <w:r>
        <w:rPr>
          <w:lang w:eastAsia="pl-PL" w:bidi="pl-PL"/>
        </w:rPr>
        <w:br/>
      </w:r>
      <w:r w:rsidRPr="00BD0D20">
        <w:rPr>
          <w:lang w:eastAsia="pl-PL" w:bidi="pl-PL"/>
        </w:rPr>
        <w:t xml:space="preserve">W spotkaniu słubicka bibliotekę reprezentował dyrektor Artur Bedyk. To już niemal tradycja, że w okresie bliskim Dnia Bibliotekarza, Płockie Starostwo jest gospodarzem uroczystości, która jest okazją do podziękowania bibliotekarzom za ich pracę w społecznościach lokalnych na terenie powiatu płockiego. Były życzenia, upominki, słodki tort i spotkanie autorskie </w:t>
      </w:r>
      <w:r>
        <w:rPr>
          <w:lang w:eastAsia="pl-PL" w:bidi="pl-PL"/>
        </w:rPr>
        <w:br/>
      </w:r>
      <w:r w:rsidRPr="00BD0D20">
        <w:rPr>
          <w:lang w:eastAsia="pl-PL" w:bidi="pl-PL"/>
        </w:rPr>
        <w:t>z lokalnym pisarzem Radosławem Lewandowskim.</w:t>
      </w:r>
    </w:p>
    <w:p w14:paraId="34AF6F55" w14:textId="0AA351BA"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 21 czerwca 2025 r. po raz jedenasty ruszył na trasę Mocarny Rajd </w:t>
      </w:r>
      <w:r w:rsidR="008270A2" w:rsidRPr="00BD0D20">
        <w:rPr>
          <w:lang w:eastAsia="pl-PL" w:bidi="pl-PL"/>
        </w:rPr>
        <w:t>Rowerowy, którego</w:t>
      </w:r>
      <w:r w:rsidRPr="00BD0D20">
        <w:rPr>
          <w:lang w:eastAsia="pl-PL" w:bidi="pl-PL"/>
        </w:rPr>
        <w:t xml:space="preserve"> współorganizatorem była słubicka biblioteka. Barwny peleton o godzinie 13 ruszył </w:t>
      </w:r>
      <w:r w:rsidR="008270A2">
        <w:rPr>
          <w:lang w:eastAsia="pl-PL" w:bidi="pl-PL"/>
        </w:rPr>
        <w:br/>
      </w:r>
      <w:r w:rsidRPr="00BD0D20">
        <w:rPr>
          <w:lang w:eastAsia="pl-PL" w:bidi="pl-PL"/>
        </w:rPr>
        <w:t xml:space="preserve">z Mocarzewa. Trasa rajdu wiodła pięknymi zakątkami gminy Słubice i po przejechaniu ok. </w:t>
      </w:r>
      <w:r w:rsidR="008755D0">
        <w:rPr>
          <w:lang w:eastAsia="pl-PL" w:bidi="pl-PL"/>
        </w:rPr>
        <w:br/>
      </w:r>
      <w:r w:rsidRPr="00BD0D20">
        <w:rPr>
          <w:lang w:eastAsia="pl-PL" w:bidi="pl-PL"/>
        </w:rPr>
        <w:t>30 km. kończyła się ponownie przed Domem Mocarzy. Przed słubicką biblioteką tradycyjnie miał miejsce przystanek rajdu. Można było nieco odpocząć w cieniu bibliotecznej brzozy, napić się gorącej kawy i herbaty, uzupełnić zapas wody, zjeść pyszne ciasteczko i po nabraniu sił ruszyć w dalszą trasę. Gminna Biblioteka w Słubicach jak zwykle była też autorem plakatu promującego rajd.</w:t>
      </w:r>
    </w:p>
    <w:p w14:paraId="1C89B8EF" w14:textId="77777777"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23 października 2025 r. na zaproszenie Dyrektora Szkół i Placówek Specjalnych </w:t>
      </w:r>
      <w:r w:rsidR="008270A2">
        <w:rPr>
          <w:lang w:eastAsia="pl-PL" w:bidi="pl-PL"/>
        </w:rPr>
        <w:br/>
      </w:r>
      <w:r w:rsidRPr="00BD0D20">
        <w:rPr>
          <w:lang w:eastAsia="pl-PL" w:bidi="pl-PL"/>
        </w:rPr>
        <w:lastRenderedPageBreak/>
        <w:t>w Mocarzewie, Artur Bedyk Dyrektor Gminnej Biblioteki Publicznej w Słubicach uczestniczył w Dożynkach w Mocarzewie, które jednocześnie były podsumowaniem trzyletnich działań mocarzewskiej placówki na rzecz Szkoły Promującej Zdrowie. Bardzo dziękujemy za zaproszenie na tą uroczystość i cieszymy się, że słubicka biblioteka od wielu lat współpracuje ze szkołą w Mocarzewie.</w:t>
      </w:r>
    </w:p>
    <w:p w14:paraId="06A53C1E" w14:textId="0BFFFC48" w:rsidR="008270A2"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W dniu 30 listopada 2025 r. na zaproszenie Miejsko Gminnego Ośrodka Kultury </w:t>
      </w:r>
      <w:r w:rsidR="008270A2">
        <w:rPr>
          <w:lang w:eastAsia="pl-PL" w:bidi="pl-PL"/>
        </w:rPr>
        <w:br/>
      </w:r>
      <w:r w:rsidRPr="00BD0D20">
        <w:rPr>
          <w:lang w:eastAsia="pl-PL" w:bidi="pl-PL"/>
        </w:rPr>
        <w:t xml:space="preserve">w Sannikach, Artur Bedyk dyrektor Gminnej Biblioteki Publicznej w Słubicach uczestniczył </w:t>
      </w:r>
      <w:r w:rsidR="008270A2">
        <w:rPr>
          <w:lang w:eastAsia="pl-PL" w:bidi="pl-PL"/>
        </w:rPr>
        <w:br/>
      </w:r>
      <w:r w:rsidRPr="00BD0D20">
        <w:rPr>
          <w:lang w:eastAsia="pl-PL" w:bidi="pl-PL"/>
        </w:rPr>
        <w:t>w akcji czytelniczej "Narodowe Czytanie 2025" czytając poezja Jana Kochanowskiego.</w:t>
      </w:r>
    </w:p>
    <w:p w14:paraId="48829741" w14:textId="7123D4BD" w:rsidR="009E4CA3" w:rsidRPr="008270A2" w:rsidRDefault="009E4CA3" w:rsidP="00D914D4">
      <w:pPr>
        <w:pStyle w:val="Akapitzlist"/>
        <w:numPr>
          <w:ilvl w:val="0"/>
          <w:numId w:val="70"/>
        </w:numPr>
        <w:ind w:left="0" w:firstLine="0"/>
        <w:rPr>
          <w:rFonts w:eastAsia="Calibri"/>
          <w:color w:val="22262A"/>
          <w:shd w:val="clear" w:color="auto" w:fill="FFFFFF"/>
        </w:rPr>
      </w:pPr>
      <w:r w:rsidRPr="00BD0D20">
        <w:rPr>
          <w:lang w:eastAsia="pl-PL" w:bidi="pl-PL"/>
        </w:rPr>
        <w:t xml:space="preserve">19 grudnia 2025 r. tradycyjnie w okresie Świąt Bożego Narodzenia </w:t>
      </w:r>
      <w:r w:rsidRPr="00BD0D20">
        <w:rPr>
          <w:lang w:eastAsia="pl-PL" w:bidi="pl-PL"/>
        </w:rPr>
        <w:br/>
        <w:t xml:space="preserve">w Zespole Szkół i Placówek Specjalnych w Mocarzewie odbyły się Jasełka, podczas których słubicką bibliotekę reprezentował dyrektor Artur Bedyk. </w:t>
      </w:r>
    </w:p>
    <w:p w14:paraId="54F1724D" w14:textId="77777777" w:rsidR="009E4CA3" w:rsidRPr="00911A48" w:rsidRDefault="009E4CA3" w:rsidP="009E4CA3">
      <w:pPr>
        <w:rPr>
          <w:lang w:eastAsia="pl-PL" w:bidi="pl-PL"/>
        </w:rPr>
      </w:pPr>
      <w:r w:rsidRPr="00BD0D20">
        <w:rPr>
          <w:lang w:eastAsia="pl-PL" w:bidi="pl-PL"/>
        </w:rPr>
        <w:t xml:space="preserve">Ponadto dyrektor słubickiej biblioteki jako Koordynator Gminy Słubice PPUTW uczestniczył w licznych spotkaniach roboczych Rady Naukowo Programowej Płockiego Powiatowego Uniwersytetu Trzeciego Wieku, które systematycznie odbywały się </w:t>
      </w:r>
      <w:r>
        <w:rPr>
          <w:lang w:eastAsia="pl-PL" w:bidi="pl-PL"/>
        </w:rPr>
        <w:br/>
      </w:r>
      <w:r w:rsidRPr="00BD0D20">
        <w:rPr>
          <w:lang w:eastAsia="pl-PL" w:bidi="pl-PL"/>
        </w:rPr>
        <w:t>w Starostwie Powiatowym w Płocku i w Małej Wsi.</w:t>
      </w:r>
    </w:p>
    <w:p w14:paraId="499E5D62" w14:textId="3760DB67" w:rsidR="008505B1" w:rsidRPr="009E4CA3" w:rsidRDefault="008505B1" w:rsidP="009E4CA3">
      <w:pPr>
        <w:tabs>
          <w:tab w:val="left" w:pos="426"/>
        </w:tabs>
        <w:suppressAutoHyphens/>
        <w:spacing w:after="200" w:line="100" w:lineRule="atLeast"/>
        <w:ind w:firstLine="0"/>
        <w:contextualSpacing/>
        <w:rPr>
          <w:rFonts w:eastAsia="Calibri" w:cs="Times New Roman"/>
          <w:kern w:val="0"/>
          <w14:ligatures w14:val="none"/>
        </w:rPr>
      </w:pPr>
    </w:p>
    <w:p w14:paraId="5CDAF1DF" w14:textId="77777777" w:rsidR="008505B1" w:rsidRPr="006D70D8" w:rsidRDefault="008505B1" w:rsidP="008505B1">
      <w:pPr>
        <w:pStyle w:val="Nagwek1"/>
      </w:pPr>
      <w:bookmarkStart w:id="261" w:name="_Toc230679790"/>
      <w:r w:rsidRPr="006D70D8">
        <w:t>Podsumowanie</w:t>
      </w:r>
      <w:bookmarkEnd w:id="261"/>
      <w:r w:rsidRPr="006D70D8">
        <w:t xml:space="preserve"> </w:t>
      </w:r>
    </w:p>
    <w:p w14:paraId="30958B76" w14:textId="46208C7F" w:rsidR="007A425C" w:rsidRPr="009E4CA3" w:rsidRDefault="009E4CA3" w:rsidP="009E4CA3">
      <w:bookmarkStart w:id="262" w:name="_Toc10203352"/>
      <w:bookmarkStart w:id="263" w:name="_Toc39752130"/>
      <w:bookmarkStart w:id="264" w:name="_Toc102992177"/>
      <w:bookmarkStart w:id="265" w:name="_Hlk69998818"/>
      <w:bookmarkEnd w:id="244"/>
      <w:bookmarkEnd w:id="245"/>
      <w:bookmarkEnd w:id="246"/>
      <w:r w:rsidRPr="009E4CA3">
        <w:t xml:space="preserve">Wszystkie działania podejmowane przez bibliotekę w roku 2025 służyły pełnej realizacji celów i zadań biblioteki publicznej, zarówno tych o charakterze obowiązkowym, jak i zadań dodatkowych o charakterze ogólnokulturalnym wynikających z potrzeb środowiska lokalnego. Staraliśmy się, mimo dość ograniczonych środków finansowych przeznaczonych na działalność biblioteki w roku 2025, by oferta placówki dla użytkowników była bogata </w:t>
      </w:r>
      <w:r>
        <w:br/>
      </w:r>
      <w:r w:rsidRPr="009E4CA3">
        <w:t xml:space="preserve">i różnorodna, by wychodziła naprzeciw zainteresowaniom każdej z grup odbiorców naszych usług, zarówno dzieci i młodzieży, dorosłych czy też seniorów. Dzięki szerokiemu spektrum podejmowanych działań Gminna Biblioteka Publiczna w Słubicach jest placówką znaną </w:t>
      </w:r>
      <w:r>
        <w:br/>
      </w:r>
      <w:r w:rsidRPr="009E4CA3">
        <w:t xml:space="preserve">i docenianą w regionie, nowoczesną, skomputeryzowaną, przodującą we wdrażaniu nowoczesnych technologii, która na co dzień kształtuje współczesny obraz bibliotek publicznych jako instytucji pragnących rozwijać swoją działalność w pełni wykorzystując potencjał lokalny. Słubicka biblioteka to także miejsce: spotkań, dialogu, informacji, integracji różnych środowisk, współpracy instytucjonalnej i lokalnej. Jako instytucja kultury pełni bardzo ważne funkcje w lokalnej społeczności: rozpoznaje i zaspokaja potrzeby intelektualne, upowszechnia zasoby wiedzy i kultury, inspiruje, animuje, edukuje, kreuje, wdraża wysokiej jakości przedsięwzięcia, jest centrum informacji, komunikacji i wiedzy, staje się też lokalnym zapleczem dla różnego rodzaju akcji edukacyjnych. Swoją ofertę kulturalną stara się kształtować tak by spełniała oczekiwania wszystkich użytkowników: zarówno dzieci, młodzieży jak też osób dorosłych ze szczególnym zwróceniem uwagi na seniorów. Przyjazna atmosfera jaka panuje w bibliotece </w:t>
      </w:r>
      <w:r w:rsidR="007D2DB6" w:rsidRPr="009E4CA3">
        <w:t xml:space="preserve">sprawia, </w:t>
      </w:r>
      <w:r w:rsidR="007D2DB6">
        <w:t>że</w:t>
      </w:r>
      <w:r w:rsidRPr="009E4CA3">
        <w:t xml:space="preserve"> każdy z naszych czytelników czuje się tu dobrze i chętnie odwiedza słubicką placówkę</w:t>
      </w:r>
    </w:p>
    <w:p w14:paraId="4A95E173" w14:textId="77777777" w:rsidR="00A3757E" w:rsidRPr="00CC3D5C" w:rsidRDefault="00A3757E" w:rsidP="00830CBE">
      <w:pPr>
        <w:pStyle w:val="Bezodstpw"/>
        <w:ind w:firstLine="709"/>
        <w:jc w:val="both"/>
        <w:rPr>
          <w:rFonts w:eastAsia="Calibri"/>
        </w:rPr>
      </w:pPr>
    </w:p>
    <w:p w14:paraId="64EA99D9" w14:textId="77777777" w:rsidR="00CC3D5C" w:rsidRPr="00352D9B" w:rsidRDefault="00CC3D5C" w:rsidP="00A635C2">
      <w:pPr>
        <w:pStyle w:val="Nagwek1"/>
        <w:rPr>
          <w:color w:val="000000" w:themeColor="text1"/>
        </w:rPr>
      </w:pPr>
      <w:bookmarkStart w:id="266" w:name="_Toc230679791"/>
      <w:bookmarkEnd w:id="262"/>
      <w:bookmarkEnd w:id="263"/>
      <w:bookmarkEnd w:id="264"/>
      <w:r w:rsidRPr="00352D9B">
        <w:rPr>
          <w:color w:val="000000" w:themeColor="text1"/>
        </w:rPr>
        <w:t>Roczny program współpracy Gminy Słubice z organizacjami pozarządowymi</w:t>
      </w:r>
      <w:bookmarkEnd w:id="266"/>
    </w:p>
    <w:p w14:paraId="770BF4A8" w14:textId="69B64F1F" w:rsidR="009443FB" w:rsidRDefault="009443FB" w:rsidP="009443FB">
      <w:bookmarkStart w:id="267" w:name="_Toc10203143"/>
      <w:bookmarkStart w:id="268" w:name="_Toc70586793"/>
      <w:bookmarkEnd w:id="265"/>
      <w:r>
        <w:t xml:space="preserve">Zgodnie z art. 5a ust. 3 ustawy z dnia 24 kwietnia 2003 r. o działalności pożytku publicznego i o wolontariacie (t.j. Dz. U. z 2025 r., poz. 1338) przedkładam Radzie Gminy Słubice sprawozdanie za rok 2025 z realizacji Rocznego Programu Współpracy Gminy Słubice </w:t>
      </w:r>
      <w:r>
        <w:lastRenderedPageBreak/>
        <w:t xml:space="preserve">z organizacjami pozarządowymi i podmiotami wymienionymi w art. 3 ust. 3 ustawy </w:t>
      </w:r>
      <w:r>
        <w:br/>
        <w:t>o działalności pożytku publicznego i o wolontariacie.</w:t>
      </w:r>
    </w:p>
    <w:p w14:paraId="51876B5D" w14:textId="7FC9527D" w:rsidR="009443FB" w:rsidRDefault="009443FB" w:rsidP="00D914D4">
      <w:pPr>
        <w:pStyle w:val="Akapitzlist"/>
        <w:numPr>
          <w:ilvl w:val="0"/>
          <w:numId w:val="71"/>
        </w:numPr>
        <w:ind w:left="357" w:hanging="357"/>
      </w:pPr>
      <w:r>
        <w:t xml:space="preserve">Uchwała Rady Gminy Słubice w sprawie programu współpracy Gminy Słubice </w:t>
      </w:r>
      <w:r>
        <w:br/>
        <w:t xml:space="preserve">z organizacjami pozarządowymi i podmiotami wymienionymi w art. 3 ust. 3 ustawy </w:t>
      </w:r>
      <w:r>
        <w:br/>
        <w:t xml:space="preserve">o działalności pożytku publicznego i o wolontariacie na rok 2025 została przyjęta </w:t>
      </w:r>
      <w:r>
        <w:br/>
        <w:t>w Uchwale Nr IX.45.2024 Rady Gminy Słubice z dnia 27 listopada 2024 roku.</w:t>
      </w:r>
    </w:p>
    <w:p w14:paraId="50C5F439" w14:textId="77777777" w:rsidR="009443FB" w:rsidRDefault="009443FB" w:rsidP="00D914D4">
      <w:pPr>
        <w:pStyle w:val="Akapitzlist"/>
        <w:numPr>
          <w:ilvl w:val="0"/>
          <w:numId w:val="71"/>
        </w:numPr>
        <w:ind w:left="357" w:hanging="357"/>
      </w:pPr>
      <w:r>
        <w:t xml:space="preserve">W budżecie Gminy Słubice na 2025 rok organizacjom pozarządowym i innym podmiotom prowadzącym działalność pożytku publicznego przydzielono dotację w wysokości 60.000 zł na działania na rzecz mieszkańców Gminy Słubice wspierające rozwój kultury fizycznej poprzez organizowanie zajęć i współzawodnictwa sportowego w różnych dyscyplinach sportowych oraz podnoszenie poziomu sprawności dzieci i młodzieży. </w:t>
      </w:r>
    </w:p>
    <w:p w14:paraId="5C670D30" w14:textId="62D6429A" w:rsidR="009443FB" w:rsidRDefault="009443FB" w:rsidP="00D914D4">
      <w:pPr>
        <w:pStyle w:val="Akapitzlist"/>
        <w:numPr>
          <w:ilvl w:val="0"/>
          <w:numId w:val="71"/>
        </w:numPr>
        <w:ind w:left="357" w:hanging="357"/>
      </w:pPr>
      <w:r>
        <w:t>Zadania wymienione w programie realizowano w formie jednego otwartego konkursu ofert na powierzenie realizacji zadania publicznego w zakresie wspierania i upowszechniania kultury fizycznej w 2025 roku.</w:t>
      </w:r>
    </w:p>
    <w:p w14:paraId="7871CCAA" w14:textId="12F4D3F5" w:rsidR="009443FB" w:rsidRDefault="009443FB" w:rsidP="009443FB">
      <w:r>
        <w:t xml:space="preserve">Na konkurs wpłynęła 1 oferta złożona przez Ludowy Uczniowski Klub Sportowy „MAZOWIA” Słubice, 09-533 Słubice, ul. Płocka 30 na realizację zadania publicznego - działania na rzecz mieszkańców Gminy Słubice wspierające rozwój kultury fizycznej poprzez organizowanie zajęć i współzawodnictwa sportowego w różnych dyscyplinach sportowych; podnoszenie sprawności dzieci i młodzieży. Oferta sporządzona została zgodnie ze wzorem zamieszczonym w załączniku do Rozporządzenia Przewodniczącego komitetu do spraw pożytku publicznego z dnia 24 października 2018 roku w sprawie wzorów ofert i ramowych wzorów umów dotyczących realizacji zadań publicznych oraz wzorów sprawozdań </w:t>
      </w:r>
      <w:r w:rsidR="008755D0">
        <w:br/>
      </w:r>
      <w:r>
        <w:t>z wykonania tych zadań (Dz. U. z 2018 r. poz. 2057). Złożona oferta odpowiadała warunkom określonym w ustawie z dnia 24 kwietnia 2003 r. o działalności pożytku publicznego</w:t>
      </w:r>
      <w:r w:rsidR="008755D0">
        <w:br/>
      </w:r>
      <w:r>
        <w:t xml:space="preserve"> i o wolontariacie oraz warunkom określonym w ogłoszeniu Wójta Gminy Słubice z dnia 16 stycznia 2025 roku o otwartym konkursie ofert na powierzenie wykonania zadań publicznych w zakresie wspierania i upowszechniania kultury fizycznej w Gminie Słubice </w:t>
      </w:r>
      <w:r w:rsidR="008755D0">
        <w:br/>
      </w:r>
      <w:r>
        <w:t>w 2025</w:t>
      </w:r>
      <w:r w:rsidR="008755D0">
        <w:t xml:space="preserve"> r. Przedmiotowa</w:t>
      </w:r>
      <w:r>
        <w:t xml:space="preserve"> oferta została pozytywnie oceniona przez komisję powołaną zarządzeniem Wójta Gminy Słubice i została wybrana do realizacji.  </w:t>
      </w:r>
    </w:p>
    <w:p w14:paraId="40C59AFB" w14:textId="77777777" w:rsidR="009443FB" w:rsidRDefault="009443FB" w:rsidP="009443FB">
      <w:r>
        <w:t xml:space="preserve">Gmina Słubice reprezentowana przez Wójta Gminy w dniu 10 marca 2025 roku zawarła stosowną umowę z Ludowym Uczniowskim Klubem Sportowym „MAZOWIA” Słubice. </w:t>
      </w:r>
    </w:p>
    <w:p w14:paraId="77D76785" w14:textId="77777777" w:rsidR="009443FB" w:rsidRDefault="009443FB" w:rsidP="009443FB">
      <w:r>
        <w:t>Sprawozdanie końcowe z wykonanego zadania publicznego zostało złożone w terminie wyznaczonym umową.</w:t>
      </w:r>
    </w:p>
    <w:p w14:paraId="64E84B1C" w14:textId="672B223B" w:rsidR="009443FB" w:rsidRDefault="009443FB" w:rsidP="00D914D4">
      <w:pPr>
        <w:pStyle w:val="Akapitzlist"/>
        <w:numPr>
          <w:ilvl w:val="0"/>
          <w:numId w:val="71"/>
        </w:numPr>
        <w:ind w:left="357" w:hanging="357"/>
      </w:pPr>
      <w:r>
        <w:t>W roku 2025 żadna organizacja pozarządowa lub inny podmiot prowadzący działalność pożytku publicznego nie złożyły z własnej inicjatywy wniosku na realizację zadań publicznych działalność gospodarczą na terenie Gminy Słubice.</w:t>
      </w:r>
    </w:p>
    <w:p w14:paraId="4DF830EE" w14:textId="77777777" w:rsidR="00D453B6" w:rsidRDefault="00D453B6" w:rsidP="00D453B6">
      <w:pPr>
        <w:pStyle w:val="Akapitzlist"/>
        <w:ind w:left="357" w:firstLine="0"/>
      </w:pPr>
    </w:p>
    <w:p w14:paraId="6378AEB4" w14:textId="77777777" w:rsidR="008755D0" w:rsidRPr="009443FB" w:rsidRDefault="008755D0" w:rsidP="00D453B6">
      <w:pPr>
        <w:pStyle w:val="Akapitzlist"/>
        <w:ind w:left="357" w:firstLine="0"/>
      </w:pPr>
    </w:p>
    <w:p w14:paraId="2632FDDE" w14:textId="77E3BECF" w:rsidR="0083753A" w:rsidRPr="00D453B6" w:rsidRDefault="0083753A" w:rsidP="00D453B6">
      <w:pPr>
        <w:pStyle w:val="Nagwek1"/>
      </w:pPr>
      <w:bookmarkStart w:id="269" w:name="_Toc230679792"/>
      <w:r w:rsidRPr="00D453B6">
        <w:t>Centralna ewidencja i informacja o działalności gospodarczej</w:t>
      </w:r>
      <w:bookmarkEnd w:id="269"/>
    </w:p>
    <w:p w14:paraId="60E42FFC" w14:textId="43083A84" w:rsidR="00A3757E" w:rsidRPr="00CC3D5C" w:rsidRDefault="0008722C" w:rsidP="00D80544">
      <w:pPr>
        <w:widowControl w:val="0"/>
        <w:suppressAutoHyphens/>
        <w:spacing w:after="120" w:line="100" w:lineRule="atLeast"/>
        <w:ind w:firstLine="576"/>
        <w:textAlignment w:val="baseline"/>
        <w:rPr>
          <w:rFonts w:eastAsia="Times New Roman" w:cs="Times New Roman"/>
          <w:kern w:val="1"/>
          <w:szCs w:val="24"/>
          <w:lang w:eastAsia="fa-IR" w:bidi="fa-IR"/>
          <w14:ligatures w14:val="none"/>
        </w:rPr>
      </w:pPr>
      <w:r w:rsidRPr="0008722C">
        <w:rPr>
          <w:rFonts w:eastAsia="Times New Roman" w:cs="Times New Roman"/>
          <w:kern w:val="1"/>
          <w:szCs w:val="24"/>
          <w:lang w:eastAsia="fa-IR" w:bidi="fa-IR"/>
          <w14:ligatures w14:val="none"/>
        </w:rPr>
        <w:t>W porównaniu z latami ubiegłymi obserwuje się porównywalną liczbę aktywnych podmiotów prowadzących działalność gospodarczą na terenie Gminy Słubice.</w:t>
      </w:r>
    </w:p>
    <w:p w14:paraId="4EB6C865" w14:textId="59478EEA" w:rsidR="00CC3D5C" w:rsidRPr="00CC3D5C" w:rsidRDefault="00F8138A" w:rsidP="00F8138A">
      <w:pPr>
        <w:pStyle w:val="Legenda"/>
        <w:ind w:firstLine="0"/>
        <w:rPr>
          <w:b w:val="0"/>
          <w:bCs w:val="0"/>
        </w:rPr>
      </w:pPr>
      <w:bookmarkStart w:id="270" w:name="_Toc230679847"/>
      <w:bookmarkEnd w:id="267"/>
      <w:bookmarkEnd w:id="268"/>
      <w:r>
        <w:t xml:space="preserve">Tabela </w:t>
      </w:r>
      <w:fldSimple w:instr=" SEQ Tabela \* ARABIC ">
        <w:r w:rsidR="00BA63A0">
          <w:rPr>
            <w:noProof/>
          </w:rPr>
          <w:t>27</w:t>
        </w:r>
      </w:fldSimple>
      <w:r>
        <w:t xml:space="preserve"> </w:t>
      </w:r>
      <w:r w:rsidR="00DF0757">
        <w:t>Ilość wpisów w CEIDG.</w:t>
      </w:r>
      <w:bookmarkEnd w:id="270"/>
    </w:p>
    <w:tbl>
      <w:tblPr>
        <w:tblStyle w:val="Tabelasiatki3akcent11"/>
        <w:tblW w:w="5000" w:type="pct"/>
        <w:tblLook w:val="0000" w:firstRow="0" w:lastRow="0" w:firstColumn="0" w:lastColumn="0" w:noHBand="0" w:noVBand="0"/>
      </w:tblPr>
      <w:tblGrid>
        <w:gridCol w:w="2263"/>
        <w:gridCol w:w="2263"/>
        <w:gridCol w:w="2267"/>
        <w:gridCol w:w="2267"/>
      </w:tblGrid>
      <w:tr w:rsidR="00CC3D5C" w:rsidRPr="00CC3D5C" w14:paraId="135781A6" w14:textId="77777777" w:rsidTr="00D172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Pr>
          <w:p w14:paraId="5532A7AD" w14:textId="77777777" w:rsidR="00CC3D5C" w:rsidRPr="00CC3D5C" w:rsidRDefault="00CC3D5C" w:rsidP="00CC3D5C">
            <w:pPr>
              <w:widowControl w:val="0"/>
              <w:suppressAutoHyphens/>
              <w:spacing w:line="100" w:lineRule="atLeast"/>
              <w:jc w:val="center"/>
              <w:textAlignment w:val="baseline"/>
              <w:rPr>
                <w:b/>
                <w:kern w:val="1"/>
                <w:szCs w:val="24"/>
                <w:lang w:eastAsia="fa-IR" w:bidi="fa-IR"/>
              </w:rPr>
            </w:pPr>
            <w:r w:rsidRPr="00CC3D5C">
              <w:rPr>
                <w:b/>
                <w:kern w:val="1"/>
                <w:szCs w:val="24"/>
                <w:lang w:eastAsia="fa-IR" w:bidi="fa-IR"/>
              </w:rPr>
              <w:t>CEIDG</w:t>
            </w:r>
          </w:p>
        </w:tc>
      </w:tr>
      <w:tr w:rsidR="0083753A" w:rsidRPr="00CC3D5C" w14:paraId="2F832004" w14:textId="77777777" w:rsidTr="00D17264">
        <w:tc>
          <w:tcPr>
            <w:cnfStyle w:val="000010000000" w:firstRow="0" w:lastRow="0" w:firstColumn="0" w:lastColumn="0" w:oddVBand="1" w:evenVBand="0" w:oddHBand="0" w:evenHBand="0" w:firstRowFirstColumn="0" w:firstRowLastColumn="0" w:lastRowFirstColumn="0" w:lastRowLastColumn="0"/>
            <w:tcW w:w="1249" w:type="pct"/>
          </w:tcPr>
          <w:p w14:paraId="1F158311" w14:textId="77777777" w:rsidR="0083753A" w:rsidRPr="00CC3D5C" w:rsidRDefault="0083753A" w:rsidP="0083753A">
            <w:pPr>
              <w:widowControl w:val="0"/>
              <w:suppressAutoHyphens/>
              <w:spacing w:line="100" w:lineRule="atLeast"/>
              <w:textAlignment w:val="baseline"/>
              <w:rPr>
                <w:b/>
                <w:kern w:val="1"/>
                <w:szCs w:val="24"/>
                <w:lang w:eastAsia="fa-IR" w:bidi="fa-IR"/>
              </w:rPr>
            </w:pPr>
          </w:p>
        </w:tc>
        <w:tc>
          <w:tcPr>
            <w:tcW w:w="1249" w:type="pct"/>
          </w:tcPr>
          <w:p w14:paraId="1751DAC6" w14:textId="5F929588" w:rsidR="0083753A" w:rsidRPr="0083753A" w:rsidRDefault="009443FB" w:rsidP="0083753A">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b/>
                <w:bCs/>
                <w:kern w:val="1"/>
                <w:szCs w:val="24"/>
                <w:lang w:eastAsia="fa-IR" w:bidi="fa-IR"/>
              </w:rPr>
            </w:pPr>
            <w:r>
              <w:rPr>
                <w:b/>
                <w:bCs/>
              </w:rPr>
              <w:t>2023</w:t>
            </w:r>
          </w:p>
        </w:tc>
        <w:tc>
          <w:tcPr>
            <w:cnfStyle w:val="000010000000" w:firstRow="0" w:lastRow="0" w:firstColumn="0" w:lastColumn="0" w:oddVBand="1" w:evenVBand="0" w:oddHBand="0" w:evenHBand="0" w:firstRowFirstColumn="0" w:firstRowLastColumn="0" w:lastRowFirstColumn="0" w:lastRowLastColumn="0"/>
            <w:tcW w:w="1251" w:type="pct"/>
          </w:tcPr>
          <w:p w14:paraId="3A42AF3A" w14:textId="42AAC006" w:rsidR="0083753A" w:rsidRPr="0083753A" w:rsidRDefault="009443FB" w:rsidP="0083753A">
            <w:pPr>
              <w:widowControl w:val="0"/>
              <w:suppressAutoHyphens/>
              <w:spacing w:line="100" w:lineRule="atLeast"/>
              <w:jc w:val="center"/>
              <w:textAlignment w:val="baseline"/>
              <w:rPr>
                <w:b/>
                <w:bCs/>
                <w:kern w:val="1"/>
                <w:szCs w:val="24"/>
                <w:lang w:eastAsia="fa-IR" w:bidi="fa-IR"/>
              </w:rPr>
            </w:pPr>
            <w:r>
              <w:rPr>
                <w:b/>
                <w:bCs/>
              </w:rPr>
              <w:t>2024</w:t>
            </w:r>
          </w:p>
        </w:tc>
        <w:tc>
          <w:tcPr>
            <w:tcW w:w="1251" w:type="pct"/>
          </w:tcPr>
          <w:p w14:paraId="2B4920FC" w14:textId="34B133C0" w:rsidR="0083753A" w:rsidRPr="0083753A" w:rsidRDefault="009443FB" w:rsidP="0083753A">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b/>
                <w:bCs/>
                <w:kern w:val="1"/>
                <w:szCs w:val="24"/>
                <w:lang w:eastAsia="fa-IR" w:bidi="fa-IR"/>
              </w:rPr>
            </w:pPr>
            <w:r>
              <w:rPr>
                <w:b/>
                <w:bCs/>
              </w:rPr>
              <w:t>2025</w:t>
            </w:r>
          </w:p>
        </w:tc>
      </w:tr>
      <w:tr w:rsidR="009443FB" w:rsidRPr="00CC3D5C" w14:paraId="3AA40A68" w14:textId="77777777" w:rsidTr="009443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Pr>
          <w:p w14:paraId="54700355" w14:textId="3BB25791" w:rsidR="009443FB" w:rsidRPr="00CC3D5C" w:rsidRDefault="009443FB" w:rsidP="009443FB">
            <w:pPr>
              <w:widowControl w:val="0"/>
              <w:suppressAutoHyphens/>
              <w:spacing w:line="100" w:lineRule="atLeast"/>
              <w:jc w:val="center"/>
              <w:textAlignment w:val="baseline"/>
              <w:rPr>
                <w:i/>
                <w:kern w:val="1"/>
                <w:szCs w:val="24"/>
                <w:lang w:eastAsia="fa-IR" w:bidi="fa-IR"/>
              </w:rPr>
            </w:pPr>
            <w:r w:rsidRPr="00CC3D5C">
              <w:rPr>
                <w:i/>
                <w:kern w:val="1"/>
                <w:szCs w:val="24"/>
                <w:lang w:eastAsia="fa-IR" w:bidi="fa-IR"/>
              </w:rPr>
              <w:t>Podmioty aktywne</w:t>
            </w:r>
          </w:p>
        </w:tc>
        <w:tc>
          <w:tcPr>
            <w:tcW w:w="1249" w:type="pct"/>
            <w:vAlign w:val="center"/>
          </w:tcPr>
          <w:p w14:paraId="683CB176" w14:textId="50F223FF" w:rsidR="009443FB" w:rsidRPr="00CC3D5C" w:rsidRDefault="009443FB" w:rsidP="009443FB">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715BB2">
              <w:t>156</w:t>
            </w:r>
          </w:p>
        </w:tc>
        <w:tc>
          <w:tcPr>
            <w:cnfStyle w:val="000010000000" w:firstRow="0" w:lastRow="0" w:firstColumn="0" w:lastColumn="0" w:oddVBand="1" w:evenVBand="0" w:oddHBand="0" w:evenHBand="0" w:firstRowFirstColumn="0" w:firstRowLastColumn="0" w:lastRowFirstColumn="0" w:lastRowLastColumn="0"/>
            <w:tcW w:w="1251" w:type="pct"/>
            <w:vAlign w:val="center"/>
          </w:tcPr>
          <w:p w14:paraId="7B70F70C" w14:textId="745BD20A" w:rsidR="009443FB" w:rsidRPr="00CC3D5C" w:rsidRDefault="009443FB" w:rsidP="009443FB">
            <w:pPr>
              <w:widowControl w:val="0"/>
              <w:suppressAutoHyphens/>
              <w:spacing w:line="100" w:lineRule="atLeast"/>
              <w:jc w:val="center"/>
              <w:textAlignment w:val="baseline"/>
              <w:rPr>
                <w:kern w:val="1"/>
                <w:szCs w:val="24"/>
                <w:lang w:eastAsia="fa-IR" w:bidi="fa-IR"/>
              </w:rPr>
            </w:pPr>
            <w:r w:rsidRPr="00715BB2">
              <w:t>162</w:t>
            </w:r>
          </w:p>
        </w:tc>
        <w:tc>
          <w:tcPr>
            <w:tcW w:w="1251" w:type="pct"/>
            <w:vAlign w:val="center"/>
          </w:tcPr>
          <w:p w14:paraId="37C278E0" w14:textId="63E8966D" w:rsidR="009443FB" w:rsidRPr="00CC3D5C" w:rsidRDefault="009443FB" w:rsidP="009443FB">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201</w:t>
            </w:r>
          </w:p>
        </w:tc>
      </w:tr>
      <w:tr w:rsidR="009443FB" w:rsidRPr="00CC3D5C" w14:paraId="664A69F0" w14:textId="77777777" w:rsidTr="009443FB">
        <w:tc>
          <w:tcPr>
            <w:cnfStyle w:val="000010000000" w:firstRow="0" w:lastRow="0" w:firstColumn="0" w:lastColumn="0" w:oddVBand="1" w:evenVBand="0" w:oddHBand="0" w:evenHBand="0" w:firstRowFirstColumn="0" w:firstRowLastColumn="0" w:lastRowFirstColumn="0" w:lastRowLastColumn="0"/>
            <w:tcW w:w="1249" w:type="pct"/>
          </w:tcPr>
          <w:p w14:paraId="42301A3D" w14:textId="77777777" w:rsidR="009443FB" w:rsidRPr="00CC3D5C" w:rsidRDefault="009443FB" w:rsidP="009443FB">
            <w:pPr>
              <w:widowControl w:val="0"/>
              <w:suppressAutoHyphens/>
              <w:spacing w:line="100" w:lineRule="atLeast"/>
              <w:jc w:val="center"/>
              <w:textAlignment w:val="baseline"/>
              <w:rPr>
                <w:i/>
                <w:kern w:val="1"/>
                <w:szCs w:val="24"/>
                <w:lang w:eastAsia="fa-IR" w:bidi="fa-IR"/>
              </w:rPr>
            </w:pPr>
            <w:r w:rsidRPr="00CC3D5C">
              <w:rPr>
                <w:i/>
                <w:kern w:val="1"/>
                <w:szCs w:val="24"/>
                <w:lang w:eastAsia="fa-IR" w:bidi="fa-IR"/>
              </w:rPr>
              <w:lastRenderedPageBreak/>
              <w:t>Podmioty aktywne i zawieszone</w:t>
            </w:r>
          </w:p>
        </w:tc>
        <w:tc>
          <w:tcPr>
            <w:tcW w:w="1249" w:type="pct"/>
            <w:vAlign w:val="center"/>
          </w:tcPr>
          <w:p w14:paraId="4A6B6390" w14:textId="0195BE3A" w:rsidR="009443FB" w:rsidRPr="00CC3D5C" w:rsidRDefault="009443FB" w:rsidP="009443FB">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715BB2">
              <w:t>202</w:t>
            </w:r>
          </w:p>
        </w:tc>
        <w:tc>
          <w:tcPr>
            <w:cnfStyle w:val="000010000000" w:firstRow="0" w:lastRow="0" w:firstColumn="0" w:lastColumn="0" w:oddVBand="1" w:evenVBand="0" w:oddHBand="0" w:evenHBand="0" w:firstRowFirstColumn="0" w:firstRowLastColumn="0" w:lastRowFirstColumn="0" w:lastRowLastColumn="0"/>
            <w:tcW w:w="1251" w:type="pct"/>
            <w:vAlign w:val="center"/>
          </w:tcPr>
          <w:p w14:paraId="14D75725" w14:textId="68AF5C75" w:rsidR="009443FB" w:rsidRPr="00CC3D5C" w:rsidRDefault="009443FB" w:rsidP="009443FB">
            <w:pPr>
              <w:widowControl w:val="0"/>
              <w:suppressAutoHyphens/>
              <w:spacing w:line="100" w:lineRule="atLeast"/>
              <w:jc w:val="center"/>
              <w:textAlignment w:val="baseline"/>
              <w:rPr>
                <w:kern w:val="1"/>
                <w:szCs w:val="24"/>
                <w:lang w:eastAsia="fa-IR" w:bidi="fa-IR"/>
              </w:rPr>
            </w:pPr>
            <w:r w:rsidRPr="00715BB2">
              <w:t>205</w:t>
            </w:r>
          </w:p>
        </w:tc>
        <w:tc>
          <w:tcPr>
            <w:tcW w:w="1251" w:type="pct"/>
            <w:vAlign w:val="center"/>
          </w:tcPr>
          <w:p w14:paraId="2436D307" w14:textId="6925CA69" w:rsidR="009443FB" w:rsidRPr="00CC3D5C" w:rsidRDefault="009443FB" w:rsidP="009443FB">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Pr>
                <w:kern w:val="1"/>
                <w:szCs w:val="24"/>
                <w:lang w:eastAsia="fa-IR" w:bidi="fa-IR"/>
              </w:rPr>
              <w:t>258</w:t>
            </w:r>
          </w:p>
        </w:tc>
      </w:tr>
    </w:tbl>
    <w:p w14:paraId="4FCF1772"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B60877">
          <w:pgSz w:w="11906" w:h="16838"/>
          <w:pgMar w:top="1418" w:right="1418" w:bottom="1418" w:left="1418" w:header="709" w:footer="709" w:gutter="0"/>
          <w:cols w:space="708"/>
          <w:docGrid w:linePitch="326"/>
        </w:sectPr>
      </w:pPr>
    </w:p>
    <w:p w14:paraId="1BDC5E9C" w14:textId="1E9310B0" w:rsidR="00CC3D5C" w:rsidRPr="00B62A03" w:rsidRDefault="00CC3D5C" w:rsidP="00B62A03">
      <w:pPr>
        <w:pStyle w:val="Nagwek1"/>
      </w:pPr>
      <w:bookmarkStart w:id="271" w:name="_Toc10203353"/>
      <w:bookmarkStart w:id="272" w:name="_Toc39752131"/>
      <w:bookmarkStart w:id="273" w:name="_Toc102992178"/>
      <w:bookmarkStart w:id="274" w:name="_Toc230679793"/>
      <w:r w:rsidRPr="00CC3D5C">
        <w:lastRenderedPageBreak/>
        <w:t>Bezrobocie</w:t>
      </w:r>
      <w:bookmarkStart w:id="275" w:name="_Hlk70328953"/>
      <w:bookmarkEnd w:id="271"/>
      <w:bookmarkEnd w:id="272"/>
      <w:bookmarkEnd w:id="273"/>
      <w:bookmarkEnd w:id="274"/>
    </w:p>
    <w:tbl>
      <w:tblPr>
        <w:tblStyle w:val="Tabelalisty1jasnaakcent11"/>
        <w:tblpPr w:leftFromText="141" w:rightFromText="141" w:vertAnchor="text" w:horzAnchor="margin" w:tblpXSpec="center" w:tblpY="339"/>
        <w:tblW w:w="12881" w:type="dxa"/>
        <w:tblLook w:val="0000" w:firstRow="0" w:lastRow="0" w:firstColumn="0" w:lastColumn="0" w:noHBand="0" w:noVBand="0"/>
      </w:tblPr>
      <w:tblGrid>
        <w:gridCol w:w="1094"/>
        <w:gridCol w:w="936"/>
        <w:gridCol w:w="803"/>
        <w:gridCol w:w="936"/>
        <w:gridCol w:w="2806"/>
        <w:gridCol w:w="1234"/>
        <w:gridCol w:w="1527"/>
        <w:gridCol w:w="1648"/>
        <w:gridCol w:w="1897"/>
      </w:tblGrid>
      <w:tr w:rsidR="00CC3D5C" w:rsidRPr="00CC3D5C" w14:paraId="72BB63AF" w14:textId="77777777" w:rsidTr="00B62A03">
        <w:trPr>
          <w:cnfStyle w:val="000000100000" w:firstRow="0" w:lastRow="0" w:firstColumn="0" w:lastColumn="0" w:oddVBand="0" w:evenVBand="0" w:oddHBand="1" w:evenHBand="0" w:firstRowFirstColumn="0" w:firstRowLastColumn="0" w:lastRowFirstColumn="0" w:lastRowLastColumn="0"/>
          <w:trHeight w:val="149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70263C2B" w14:textId="77777777" w:rsidR="00CC3D5C" w:rsidRPr="00CC3D5C" w:rsidRDefault="00CC3D5C" w:rsidP="00CC3D5C">
            <w:pPr>
              <w:widowControl w:val="0"/>
              <w:suppressAutoHyphens/>
              <w:spacing w:line="100" w:lineRule="atLeast"/>
              <w:textAlignment w:val="baseline"/>
              <w:rPr>
                <w:b/>
                <w:kern w:val="1"/>
                <w:szCs w:val="24"/>
                <w:lang w:eastAsia="fa-IR" w:bidi="fa-IR"/>
              </w:rPr>
            </w:pPr>
            <w:bookmarkStart w:id="276" w:name="_Toc10203144"/>
            <w:bookmarkStart w:id="277" w:name="_Toc70586794"/>
            <w:r w:rsidRPr="00CC3D5C">
              <w:rPr>
                <w:b/>
                <w:kern w:val="1"/>
                <w:szCs w:val="24"/>
                <w:lang w:eastAsia="fa-IR" w:bidi="fa-IR"/>
              </w:rPr>
              <w:t>Rok</w:t>
            </w:r>
          </w:p>
        </w:tc>
        <w:tc>
          <w:tcPr>
            <w:tcW w:w="0" w:type="auto"/>
            <w:vMerge w:val="restart"/>
          </w:tcPr>
          <w:p w14:paraId="05DF31FD" w14:textId="77777777" w:rsidR="00CC3D5C" w:rsidRPr="00CC3D5C" w:rsidRDefault="00CC3D5C" w:rsidP="00D80544">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Gmina</w:t>
            </w:r>
          </w:p>
        </w:tc>
        <w:tc>
          <w:tcPr>
            <w:cnfStyle w:val="000010000000" w:firstRow="0" w:lastRow="0" w:firstColumn="0" w:lastColumn="0" w:oddVBand="1" w:evenVBand="0" w:oddHBand="0" w:evenHBand="0" w:firstRowFirstColumn="0" w:firstRowLastColumn="0" w:lastRowFirstColumn="0" w:lastRowLastColumn="0"/>
            <w:tcW w:w="0" w:type="auto"/>
            <w:gridSpan w:val="7"/>
          </w:tcPr>
          <w:p w14:paraId="5E8D6DD5" w14:textId="77777777" w:rsidR="00CC3D5C" w:rsidRPr="00CC3D5C" w:rsidRDefault="00CC3D5C" w:rsidP="00D80544">
            <w:pPr>
              <w:widowControl w:val="0"/>
              <w:suppressAutoHyphens/>
              <w:spacing w:line="100" w:lineRule="atLeast"/>
              <w:ind w:firstLine="0"/>
              <w:jc w:val="center"/>
              <w:textAlignment w:val="baseline"/>
              <w:rPr>
                <w:b/>
                <w:kern w:val="1"/>
                <w:szCs w:val="24"/>
                <w:lang w:eastAsia="fa-IR" w:bidi="fa-IR"/>
              </w:rPr>
            </w:pPr>
            <w:r w:rsidRPr="00CC3D5C">
              <w:rPr>
                <w:b/>
                <w:kern w:val="1"/>
                <w:szCs w:val="24"/>
                <w:lang w:eastAsia="fa-IR" w:bidi="fa-IR"/>
              </w:rPr>
              <w:t>Zrejestrowani bezrobotni</w:t>
            </w:r>
          </w:p>
        </w:tc>
      </w:tr>
      <w:tr w:rsidR="00B62A03" w:rsidRPr="00CC3D5C" w14:paraId="052D5F0E" w14:textId="77777777" w:rsidTr="00B62A03">
        <w:trPr>
          <w:trHeight w:val="260"/>
        </w:trPr>
        <w:tc>
          <w:tcPr>
            <w:cnfStyle w:val="000010000000" w:firstRow="0" w:lastRow="0" w:firstColumn="0" w:lastColumn="0" w:oddVBand="1" w:evenVBand="0" w:oddHBand="0" w:evenHBand="0" w:firstRowFirstColumn="0" w:firstRowLastColumn="0" w:lastRowFirstColumn="0" w:lastRowLastColumn="0"/>
            <w:tcW w:w="0" w:type="auto"/>
            <w:vMerge/>
          </w:tcPr>
          <w:p w14:paraId="19EC3294" w14:textId="77777777" w:rsidR="00CC3D5C" w:rsidRPr="00CC3D5C" w:rsidRDefault="00CC3D5C" w:rsidP="00CC3D5C">
            <w:pPr>
              <w:widowControl w:val="0"/>
              <w:suppressAutoHyphens/>
              <w:spacing w:line="100" w:lineRule="atLeast"/>
              <w:textAlignment w:val="baseline"/>
              <w:rPr>
                <w:kern w:val="1"/>
                <w:szCs w:val="24"/>
                <w:lang w:eastAsia="fa-IR" w:bidi="fa-IR"/>
              </w:rPr>
            </w:pPr>
          </w:p>
        </w:tc>
        <w:tc>
          <w:tcPr>
            <w:tcW w:w="0" w:type="auto"/>
            <w:vMerge/>
          </w:tcPr>
          <w:p w14:paraId="155D10F0"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p>
        </w:tc>
        <w:tc>
          <w:tcPr>
            <w:cnfStyle w:val="000010000000" w:firstRow="0" w:lastRow="0" w:firstColumn="0" w:lastColumn="0" w:oddVBand="1" w:evenVBand="0" w:oddHBand="0" w:evenHBand="0" w:firstRowFirstColumn="0" w:firstRowLastColumn="0" w:lastRowFirstColumn="0" w:lastRowLastColumn="0"/>
            <w:tcW w:w="0" w:type="auto"/>
          </w:tcPr>
          <w:p w14:paraId="2E5F915E" w14:textId="77777777" w:rsidR="00CC3D5C" w:rsidRPr="00CC3D5C" w:rsidRDefault="00CC3D5C" w:rsidP="00D80544">
            <w:pPr>
              <w:widowControl w:val="0"/>
              <w:suppressAutoHyphens/>
              <w:spacing w:line="100" w:lineRule="atLeast"/>
              <w:ind w:firstLine="0"/>
              <w:jc w:val="center"/>
              <w:textAlignment w:val="baseline"/>
              <w:rPr>
                <w:kern w:val="1"/>
                <w:szCs w:val="24"/>
                <w:lang w:eastAsia="fa-IR" w:bidi="fa-IR"/>
              </w:rPr>
            </w:pPr>
            <w:r w:rsidRPr="00CC3D5C">
              <w:rPr>
                <w:kern w:val="1"/>
                <w:szCs w:val="24"/>
                <w:lang w:eastAsia="fa-IR" w:bidi="fa-IR"/>
              </w:rPr>
              <w:t>razem</w:t>
            </w:r>
          </w:p>
        </w:tc>
        <w:tc>
          <w:tcPr>
            <w:tcW w:w="0" w:type="auto"/>
          </w:tcPr>
          <w:p w14:paraId="2358963F" w14:textId="77777777" w:rsidR="00CC3D5C" w:rsidRPr="00CC3D5C" w:rsidRDefault="00CC3D5C" w:rsidP="00D8054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kobiety</w:t>
            </w:r>
          </w:p>
        </w:tc>
        <w:tc>
          <w:tcPr>
            <w:cnfStyle w:val="000010000000" w:firstRow="0" w:lastRow="0" w:firstColumn="0" w:lastColumn="0" w:oddVBand="1" w:evenVBand="0" w:oddHBand="0" w:evenHBand="0" w:firstRowFirstColumn="0" w:firstRowLastColumn="0" w:lastRowFirstColumn="0" w:lastRowLastColumn="0"/>
            <w:tcW w:w="0" w:type="auto"/>
          </w:tcPr>
          <w:p w14:paraId="1888B339" w14:textId="77777777" w:rsidR="00CC3D5C" w:rsidRPr="00CC3D5C" w:rsidRDefault="00CC3D5C" w:rsidP="00D80544">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Będący w szczególnej sytuacji na rynku pracy</w:t>
            </w:r>
          </w:p>
        </w:tc>
        <w:tc>
          <w:tcPr>
            <w:tcW w:w="0" w:type="auto"/>
          </w:tcPr>
          <w:p w14:paraId="4F505E5C"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Do 30 roku życia</w:t>
            </w:r>
          </w:p>
        </w:tc>
        <w:tc>
          <w:tcPr>
            <w:cnfStyle w:val="000010000000" w:firstRow="0" w:lastRow="0" w:firstColumn="0" w:lastColumn="0" w:oddVBand="1" w:evenVBand="0" w:oddHBand="0" w:evenHBand="0" w:firstRowFirstColumn="0" w:firstRowLastColumn="0" w:lastRowFirstColumn="0" w:lastRowLastColumn="0"/>
            <w:tcW w:w="0" w:type="auto"/>
          </w:tcPr>
          <w:p w14:paraId="5940C24B" w14:textId="77777777" w:rsidR="00CC3D5C" w:rsidRPr="00CC3D5C" w:rsidRDefault="00CC3D5C" w:rsidP="00D80544">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W tym do 25 roku życia</w:t>
            </w:r>
          </w:p>
        </w:tc>
        <w:tc>
          <w:tcPr>
            <w:tcW w:w="0" w:type="auto"/>
          </w:tcPr>
          <w:p w14:paraId="246A8D0A"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Powyżej 50 roku życia</w:t>
            </w:r>
          </w:p>
        </w:tc>
        <w:tc>
          <w:tcPr>
            <w:cnfStyle w:val="000010000000" w:firstRow="0" w:lastRow="0" w:firstColumn="0" w:lastColumn="0" w:oddVBand="1" w:evenVBand="0" w:oddHBand="0" w:evenHBand="0" w:firstRowFirstColumn="0" w:firstRowLastColumn="0" w:lastRowFirstColumn="0" w:lastRowLastColumn="0"/>
            <w:tcW w:w="0" w:type="auto"/>
          </w:tcPr>
          <w:p w14:paraId="26B191A6" w14:textId="77777777" w:rsidR="00CC3D5C" w:rsidRPr="00CC3D5C" w:rsidRDefault="00CC3D5C" w:rsidP="00D80544">
            <w:pPr>
              <w:widowControl w:val="0"/>
              <w:suppressAutoHyphens/>
              <w:spacing w:line="100" w:lineRule="atLeast"/>
              <w:ind w:firstLine="0"/>
              <w:jc w:val="center"/>
              <w:textAlignment w:val="baseline"/>
              <w:rPr>
                <w:kern w:val="1"/>
                <w:szCs w:val="24"/>
                <w:lang w:eastAsia="fa-IR" w:bidi="fa-IR"/>
              </w:rPr>
            </w:pPr>
            <w:r w:rsidRPr="00CC3D5C">
              <w:rPr>
                <w:kern w:val="1"/>
                <w:szCs w:val="24"/>
                <w:lang w:eastAsia="fa-IR" w:bidi="fa-IR"/>
              </w:rPr>
              <w:t>Długotrwale bezrobotni</w:t>
            </w:r>
          </w:p>
        </w:tc>
      </w:tr>
      <w:tr w:rsidR="009443FB" w:rsidRPr="00CC3D5C" w14:paraId="3FC57B8D" w14:textId="77777777" w:rsidTr="00B62A03">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0" w:type="auto"/>
          </w:tcPr>
          <w:p w14:paraId="38A45615" w14:textId="0C430BCD" w:rsidR="009443FB" w:rsidRPr="005D0C8B" w:rsidRDefault="009443FB" w:rsidP="009443FB">
            <w:pPr>
              <w:widowControl w:val="0"/>
              <w:suppressAutoHyphens/>
              <w:spacing w:line="100" w:lineRule="atLeast"/>
              <w:textAlignment w:val="baseline"/>
              <w:rPr>
                <w:b/>
                <w:bCs/>
                <w:kern w:val="1"/>
                <w:szCs w:val="24"/>
                <w:lang w:eastAsia="fa-IR" w:bidi="fa-IR"/>
              </w:rPr>
            </w:pPr>
            <w:r w:rsidRPr="005D0C8B">
              <w:rPr>
                <w:b/>
                <w:bCs/>
              </w:rPr>
              <w:t>202</w:t>
            </w:r>
            <w:r>
              <w:rPr>
                <w:b/>
                <w:bCs/>
              </w:rPr>
              <w:t>3</w:t>
            </w:r>
          </w:p>
        </w:tc>
        <w:tc>
          <w:tcPr>
            <w:tcW w:w="0" w:type="auto"/>
          </w:tcPr>
          <w:p w14:paraId="13872DBC" w14:textId="34119C45" w:rsidR="009443FB" w:rsidRPr="00CC3D5C" w:rsidRDefault="009443FB" w:rsidP="009443FB">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232B9">
              <w:t>Słubice</w:t>
            </w:r>
          </w:p>
        </w:tc>
        <w:tc>
          <w:tcPr>
            <w:cnfStyle w:val="000010000000" w:firstRow="0" w:lastRow="0" w:firstColumn="0" w:lastColumn="0" w:oddVBand="1" w:evenVBand="0" w:oddHBand="0" w:evenHBand="0" w:firstRowFirstColumn="0" w:firstRowLastColumn="0" w:lastRowFirstColumn="0" w:lastRowLastColumn="0"/>
            <w:tcW w:w="0" w:type="auto"/>
          </w:tcPr>
          <w:p w14:paraId="43F2516D" w14:textId="277F7BB1"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141</w:t>
            </w:r>
          </w:p>
        </w:tc>
        <w:tc>
          <w:tcPr>
            <w:tcW w:w="0" w:type="auto"/>
          </w:tcPr>
          <w:p w14:paraId="422A8B0E" w14:textId="32E073C8" w:rsidR="009443FB" w:rsidRPr="00CC3D5C" w:rsidRDefault="009443FB" w:rsidP="009443F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232B9">
              <w:t>81</w:t>
            </w:r>
          </w:p>
        </w:tc>
        <w:tc>
          <w:tcPr>
            <w:cnfStyle w:val="000010000000" w:firstRow="0" w:lastRow="0" w:firstColumn="0" w:lastColumn="0" w:oddVBand="1" w:evenVBand="0" w:oddHBand="0" w:evenHBand="0" w:firstRowFirstColumn="0" w:firstRowLastColumn="0" w:lastRowFirstColumn="0" w:lastRowLastColumn="0"/>
            <w:tcW w:w="0" w:type="auto"/>
          </w:tcPr>
          <w:p w14:paraId="7525645C" w14:textId="4868D567"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119</w:t>
            </w:r>
          </w:p>
        </w:tc>
        <w:tc>
          <w:tcPr>
            <w:tcW w:w="0" w:type="auto"/>
          </w:tcPr>
          <w:p w14:paraId="36881A2E" w14:textId="547278BD" w:rsidR="009443FB" w:rsidRPr="00CC3D5C" w:rsidRDefault="009443FB" w:rsidP="009443F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232B9">
              <w:t>46</w:t>
            </w:r>
          </w:p>
        </w:tc>
        <w:tc>
          <w:tcPr>
            <w:cnfStyle w:val="000010000000" w:firstRow="0" w:lastRow="0" w:firstColumn="0" w:lastColumn="0" w:oddVBand="1" w:evenVBand="0" w:oddHBand="0" w:evenHBand="0" w:firstRowFirstColumn="0" w:firstRowLastColumn="0" w:lastRowFirstColumn="0" w:lastRowLastColumn="0"/>
            <w:tcW w:w="0" w:type="auto"/>
          </w:tcPr>
          <w:p w14:paraId="1E611AD3" w14:textId="6FE6DF38"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22</w:t>
            </w:r>
          </w:p>
        </w:tc>
        <w:tc>
          <w:tcPr>
            <w:tcW w:w="0" w:type="auto"/>
          </w:tcPr>
          <w:p w14:paraId="0E4EC867" w14:textId="4C45D306" w:rsidR="009443FB" w:rsidRPr="00CC3D5C" w:rsidRDefault="009443FB" w:rsidP="009443F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232B9">
              <w:t>31</w:t>
            </w:r>
          </w:p>
        </w:tc>
        <w:tc>
          <w:tcPr>
            <w:cnfStyle w:val="000010000000" w:firstRow="0" w:lastRow="0" w:firstColumn="0" w:lastColumn="0" w:oddVBand="1" w:evenVBand="0" w:oddHBand="0" w:evenHBand="0" w:firstRowFirstColumn="0" w:firstRowLastColumn="0" w:lastRowFirstColumn="0" w:lastRowLastColumn="0"/>
            <w:tcW w:w="0" w:type="auto"/>
          </w:tcPr>
          <w:p w14:paraId="7F6AD049" w14:textId="55D2A03D"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93</w:t>
            </w:r>
          </w:p>
        </w:tc>
      </w:tr>
      <w:tr w:rsidR="009443FB" w:rsidRPr="00CC3D5C" w14:paraId="6825EDA5" w14:textId="77777777" w:rsidTr="00B62A03">
        <w:trPr>
          <w:trHeight w:val="515"/>
        </w:trPr>
        <w:tc>
          <w:tcPr>
            <w:cnfStyle w:val="000010000000" w:firstRow="0" w:lastRow="0" w:firstColumn="0" w:lastColumn="0" w:oddVBand="1" w:evenVBand="0" w:oddHBand="0" w:evenHBand="0" w:firstRowFirstColumn="0" w:firstRowLastColumn="0" w:lastRowFirstColumn="0" w:lastRowLastColumn="0"/>
            <w:tcW w:w="0" w:type="auto"/>
          </w:tcPr>
          <w:p w14:paraId="1621B3F5" w14:textId="42D4E458" w:rsidR="009443FB" w:rsidRPr="005D0C8B" w:rsidRDefault="009443FB" w:rsidP="009443FB">
            <w:pPr>
              <w:widowControl w:val="0"/>
              <w:suppressAutoHyphens/>
              <w:spacing w:line="100" w:lineRule="atLeast"/>
              <w:textAlignment w:val="baseline"/>
              <w:rPr>
                <w:b/>
                <w:bCs/>
                <w:kern w:val="1"/>
                <w:szCs w:val="24"/>
                <w:lang w:eastAsia="fa-IR" w:bidi="fa-IR"/>
              </w:rPr>
            </w:pPr>
            <w:r w:rsidRPr="005D0C8B">
              <w:rPr>
                <w:b/>
                <w:bCs/>
              </w:rPr>
              <w:t>202</w:t>
            </w:r>
            <w:r>
              <w:rPr>
                <w:b/>
                <w:bCs/>
              </w:rPr>
              <w:t>4</w:t>
            </w:r>
          </w:p>
        </w:tc>
        <w:tc>
          <w:tcPr>
            <w:tcW w:w="0" w:type="auto"/>
          </w:tcPr>
          <w:p w14:paraId="2601686A" w14:textId="0C5A21F9" w:rsidR="009443FB" w:rsidRPr="00CC3D5C" w:rsidRDefault="009443FB" w:rsidP="009443FB">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232B9">
              <w:t>Słubice</w:t>
            </w:r>
          </w:p>
        </w:tc>
        <w:tc>
          <w:tcPr>
            <w:cnfStyle w:val="000010000000" w:firstRow="0" w:lastRow="0" w:firstColumn="0" w:lastColumn="0" w:oddVBand="1" w:evenVBand="0" w:oddHBand="0" w:evenHBand="0" w:firstRowFirstColumn="0" w:firstRowLastColumn="0" w:lastRowFirstColumn="0" w:lastRowLastColumn="0"/>
            <w:tcW w:w="0" w:type="auto"/>
          </w:tcPr>
          <w:p w14:paraId="1F0F7D02" w14:textId="78D610D0"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125</w:t>
            </w:r>
          </w:p>
        </w:tc>
        <w:tc>
          <w:tcPr>
            <w:tcW w:w="0" w:type="auto"/>
          </w:tcPr>
          <w:p w14:paraId="303B68AE" w14:textId="47500714" w:rsidR="009443FB" w:rsidRPr="00CC3D5C" w:rsidRDefault="009443FB" w:rsidP="009443F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232B9">
              <w:t>69</w:t>
            </w:r>
          </w:p>
        </w:tc>
        <w:tc>
          <w:tcPr>
            <w:cnfStyle w:val="000010000000" w:firstRow="0" w:lastRow="0" w:firstColumn="0" w:lastColumn="0" w:oddVBand="1" w:evenVBand="0" w:oddHBand="0" w:evenHBand="0" w:firstRowFirstColumn="0" w:firstRowLastColumn="0" w:lastRowFirstColumn="0" w:lastRowLastColumn="0"/>
            <w:tcW w:w="0" w:type="auto"/>
          </w:tcPr>
          <w:p w14:paraId="722BA277" w14:textId="642C6C7F"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109</w:t>
            </w:r>
          </w:p>
        </w:tc>
        <w:tc>
          <w:tcPr>
            <w:tcW w:w="0" w:type="auto"/>
          </w:tcPr>
          <w:p w14:paraId="0F04A578" w14:textId="174B2300" w:rsidR="009443FB" w:rsidRPr="00CC3D5C" w:rsidRDefault="009443FB" w:rsidP="009443F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232B9">
              <w:t>37</w:t>
            </w:r>
          </w:p>
        </w:tc>
        <w:tc>
          <w:tcPr>
            <w:cnfStyle w:val="000010000000" w:firstRow="0" w:lastRow="0" w:firstColumn="0" w:lastColumn="0" w:oddVBand="1" w:evenVBand="0" w:oddHBand="0" w:evenHBand="0" w:firstRowFirstColumn="0" w:firstRowLastColumn="0" w:lastRowFirstColumn="0" w:lastRowLastColumn="0"/>
            <w:tcW w:w="0" w:type="auto"/>
          </w:tcPr>
          <w:p w14:paraId="404CB859" w14:textId="388A68D4"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18</w:t>
            </w:r>
          </w:p>
        </w:tc>
        <w:tc>
          <w:tcPr>
            <w:tcW w:w="0" w:type="auto"/>
          </w:tcPr>
          <w:p w14:paraId="5A48FA4F" w14:textId="30E45ED7" w:rsidR="009443FB" w:rsidRPr="00CC3D5C" w:rsidRDefault="009443FB" w:rsidP="009443F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232B9">
              <w:t>37</w:t>
            </w:r>
          </w:p>
        </w:tc>
        <w:tc>
          <w:tcPr>
            <w:cnfStyle w:val="000010000000" w:firstRow="0" w:lastRow="0" w:firstColumn="0" w:lastColumn="0" w:oddVBand="1" w:evenVBand="0" w:oddHBand="0" w:evenHBand="0" w:firstRowFirstColumn="0" w:firstRowLastColumn="0" w:lastRowFirstColumn="0" w:lastRowLastColumn="0"/>
            <w:tcW w:w="0" w:type="auto"/>
          </w:tcPr>
          <w:p w14:paraId="3CB78995" w14:textId="44171F12" w:rsidR="009443FB" w:rsidRPr="00CC3D5C" w:rsidRDefault="009443FB" w:rsidP="009443FB">
            <w:pPr>
              <w:widowControl w:val="0"/>
              <w:suppressAutoHyphens/>
              <w:spacing w:line="100" w:lineRule="atLeast"/>
              <w:ind w:firstLine="0"/>
              <w:jc w:val="center"/>
              <w:textAlignment w:val="baseline"/>
              <w:rPr>
                <w:kern w:val="1"/>
                <w:szCs w:val="24"/>
                <w:lang w:eastAsia="fa-IR" w:bidi="fa-IR"/>
              </w:rPr>
            </w:pPr>
            <w:r w:rsidRPr="006232B9">
              <w:t>74</w:t>
            </w:r>
          </w:p>
        </w:tc>
      </w:tr>
      <w:tr w:rsidR="00B62A03" w:rsidRPr="00CC3D5C" w14:paraId="45D7AB1F" w14:textId="77777777" w:rsidTr="00B62A03">
        <w:trPr>
          <w:cnfStyle w:val="000000100000" w:firstRow="0" w:lastRow="0" w:firstColumn="0" w:lastColumn="0" w:oddVBand="0" w:evenVBand="0" w:oddHBand="1" w:evenHBand="0" w:firstRowFirstColumn="0" w:firstRowLastColumn="0" w:lastRowFirstColumn="0" w:lastRowLastColumn="0"/>
          <w:trHeight w:val="515"/>
        </w:trPr>
        <w:tc>
          <w:tcPr>
            <w:cnfStyle w:val="000010000000" w:firstRow="0" w:lastRow="0" w:firstColumn="0" w:lastColumn="0" w:oddVBand="1" w:evenVBand="0" w:oddHBand="0" w:evenHBand="0" w:firstRowFirstColumn="0" w:firstRowLastColumn="0" w:lastRowFirstColumn="0" w:lastRowLastColumn="0"/>
            <w:tcW w:w="0" w:type="auto"/>
          </w:tcPr>
          <w:p w14:paraId="121ACEF3" w14:textId="10D44980" w:rsidR="00A3757E" w:rsidRPr="005D0C8B" w:rsidRDefault="00A3757E" w:rsidP="00A3757E">
            <w:pPr>
              <w:widowControl w:val="0"/>
              <w:suppressAutoHyphens/>
              <w:spacing w:line="100" w:lineRule="atLeast"/>
              <w:textAlignment w:val="baseline"/>
              <w:rPr>
                <w:b/>
                <w:bCs/>
                <w:kern w:val="1"/>
                <w:szCs w:val="24"/>
                <w:lang w:eastAsia="fa-IR" w:bidi="fa-IR"/>
              </w:rPr>
            </w:pPr>
            <w:r w:rsidRPr="005D0C8B">
              <w:rPr>
                <w:b/>
                <w:bCs/>
              </w:rPr>
              <w:t>202</w:t>
            </w:r>
            <w:r w:rsidR="009443FB">
              <w:rPr>
                <w:b/>
                <w:bCs/>
              </w:rPr>
              <w:t>5</w:t>
            </w:r>
          </w:p>
        </w:tc>
        <w:tc>
          <w:tcPr>
            <w:tcW w:w="0" w:type="auto"/>
          </w:tcPr>
          <w:p w14:paraId="29820B5B" w14:textId="10908525" w:rsidR="00A3757E" w:rsidRPr="00CC3D5C" w:rsidRDefault="007C7BC4" w:rsidP="00D80544">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Słubice</w:t>
            </w:r>
          </w:p>
        </w:tc>
        <w:tc>
          <w:tcPr>
            <w:cnfStyle w:val="000010000000" w:firstRow="0" w:lastRow="0" w:firstColumn="0" w:lastColumn="0" w:oddVBand="1" w:evenVBand="0" w:oddHBand="0" w:evenHBand="0" w:firstRowFirstColumn="0" w:firstRowLastColumn="0" w:lastRowFirstColumn="0" w:lastRowLastColumn="0"/>
            <w:tcW w:w="0" w:type="auto"/>
          </w:tcPr>
          <w:p w14:paraId="7CFA7C0B" w14:textId="7BC9113C" w:rsidR="00A3757E" w:rsidRPr="00CC3D5C" w:rsidRDefault="007C7BC4" w:rsidP="00D80544">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149</w:t>
            </w:r>
          </w:p>
        </w:tc>
        <w:tc>
          <w:tcPr>
            <w:tcW w:w="0" w:type="auto"/>
          </w:tcPr>
          <w:p w14:paraId="3075B7F8" w14:textId="08C75E21" w:rsidR="00A3757E" w:rsidRPr="00CC3D5C" w:rsidRDefault="007C7BC4"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80</w:t>
            </w:r>
          </w:p>
        </w:tc>
        <w:tc>
          <w:tcPr>
            <w:cnfStyle w:val="000010000000" w:firstRow="0" w:lastRow="0" w:firstColumn="0" w:lastColumn="0" w:oddVBand="1" w:evenVBand="0" w:oddHBand="0" w:evenHBand="0" w:firstRowFirstColumn="0" w:firstRowLastColumn="0" w:lastRowFirstColumn="0" w:lastRowLastColumn="0"/>
            <w:tcW w:w="0" w:type="auto"/>
          </w:tcPr>
          <w:p w14:paraId="2F1F763E" w14:textId="6372C013" w:rsidR="00A3757E" w:rsidRPr="00CC3D5C" w:rsidRDefault="007C7BC4" w:rsidP="00D80544">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0</w:t>
            </w:r>
          </w:p>
        </w:tc>
        <w:tc>
          <w:tcPr>
            <w:tcW w:w="0" w:type="auto"/>
          </w:tcPr>
          <w:p w14:paraId="6507F77F" w14:textId="522748ED" w:rsidR="00A3757E" w:rsidRPr="00CC3D5C" w:rsidRDefault="007C7BC4"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37</w:t>
            </w:r>
          </w:p>
        </w:tc>
        <w:tc>
          <w:tcPr>
            <w:cnfStyle w:val="000010000000" w:firstRow="0" w:lastRow="0" w:firstColumn="0" w:lastColumn="0" w:oddVBand="1" w:evenVBand="0" w:oddHBand="0" w:evenHBand="0" w:firstRowFirstColumn="0" w:firstRowLastColumn="0" w:lastRowFirstColumn="0" w:lastRowLastColumn="0"/>
            <w:tcW w:w="0" w:type="auto"/>
          </w:tcPr>
          <w:p w14:paraId="7DAEAE35" w14:textId="63C96BC3" w:rsidR="00A3757E" w:rsidRPr="00CC3D5C" w:rsidRDefault="007C7BC4" w:rsidP="00D80544">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27</w:t>
            </w:r>
          </w:p>
        </w:tc>
        <w:tc>
          <w:tcPr>
            <w:tcW w:w="0" w:type="auto"/>
          </w:tcPr>
          <w:p w14:paraId="315E16C0" w14:textId="1BDA7F64" w:rsidR="00A3757E" w:rsidRPr="00CC3D5C" w:rsidRDefault="007C7BC4"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48</w:t>
            </w:r>
          </w:p>
        </w:tc>
        <w:tc>
          <w:tcPr>
            <w:cnfStyle w:val="000010000000" w:firstRow="0" w:lastRow="0" w:firstColumn="0" w:lastColumn="0" w:oddVBand="1" w:evenVBand="0" w:oddHBand="0" w:evenHBand="0" w:firstRowFirstColumn="0" w:firstRowLastColumn="0" w:lastRowFirstColumn="0" w:lastRowLastColumn="0"/>
            <w:tcW w:w="0" w:type="auto"/>
          </w:tcPr>
          <w:p w14:paraId="019B8205" w14:textId="031FB100" w:rsidR="00A3757E" w:rsidRPr="00CC3D5C" w:rsidRDefault="007C7BC4" w:rsidP="00D80544">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83</w:t>
            </w:r>
          </w:p>
        </w:tc>
      </w:tr>
    </w:tbl>
    <w:p w14:paraId="7DCC8BAB" w14:textId="5CBF2D46" w:rsidR="00CC3D5C" w:rsidRPr="00CC3D5C" w:rsidRDefault="00F8138A" w:rsidP="00F8138A">
      <w:pPr>
        <w:pStyle w:val="Legenda"/>
        <w:rPr>
          <w:b w:val="0"/>
          <w:bCs w:val="0"/>
        </w:rPr>
      </w:pPr>
      <w:bookmarkStart w:id="278" w:name="_Toc230679848"/>
      <w:bookmarkEnd w:id="276"/>
      <w:bookmarkEnd w:id="277"/>
      <w:r>
        <w:t xml:space="preserve">Tabela </w:t>
      </w:r>
      <w:fldSimple w:instr=" SEQ Tabela \* ARABIC ">
        <w:r w:rsidR="00BA63A0">
          <w:rPr>
            <w:noProof/>
          </w:rPr>
          <w:t>28</w:t>
        </w:r>
      </w:fldSimple>
      <w:r>
        <w:t xml:space="preserve"> </w:t>
      </w:r>
      <w:r w:rsidR="00DF0757">
        <w:t>Zarejestrowani bezrobotni w Gminie Słubice</w:t>
      </w:r>
      <w:bookmarkEnd w:id="278"/>
    </w:p>
    <w:bookmarkEnd w:id="275"/>
    <w:p w14:paraId="2B170866"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2DA9EC79"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6AE1B95E" w14:textId="77777777" w:rsidR="00CC3D5C" w:rsidRPr="00CC3D5C" w:rsidRDefault="00CC3D5C" w:rsidP="00CC3D5C">
      <w:pPr>
        <w:widowControl w:val="0"/>
        <w:shd w:val="clear" w:color="auto" w:fill="FFFFFF"/>
        <w:tabs>
          <w:tab w:val="left" w:pos="1760"/>
        </w:tabs>
        <w:suppressAutoHyphens/>
        <w:autoSpaceDE w:val="0"/>
        <w:spacing w:after="120" w:line="271" w:lineRule="auto"/>
        <w:ind w:left="320" w:right="160" w:firstLine="367"/>
        <w:textAlignment w:val="baseline"/>
        <w:rPr>
          <w:rFonts w:eastAsia="Times New Roman" w:cs="Times New Roman"/>
          <w:kern w:val="1"/>
          <w:szCs w:val="24"/>
          <w:lang w:eastAsia="fa-IR" w:bidi="fa-IR"/>
          <w14:ligatures w14:val="none"/>
        </w:rPr>
        <w:sectPr w:rsidR="00CC3D5C" w:rsidRPr="00CC3D5C" w:rsidSect="0025504D">
          <w:pgSz w:w="16838" w:h="11906" w:orient="landscape"/>
          <w:pgMar w:top="1417" w:right="1417" w:bottom="1417" w:left="1417" w:header="708" w:footer="708" w:gutter="0"/>
          <w:cols w:space="708"/>
          <w:docGrid w:linePitch="326"/>
        </w:sectPr>
      </w:pPr>
    </w:p>
    <w:p w14:paraId="7F15F85C" w14:textId="77777777" w:rsidR="007C7BC4" w:rsidRDefault="007C7BC4" w:rsidP="00A635C2">
      <w:pPr>
        <w:pStyle w:val="Nagwek1"/>
      </w:pPr>
      <w:bookmarkStart w:id="279" w:name="_Toc10203354"/>
      <w:bookmarkStart w:id="280" w:name="_Toc39752132"/>
      <w:bookmarkStart w:id="281" w:name="_Toc102992179"/>
    </w:p>
    <w:p w14:paraId="77217CA1" w14:textId="77777777" w:rsidR="007C7BC4" w:rsidRDefault="007C7BC4" w:rsidP="007C7BC4">
      <w:pPr>
        <w:pStyle w:val="Nagwek1"/>
      </w:pPr>
    </w:p>
    <w:p w14:paraId="3C8B7E78" w14:textId="77777777" w:rsidR="007C7BC4" w:rsidRDefault="007C7BC4" w:rsidP="007C7BC4">
      <w:pPr>
        <w:pStyle w:val="Nagwek1"/>
      </w:pPr>
    </w:p>
    <w:p w14:paraId="0D0E0A72" w14:textId="77777777" w:rsidR="007C7BC4" w:rsidRDefault="007C7BC4" w:rsidP="007C7BC4">
      <w:pPr>
        <w:pStyle w:val="Nagwek1"/>
      </w:pPr>
    </w:p>
    <w:p w14:paraId="72AB6EEC" w14:textId="77777777" w:rsidR="007C7BC4" w:rsidRDefault="007C7BC4" w:rsidP="007C7BC4">
      <w:pPr>
        <w:pStyle w:val="Nagwek1"/>
      </w:pPr>
    </w:p>
    <w:bookmarkEnd w:id="279"/>
    <w:bookmarkEnd w:id="280"/>
    <w:bookmarkEnd w:id="281"/>
    <w:p w14:paraId="34C6BCC0" w14:textId="2D1D99F9" w:rsidR="007C7BC4" w:rsidRDefault="007C7BC4" w:rsidP="007C7BC4">
      <w:pPr>
        <w:pStyle w:val="Nagwek1"/>
      </w:pPr>
    </w:p>
    <w:p w14:paraId="57644A75" w14:textId="77777777" w:rsidR="007C7BC4" w:rsidRDefault="007C7BC4" w:rsidP="007C7BC4">
      <w:pPr>
        <w:pStyle w:val="Tekstpodstawowy"/>
      </w:pPr>
    </w:p>
    <w:p w14:paraId="59E6C969" w14:textId="7DC36B6C" w:rsidR="007C7BC4" w:rsidRPr="007C7BC4" w:rsidRDefault="007C7BC4" w:rsidP="007C7BC4">
      <w:pPr>
        <w:pStyle w:val="Nagwek1"/>
      </w:pPr>
      <w:bookmarkStart w:id="282" w:name="_Toc230679794"/>
      <w:r>
        <w:t>Realizacja projektów ze środków pozyskiwanych z zewnątrz w roku 2025</w:t>
      </w:r>
      <w:bookmarkEnd w:id="282"/>
    </w:p>
    <w:p w14:paraId="03A6A456" w14:textId="77777777" w:rsidR="007C7BC4" w:rsidRPr="007C7BC4" w:rsidRDefault="007C7BC4" w:rsidP="007C7BC4">
      <w:pPr>
        <w:pStyle w:val="Tekstpodstawowy"/>
      </w:pPr>
    </w:p>
    <w:p w14:paraId="1696A6CB" w14:textId="410C8EAE" w:rsidR="00CC3D5C" w:rsidRDefault="00F8138A" w:rsidP="00F8138A">
      <w:pPr>
        <w:pStyle w:val="Legenda"/>
        <w:ind w:firstLine="0"/>
      </w:pPr>
      <w:bookmarkStart w:id="283" w:name="_Toc230679849"/>
      <w:r>
        <w:t xml:space="preserve">Tabela </w:t>
      </w:r>
      <w:fldSimple w:instr=" SEQ Tabela \* ARABIC ">
        <w:r w:rsidR="00BA63A0">
          <w:rPr>
            <w:noProof/>
          </w:rPr>
          <w:t>29</w:t>
        </w:r>
      </w:fldSimple>
      <w:r>
        <w:t xml:space="preserve"> </w:t>
      </w:r>
      <w:r w:rsidR="00DF0757">
        <w:t>Realizacja zadań z wykorzystaniem środków zewnętrznych.</w:t>
      </w:r>
      <w:bookmarkEnd w:id="283"/>
    </w:p>
    <w:tbl>
      <w:tblPr>
        <w:tblStyle w:val="Tabelalisty3akcent11"/>
        <w:tblW w:w="0" w:type="auto"/>
        <w:tblLook w:val="04A0" w:firstRow="1" w:lastRow="0" w:firstColumn="1" w:lastColumn="0" w:noHBand="0" w:noVBand="1"/>
      </w:tblPr>
      <w:tblGrid>
        <w:gridCol w:w="630"/>
        <w:gridCol w:w="4312"/>
        <w:gridCol w:w="1936"/>
        <w:gridCol w:w="3220"/>
        <w:gridCol w:w="3896"/>
      </w:tblGrid>
      <w:tr w:rsidR="007C7BC4" w:rsidRPr="007C7BC4" w14:paraId="141B76AE" w14:textId="77777777" w:rsidTr="007C7B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AE383F4" w14:textId="77777777" w:rsidR="007C7BC4" w:rsidRPr="007C7BC4" w:rsidRDefault="007C7BC4" w:rsidP="007C7BC4">
            <w:pPr>
              <w:ind w:firstLine="0"/>
              <w:rPr>
                <w:bCs w:val="0"/>
              </w:rPr>
            </w:pPr>
            <w:r w:rsidRPr="007C7BC4">
              <w:rPr>
                <w:bCs w:val="0"/>
              </w:rPr>
              <w:t xml:space="preserve">L.p. </w:t>
            </w:r>
          </w:p>
        </w:tc>
        <w:tc>
          <w:tcPr>
            <w:tcW w:w="0" w:type="auto"/>
          </w:tcPr>
          <w:p w14:paraId="4549F93D" w14:textId="77777777" w:rsidR="007C7BC4" w:rsidRPr="007C7BC4" w:rsidRDefault="007C7BC4" w:rsidP="007C7BC4">
            <w:pPr>
              <w:ind w:firstLine="0"/>
              <w:cnfStyle w:val="100000000000" w:firstRow="1" w:lastRow="0" w:firstColumn="0" w:lastColumn="0" w:oddVBand="0" w:evenVBand="0" w:oddHBand="0" w:evenHBand="0" w:firstRowFirstColumn="0" w:firstRowLastColumn="0" w:lastRowFirstColumn="0" w:lastRowLastColumn="0"/>
              <w:rPr>
                <w:bCs w:val="0"/>
              </w:rPr>
            </w:pPr>
            <w:r w:rsidRPr="007C7BC4">
              <w:rPr>
                <w:bCs w:val="0"/>
              </w:rPr>
              <w:t xml:space="preserve">Nazwa zadania </w:t>
            </w:r>
          </w:p>
        </w:tc>
        <w:tc>
          <w:tcPr>
            <w:tcW w:w="0" w:type="auto"/>
          </w:tcPr>
          <w:p w14:paraId="41EB6B95" w14:textId="77777777" w:rsidR="007C7BC4" w:rsidRPr="007C7BC4" w:rsidRDefault="007C7BC4" w:rsidP="007C7BC4">
            <w:pPr>
              <w:ind w:firstLine="0"/>
              <w:cnfStyle w:val="100000000000" w:firstRow="1" w:lastRow="0" w:firstColumn="0" w:lastColumn="0" w:oddVBand="0" w:evenVBand="0" w:oddHBand="0" w:evenHBand="0" w:firstRowFirstColumn="0" w:firstRowLastColumn="0" w:lastRowFirstColumn="0" w:lastRowLastColumn="0"/>
              <w:rPr>
                <w:bCs w:val="0"/>
              </w:rPr>
            </w:pPr>
            <w:r w:rsidRPr="007C7BC4">
              <w:rPr>
                <w:bCs w:val="0"/>
              </w:rPr>
              <w:t xml:space="preserve">Kwota dofinansowania </w:t>
            </w:r>
          </w:p>
        </w:tc>
        <w:tc>
          <w:tcPr>
            <w:tcW w:w="0" w:type="auto"/>
          </w:tcPr>
          <w:p w14:paraId="7F8B0579" w14:textId="77777777" w:rsidR="007C7BC4" w:rsidRPr="007C7BC4" w:rsidRDefault="007C7BC4" w:rsidP="007C7BC4">
            <w:pPr>
              <w:ind w:firstLine="0"/>
              <w:cnfStyle w:val="100000000000" w:firstRow="1" w:lastRow="0" w:firstColumn="0" w:lastColumn="0" w:oddVBand="0" w:evenVBand="0" w:oddHBand="0" w:evenHBand="0" w:firstRowFirstColumn="0" w:firstRowLastColumn="0" w:lastRowFirstColumn="0" w:lastRowLastColumn="0"/>
              <w:rPr>
                <w:bCs w:val="0"/>
              </w:rPr>
            </w:pPr>
            <w:r w:rsidRPr="007C7BC4">
              <w:rPr>
                <w:bCs w:val="0"/>
              </w:rPr>
              <w:t>Źródło dofinansowania zadania</w:t>
            </w:r>
          </w:p>
        </w:tc>
        <w:tc>
          <w:tcPr>
            <w:tcW w:w="0" w:type="auto"/>
          </w:tcPr>
          <w:p w14:paraId="135DE4B4" w14:textId="77777777" w:rsidR="007C7BC4" w:rsidRPr="007C7BC4" w:rsidRDefault="007C7BC4" w:rsidP="007C7BC4">
            <w:pPr>
              <w:ind w:firstLine="0"/>
              <w:cnfStyle w:val="100000000000" w:firstRow="1" w:lastRow="0" w:firstColumn="0" w:lastColumn="0" w:oddVBand="0" w:evenVBand="0" w:oddHBand="0" w:evenHBand="0" w:firstRowFirstColumn="0" w:firstRowLastColumn="0" w:lastRowFirstColumn="0" w:lastRowLastColumn="0"/>
              <w:rPr>
                <w:bCs w:val="0"/>
              </w:rPr>
            </w:pPr>
            <w:r w:rsidRPr="007C7BC4">
              <w:rPr>
                <w:bCs w:val="0"/>
              </w:rPr>
              <w:t>Wynik realizacji zadania</w:t>
            </w:r>
          </w:p>
        </w:tc>
      </w:tr>
      <w:tr w:rsidR="007C7BC4" w:rsidRPr="007C7BC4" w14:paraId="76D33932" w14:textId="77777777" w:rsidTr="007C7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4A7E8" w14:textId="77777777" w:rsidR="007C7BC4" w:rsidRPr="007C7BC4" w:rsidRDefault="007C7BC4" w:rsidP="007C7BC4">
            <w:pPr>
              <w:ind w:firstLine="0"/>
            </w:pPr>
            <w:r w:rsidRPr="007C7BC4">
              <w:t>1.</w:t>
            </w:r>
          </w:p>
        </w:tc>
        <w:tc>
          <w:tcPr>
            <w:tcW w:w="0" w:type="auto"/>
          </w:tcPr>
          <w:p w14:paraId="53CA600C"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„Zakup dwóch agregatów prądotwórczych”.</w:t>
            </w:r>
          </w:p>
        </w:tc>
        <w:tc>
          <w:tcPr>
            <w:tcW w:w="0" w:type="auto"/>
          </w:tcPr>
          <w:p w14:paraId="15D39470"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77.550,00 zł</w:t>
            </w:r>
          </w:p>
        </w:tc>
        <w:tc>
          <w:tcPr>
            <w:tcW w:w="0" w:type="auto"/>
          </w:tcPr>
          <w:p w14:paraId="70F24BA0"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 xml:space="preserve"> Program Ochrony Ludności i Obrony Cywilnej – Mazowiecki Urząd Wojewódzki, dotacja celowa z budżetu państwa</w:t>
            </w:r>
          </w:p>
        </w:tc>
        <w:tc>
          <w:tcPr>
            <w:tcW w:w="0" w:type="auto"/>
          </w:tcPr>
          <w:p w14:paraId="1A4C2925"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 xml:space="preserve">Zakupiono dwa agregaty prądotwórcze o mocy 48 kW oraz 5-6 </w:t>
            </w:r>
            <w:proofErr w:type="spellStart"/>
            <w:r w:rsidRPr="007C7BC4">
              <w:t>kW.</w:t>
            </w:r>
            <w:proofErr w:type="spellEnd"/>
            <w:r w:rsidRPr="007C7BC4">
              <w:t xml:space="preserve"> </w:t>
            </w:r>
          </w:p>
        </w:tc>
      </w:tr>
      <w:tr w:rsidR="007C7BC4" w:rsidRPr="007C7BC4" w14:paraId="58FE54CC" w14:textId="77777777" w:rsidTr="007C7BC4">
        <w:tc>
          <w:tcPr>
            <w:cnfStyle w:val="001000000000" w:firstRow="0" w:lastRow="0" w:firstColumn="1" w:lastColumn="0" w:oddVBand="0" w:evenVBand="0" w:oddHBand="0" w:evenHBand="0" w:firstRowFirstColumn="0" w:firstRowLastColumn="0" w:lastRowFirstColumn="0" w:lastRowLastColumn="0"/>
            <w:tcW w:w="0" w:type="auto"/>
          </w:tcPr>
          <w:p w14:paraId="20461B51" w14:textId="77777777" w:rsidR="007C7BC4" w:rsidRPr="007C7BC4" w:rsidRDefault="007C7BC4" w:rsidP="007C7BC4">
            <w:pPr>
              <w:ind w:firstLine="0"/>
            </w:pPr>
            <w:r w:rsidRPr="007C7BC4">
              <w:lastRenderedPageBreak/>
              <w:t>2.</w:t>
            </w:r>
          </w:p>
        </w:tc>
        <w:tc>
          <w:tcPr>
            <w:tcW w:w="0" w:type="auto"/>
          </w:tcPr>
          <w:p w14:paraId="3C92B87C"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„Remont i doposażenie zasobów oraz infrastruktury na potrzeby realizacji zadań z zakresu Ochrony Ludności i Obrony Cywilnej; szkolenie z zakresu ochrony ludności i obrony cywilnej”.</w:t>
            </w:r>
          </w:p>
        </w:tc>
        <w:tc>
          <w:tcPr>
            <w:tcW w:w="0" w:type="auto"/>
          </w:tcPr>
          <w:p w14:paraId="63BC4084"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142.882,00 zł</w:t>
            </w:r>
          </w:p>
        </w:tc>
        <w:tc>
          <w:tcPr>
            <w:tcW w:w="0" w:type="auto"/>
          </w:tcPr>
          <w:p w14:paraId="4803EF21"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Program Ochrony Ludności i Obrony Cywilnej – Mazowiecki Urząd Wojewódzki, dotacja celowa z budżetu państwa</w:t>
            </w:r>
          </w:p>
        </w:tc>
        <w:tc>
          <w:tcPr>
            <w:tcW w:w="0" w:type="auto"/>
          </w:tcPr>
          <w:p w14:paraId="59F9A366"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 xml:space="preserve">Wyremontowano magazyn obrony cywilnej i przeprowadzono szkolenie dla pracowników Urzędu Gminy, przedstawicieli podmiotów podległych i strażaków OSP. </w:t>
            </w:r>
          </w:p>
        </w:tc>
      </w:tr>
      <w:tr w:rsidR="007C7BC4" w:rsidRPr="007C7BC4" w14:paraId="53E1606C" w14:textId="77777777" w:rsidTr="007C7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800A9" w14:textId="77777777" w:rsidR="007C7BC4" w:rsidRPr="007C7BC4" w:rsidRDefault="007C7BC4" w:rsidP="007C7BC4">
            <w:pPr>
              <w:ind w:firstLine="0"/>
            </w:pPr>
            <w:r w:rsidRPr="007C7BC4">
              <w:t>3.</w:t>
            </w:r>
          </w:p>
        </w:tc>
        <w:tc>
          <w:tcPr>
            <w:tcW w:w="0" w:type="auto"/>
          </w:tcPr>
          <w:p w14:paraId="3E0E121C"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„Realizacja dodatkowych zadań oświatowych związanych z kształceniem, wychowaniem i opieką nad dziećmi i uczniami będącymi obywatelami Ukrainy”.</w:t>
            </w:r>
          </w:p>
          <w:p w14:paraId="3CD99749"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p>
        </w:tc>
        <w:tc>
          <w:tcPr>
            <w:tcW w:w="0" w:type="auto"/>
          </w:tcPr>
          <w:p w14:paraId="028DA091"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106.152,00 zł</w:t>
            </w:r>
          </w:p>
        </w:tc>
        <w:tc>
          <w:tcPr>
            <w:tcW w:w="0" w:type="auto"/>
          </w:tcPr>
          <w:p w14:paraId="0E559460"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Fundusz Pomocy</w:t>
            </w:r>
          </w:p>
        </w:tc>
        <w:tc>
          <w:tcPr>
            <w:tcW w:w="0" w:type="auto"/>
          </w:tcPr>
          <w:p w14:paraId="0429D51D"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Zorganizowano dodatkowe zajęcia i opiekę dla dzieci i uczniów z Ukrainy.</w:t>
            </w:r>
          </w:p>
        </w:tc>
      </w:tr>
      <w:tr w:rsidR="007C7BC4" w:rsidRPr="007C7BC4" w14:paraId="465A0397" w14:textId="77777777" w:rsidTr="007C7BC4">
        <w:tc>
          <w:tcPr>
            <w:cnfStyle w:val="001000000000" w:firstRow="0" w:lastRow="0" w:firstColumn="1" w:lastColumn="0" w:oddVBand="0" w:evenVBand="0" w:oddHBand="0" w:evenHBand="0" w:firstRowFirstColumn="0" w:firstRowLastColumn="0" w:lastRowFirstColumn="0" w:lastRowLastColumn="0"/>
            <w:tcW w:w="0" w:type="auto"/>
          </w:tcPr>
          <w:p w14:paraId="083CF37E" w14:textId="77777777" w:rsidR="007C7BC4" w:rsidRPr="007C7BC4" w:rsidRDefault="007C7BC4" w:rsidP="007C7BC4">
            <w:pPr>
              <w:ind w:firstLine="0"/>
            </w:pPr>
            <w:r w:rsidRPr="007C7BC4">
              <w:t>4.</w:t>
            </w:r>
          </w:p>
        </w:tc>
        <w:tc>
          <w:tcPr>
            <w:tcW w:w="0" w:type="auto"/>
          </w:tcPr>
          <w:p w14:paraId="2555DD9A"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„Zakup sprzętu ratowniczego i umundurowania dla jednostki OSP Łaziska”.</w:t>
            </w:r>
          </w:p>
        </w:tc>
        <w:tc>
          <w:tcPr>
            <w:tcW w:w="0" w:type="auto"/>
          </w:tcPr>
          <w:p w14:paraId="6A231297"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15.000,00 zł</w:t>
            </w:r>
          </w:p>
        </w:tc>
        <w:tc>
          <w:tcPr>
            <w:tcW w:w="0" w:type="auto"/>
          </w:tcPr>
          <w:p w14:paraId="5E8D2D27"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Środki z Powiatu Płockiego</w:t>
            </w:r>
          </w:p>
        </w:tc>
        <w:tc>
          <w:tcPr>
            <w:tcW w:w="0" w:type="auto"/>
          </w:tcPr>
          <w:p w14:paraId="690A2C7F"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Zakupiono sprzęt ratowniczy i umundurowanie dla jednostki OSP Łaziska.</w:t>
            </w:r>
          </w:p>
        </w:tc>
      </w:tr>
      <w:tr w:rsidR="007C7BC4" w:rsidRPr="007C7BC4" w14:paraId="7487A332" w14:textId="77777777" w:rsidTr="007C7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489093" w14:textId="77777777" w:rsidR="007C7BC4" w:rsidRPr="007C7BC4" w:rsidRDefault="007C7BC4" w:rsidP="007C7BC4">
            <w:pPr>
              <w:ind w:firstLine="0"/>
            </w:pPr>
            <w:r w:rsidRPr="007C7BC4">
              <w:t>5.</w:t>
            </w:r>
          </w:p>
        </w:tc>
        <w:tc>
          <w:tcPr>
            <w:tcW w:w="0" w:type="auto"/>
          </w:tcPr>
          <w:p w14:paraId="28DF0D47"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 xml:space="preserve">„Dofinansowanie wydatków bieżących tj. wydatków związanych z prowadzeniem działań ratowniczych dla jednostki OSP Juliszew”.  </w:t>
            </w:r>
          </w:p>
        </w:tc>
        <w:tc>
          <w:tcPr>
            <w:tcW w:w="0" w:type="auto"/>
          </w:tcPr>
          <w:p w14:paraId="100D2746"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1.500,00 zł</w:t>
            </w:r>
          </w:p>
        </w:tc>
        <w:tc>
          <w:tcPr>
            <w:tcW w:w="0" w:type="auto"/>
          </w:tcPr>
          <w:p w14:paraId="63A87109"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 xml:space="preserve">Środki z Powiatu Płockiego </w:t>
            </w:r>
          </w:p>
        </w:tc>
        <w:tc>
          <w:tcPr>
            <w:tcW w:w="0" w:type="auto"/>
          </w:tcPr>
          <w:p w14:paraId="5005407C"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Dofinansowano wydatki bieżące tj. wydatki związane z prowadzeniem działań ratowniczych dla jednostki OSP Juliszew.</w:t>
            </w:r>
          </w:p>
        </w:tc>
      </w:tr>
      <w:tr w:rsidR="007C7BC4" w:rsidRPr="007C7BC4" w14:paraId="1A67C109" w14:textId="77777777" w:rsidTr="007C7BC4">
        <w:tc>
          <w:tcPr>
            <w:cnfStyle w:val="001000000000" w:firstRow="0" w:lastRow="0" w:firstColumn="1" w:lastColumn="0" w:oddVBand="0" w:evenVBand="0" w:oddHBand="0" w:evenHBand="0" w:firstRowFirstColumn="0" w:firstRowLastColumn="0" w:lastRowFirstColumn="0" w:lastRowLastColumn="0"/>
            <w:tcW w:w="0" w:type="auto"/>
          </w:tcPr>
          <w:p w14:paraId="128CA051" w14:textId="77777777" w:rsidR="007C7BC4" w:rsidRPr="007C7BC4" w:rsidRDefault="007C7BC4" w:rsidP="007C7BC4">
            <w:pPr>
              <w:ind w:firstLine="0"/>
            </w:pPr>
            <w:r w:rsidRPr="007C7BC4">
              <w:t>6.</w:t>
            </w:r>
          </w:p>
        </w:tc>
        <w:tc>
          <w:tcPr>
            <w:tcW w:w="0" w:type="auto"/>
          </w:tcPr>
          <w:p w14:paraId="37EEED50" w14:textId="77777777" w:rsidR="007C7BC4" w:rsidRPr="007C7BC4" w:rsidRDefault="007C7BC4" w:rsidP="007C7BC4">
            <w:pPr>
              <w:ind w:firstLine="0"/>
              <w:jc w:val="left"/>
              <w:cnfStyle w:val="000000000000" w:firstRow="0" w:lastRow="0" w:firstColumn="0" w:lastColumn="0" w:oddVBand="0" w:evenVBand="0" w:oddHBand="0" w:evenHBand="0" w:firstRowFirstColumn="0" w:firstRowLastColumn="0" w:lastRowFirstColumn="0" w:lastRowLastColumn="0"/>
            </w:pPr>
            <w:r w:rsidRPr="007C7BC4">
              <w:t>„Dofinansowanie wydatków bieżących tj. wydatków związanych z prowadzeniem działań ratowniczych dla jednostki OSP Wiączemin Polski”.</w:t>
            </w:r>
            <w:r w:rsidRPr="007C7BC4">
              <w:br/>
            </w:r>
          </w:p>
          <w:p w14:paraId="6412DE24"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p>
        </w:tc>
        <w:tc>
          <w:tcPr>
            <w:tcW w:w="0" w:type="auto"/>
          </w:tcPr>
          <w:p w14:paraId="42E1013D"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1.500,00 zł</w:t>
            </w:r>
          </w:p>
        </w:tc>
        <w:tc>
          <w:tcPr>
            <w:tcW w:w="0" w:type="auto"/>
          </w:tcPr>
          <w:p w14:paraId="4CF96C28" w14:textId="77777777" w:rsidR="007C7BC4" w:rsidRPr="007C7BC4" w:rsidRDefault="007C7BC4" w:rsidP="007C7BC4">
            <w:pPr>
              <w:ind w:firstLine="0"/>
              <w:jc w:val="left"/>
              <w:cnfStyle w:val="000000000000" w:firstRow="0" w:lastRow="0" w:firstColumn="0" w:lastColumn="0" w:oddVBand="0" w:evenVBand="0" w:oddHBand="0" w:evenHBand="0" w:firstRowFirstColumn="0" w:firstRowLastColumn="0" w:lastRowFirstColumn="0" w:lastRowLastColumn="0"/>
            </w:pPr>
            <w:r w:rsidRPr="007C7BC4">
              <w:t xml:space="preserve">Środki z Powiatu Płockiego </w:t>
            </w:r>
            <w:r w:rsidRPr="007C7BC4">
              <w:br/>
            </w:r>
          </w:p>
        </w:tc>
        <w:tc>
          <w:tcPr>
            <w:tcW w:w="0" w:type="auto"/>
          </w:tcPr>
          <w:p w14:paraId="17B7230F" w14:textId="77777777" w:rsidR="007C7BC4" w:rsidRPr="007C7BC4" w:rsidRDefault="007C7BC4" w:rsidP="007C7BC4">
            <w:pPr>
              <w:ind w:firstLine="0"/>
              <w:jc w:val="left"/>
              <w:cnfStyle w:val="000000000000" w:firstRow="0" w:lastRow="0" w:firstColumn="0" w:lastColumn="0" w:oddVBand="0" w:evenVBand="0" w:oddHBand="0" w:evenHBand="0" w:firstRowFirstColumn="0" w:firstRowLastColumn="0" w:lastRowFirstColumn="0" w:lastRowLastColumn="0"/>
            </w:pPr>
            <w:r w:rsidRPr="007C7BC4">
              <w:t>Dofinansowano wydatki bieżące tj. wydatki związane z prowadzeniem działań ratowniczych dla jednostki OSP Wiączemin Polski.</w:t>
            </w:r>
            <w:r w:rsidRPr="007C7BC4">
              <w:br/>
            </w:r>
          </w:p>
          <w:p w14:paraId="67C8B8D5"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p>
        </w:tc>
      </w:tr>
      <w:tr w:rsidR="007C7BC4" w:rsidRPr="007C7BC4" w14:paraId="0E85AC8C" w14:textId="77777777" w:rsidTr="007C7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54133" w14:textId="77777777" w:rsidR="007C7BC4" w:rsidRPr="007C7BC4" w:rsidRDefault="007C7BC4" w:rsidP="007C7BC4">
            <w:pPr>
              <w:ind w:firstLine="0"/>
            </w:pPr>
            <w:r w:rsidRPr="007C7BC4">
              <w:t>7.</w:t>
            </w:r>
          </w:p>
        </w:tc>
        <w:tc>
          <w:tcPr>
            <w:tcW w:w="0" w:type="auto"/>
          </w:tcPr>
          <w:p w14:paraId="5C830D94"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„Zakup usługi przewozów pasażerskich w granicach administracyjnych gminy”.</w:t>
            </w:r>
          </w:p>
        </w:tc>
        <w:tc>
          <w:tcPr>
            <w:tcW w:w="0" w:type="auto"/>
          </w:tcPr>
          <w:p w14:paraId="2AACCE9E"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268.758,00 zł</w:t>
            </w:r>
          </w:p>
        </w:tc>
        <w:tc>
          <w:tcPr>
            <w:tcW w:w="0" w:type="auto"/>
          </w:tcPr>
          <w:p w14:paraId="427F53CC"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Środki z budżetu państwa – Fundusz Rozwoju Przewozów Autobusowych</w:t>
            </w:r>
          </w:p>
        </w:tc>
        <w:tc>
          <w:tcPr>
            <w:tcW w:w="0" w:type="auto"/>
          </w:tcPr>
          <w:p w14:paraId="29BE8F21"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 xml:space="preserve">Zapewniono funkcjonowanie publicznego transportu zbiorowego na terenie Gminy Słubice. </w:t>
            </w:r>
          </w:p>
        </w:tc>
      </w:tr>
      <w:tr w:rsidR="007C7BC4" w:rsidRPr="007C7BC4" w14:paraId="07577E32" w14:textId="77777777" w:rsidTr="007C7BC4">
        <w:tc>
          <w:tcPr>
            <w:cnfStyle w:val="001000000000" w:firstRow="0" w:lastRow="0" w:firstColumn="1" w:lastColumn="0" w:oddVBand="0" w:evenVBand="0" w:oddHBand="0" w:evenHBand="0" w:firstRowFirstColumn="0" w:firstRowLastColumn="0" w:lastRowFirstColumn="0" w:lastRowLastColumn="0"/>
            <w:tcW w:w="0" w:type="auto"/>
          </w:tcPr>
          <w:p w14:paraId="39393C3E" w14:textId="77777777" w:rsidR="007C7BC4" w:rsidRPr="007C7BC4" w:rsidRDefault="007C7BC4" w:rsidP="007C7BC4">
            <w:pPr>
              <w:ind w:firstLine="0"/>
            </w:pPr>
            <w:r w:rsidRPr="007C7BC4">
              <w:t>8.</w:t>
            </w:r>
          </w:p>
        </w:tc>
        <w:tc>
          <w:tcPr>
            <w:tcW w:w="0" w:type="auto"/>
          </w:tcPr>
          <w:p w14:paraId="63C8F801" w14:textId="77777777" w:rsidR="007C7BC4" w:rsidRPr="007C7BC4" w:rsidRDefault="007C7BC4" w:rsidP="007C7BC4">
            <w:pPr>
              <w:ind w:firstLine="0"/>
              <w:jc w:val="left"/>
              <w:cnfStyle w:val="000000000000" w:firstRow="0" w:lastRow="0" w:firstColumn="0" w:lastColumn="0" w:oddVBand="0" w:evenVBand="0" w:oddHBand="0" w:evenHBand="0" w:firstRowFirstColumn="0" w:firstRowLastColumn="0" w:lastRowFirstColumn="0" w:lastRowLastColumn="0"/>
            </w:pPr>
            <w:r w:rsidRPr="007C7BC4">
              <w:t>„Zwrot utraconych przychodów i poniesionych strat z tytułu stosowania ustawowych uprawnień do ulgowych przejazdów w publicznym transporcie drogowym”.</w:t>
            </w:r>
          </w:p>
        </w:tc>
        <w:tc>
          <w:tcPr>
            <w:tcW w:w="0" w:type="auto"/>
          </w:tcPr>
          <w:p w14:paraId="2FDF2444"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110.404,05 zł</w:t>
            </w:r>
          </w:p>
          <w:p w14:paraId="1E7F1FBE"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p>
          <w:p w14:paraId="0DF18A1A"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p>
          <w:p w14:paraId="064BC544"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p>
        </w:tc>
        <w:tc>
          <w:tcPr>
            <w:tcW w:w="0" w:type="auto"/>
          </w:tcPr>
          <w:p w14:paraId="23DB6F90"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Środki z Województwa Mazowieckiego</w:t>
            </w:r>
          </w:p>
        </w:tc>
        <w:tc>
          <w:tcPr>
            <w:tcW w:w="0" w:type="auto"/>
          </w:tcPr>
          <w:p w14:paraId="3453A115"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Zwrot utraconych przychodów i poniesionych strat z tytułu stosowania ustawowych uprawnień do ulgowych przejazdów w publicznym transporcie drogowym.</w:t>
            </w:r>
          </w:p>
        </w:tc>
      </w:tr>
      <w:tr w:rsidR="007C7BC4" w:rsidRPr="007C7BC4" w14:paraId="51B4F397" w14:textId="77777777" w:rsidTr="007C7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0F64B" w14:textId="77777777" w:rsidR="007C7BC4" w:rsidRPr="007C7BC4" w:rsidRDefault="007C7BC4" w:rsidP="007C7BC4">
            <w:pPr>
              <w:ind w:firstLine="0"/>
            </w:pPr>
            <w:r w:rsidRPr="007C7BC4">
              <w:lastRenderedPageBreak/>
              <w:t>9.</w:t>
            </w:r>
          </w:p>
        </w:tc>
        <w:tc>
          <w:tcPr>
            <w:tcW w:w="0" w:type="auto"/>
          </w:tcPr>
          <w:p w14:paraId="4E456294"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„Organizacja publicznego transportu zbiorowego w powiatowych przewozach pasażerskich na linii komunikacyjnej relacji Juliszew - Gąbin”.</w:t>
            </w:r>
          </w:p>
        </w:tc>
        <w:tc>
          <w:tcPr>
            <w:tcW w:w="0" w:type="auto"/>
          </w:tcPr>
          <w:p w14:paraId="56E39E9B"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13.301,82 zł</w:t>
            </w:r>
          </w:p>
        </w:tc>
        <w:tc>
          <w:tcPr>
            <w:tcW w:w="0" w:type="auto"/>
          </w:tcPr>
          <w:p w14:paraId="75488E27"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Dotacja z Powiatu Płockiego</w:t>
            </w:r>
          </w:p>
        </w:tc>
        <w:tc>
          <w:tcPr>
            <w:tcW w:w="0" w:type="auto"/>
          </w:tcPr>
          <w:p w14:paraId="7B8252F1" w14:textId="77777777" w:rsidR="007C7BC4" w:rsidRPr="007C7BC4" w:rsidRDefault="007C7BC4" w:rsidP="007C7BC4">
            <w:pPr>
              <w:ind w:firstLine="0"/>
              <w:cnfStyle w:val="000000100000" w:firstRow="0" w:lastRow="0" w:firstColumn="0" w:lastColumn="0" w:oddVBand="0" w:evenVBand="0" w:oddHBand="1" w:evenHBand="0" w:firstRowFirstColumn="0" w:firstRowLastColumn="0" w:lastRowFirstColumn="0" w:lastRowLastColumn="0"/>
            </w:pPr>
            <w:r w:rsidRPr="007C7BC4">
              <w:t>Zorganizowano publiczny transport zbiorowy dla przewozów pasażerskich relacji Juliszew – Gąbin.</w:t>
            </w:r>
          </w:p>
        </w:tc>
      </w:tr>
      <w:tr w:rsidR="007C7BC4" w:rsidRPr="007C7BC4" w14:paraId="15445568" w14:textId="77777777" w:rsidTr="007C7BC4">
        <w:tc>
          <w:tcPr>
            <w:cnfStyle w:val="001000000000" w:firstRow="0" w:lastRow="0" w:firstColumn="1" w:lastColumn="0" w:oddVBand="0" w:evenVBand="0" w:oddHBand="0" w:evenHBand="0" w:firstRowFirstColumn="0" w:firstRowLastColumn="0" w:lastRowFirstColumn="0" w:lastRowLastColumn="0"/>
            <w:tcW w:w="0" w:type="auto"/>
          </w:tcPr>
          <w:p w14:paraId="25F1D46E" w14:textId="77777777" w:rsidR="007C7BC4" w:rsidRPr="007C7BC4" w:rsidRDefault="007C7BC4" w:rsidP="007C7BC4">
            <w:pPr>
              <w:ind w:firstLine="0"/>
            </w:pPr>
            <w:r w:rsidRPr="007C7BC4">
              <w:t>10.</w:t>
            </w:r>
          </w:p>
        </w:tc>
        <w:tc>
          <w:tcPr>
            <w:tcW w:w="0" w:type="auto"/>
          </w:tcPr>
          <w:p w14:paraId="496F3B01"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„Usunięcie i unieszkodliwienie wyrobów zawierających azbest z terenu gminy Słubice”.</w:t>
            </w:r>
          </w:p>
        </w:tc>
        <w:tc>
          <w:tcPr>
            <w:tcW w:w="0" w:type="auto"/>
          </w:tcPr>
          <w:p w14:paraId="4B37744C"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29.991,06 zł</w:t>
            </w:r>
          </w:p>
        </w:tc>
        <w:tc>
          <w:tcPr>
            <w:tcW w:w="0" w:type="auto"/>
          </w:tcPr>
          <w:p w14:paraId="297566C5"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100 % - dofinansowane przez WFOŚiGW</w:t>
            </w:r>
          </w:p>
        </w:tc>
        <w:tc>
          <w:tcPr>
            <w:tcW w:w="0" w:type="auto"/>
          </w:tcPr>
          <w:p w14:paraId="17F46145" w14:textId="77777777" w:rsidR="007C7BC4" w:rsidRPr="007C7BC4" w:rsidRDefault="007C7BC4" w:rsidP="007C7BC4">
            <w:pPr>
              <w:ind w:firstLine="0"/>
              <w:cnfStyle w:val="000000000000" w:firstRow="0" w:lastRow="0" w:firstColumn="0" w:lastColumn="0" w:oddVBand="0" w:evenVBand="0" w:oddHBand="0" w:evenHBand="0" w:firstRowFirstColumn="0" w:firstRowLastColumn="0" w:lastRowFirstColumn="0" w:lastRowLastColumn="0"/>
            </w:pPr>
            <w:r w:rsidRPr="007C7BC4">
              <w:t>Usunięto 46,750 ton azbestu z terenu gminy Słubice.</w:t>
            </w:r>
          </w:p>
        </w:tc>
      </w:tr>
    </w:tbl>
    <w:p w14:paraId="0A821F47" w14:textId="77777777" w:rsidR="007C7BC4" w:rsidRPr="007C7BC4" w:rsidRDefault="007C7BC4" w:rsidP="007C7BC4">
      <w:pPr>
        <w:rPr>
          <w:lang w:eastAsia="fa-IR" w:bidi="fa-IR"/>
        </w:rPr>
      </w:pPr>
    </w:p>
    <w:p w14:paraId="2A988CD0" w14:textId="36D0A8D2" w:rsidR="00B62A03" w:rsidRDefault="00B62A03" w:rsidP="00B62A03">
      <w:pPr>
        <w:ind w:firstLine="432"/>
        <w:rPr>
          <w:rFonts w:eastAsia="Times New Roman" w:cs="Times New Roman"/>
          <w:b/>
          <w:kern w:val="1"/>
          <w:szCs w:val="24"/>
          <w:lang w:eastAsia="fa-IR" w:bidi="fa-IR"/>
          <w14:ligatures w14:val="none"/>
        </w:rPr>
        <w:sectPr w:rsidR="00B62A03" w:rsidSect="008A1B0A">
          <w:type w:val="continuous"/>
          <w:pgSz w:w="16838" w:h="11906" w:orient="landscape"/>
          <w:pgMar w:top="1417" w:right="1417" w:bottom="1417" w:left="1417" w:header="708" w:footer="708" w:gutter="0"/>
          <w:cols w:space="708"/>
          <w:docGrid w:linePitch="360"/>
        </w:sectPr>
      </w:pPr>
      <w:r w:rsidRPr="009B4948">
        <w:rPr>
          <w:rFonts w:eastAsia="Times New Roman" w:cs="Times New Roman"/>
          <w:b/>
          <w:kern w:val="1"/>
          <w:szCs w:val="24"/>
          <w:lang w:eastAsia="fa-IR" w:bidi="fa-IR"/>
          <w14:ligatures w14:val="none"/>
        </w:rPr>
        <w:t xml:space="preserve">Łączna wartość pozyskanych środków zewnętrznych: </w:t>
      </w:r>
      <w:r w:rsidR="007C7BC4">
        <w:rPr>
          <w:rFonts w:eastAsia="Times New Roman" w:cs="Times New Roman"/>
          <w:b/>
          <w:kern w:val="1"/>
          <w:szCs w:val="24"/>
          <w:lang w:eastAsia="fa-IR" w:bidi="fa-IR"/>
          <w14:ligatures w14:val="none"/>
        </w:rPr>
        <w:t>767 038,93</w:t>
      </w:r>
      <w:r w:rsidRPr="009B4948">
        <w:rPr>
          <w:rFonts w:eastAsia="Times New Roman" w:cs="Times New Roman"/>
          <w:b/>
          <w:kern w:val="1"/>
          <w:szCs w:val="24"/>
          <w:lang w:eastAsia="fa-IR" w:bidi="fa-IR"/>
          <w14:ligatures w14:val="none"/>
        </w:rPr>
        <w:t xml:space="preserve"> zł</w:t>
      </w:r>
    </w:p>
    <w:p w14:paraId="7157E957" w14:textId="083A11FC" w:rsidR="00A3757E" w:rsidRPr="00B62A03" w:rsidRDefault="00A3757E" w:rsidP="00984CB9">
      <w:pPr>
        <w:ind w:firstLine="0"/>
        <w:rPr>
          <w:rFonts w:eastAsia="Times New Roman" w:cs="Times New Roman"/>
          <w:b/>
          <w:kern w:val="1"/>
          <w:szCs w:val="24"/>
          <w:lang w:eastAsia="fa-IR" w:bidi="fa-IR"/>
          <w14:ligatures w14:val="none"/>
        </w:rPr>
      </w:pPr>
    </w:p>
    <w:p w14:paraId="58447309" w14:textId="77777777" w:rsidR="009B4948" w:rsidRPr="00CC3D5C" w:rsidRDefault="009B4948" w:rsidP="00DD6EBA">
      <w:pPr>
        <w:ind w:firstLine="432"/>
        <w:rPr>
          <w:lang w:eastAsia="fa-IR" w:bidi="fa-IR"/>
        </w:rPr>
      </w:pPr>
      <w:bookmarkStart w:id="284" w:name="_Toc10203356"/>
    </w:p>
    <w:p w14:paraId="414C5AE6" w14:textId="77777777" w:rsidR="00CC3D5C" w:rsidRPr="00CC3D5C" w:rsidRDefault="00CC3D5C" w:rsidP="00A635C2">
      <w:pPr>
        <w:pStyle w:val="Nagwek1"/>
      </w:pPr>
      <w:bookmarkStart w:id="285" w:name="_Toc102992180"/>
      <w:bookmarkStart w:id="286" w:name="_Toc230679795"/>
      <w:r w:rsidRPr="00CC3D5C">
        <w:t>Informacja o stanie gospodarki mieszkaniowej</w:t>
      </w:r>
      <w:bookmarkEnd w:id="285"/>
      <w:bookmarkEnd w:id="286"/>
      <w:r w:rsidRPr="00CC3D5C">
        <w:t xml:space="preserve"> </w:t>
      </w:r>
    </w:p>
    <w:p w14:paraId="058C9185" w14:textId="6920EB0E"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bookmarkStart w:id="287" w:name="_Toc39752134"/>
      <w:bookmarkStart w:id="288" w:name="_Toc102992181"/>
      <w:r w:rsidRPr="00D80544">
        <w:rPr>
          <w:rFonts w:eastAsia="Times New Roman" w:cs="Tahoma"/>
          <w:kern w:val="1"/>
          <w:szCs w:val="24"/>
          <w:lang w:eastAsia="fa-IR" w:bidi="fa-IR"/>
          <w14:ligatures w14:val="none"/>
        </w:rPr>
        <w:t xml:space="preserve">Zasady gospodarowania mieszkaniowym zasobem gminy zostały określone w ustawie </w:t>
      </w:r>
      <w:r w:rsidR="008755D0">
        <w:rPr>
          <w:rFonts w:eastAsia="Times New Roman" w:cs="Tahoma"/>
          <w:kern w:val="1"/>
          <w:szCs w:val="24"/>
          <w:lang w:eastAsia="fa-IR" w:bidi="fa-IR"/>
          <w14:ligatures w14:val="none"/>
        </w:rPr>
        <w:br/>
      </w:r>
      <w:r w:rsidRPr="00D80544">
        <w:rPr>
          <w:rFonts w:eastAsia="Times New Roman" w:cs="Tahoma"/>
          <w:kern w:val="1"/>
          <w:szCs w:val="24"/>
          <w:lang w:eastAsia="fa-IR" w:bidi="fa-IR"/>
          <w14:ligatures w14:val="none"/>
        </w:rPr>
        <w:t>z dnia 21 czerwca 2001 roku o ochronie praw lokatorów, mieszkaniowym zasobie gminy</w:t>
      </w:r>
      <w:r w:rsidR="008755D0">
        <w:rPr>
          <w:rFonts w:eastAsia="Times New Roman" w:cs="Tahoma"/>
          <w:kern w:val="1"/>
          <w:szCs w:val="24"/>
          <w:lang w:eastAsia="fa-IR" w:bidi="fa-IR"/>
          <w14:ligatures w14:val="none"/>
        </w:rPr>
        <w:br/>
      </w:r>
      <w:r w:rsidRPr="00D80544">
        <w:rPr>
          <w:rFonts w:eastAsia="Times New Roman" w:cs="Tahoma"/>
          <w:kern w:val="1"/>
          <w:szCs w:val="24"/>
          <w:lang w:eastAsia="fa-IR" w:bidi="fa-IR"/>
          <w14:ligatures w14:val="none"/>
        </w:rPr>
        <w:t xml:space="preserve"> i o zmianie Kodeksu cywilnego (t.j. Dz. U. z 2023 r., poz. 725). W oparciu o jej zapisy Rada Gminy Słubice uchwałą z dnia 22 lutego 2023 roku przyjęła program gospodarowania mieszkaniowym zasobem gminy na lata 2023-2028. Zgodnie z jej zapisami aktualnie w zasobie mieszkaniowym gminy znajduje się 29 lokali mieszkalnych o łącznej powierzchni 1475,14 m2 w 11 budynkach wolnostojących, w tym 21 lokali komunalnych i 8 lokali socjalnych. </w:t>
      </w:r>
    </w:p>
    <w:p w14:paraId="7CB74B7E"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Na dzień dzisiejszy na podstawie umów najmu wynajmowanych jest 18 lokali komunalnych. Są to lokale w budynkach zlokalizowanych w miejscowościach:</w:t>
      </w:r>
    </w:p>
    <w:p w14:paraId="1ED8191C" w14:textId="26CAD1FC"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 Bończa 33               </w:t>
      </w:r>
      <w:r w:rsidR="0075586A">
        <w:rPr>
          <w:rFonts w:eastAsia="Times New Roman" w:cs="Tahoma"/>
          <w:kern w:val="1"/>
          <w:szCs w:val="24"/>
          <w:lang w:eastAsia="fa-IR" w:bidi="fa-IR"/>
          <w14:ligatures w14:val="none"/>
        </w:rPr>
        <w:tab/>
      </w:r>
      <w:r w:rsidRPr="00D80544">
        <w:rPr>
          <w:rFonts w:eastAsia="Times New Roman" w:cs="Tahoma"/>
          <w:kern w:val="1"/>
          <w:szCs w:val="24"/>
          <w:lang w:eastAsia="fa-IR" w:bidi="fa-IR"/>
          <w14:ligatures w14:val="none"/>
        </w:rPr>
        <w:t xml:space="preserve"> - 1 lokal;</w:t>
      </w:r>
    </w:p>
    <w:p w14:paraId="63481638"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Słubice, ul. Płocka 46       - 1 lokal;</w:t>
      </w:r>
    </w:p>
    <w:p w14:paraId="5F895462"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Słubice, ul. Szkolna 1       - 8 lokali;</w:t>
      </w:r>
    </w:p>
    <w:p w14:paraId="32771EFA"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Świniary 4                        - 2 lokale;</w:t>
      </w:r>
    </w:p>
    <w:p w14:paraId="1EEC1B76"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Świniary 24                      - 2 lokale;</w:t>
      </w:r>
    </w:p>
    <w:p w14:paraId="62E65203"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Wiączemin Polski 1         - 3 lokale;</w:t>
      </w:r>
    </w:p>
    <w:p w14:paraId="38E51641"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Leonów 2                          - 1 lokal.</w:t>
      </w:r>
    </w:p>
    <w:p w14:paraId="47939B4C"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Na dzień dzisiejszy użytkowanych jest 6 lokali socjalnych. Są to lokale w budynkach gminnych:</w:t>
      </w:r>
    </w:p>
    <w:p w14:paraId="04B98ABB"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 Bończy 4                      - 2 lokale;</w:t>
      </w:r>
    </w:p>
    <w:p w14:paraId="5D0BCC6C"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 Juliszewie 15A             - 2 lokale;</w:t>
      </w:r>
    </w:p>
    <w:p w14:paraId="28AE36AF"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 w Zycku Nowym 38        - 2 lokale. </w:t>
      </w:r>
    </w:p>
    <w:p w14:paraId="3E749D2F"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p>
    <w:p w14:paraId="1ABEE41A" w14:textId="33140813" w:rsidR="00D80544" w:rsidRPr="00D80544" w:rsidRDefault="00D80544" w:rsidP="005705CD">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Do lokali mieszkalnych znajdujących się w </w:t>
      </w:r>
      <w:r w:rsidR="005705CD">
        <w:rPr>
          <w:rFonts w:eastAsia="Times New Roman" w:cs="Tahoma"/>
          <w:kern w:val="1"/>
          <w:szCs w:val="24"/>
          <w:lang w:eastAsia="fa-IR" w:bidi="fa-IR"/>
          <w14:ligatures w14:val="none"/>
        </w:rPr>
        <w:t>2</w:t>
      </w:r>
      <w:r w:rsidRPr="00D80544">
        <w:rPr>
          <w:rFonts w:eastAsia="Times New Roman" w:cs="Tahoma"/>
          <w:kern w:val="1"/>
          <w:szCs w:val="24"/>
          <w:lang w:eastAsia="fa-IR" w:bidi="fa-IR"/>
          <w14:ligatures w14:val="none"/>
        </w:rPr>
        <w:t xml:space="preserve"> budynkach- przy ul. Płockiej 46 i ul. Szkolnej 1 w Słubicach ogrzewanie dostarczane jest staraniem Gminy. Koszty rozliczane są przez Urząd Gminy na podstawie faktycznego zużycia oleju opałowego. W pozostałych przypadkach ogrzewanie zapewniają najmujący we własnym zakresie. </w:t>
      </w:r>
    </w:p>
    <w:p w14:paraId="28416CA0"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Zarządzeniem Wójta Gminy Słubice z dnia 25 września 2024 roku ustalono stawkę czynszu za 1 m2 powierzchni użytkowej lokali wchodzących w skład mieszkaniowego zasobu gminy Słubice w wysokości 4,00 zł. Stawka ta podlega podwyższeniu lub obniżeniu o czynniki wyszczególnione w załączniku do uchwały Rady Gminy Słubice w sprawie przyjęcia programu gospodarowania mieszkaniowym zasobem gminy. Stawkę czynszu za 1 m2 powierzchni użytkowej lokali socjalnych ustalono w wysokości 1,89 zł.  </w:t>
      </w:r>
    </w:p>
    <w:p w14:paraId="70F0EBEC" w14:textId="1FE2C898"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W roku 202</w:t>
      </w:r>
      <w:r w:rsidR="005705CD">
        <w:rPr>
          <w:rFonts w:eastAsia="Times New Roman" w:cs="Tahoma"/>
          <w:kern w:val="1"/>
          <w:szCs w:val="24"/>
          <w:lang w:eastAsia="fa-IR" w:bidi="fa-IR"/>
          <w14:ligatures w14:val="none"/>
        </w:rPr>
        <w:t>5</w:t>
      </w:r>
      <w:r w:rsidRPr="00D80544">
        <w:rPr>
          <w:rFonts w:eastAsia="Times New Roman" w:cs="Tahoma"/>
          <w:kern w:val="1"/>
          <w:szCs w:val="24"/>
          <w:lang w:eastAsia="fa-IR" w:bidi="fa-IR"/>
          <w14:ligatures w14:val="none"/>
        </w:rPr>
        <w:t xml:space="preserve"> były prowadzone bieżące naprawy budynków komunalnych i socjalnych. Prace realizowano systemem gospodarczym. </w:t>
      </w:r>
    </w:p>
    <w:p w14:paraId="0A0A0717" w14:textId="6597A69B" w:rsidR="00A635C2"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W miarę posiadanych możliwości prowadzone są inne drobne naprawy.</w:t>
      </w:r>
    </w:p>
    <w:p w14:paraId="0901F173" w14:textId="77777777" w:rsidR="00B62A03" w:rsidRDefault="00B62A03" w:rsidP="00D80544">
      <w:pPr>
        <w:widowControl w:val="0"/>
        <w:suppressAutoHyphens/>
        <w:spacing w:line="100" w:lineRule="atLeast"/>
        <w:textAlignment w:val="baseline"/>
        <w:rPr>
          <w:rFonts w:eastAsia="Times New Roman" w:cs="Tahoma"/>
          <w:kern w:val="1"/>
          <w:szCs w:val="24"/>
          <w:lang w:eastAsia="fa-IR" w:bidi="fa-IR"/>
          <w14:ligatures w14:val="none"/>
        </w:rPr>
        <w:sectPr w:rsidR="00B62A03" w:rsidSect="00B62A03">
          <w:pgSz w:w="11906" w:h="16838"/>
          <w:pgMar w:top="1417" w:right="1417" w:bottom="1417" w:left="1417" w:header="708" w:footer="708" w:gutter="0"/>
          <w:cols w:space="708"/>
          <w:docGrid w:linePitch="360"/>
        </w:sectPr>
      </w:pPr>
    </w:p>
    <w:p w14:paraId="4C1BD04E" w14:textId="29B24B65" w:rsidR="00D80544" w:rsidRPr="00225FD1"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p>
    <w:p w14:paraId="6453DBAF" w14:textId="77777777" w:rsidR="00CC3D5C" w:rsidRPr="00B62A03" w:rsidRDefault="00CC3D5C" w:rsidP="00A635C2">
      <w:pPr>
        <w:pStyle w:val="Nagwek1"/>
      </w:pPr>
      <w:bookmarkStart w:id="289" w:name="_Toc230679796"/>
      <w:r w:rsidRPr="00B62A03">
        <w:t>Realizacja uchwał Rady Gminy Słubice</w:t>
      </w:r>
      <w:bookmarkEnd w:id="287"/>
      <w:bookmarkEnd w:id="288"/>
      <w:bookmarkEnd w:id="289"/>
    </w:p>
    <w:p w14:paraId="001FB899" w14:textId="2CACA463" w:rsidR="00CC3D5C" w:rsidRPr="00B62A03"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bCs/>
          <w:kern w:val="1"/>
          <w:szCs w:val="24"/>
          <w:lang w:eastAsia="fa-IR" w:bidi="fa-IR"/>
          <w14:ligatures w14:val="none"/>
        </w:rPr>
      </w:pPr>
      <w:r w:rsidRPr="00B62A03">
        <w:rPr>
          <w:rFonts w:eastAsia="Times New Roman" w:cs="Times New Roman"/>
          <w:bCs/>
          <w:kern w:val="1"/>
          <w:szCs w:val="24"/>
          <w:lang w:eastAsia="fa-IR" w:bidi="fa-IR"/>
          <w14:ligatures w14:val="none"/>
        </w:rPr>
        <w:t xml:space="preserve">Stosownie do art. 30 ust. 1 ustawy z dnia 8 marca 1990 roku o samorządzie gminnym wójt jest organem wykonawczym gminy, do którego zadań należy m.in. wykonywanie uchwał </w:t>
      </w:r>
      <w:r w:rsidR="005C0F52" w:rsidRPr="00B62A03">
        <w:rPr>
          <w:rFonts w:eastAsia="Times New Roman" w:cs="Times New Roman"/>
          <w:bCs/>
          <w:kern w:val="1"/>
          <w:szCs w:val="24"/>
          <w:lang w:eastAsia="fa-IR" w:bidi="fa-IR"/>
          <w14:ligatures w14:val="none"/>
        </w:rPr>
        <w:t>R</w:t>
      </w:r>
      <w:r w:rsidRPr="00B62A03">
        <w:rPr>
          <w:rFonts w:eastAsia="Times New Roman" w:cs="Times New Roman"/>
          <w:bCs/>
          <w:kern w:val="1"/>
          <w:szCs w:val="24"/>
          <w:lang w:eastAsia="fa-IR" w:bidi="fa-IR"/>
          <w14:ligatures w14:val="none"/>
        </w:rPr>
        <w:t xml:space="preserve">ady </w:t>
      </w:r>
      <w:r w:rsidR="005C0F52" w:rsidRPr="00B62A03">
        <w:rPr>
          <w:rFonts w:eastAsia="Times New Roman" w:cs="Times New Roman"/>
          <w:bCs/>
          <w:kern w:val="1"/>
          <w:szCs w:val="24"/>
          <w:lang w:eastAsia="fa-IR" w:bidi="fa-IR"/>
          <w14:ligatures w14:val="none"/>
        </w:rPr>
        <w:t>G</w:t>
      </w:r>
      <w:r w:rsidRPr="00B62A03">
        <w:rPr>
          <w:rFonts w:eastAsia="Times New Roman" w:cs="Times New Roman"/>
          <w:bCs/>
          <w:kern w:val="1"/>
          <w:szCs w:val="24"/>
          <w:lang w:eastAsia="fa-IR" w:bidi="fa-IR"/>
          <w14:ligatures w14:val="none"/>
        </w:rPr>
        <w:t xml:space="preserve">miny. </w:t>
      </w:r>
    </w:p>
    <w:p w14:paraId="5BF967E6" w14:textId="4A9DF9B9" w:rsidR="00CC3D5C" w:rsidRPr="00CC3D5C"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B62A03">
        <w:rPr>
          <w:rFonts w:eastAsia="Times New Roman" w:cs="Times New Roman"/>
          <w:bCs/>
          <w:kern w:val="1"/>
          <w:szCs w:val="24"/>
          <w:lang w:eastAsia="fa-IR" w:bidi="fa-IR"/>
          <w14:ligatures w14:val="none"/>
        </w:rPr>
        <w:t xml:space="preserve">Realizując obowiązki nałożone przepisami ustawy samorządowej wójt przy pomocy Urzędu Gminy i jednostek organizacyjnych gminy </w:t>
      </w:r>
      <w:r w:rsidRPr="00CC3D5C">
        <w:rPr>
          <w:rFonts w:eastAsia="Times New Roman" w:cs="Times New Roman"/>
          <w:kern w:val="1"/>
          <w:szCs w:val="24"/>
          <w:lang w:eastAsia="fa-IR" w:bidi="fa-IR"/>
          <w14:ligatures w14:val="none"/>
        </w:rPr>
        <w:t>realizował uchwały Rady Gminy w 202</w:t>
      </w:r>
      <w:r w:rsidR="00B80025">
        <w:rPr>
          <w:rFonts w:eastAsia="Times New Roman" w:cs="Times New Roman"/>
          <w:kern w:val="1"/>
          <w:szCs w:val="24"/>
          <w:lang w:eastAsia="fa-IR" w:bidi="fa-IR"/>
          <w14:ligatures w14:val="none"/>
        </w:rPr>
        <w:t>5</w:t>
      </w:r>
      <w:r w:rsidRPr="00CC3D5C">
        <w:rPr>
          <w:rFonts w:eastAsia="Times New Roman" w:cs="Times New Roman"/>
          <w:kern w:val="1"/>
          <w:szCs w:val="24"/>
          <w:lang w:eastAsia="fa-IR" w:bidi="fa-IR"/>
          <w14:ligatures w14:val="none"/>
        </w:rPr>
        <w:t xml:space="preserve"> roku w sposób określony uchwałami.</w:t>
      </w:r>
    </w:p>
    <w:p w14:paraId="0A13C3BE" w14:textId="0DE396B7" w:rsidR="00CC3D5C" w:rsidRPr="00CC3D5C" w:rsidRDefault="00CC3D5C" w:rsidP="0000766C">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 202</w:t>
      </w:r>
      <w:r w:rsidR="00B80025">
        <w:rPr>
          <w:rFonts w:eastAsia="Times New Roman" w:cs="Times New Roman"/>
          <w:kern w:val="1"/>
          <w:szCs w:val="24"/>
          <w:lang w:eastAsia="fa-IR" w:bidi="fa-IR"/>
          <w14:ligatures w14:val="none"/>
        </w:rPr>
        <w:t>5</w:t>
      </w:r>
      <w:r w:rsidRPr="00CC3D5C">
        <w:rPr>
          <w:rFonts w:eastAsia="Times New Roman" w:cs="Times New Roman"/>
          <w:kern w:val="1"/>
          <w:szCs w:val="24"/>
          <w:lang w:eastAsia="fa-IR" w:bidi="fa-IR"/>
          <w14:ligatures w14:val="none"/>
        </w:rPr>
        <w:t xml:space="preserve"> roku rada gminy obradowała i podejmowała stosowne uchwały zgodnie z planem pracy rady i komisji rady. Podjęte przez Radę Gminy uchwały wójt zgodnie z art. 90 ust. </w:t>
      </w:r>
      <w:r w:rsidR="008755D0">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1 i 2 ustawy o samorządzie gminnym przekazywał w nieprzekraczalnym terminie 7 dni </w:t>
      </w:r>
      <w:r w:rsidRPr="00CC3D5C">
        <w:rPr>
          <w:rFonts w:eastAsia="Times New Roman" w:cs="Times New Roman"/>
          <w:kern w:val="1"/>
          <w:szCs w:val="24"/>
          <w:lang w:eastAsia="fa-IR" w:bidi="fa-IR"/>
          <w14:ligatures w14:val="none"/>
        </w:rPr>
        <w:br/>
        <w:t>do organów nadzoru jakimi są w zakresie zgodności z prawem wojewoda mazowiecki,</w:t>
      </w:r>
      <w:r w:rsidR="009F17FE">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 a w zakresie finansowym Regionalna Izba Obrachunkowa. </w:t>
      </w:r>
    </w:p>
    <w:p w14:paraId="33490214" w14:textId="77777777" w:rsidR="00CC3D5C" w:rsidRPr="00CC3D5C"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Zgodnie z art. 7 ust. 1 pkt. 1 ustawy o dostępnie do informacji publicznej, wszystkie uchwały opublikowane zostały w Biuletynie Informacji Publicznej, zaś uchwały stanowiące akty prawa miejscowego w Dzienniku Urzędowym Województwa Mazowieckiego.</w:t>
      </w:r>
    </w:p>
    <w:p w14:paraId="6F03F073" w14:textId="77777777" w:rsidR="00CC3D5C" w:rsidRPr="00CC3D5C" w:rsidRDefault="00CC3D5C" w:rsidP="00C25FB4">
      <w:pPr>
        <w:widowControl w:val="0"/>
        <w:tabs>
          <w:tab w:val="left" w:pos="1760"/>
        </w:tabs>
        <w:suppressAutoHyphens/>
        <w:autoSpaceDE w:val="0"/>
        <w:spacing w:line="100" w:lineRule="atLeast"/>
        <w:ind w:right="159"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Nie zaszła również potrzeba wydawania przez organ nadzoru jakim jest wojewoda mazowiecki zarządzeń zastępczych w trybie art. 98a ust. 1 i 2 ustawy samorządowej. </w:t>
      </w:r>
    </w:p>
    <w:p w14:paraId="052C5940" w14:textId="7D11E6A2" w:rsidR="00CC3D5C" w:rsidRPr="00CC3D5C" w:rsidRDefault="00CC3D5C" w:rsidP="00C25FB4">
      <w:pPr>
        <w:widowControl w:val="0"/>
        <w:tabs>
          <w:tab w:val="left" w:pos="1760"/>
        </w:tabs>
        <w:suppressAutoHyphens/>
        <w:autoSpaceDE w:val="0"/>
        <w:spacing w:line="100" w:lineRule="atLeast"/>
        <w:ind w:right="159"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Łącznie rady gminy podjęła </w:t>
      </w:r>
      <w:r w:rsidR="00B80025">
        <w:rPr>
          <w:rFonts w:eastAsia="Times New Roman" w:cs="Times New Roman"/>
          <w:kern w:val="1"/>
          <w:szCs w:val="24"/>
          <w:lang w:eastAsia="fa-IR" w:bidi="fa-IR"/>
          <w14:ligatures w14:val="none"/>
        </w:rPr>
        <w:t>51</w:t>
      </w:r>
      <w:r w:rsidRPr="00CC3D5C">
        <w:rPr>
          <w:rFonts w:eastAsia="Times New Roman" w:cs="Times New Roman"/>
          <w:kern w:val="1"/>
          <w:szCs w:val="24"/>
          <w:lang w:eastAsia="fa-IR" w:bidi="fa-IR"/>
          <w14:ligatures w14:val="none"/>
        </w:rPr>
        <w:t xml:space="preserve"> uchwał.</w:t>
      </w:r>
    </w:p>
    <w:p w14:paraId="5A8271DD" w14:textId="237ED630" w:rsidR="00DA23ED" w:rsidRDefault="00CC3D5C" w:rsidP="00CC3D5C">
      <w:pPr>
        <w:widowControl w:val="0"/>
        <w:suppressAutoHyphens/>
        <w:spacing w:after="200" w:line="100" w:lineRule="atLeast"/>
        <w:ind w:firstLine="284"/>
        <w:textAlignment w:val="baseline"/>
        <w:rPr>
          <w:rFonts w:eastAsia="Times New Roman" w:cs="Tahoma"/>
          <w:bCs/>
          <w:kern w:val="1"/>
          <w:szCs w:val="24"/>
          <w:lang w:eastAsia="fa-IR" w:bidi="fa-IR"/>
          <w14:ligatures w14:val="none"/>
        </w:rPr>
      </w:pPr>
      <w:r w:rsidRPr="00CC3D5C">
        <w:rPr>
          <w:rFonts w:eastAsia="Times New Roman" w:cs="Tahoma"/>
          <w:bCs/>
          <w:kern w:val="1"/>
          <w:szCs w:val="24"/>
          <w:lang w:eastAsia="fa-IR" w:bidi="fa-IR"/>
          <w14:ligatures w14:val="none"/>
        </w:rPr>
        <w:t xml:space="preserve">Najwięcej z nich około </w:t>
      </w:r>
      <w:r w:rsidR="006E09E5">
        <w:rPr>
          <w:rFonts w:eastAsia="Times New Roman" w:cs="Tahoma"/>
          <w:bCs/>
          <w:kern w:val="1"/>
          <w:szCs w:val="24"/>
          <w:lang w:eastAsia="fa-IR" w:bidi="fa-IR"/>
          <w14:ligatures w14:val="none"/>
        </w:rPr>
        <w:t>39</w:t>
      </w:r>
      <w:r w:rsidRPr="00CC3D5C">
        <w:rPr>
          <w:rFonts w:eastAsia="Times New Roman" w:cs="Tahoma"/>
          <w:bCs/>
          <w:kern w:val="1"/>
          <w:szCs w:val="24"/>
          <w:lang w:eastAsia="fa-IR" w:bidi="fa-IR"/>
          <w14:ligatures w14:val="none"/>
        </w:rPr>
        <w:t xml:space="preserve">% dotyczyło spraw finansowych gminy: uchwalenia lub zmiany uchwały budżetowej, wieloletnich prognoz finansowych, udzielenia pomocy rzeczowej oraz </w:t>
      </w:r>
    </w:p>
    <w:p w14:paraId="1168AE44" w14:textId="74ED9BE4" w:rsidR="00CC3D5C" w:rsidRPr="00CC3D5C" w:rsidRDefault="00CC3D5C" w:rsidP="00CC3D5C">
      <w:pPr>
        <w:widowControl w:val="0"/>
        <w:suppressAutoHyphens/>
        <w:spacing w:after="200" w:line="100" w:lineRule="atLeast"/>
        <w:ind w:firstLine="284"/>
        <w:textAlignment w:val="baseline"/>
        <w:rPr>
          <w:rFonts w:eastAsia="Times New Roman" w:cs="Tahoma"/>
          <w:bCs/>
          <w:kern w:val="1"/>
          <w:szCs w:val="24"/>
          <w:lang w:eastAsia="fa-IR" w:bidi="fa-IR"/>
          <w14:ligatures w14:val="none"/>
        </w:rPr>
      </w:pPr>
      <w:r w:rsidRPr="00CC3D5C">
        <w:rPr>
          <w:rFonts w:eastAsia="Times New Roman" w:cs="Tahoma"/>
          <w:bCs/>
          <w:kern w:val="1"/>
          <w:szCs w:val="24"/>
          <w:lang w:eastAsia="fa-IR" w:bidi="fa-IR"/>
          <w14:ligatures w14:val="none"/>
        </w:rPr>
        <w:t>ustalenia stawek podatkowych w gminie.</w:t>
      </w:r>
    </w:p>
    <w:p w14:paraId="77F21B26" w14:textId="588E89E0"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kern w:val="1"/>
          <w:szCs w:val="24"/>
          <w:lang w:eastAsia="fa-IR" w:bidi="fa-IR"/>
          <w14:ligatures w14:val="none"/>
        </w:rPr>
        <w:t>Tabela poniżej przedstawia uchwały przyjęte w 202</w:t>
      </w:r>
      <w:r w:rsidR="00B80025">
        <w:rPr>
          <w:rFonts w:eastAsia="Times New Roman" w:cs="Tahoma"/>
          <w:kern w:val="1"/>
          <w:szCs w:val="24"/>
          <w:lang w:eastAsia="fa-IR" w:bidi="fa-IR"/>
          <w14:ligatures w14:val="none"/>
        </w:rPr>
        <w:t>5</w:t>
      </w:r>
      <w:r w:rsidRPr="00CC3D5C">
        <w:rPr>
          <w:rFonts w:eastAsia="Times New Roman" w:cs="Tahoma"/>
          <w:kern w:val="1"/>
          <w:szCs w:val="24"/>
          <w:lang w:eastAsia="fa-IR" w:bidi="fa-IR"/>
          <w14:ligatures w14:val="none"/>
        </w:rPr>
        <w:t xml:space="preserve"> r. w podziale na cele:</w:t>
      </w:r>
    </w:p>
    <w:p w14:paraId="1E0886B4"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482471A5" w14:textId="31B40FDF" w:rsidR="00CC3D5C" w:rsidRPr="00CC3D5C" w:rsidRDefault="00F8138A" w:rsidP="00F8138A">
      <w:pPr>
        <w:pStyle w:val="Legenda"/>
        <w:ind w:firstLine="0"/>
        <w:rPr>
          <w:b w:val="0"/>
          <w:bCs w:val="0"/>
        </w:rPr>
      </w:pPr>
      <w:bookmarkStart w:id="290" w:name="_Toc230679850"/>
      <w:r>
        <w:t xml:space="preserve">Tabela </w:t>
      </w:r>
      <w:fldSimple w:instr=" SEQ Tabela \* ARABIC ">
        <w:r w:rsidR="00BA63A0">
          <w:rPr>
            <w:noProof/>
          </w:rPr>
          <w:t>30</w:t>
        </w:r>
      </w:fldSimple>
      <w:r>
        <w:t xml:space="preserve"> </w:t>
      </w:r>
      <w:r w:rsidR="00DF0757">
        <w:t>Wykaz uchwał 202</w:t>
      </w:r>
      <w:r w:rsidR="00CB0BBC">
        <w:t>5</w:t>
      </w:r>
      <w:r w:rsidR="00DF0757">
        <w:t xml:space="preserve"> r. ze względu na cel.</w:t>
      </w:r>
      <w:bookmarkEnd w:id="290"/>
    </w:p>
    <w:tbl>
      <w:tblPr>
        <w:tblStyle w:val="Tabelalisty6kolorowaakcent11"/>
        <w:tblW w:w="0" w:type="auto"/>
        <w:tblLook w:val="04A0" w:firstRow="1" w:lastRow="0" w:firstColumn="1" w:lastColumn="0" w:noHBand="0" w:noVBand="1"/>
      </w:tblPr>
      <w:tblGrid>
        <w:gridCol w:w="4991"/>
        <w:gridCol w:w="4081"/>
      </w:tblGrid>
      <w:tr w:rsidR="00CC3D5C" w:rsidRPr="00CC3D5C" w14:paraId="5D79AF93" w14:textId="77777777" w:rsidTr="006E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3928A102" w14:textId="7F8F4C0D"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Uchwały 202</w:t>
            </w:r>
            <w:r w:rsidR="00D453B6">
              <w:rPr>
                <w:kern w:val="1"/>
                <w:lang w:eastAsia="fa-IR" w:bidi="fa-IR"/>
              </w:rPr>
              <w:t>5</w:t>
            </w:r>
            <w:r w:rsidRPr="00CC3D5C">
              <w:rPr>
                <w:kern w:val="1"/>
                <w:lang w:eastAsia="fa-IR" w:bidi="fa-IR"/>
              </w:rPr>
              <w:t xml:space="preserve"> r.</w:t>
            </w:r>
          </w:p>
        </w:tc>
        <w:tc>
          <w:tcPr>
            <w:tcW w:w="4081" w:type="dxa"/>
          </w:tcPr>
          <w:p w14:paraId="66B589F0" w14:textId="77777777" w:rsidR="00CC3D5C" w:rsidRPr="00CC3D5C" w:rsidRDefault="00CC3D5C" w:rsidP="00CC3D5C">
            <w:pPr>
              <w:widowControl w:val="0"/>
              <w:suppressAutoHyphens/>
              <w:spacing w:line="100" w:lineRule="atLeast"/>
              <w:jc w:val="center"/>
              <w:textAlignment w:val="baseline"/>
              <w:cnfStyle w:val="100000000000" w:firstRow="1" w:lastRow="0" w:firstColumn="0" w:lastColumn="0" w:oddVBand="0" w:evenVBand="0" w:oddHBand="0" w:evenHBand="0" w:firstRowFirstColumn="0" w:firstRowLastColumn="0" w:lastRowFirstColumn="0" w:lastRowLastColumn="0"/>
              <w:rPr>
                <w:kern w:val="1"/>
                <w:lang w:eastAsia="fa-IR" w:bidi="fa-IR"/>
              </w:rPr>
            </w:pPr>
            <w:r w:rsidRPr="00CC3D5C">
              <w:rPr>
                <w:kern w:val="1"/>
                <w:lang w:eastAsia="fa-IR" w:bidi="fa-IR"/>
              </w:rPr>
              <w:t>Ilość</w:t>
            </w:r>
          </w:p>
        </w:tc>
      </w:tr>
      <w:tr w:rsidR="00CC3D5C" w:rsidRPr="00CC3D5C" w14:paraId="072E76E2" w14:textId="77777777" w:rsidTr="006E09E5">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991" w:type="dxa"/>
          </w:tcPr>
          <w:p w14:paraId="2051901E"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Finansowe</w:t>
            </w:r>
          </w:p>
        </w:tc>
        <w:tc>
          <w:tcPr>
            <w:tcW w:w="4081" w:type="dxa"/>
          </w:tcPr>
          <w:p w14:paraId="74129015" w14:textId="1233D11E" w:rsidR="00CC3D5C" w:rsidRPr="00CC3D5C" w:rsidRDefault="00B8002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20</w:t>
            </w:r>
          </w:p>
        </w:tc>
      </w:tr>
      <w:tr w:rsidR="00CC3D5C" w:rsidRPr="00CC3D5C" w14:paraId="16511EDC" w14:textId="77777777" w:rsidTr="006E09E5">
        <w:tc>
          <w:tcPr>
            <w:cnfStyle w:val="001000000000" w:firstRow="0" w:lastRow="0" w:firstColumn="1" w:lastColumn="0" w:oddVBand="0" w:evenVBand="0" w:oddHBand="0" w:evenHBand="0" w:firstRowFirstColumn="0" w:firstRowLastColumn="0" w:lastRowFirstColumn="0" w:lastRowLastColumn="0"/>
            <w:tcW w:w="4991" w:type="dxa"/>
          </w:tcPr>
          <w:p w14:paraId="2BE34BF6"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Geodezja Planowanie Przestrzenne</w:t>
            </w:r>
          </w:p>
        </w:tc>
        <w:tc>
          <w:tcPr>
            <w:tcW w:w="4081" w:type="dxa"/>
          </w:tcPr>
          <w:p w14:paraId="49E5F768" w14:textId="4A8873C0" w:rsidR="00CC3D5C" w:rsidRPr="00CC3D5C" w:rsidRDefault="006E09E5"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2</w:t>
            </w:r>
          </w:p>
        </w:tc>
      </w:tr>
      <w:tr w:rsidR="00CC3D5C" w:rsidRPr="00CC3D5C" w14:paraId="3E4F18DF" w14:textId="77777777" w:rsidTr="006E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41199BBD"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Gospodarka Odpadami</w:t>
            </w:r>
          </w:p>
        </w:tc>
        <w:tc>
          <w:tcPr>
            <w:tcW w:w="4081" w:type="dxa"/>
          </w:tcPr>
          <w:p w14:paraId="0E7875E2" w14:textId="79B6CC8D" w:rsidR="00CC3D5C" w:rsidRPr="00CC3D5C" w:rsidRDefault="00B8002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5</w:t>
            </w:r>
          </w:p>
        </w:tc>
      </w:tr>
      <w:tr w:rsidR="00CC3D5C" w:rsidRPr="00CC3D5C" w14:paraId="2942899A" w14:textId="77777777" w:rsidTr="006E09E5">
        <w:tc>
          <w:tcPr>
            <w:cnfStyle w:val="001000000000" w:firstRow="0" w:lastRow="0" w:firstColumn="1" w:lastColumn="0" w:oddVBand="0" w:evenVBand="0" w:oddHBand="0" w:evenHBand="0" w:firstRowFirstColumn="0" w:firstRowLastColumn="0" w:lastRowFirstColumn="0" w:lastRowLastColumn="0"/>
            <w:tcW w:w="4991" w:type="dxa"/>
          </w:tcPr>
          <w:p w14:paraId="7B79FE92"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Programy/Projekty/Regulaminy/Statuty</w:t>
            </w:r>
          </w:p>
        </w:tc>
        <w:tc>
          <w:tcPr>
            <w:tcW w:w="4081" w:type="dxa"/>
          </w:tcPr>
          <w:p w14:paraId="122825E5" w14:textId="3FB979DC" w:rsidR="00CC3D5C" w:rsidRPr="00CC3D5C" w:rsidRDefault="00B80025"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7</w:t>
            </w:r>
          </w:p>
        </w:tc>
      </w:tr>
      <w:tr w:rsidR="00CC3D5C" w:rsidRPr="00CC3D5C" w14:paraId="7DA375F3" w14:textId="77777777" w:rsidTr="006E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78A59064"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Pomoc Społeczna</w:t>
            </w:r>
          </w:p>
        </w:tc>
        <w:tc>
          <w:tcPr>
            <w:tcW w:w="4081" w:type="dxa"/>
          </w:tcPr>
          <w:p w14:paraId="02A1360E" w14:textId="06E96B95" w:rsidR="00CC3D5C" w:rsidRPr="00CC3D5C" w:rsidRDefault="00B8002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6</w:t>
            </w:r>
          </w:p>
        </w:tc>
      </w:tr>
      <w:tr w:rsidR="00CC3D5C" w:rsidRPr="00CC3D5C" w14:paraId="0313C768" w14:textId="77777777" w:rsidTr="006E09E5">
        <w:tc>
          <w:tcPr>
            <w:cnfStyle w:val="001000000000" w:firstRow="0" w:lastRow="0" w:firstColumn="1" w:lastColumn="0" w:oddVBand="0" w:evenVBand="0" w:oddHBand="0" w:evenHBand="0" w:firstRowFirstColumn="0" w:firstRowLastColumn="0" w:lastRowFirstColumn="0" w:lastRowLastColumn="0"/>
            <w:tcW w:w="4991" w:type="dxa"/>
          </w:tcPr>
          <w:p w14:paraId="02F0D455"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Różne</w:t>
            </w:r>
          </w:p>
        </w:tc>
        <w:tc>
          <w:tcPr>
            <w:tcW w:w="4081" w:type="dxa"/>
          </w:tcPr>
          <w:p w14:paraId="6C0E7E65" w14:textId="20BB1942" w:rsidR="00CC3D5C" w:rsidRPr="00CC3D5C" w:rsidRDefault="006E09E5" w:rsidP="0000766C">
            <w:pPr>
              <w:widowControl w:val="0"/>
              <w:tabs>
                <w:tab w:val="left" w:pos="2028"/>
              </w:tabs>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11</w:t>
            </w:r>
            <w:r w:rsidR="0000766C">
              <w:rPr>
                <w:kern w:val="1"/>
                <w:lang w:eastAsia="fa-IR" w:bidi="fa-IR"/>
              </w:rPr>
              <w:tab/>
            </w:r>
          </w:p>
        </w:tc>
      </w:tr>
      <w:tr w:rsidR="00CC3D5C" w:rsidRPr="00CC3D5C" w14:paraId="0EBA22C4" w14:textId="77777777" w:rsidTr="006E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28D59BC0"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Razem</w:t>
            </w:r>
          </w:p>
        </w:tc>
        <w:tc>
          <w:tcPr>
            <w:tcW w:w="4081" w:type="dxa"/>
          </w:tcPr>
          <w:p w14:paraId="25C4ECB8" w14:textId="32027101" w:rsidR="00CC3D5C" w:rsidRPr="00225FD1" w:rsidRDefault="006E09E5"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bCs/>
                <w:kern w:val="1"/>
                <w:lang w:eastAsia="fa-IR" w:bidi="fa-IR"/>
              </w:rPr>
            </w:pPr>
            <w:r>
              <w:rPr>
                <w:b/>
                <w:bCs/>
                <w:kern w:val="1"/>
                <w:lang w:eastAsia="fa-IR" w:bidi="fa-IR"/>
              </w:rPr>
              <w:t>51</w:t>
            </w:r>
          </w:p>
        </w:tc>
      </w:tr>
    </w:tbl>
    <w:p w14:paraId="75FA05E9" w14:textId="77777777" w:rsidR="00E46707" w:rsidRPr="00CC3D5C" w:rsidRDefault="00E46707" w:rsidP="00C25FB4">
      <w:pPr>
        <w:widowControl w:val="0"/>
        <w:tabs>
          <w:tab w:val="left" w:pos="1760"/>
        </w:tabs>
        <w:suppressAutoHyphens/>
        <w:autoSpaceDE w:val="0"/>
        <w:spacing w:line="100" w:lineRule="atLeast"/>
        <w:ind w:right="160"/>
        <w:textAlignment w:val="baseline"/>
        <w:rPr>
          <w:rFonts w:eastAsia="Times New Roman" w:cs="Times New Roman"/>
          <w:kern w:val="1"/>
          <w:szCs w:val="24"/>
          <w:lang w:eastAsia="fa-IR" w:bidi="fa-IR"/>
          <w14:ligatures w14:val="none"/>
        </w:rPr>
      </w:pPr>
    </w:p>
    <w:bookmarkEnd w:id="284"/>
    <w:p w14:paraId="13DE03EB" w14:textId="39E69AF0" w:rsidR="00CC3D5C" w:rsidRDefault="00CC3D5C" w:rsidP="00C25FB4">
      <w:pPr>
        <w:widowControl w:val="0"/>
        <w:suppressAutoHyphens/>
        <w:spacing w:line="100" w:lineRule="atLeast"/>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Wykres poniżej przedstawia procentowy podział uchwał przyjętych w 202</w:t>
      </w:r>
      <w:r w:rsidR="006E09E5">
        <w:rPr>
          <w:rFonts w:eastAsia="Times New Roman" w:cs="Times New Roman"/>
          <w:color w:val="000000"/>
          <w:kern w:val="1"/>
          <w:szCs w:val="24"/>
          <w:lang w:eastAsia="fa-IR" w:bidi="fa-IR"/>
          <w14:ligatures w14:val="none"/>
        </w:rPr>
        <w:t>5</w:t>
      </w:r>
      <w:r w:rsidRPr="00CC3D5C">
        <w:rPr>
          <w:rFonts w:eastAsia="Times New Roman" w:cs="Times New Roman"/>
          <w:color w:val="000000"/>
          <w:kern w:val="1"/>
          <w:szCs w:val="24"/>
          <w:lang w:eastAsia="fa-IR" w:bidi="fa-IR"/>
          <w14:ligatures w14:val="none"/>
        </w:rPr>
        <w:t xml:space="preserve"> r. w podziale na cele.</w:t>
      </w:r>
    </w:p>
    <w:p w14:paraId="73F365DC" w14:textId="77777777" w:rsidR="00D17264" w:rsidRDefault="00D17264"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245256E6" w14:textId="77777777" w:rsidR="00B62A03" w:rsidRDefault="00B62A03" w:rsidP="00B62A03">
      <w:pPr>
        <w:widowControl w:val="0"/>
        <w:suppressAutoHyphens/>
        <w:spacing w:line="100" w:lineRule="atLeast"/>
        <w:ind w:firstLine="0"/>
        <w:textAlignment w:val="baseline"/>
        <w:rPr>
          <w:rFonts w:eastAsia="Times New Roman" w:cs="Times New Roman"/>
          <w:color w:val="000000"/>
          <w:kern w:val="1"/>
          <w:szCs w:val="24"/>
          <w:lang w:eastAsia="fa-IR" w:bidi="fa-IR"/>
          <w14:ligatures w14:val="none"/>
        </w:rPr>
        <w:sectPr w:rsidR="00B62A03" w:rsidSect="00B62A03">
          <w:pgSz w:w="11906" w:h="16838"/>
          <w:pgMar w:top="1417" w:right="1417" w:bottom="1417" w:left="1417" w:header="708" w:footer="708" w:gutter="0"/>
          <w:cols w:space="708"/>
          <w:docGrid w:linePitch="360"/>
        </w:sectPr>
      </w:pPr>
    </w:p>
    <w:p w14:paraId="5D23A0BB" w14:textId="77777777" w:rsidR="00B62A03" w:rsidRDefault="00B62A03" w:rsidP="00D453B6">
      <w:pPr>
        <w:widowControl w:val="0"/>
        <w:suppressAutoHyphens/>
        <w:spacing w:line="100" w:lineRule="atLeast"/>
        <w:ind w:firstLine="0"/>
        <w:textAlignment w:val="baseline"/>
        <w:rPr>
          <w:rFonts w:eastAsia="Times New Roman" w:cs="Times New Roman"/>
          <w:color w:val="000000"/>
          <w:kern w:val="1"/>
          <w:szCs w:val="24"/>
          <w:lang w:eastAsia="fa-IR" w:bidi="fa-IR"/>
          <w14:ligatures w14:val="none"/>
        </w:rPr>
      </w:pPr>
    </w:p>
    <w:p w14:paraId="5B104E23" w14:textId="77777777" w:rsidR="00B62A03" w:rsidRDefault="00B62A03"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67011676" w14:textId="77777777" w:rsidR="00D17264" w:rsidRPr="00CC3D5C" w:rsidRDefault="00D17264"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566B786B" w14:textId="0CDDEA27" w:rsidR="00CC3D5C" w:rsidRPr="00CC3D5C" w:rsidRDefault="00F475D1" w:rsidP="00F475D1">
      <w:pPr>
        <w:pStyle w:val="Legenda"/>
        <w:rPr>
          <w:b w:val="0"/>
          <w:bCs w:val="0"/>
        </w:rPr>
      </w:pPr>
      <w:bookmarkStart w:id="291" w:name="_Toc134529835"/>
      <w:bookmarkStart w:id="292" w:name="_Toc230178673"/>
      <w:r>
        <w:t xml:space="preserve">Wykres </w:t>
      </w:r>
      <w:fldSimple w:instr=" SEQ Wykres \* ARABIC ">
        <w:r w:rsidR="00BA63A0">
          <w:rPr>
            <w:noProof/>
          </w:rPr>
          <w:t>1</w:t>
        </w:r>
      </w:fldSimple>
      <w:r>
        <w:t xml:space="preserve"> Procentowy podział podjętych uchwał ze względu na cel.</w:t>
      </w:r>
      <w:bookmarkEnd w:id="291"/>
      <w:bookmarkEnd w:id="292"/>
    </w:p>
    <w:p w14:paraId="73F77D68" w14:textId="77777777" w:rsidR="00CC3D5C" w:rsidRPr="00CC3D5C" w:rsidRDefault="00CC3D5C" w:rsidP="00940D58">
      <w:pPr>
        <w:widowControl w:val="0"/>
        <w:suppressAutoHyphens/>
        <w:spacing w:line="100" w:lineRule="atLeast"/>
        <w:textAlignment w:val="baseline"/>
        <w:rPr>
          <w:rFonts w:ascii="Arial" w:eastAsia="Times New Roman" w:hAnsi="Arial" w:cs="Arial"/>
          <w:kern w:val="1"/>
          <w:sz w:val="28"/>
          <w:szCs w:val="28"/>
          <w:lang w:eastAsia="fa-IR" w:bidi="fa-IR"/>
          <w14:ligatures w14:val="none"/>
        </w:rPr>
      </w:pPr>
      <w:r w:rsidRPr="00CC3D5C">
        <w:rPr>
          <w:rFonts w:ascii="Arial" w:eastAsia="Times New Roman" w:hAnsi="Arial" w:cs="Arial"/>
          <w:noProof/>
          <w:kern w:val="1"/>
          <w:sz w:val="28"/>
          <w:szCs w:val="28"/>
          <w:lang w:eastAsia="pl-PL"/>
          <w14:ligatures w14:val="none"/>
        </w:rPr>
        <w:drawing>
          <wp:inline distT="0" distB="0" distL="0" distR="0" wp14:anchorId="5E1D8360" wp14:editId="6C047400">
            <wp:extent cx="5554980" cy="404622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92E521" w14:textId="77777777" w:rsidR="00CC3D5C" w:rsidRPr="00CC3D5C" w:rsidRDefault="00CC3D5C" w:rsidP="00B62A03">
      <w:pPr>
        <w:widowControl w:val="0"/>
        <w:suppressAutoHyphens/>
        <w:spacing w:line="100" w:lineRule="atLeast"/>
        <w:textAlignment w:val="baseline"/>
        <w:rPr>
          <w:rFonts w:ascii="Arial" w:eastAsia="Times New Roman" w:hAnsi="Arial" w:cs="Arial"/>
          <w:kern w:val="1"/>
          <w:sz w:val="28"/>
          <w:szCs w:val="28"/>
          <w:lang w:eastAsia="fa-IR" w:bidi="fa-IR"/>
          <w14:ligatures w14:val="none"/>
        </w:rPr>
      </w:pPr>
    </w:p>
    <w:p w14:paraId="366D27FD" w14:textId="77777777" w:rsidR="00CC3D5C" w:rsidRPr="00CC3D5C" w:rsidRDefault="00CC3D5C" w:rsidP="00CC3D5C">
      <w:pPr>
        <w:widowControl w:val="0"/>
        <w:suppressAutoHyphens/>
        <w:spacing w:line="100" w:lineRule="atLeast"/>
        <w:jc w:val="right"/>
        <w:textAlignment w:val="baseline"/>
        <w:rPr>
          <w:rFonts w:ascii="Arial" w:eastAsia="Times New Roman" w:hAnsi="Arial" w:cs="Arial"/>
          <w:i/>
          <w:kern w:val="1"/>
          <w:sz w:val="20"/>
          <w:szCs w:val="20"/>
          <w:lang w:eastAsia="fa-IR" w:bidi="fa-IR"/>
          <w14:ligatures w14:val="none"/>
        </w:rPr>
      </w:pPr>
      <w:r w:rsidRPr="00CC3D5C">
        <w:rPr>
          <w:rFonts w:ascii="Arial" w:eastAsia="Times New Roman" w:hAnsi="Arial" w:cs="Arial"/>
          <w:i/>
          <w:kern w:val="1"/>
          <w:sz w:val="20"/>
          <w:szCs w:val="20"/>
          <w:lang w:eastAsia="fa-IR" w:bidi="fa-IR"/>
          <w14:ligatures w14:val="none"/>
        </w:rPr>
        <w:t>Źródło: Opracowanie własne</w:t>
      </w:r>
    </w:p>
    <w:p w14:paraId="14A3D846"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CACB438"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44E59CAA" w14:textId="5A71F6C5" w:rsidR="0000303E" w:rsidRPr="00CC3D5C" w:rsidRDefault="00CC3D5C" w:rsidP="008A1B0A">
      <w:pPr>
        <w:widowControl w:val="0"/>
        <w:suppressAutoHyphens/>
        <w:spacing w:line="240" w:lineRule="auto"/>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Wszystkie uchwały zostały zrealizowane lub są w trakcie realizacji.</w:t>
      </w:r>
    </w:p>
    <w:p w14:paraId="62BFF69E" w14:textId="298447F8" w:rsidR="00CC3D5C" w:rsidRPr="008A1B0A" w:rsidRDefault="00CC3D5C" w:rsidP="008A1B0A">
      <w:pPr>
        <w:widowControl w:val="0"/>
        <w:suppressAutoHyphens/>
        <w:spacing w:line="240" w:lineRule="auto"/>
        <w:textAlignment w:val="baseline"/>
        <w:rPr>
          <w:rFonts w:ascii="Arial" w:eastAsia="Times New Roman" w:hAnsi="Arial" w:cs="Arial"/>
          <w:kern w:val="1"/>
          <w:sz w:val="28"/>
          <w:szCs w:val="28"/>
          <w:lang w:eastAsia="fa-IR" w:bidi="fa-IR"/>
          <w14:ligatures w14:val="none"/>
        </w:rPr>
      </w:pPr>
      <w:r w:rsidRPr="00CC3D5C">
        <w:rPr>
          <w:rFonts w:eastAsia="Times New Roman" w:cs="Times New Roman"/>
          <w:kern w:val="1"/>
          <w:szCs w:val="24"/>
          <w:lang w:eastAsia="fa-IR" w:bidi="fa-IR"/>
          <w14:ligatures w14:val="none"/>
        </w:rPr>
        <w:t>Tabela poniżej przedstawia szczegółowe zestawienie Uchwał Rady Gminy z 202</w:t>
      </w:r>
      <w:r w:rsidR="0098650B">
        <w:rPr>
          <w:rFonts w:eastAsia="Times New Roman" w:cs="Times New Roman"/>
          <w:kern w:val="1"/>
          <w:szCs w:val="24"/>
          <w:lang w:eastAsia="fa-IR" w:bidi="fa-IR"/>
          <w14:ligatures w14:val="none"/>
        </w:rPr>
        <w:t>5</w:t>
      </w:r>
      <w:r w:rsidRPr="00CC3D5C">
        <w:rPr>
          <w:rFonts w:eastAsia="Times New Roman" w:cs="Times New Roman"/>
          <w:kern w:val="1"/>
          <w:szCs w:val="24"/>
          <w:lang w:eastAsia="fa-IR" w:bidi="fa-IR"/>
          <w14:ligatures w14:val="none"/>
        </w:rPr>
        <w:t xml:space="preserve"> roku wraz z opisem działań podjętych w celu ich wykonania</w:t>
      </w:r>
      <w:r w:rsidRPr="00CC3D5C">
        <w:rPr>
          <w:rFonts w:ascii="Arial" w:eastAsia="Times New Roman" w:hAnsi="Arial" w:cs="Arial"/>
          <w:kern w:val="1"/>
          <w:sz w:val="28"/>
          <w:szCs w:val="28"/>
          <w:lang w:eastAsia="fa-IR" w:bidi="fa-IR"/>
          <w14:ligatures w14:val="none"/>
        </w:rPr>
        <w:t>.</w:t>
      </w:r>
      <w:bookmarkStart w:id="293" w:name="_Toc70586797"/>
    </w:p>
    <w:bookmarkEnd w:id="293"/>
    <w:p w14:paraId="29F6E02D" w14:textId="77777777" w:rsidR="00B62A03" w:rsidRDefault="00B62A03" w:rsidP="00B62A03">
      <w:pPr>
        <w:ind w:firstLine="0"/>
        <w:rPr>
          <w:rFonts w:ascii="Arial" w:eastAsia="Times New Roman" w:hAnsi="Arial" w:cs="Arial"/>
          <w:sz w:val="28"/>
          <w:szCs w:val="28"/>
          <w:lang w:eastAsia="fa-IR" w:bidi="fa-IR"/>
        </w:rPr>
      </w:pPr>
    </w:p>
    <w:p w14:paraId="36E4A279" w14:textId="6D5E916E" w:rsidR="00CB0BBC" w:rsidRPr="00B62A03" w:rsidRDefault="00CB0BBC" w:rsidP="00B62A03">
      <w:pPr>
        <w:ind w:firstLine="0"/>
        <w:rPr>
          <w:rFonts w:ascii="Arial" w:eastAsia="Times New Roman" w:hAnsi="Arial" w:cs="Arial"/>
          <w:sz w:val="28"/>
          <w:szCs w:val="28"/>
          <w:lang w:eastAsia="fa-IR" w:bidi="fa-IR"/>
        </w:rPr>
        <w:sectPr w:rsidR="00CB0BBC" w:rsidRPr="00B62A03" w:rsidSect="00B62A03">
          <w:pgSz w:w="11906" w:h="16838"/>
          <w:pgMar w:top="1417" w:right="1417" w:bottom="1417" w:left="1417" w:header="708" w:footer="708" w:gutter="0"/>
          <w:cols w:space="708"/>
          <w:docGrid w:linePitch="360"/>
        </w:sectPr>
      </w:pPr>
    </w:p>
    <w:tbl>
      <w:tblPr>
        <w:tblW w:w="24795" w:type="dxa"/>
        <w:tblLayout w:type="fixed"/>
        <w:tblCellMar>
          <w:left w:w="70" w:type="dxa"/>
          <w:right w:w="70" w:type="dxa"/>
        </w:tblCellMar>
        <w:tblLook w:val="04A0" w:firstRow="1" w:lastRow="0" w:firstColumn="1" w:lastColumn="0" w:noHBand="0" w:noVBand="1"/>
      </w:tblPr>
      <w:tblGrid>
        <w:gridCol w:w="698"/>
        <w:gridCol w:w="2977"/>
        <w:gridCol w:w="3970"/>
        <w:gridCol w:w="2126"/>
        <w:gridCol w:w="2552"/>
        <w:gridCol w:w="2126"/>
        <w:gridCol w:w="1842"/>
        <w:gridCol w:w="2126"/>
        <w:gridCol w:w="2126"/>
        <w:gridCol w:w="2126"/>
        <w:gridCol w:w="2126"/>
      </w:tblGrid>
      <w:tr w:rsidR="00F210B5" w:rsidRPr="00F210B5" w14:paraId="76C787BC" w14:textId="77777777" w:rsidTr="000F4781">
        <w:trPr>
          <w:gridAfter w:val="5"/>
          <w:wAfter w:w="10346" w:type="dxa"/>
          <w:cantSplit/>
          <w:trHeight w:val="567"/>
        </w:trPr>
        <w:tc>
          <w:tcPr>
            <w:tcW w:w="698" w:type="dxa"/>
            <w:tcBorders>
              <w:top w:val="single" w:sz="8" w:space="0" w:color="4F81BD"/>
              <w:left w:val="single" w:sz="8" w:space="0" w:color="4F81BD"/>
              <w:bottom w:val="single" w:sz="8" w:space="0" w:color="95B3D7"/>
              <w:right w:val="nil"/>
            </w:tcBorders>
            <w:shd w:val="clear" w:color="auto" w:fill="0065B0"/>
            <w:vAlign w:val="center"/>
            <w:hideMark/>
          </w:tcPr>
          <w:p w14:paraId="5B87DFFF" w14:textId="01E7DD16" w:rsidR="00CB0BBC" w:rsidRDefault="009F6ECC" w:rsidP="00F210B5">
            <w:pPr>
              <w:spacing w:line="240" w:lineRule="auto"/>
              <w:ind w:firstLine="0"/>
              <w:jc w:val="center"/>
              <w:rPr>
                <w:rFonts w:eastAsia="Times New Roman" w:cs="Times New Roman"/>
                <w:b/>
                <w:bCs/>
                <w:color w:val="FFFFFF"/>
                <w:kern w:val="0"/>
                <w:sz w:val="22"/>
                <w:lang w:eastAsia="pl-PL"/>
                <w14:ligatures w14:val="none"/>
              </w:rPr>
            </w:pPr>
            <w:r>
              <w:rPr>
                <w:noProof/>
              </w:rPr>
              <w:lastRenderedPageBreak/>
              <mc:AlternateContent>
                <mc:Choice Requires="wps">
                  <w:drawing>
                    <wp:anchor distT="0" distB="0" distL="114300" distR="114300" simplePos="0" relativeHeight="251667456" behindDoc="0" locked="0" layoutInCell="1" allowOverlap="1" wp14:anchorId="37193C8E" wp14:editId="64173859">
                      <wp:simplePos x="0" y="0"/>
                      <wp:positionH relativeFrom="column">
                        <wp:posOffset>-53975</wp:posOffset>
                      </wp:positionH>
                      <wp:positionV relativeFrom="paragraph">
                        <wp:posOffset>-565150</wp:posOffset>
                      </wp:positionV>
                      <wp:extent cx="2286000" cy="297180"/>
                      <wp:effectExtent l="0" t="0" r="0" b="7620"/>
                      <wp:wrapNone/>
                      <wp:docPr id="2057023945" name="Pole tekstowe 1"/>
                      <wp:cNvGraphicFramePr/>
                      <a:graphic xmlns:a="http://schemas.openxmlformats.org/drawingml/2006/main">
                        <a:graphicData uri="http://schemas.microsoft.com/office/word/2010/wordprocessingShape">
                          <wps:wsp>
                            <wps:cNvSpPr txBox="1"/>
                            <wps:spPr>
                              <a:xfrm>
                                <a:off x="0" y="0"/>
                                <a:ext cx="2286000" cy="297180"/>
                              </a:xfrm>
                              <a:prstGeom prst="rect">
                                <a:avLst/>
                              </a:prstGeom>
                              <a:solidFill>
                                <a:prstClr val="white"/>
                              </a:solidFill>
                              <a:ln>
                                <a:noFill/>
                              </a:ln>
                            </wps:spPr>
                            <wps:txbx>
                              <w:txbxContent>
                                <w:p w14:paraId="19E58F35" w14:textId="5C4E8A3D" w:rsidR="009F6ECC" w:rsidRPr="00504A11" w:rsidRDefault="009F6ECC" w:rsidP="009F6ECC">
                                  <w:pPr>
                                    <w:pStyle w:val="Legenda"/>
                                    <w:rPr>
                                      <w:rFonts w:eastAsiaTheme="minorHAnsi"/>
                                      <w:noProof/>
                                      <w:szCs w:val="22"/>
                                      <w:lang w:eastAsia="en-US"/>
                                    </w:rPr>
                                  </w:pPr>
                                  <w:bookmarkStart w:id="294" w:name="_Toc230679851"/>
                                  <w:r>
                                    <w:t xml:space="preserve">Tabela </w:t>
                                  </w:r>
                                  <w:fldSimple w:instr=" SEQ Tabela \* ARABIC ">
                                    <w:r w:rsidR="00BA63A0">
                                      <w:rPr>
                                        <w:noProof/>
                                      </w:rPr>
                                      <w:t>31</w:t>
                                    </w:r>
                                  </w:fldSimple>
                                  <w:r w:rsidRPr="009F6ECC">
                                    <w:t xml:space="preserve"> </w:t>
                                  </w:r>
                                  <w:r>
                                    <w:t>Wykaz uchwał 2025 r.</w:t>
                                  </w:r>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3C8E" id="_x0000_s1029" type="#_x0000_t202" style="position:absolute;left:0;text-align:left;margin-left:-4.25pt;margin-top:-44.5pt;width:180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" stroked="f">
                      <v:textbox inset="0,0,0,0">
                        <w:txbxContent>
                          <w:p w14:paraId="19E58F35" w14:textId="5C4E8A3D" w:rsidR="009F6ECC" w:rsidRPr="00504A11" w:rsidRDefault="009F6ECC" w:rsidP="009F6ECC">
                            <w:pPr>
                              <w:pStyle w:val="Legenda"/>
                              <w:rPr>
                                <w:rFonts w:eastAsiaTheme="minorHAnsi"/>
                                <w:noProof/>
                                <w:szCs w:val="22"/>
                                <w:lang w:eastAsia="en-US"/>
                              </w:rPr>
                            </w:pPr>
                            <w:bookmarkStart w:id="295" w:name="_Toc230679851"/>
                            <w:r>
                              <w:t xml:space="preserve">Tabela </w:t>
                            </w:r>
                            <w:fldSimple w:instr=" SEQ Tabela \* ARABIC ">
                              <w:r w:rsidR="00BA63A0">
                                <w:rPr>
                                  <w:noProof/>
                                </w:rPr>
                                <w:t>31</w:t>
                              </w:r>
                            </w:fldSimple>
                            <w:r w:rsidRPr="009F6ECC">
                              <w:t xml:space="preserve"> </w:t>
                            </w:r>
                            <w:r>
                              <w:t>Wykaz uchwał 2025 r.</w:t>
                            </w:r>
                            <w:bookmarkEnd w:id="295"/>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29E1FB" wp14:editId="21371156">
                      <wp:simplePos x="0" y="0"/>
                      <wp:positionH relativeFrom="column">
                        <wp:posOffset>-46355</wp:posOffset>
                      </wp:positionH>
                      <wp:positionV relativeFrom="paragraph">
                        <wp:posOffset>-527050</wp:posOffset>
                      </wp:positionV>
                      <wp:extent cx="6042660" cy="274320"/>
                      <wp:effectExtent l="0" t="0" r="0" b="0"/>
                      <wp:wrapNone/>
                      <wp:docPr id="184405301" name="Pole tekstowe 1"/>
                      <wp:cNvGraphicFramePr/>
                      <a:graphic xmlns:a="http://schemas.openxmlformats.org/drawingml/2006/main">
                        <a:graphicData uri="http://schemas.microsoft.com/office/word/2010/wordprocessingShape">
                          <wps:wsp>
                            <wps:cNvSpPr txBox="1"/>
                            <wps:spPr>
                              <a:xfrm flipV="1">
                                <a:off x="0" y="0"/>
                                <a:ext cx="6042660" cy="274320"/>
                              </a:xfrm>
                              <a:prstGeom prst="rect">
                                <a:avLst/>
                              </a:prstGeom>
                              <a:solidFill>
                                <a:prstClr val="white"/>
                              </a:solidFill>
                              <a:ln>
                                <a:noFill/>
                              </a:ln>
                            </wps:spPr>
                            <wps:txbx>
                              <w:txbxContent>
                                <w:p w14:paraId="6468D55E" w14:textId="58A0D6F9" w:rsidR="00F8138A" w:rsidRPr="00D6612F" w:rsidRDefault="00F8138A" w:rsidP="00F8138A">
                                  <w:pPr>
                                    <w:pStyle w:val="Legenda"/>
                                    <w:rPr>
                                      <w:rFonts w:cs="Times New Roman"/>
                                      <w:noProof/>
                                      <w:color w:val="FFFFFF"/>
                                      <w:kern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E1FB" id="_x0000_s1030" type="#_x0000_t202" style="position:absolute;left:0;text-align:left;margin-left:-3.65pt;margin-top:-41.5pt;width:475.8pt;height:21.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" stroked="f">
                      <v:textbox inset="0,0,0,0">
                        <w:txbxContent>
                          <w:p w14:paraId="6468D55E" w14:textId="58A0D6F9" w:rsidR="00F8138A" w:rsidRPr="00D6612F" w:rsidRDefault="00F8138A" w:rsidP="00F8138A">
                            <w:pPr>
                              <w:pStyle w:val="Legenda"/>
                              <w:rPr>
                                <w:rFonts w:cs="Times New Roman"/>
                                <w:noProof/>
                                <w:color w:val="FFFFFF"/>
                                <w:kern w:val="0"/>
                                <w:sz w:val="22"/>
                                <w:szCs w:val="22"/>
                              </w:rPr>
                            </w:pPr>
                          </w:p>
                        </w:txbxContent>
                      </v:textbox>
                    </v:shape>
                  </w:pict>
                </mc:Fallback>
              </mc:AlternateContent>
            </w:r>
            <w:r w:rsidR="00902BDB">
              <w:rPr>
                <w:rFonts w:eastAsia="Times New Roman" w:cs="Times New Roman"/>
                <w:b/>
                <w:bCs/>
                <w:noProof/>
                <w:color w:val="FFFFFF"/>
                <w:kern w:val="0"/>
                <w:sz w:val="22"/>
                <w:lang w:eastAsia="pl-PL"/>
              </w:rPr>
              <mc:AlternateContent>
                <mc:Choice Requires="wps">
                  <w:drawing>
                    <wp:anchor distT="0" distB="0" distL="114300" distR="114300" simplePos="0" relativeHeight="251663360" behindDoc="0" locked="0" layoutInCell="1" allowOverlap="1" wp14:anchorId="33331606" wp14:editId="3769475D">
                      <wp:simplePos x="0" y="0"/>
                      <wp:positionH relativeFrom="column">
                        <wp:posOffset>-229235</wp:posOffset>
                      </wp:positionH>
                      <wp:positionV relativeFrom="paragraph">
                        <wp:posOffset>-488950</wp:posOffset>
                      </wp:positionV>
                      <wp:extent cx="5295900" cy="274320"/>
                      <wp:effectExtent l="0" t="0" r="0" b="0"/>
                      <wp:wrapNone/>
                      <wp:docPr id="1350345912" name="Prostokąt 4"/>
                      <wp:cNvGraphicFramePr/>
                      <a:graphic xmlns:a="http://schemas.openxmlformats.org/drawingml/2006/main">
                        <a:graphicData uri="http://schemas.microsoft.com/office/word/2010/wordprocessingShape">
                          <wps:wsp>
                            <wps:cNvSpPr/>
                            <wps:spPr>
                              <a:xfrm>
                                <a:off x="0" y="0"/>
                                <a:ext cx="5295900" cy="274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91F4AB" w14:textId="51B6D1EF" w:rsidR="00902BDB" w:rsidRPr="00902BDB" w:rsidRDefault="00902BDB" w:rsidP="00902BDB">
                                  <w:pPr>
                                    <w:pStyle w:val="Legenda"/>
                                  </w:pPr>
                                  <w:r w:rsidRPr="00902BDB">
                                    <w:t xml:space="preserve">Wykaz uchwał 2025 r. </w:t>
                                  </w:r>
                                </w:p>
                                <w:p w14:paraId="12C47B15" w14:textId="77777777" w:rsidR="00902BDB" w:rsidRDefault="00902BDB" w:rsidP="00902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1606" id="Prostokąt 4" o:spid="_x0000_s1031" style="position:absolute;left:0;text-align:left;margin-left:-18.05pt;margin-top:-38.5pt;width:417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" filled="f" stroked="f" strokeweight="1pt">
                      <v:textbox>
                        <w:txbxContent>
                          <w:p w14:paraId="5B91F4AB" w14:textId="51B6D1EF" w:rsidR="00902BDB" w:rsidRPr="00902BDB" w:rsidRDefault="00902BDB" w:rsidP="00902BDB">
                            <w:pPr>
                              <w:pStyle w:val="Legenda"/>
                            </w:pPr>
                            <w:r w:rsidRPr="00902BDB">
                              <w:t xml:space="preserve">Wykaz uchwał 2025 r. </w:t>
                            </w:r>
                          </w:p>
                          <w:p w14:paraId="12C47B15" w14:textId="77777777" w:rsidR="00902BDB" w:rsidRDefault="00902BDB" w:rsidP="00902BDB">
                            <w:pPr>
                              <w:jc w:val="center"/>
                            </w:pPr>
                          </w:p>
                        </w:txbxContent>
                      </v:textbox>
                    </v:rect>
                  </w:pict>
                </mc:Fallback>
              </mc:AlternateContent>
            </w:r>
          </w:p>
          <w:p w14:paraId="2C201F75" w14:textId="15856524"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LP.</w:t>
            </w:r>
          </w:p>
        </w:tc>
        <w:tc>
          <w:tcPr>
            <w:tcW w:w="2977" w:type="dxa"/>
            <w:tcBorders>
              <w:top w:val="single" w:sz="8" w:space="0" w:color="4F81BD"/>
              <w:left w:val="nil"/>
              <w:bottom w:val="single" w:sz="8" w:space="0" w:color="95B3D7"/>
              <w:right w:val="nil"/>
            </w:tcBorders>
            <w:shd w:val="clear" w:color="auto" w:fill="0065B0"/>
            <w:vAlign w:val="center"/>
            <w:hideMark/>
          </w:tcPr>
          <w:p w14:paraId="676392FC"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NAZWA AKTU PRAWNEGO</w:t>
            </w:r>
          </w:p>
        </w:tc>
        <w:tc>
          <w:tcPr>
            <w:tcW w:w="3970" w:type="dxa"/>
            <w:tcBorders>
              <w:top w:val="single" w:sz="8" w:space="0" w:color="4F81BD"/>
              <w:left w:val="nil"/>
              <w:bottom w:val="single" w:sz="8" w:space="0" w:color="95B3D7"/>
              <w:right w:val="nil"/>
            </w:tcBorders>
            <w:shd w:val="clear" w:color="auto" w:fill="0065B0"/>
            <w:vAlign w:val="center"/>
            <w:hideMark/>
          </w:tcPr>
          <w:p w14:paraId="720AB253" w14:textId="30FF8BCA"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TREŚĆ PRZEPISU/W SPRAWIE</w:t>
            </w:r>
          </w:p>
        </w:tc>
        <w:tc>
          <w:tcPr>
            <w:tcW w:w="2126" w:type="dxa"/>
            <w:tcBorders>
              <w:top w:val="single" w:sz="8" w:space="0" w:color="4F81BD"/>
              <w:left w:val="nil"/>
              <w:bottom w:val="single" w:sz="8" w:space="0" w:color="95B3D7"/>
              <w:right w:val="nil"/>
            </w:tcBorders>
            <w:shd w:val="clear" w:color="auto" w:fill="0065B0"/>
            <w:noWrap/>
            <w:vAlign w:val="center"/>
            <w:hideMark/>
          </w:tcPr>
          <w:p w14:paraId="1F67FFC2" w14:textId="790A3046"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OPUBLIKOWANO W DZ.U. WOJ.MAZOW. (POZ.)</w:t>
            </w:r>
          </w:p>
        </w:tc>
        <w:tc>
          <w:tcPr>
            <w:tcW w:w="2552" w:type="dxa"/>
            <w:tcBorders>
              <w:top w:val="single" w:sz="8" w:space="0" w:color="4F81BD"/>
              <w:left w:val="nil"/>
              <w:bottom w:val="single" w:sz="8" w:space="0" w:color="95B3D7"/>
              <w:right w:val="nil"/>
            </w:tcBorders>
            <w:shd w:val="clear" w:color="auto" w:fill="0065B0"/>
            <w:vAlign w:val="center"/>
            <w:hideMark/>
          </w:tcPr>
          <w:p w14:paraId="73CB74A3"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CEL UCHWAŁY</w:t>
            </w:r>
          </w:p>
        </w:tc>
        <w:tc>
          <w:tcPr>
            <w:tcW w:w="2126" w:type="dxa"/>
            <w:tcBorders>
              <w:top w:val="single" w:sz="8" w:space="0" w:color="4F81BD"/>
              <w:left w:val="nil"/>
              <w:bottom w:val="single" w:sz="8" w:space="0" w:color="95B3D7"/>
              <w:right w:val="single" w:sz="8" w:space="0" w:color="4F81BD"/>
            </w:tcBorders>
            <w:shd w:val="clear" w:color="auto" w:fill="0065B0"/>
            <w:vAlign w:val="center"/>
            <w:hideMark/>
          </w:tcPr>
          <w:p w14:paraId="5F469623"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 xml:space="preserve">PODJĘCIE DZIAŁAŃ </w:t>
            </w:r>
          </w:p>
          <w:p w14:paraId="31FA9F8C"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W CELU PRAWIDŁOWEGO WYKONANIA</w:t>
            </w:r>
          </w:p>
        </w:tc>
      </w:tr>
      <w:tr w:rsidR="00F210B5" w:rsidRPr="00F210B5" w14:paraId="2994C138" w14:textId="77777777" w:rsidTr="000F4781">
        <w:trPr>
          <w:cantSplit/>
          <w:trHeight w:hRule="exact" w:val="151"/>
        </w:trPr>
        <w:tc>
          <w:tcPr>
            <w:tcW w:w="14449" w:type="dxa"/>
            <w:gridSpan w:val="6"/>
            <w:tcBorders>
              <w:top w:val="single" w:sz="8" w:space="0" w:color="95B3D7"/>
              <w:left w:val="single" w:sz="8" w:space="0" w:color="4F81BD"/>
              <w:bottom w:val="single" w:sz="8" w:space="0" w:color="95B3D7"/>
              <w:right w:val="single" w:sz="8" w:space="0" w:color="95B3D7"/>
            </w:tcBorders>
            <w:vAlign w:val="center"/>
          </w:tcPr>
          <w:p w14:paraId="5FAF3B3E"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p>
        </w:tc>
        <w:tc>
          <w:tcPr>
            <w:tcW w:w="1842" w:type="dxa"/>
            <w:vAlign w:val="center"/>
          </w:tcPr>
          <w:p w14:paraId="6080B4C7" w14:textId="77777777" w:rsidR="00F210B5" w:rsidRPr="00F210B5" w:rsidRDefault="00F210B5" w:rsidP="00F210B5">
            <w:pPr>
              <w:spacing w:after="160"/>
              <w:ind w:firstLine="0"/>
              <w:jc w:val="left"/>
              <w:rPr>
                <w:rFonts w:eastAsia="Times New Roman" w:cs="Times New Roman"/>
                <w:kern w:val="0"/>
                <w:sz w:val="20"/>
                <w:szCs w:val="20"/>
                <w:lang w:eastAsia="pl-PL"/>
                <w14:ligatures w14:val="none"/>
              </w:rPr>
            </w:pPr>
            <w:r w:rsidRPr="00F210B5">
              <w:rPr>
                <w:rFonts w:eastAsia="Times New Roman" w:cs="Times New Roman"/>
                <w:b/>
                <w:bCs/>
                <w:color w:val="FFFFFF"/>
                <w:kern w:val="0"/>
                <w:sz w:val="22"/>
                <w:lang w:eastAsia="pl-PL"/>
                <w14:ligatures w14:val="none"/>
              </w:rPr>
              <w:t>NAZWA AKTU PRAWNEGO</w:t>
            </w:r>
          </w:p>
        </w:tc>
        <w:tc>
          <w:tcPr>
            <w:tcW w:w="2126" w:type="dxa"/>
            <w:vAlign w:val="center"/>
          </w:tcPr>
          <w:p w14:paraId="44A42EC7" w14:textId="77777777" w:rsidR="00F210B5" w:rsidRPr="00F210B5" w:rsidRDefault="00F210B5" w:rsidP="00F210B5">
            <w:pPr>
              <w:spacing w:after="160"/>
              <w:ind w:firstLine="0"/>
              <w:jc w:val="left"/>
              <w:rPr>
                <w:rFonts w:eastAsia="Times New Roman" w:cs="Times New Roman"/>
                <w:kern w:val="0"/>
                <w:sz w:val="20"/>
                <w:szCs w:val="20"/>
                <w:lang w:eastAsia="pl-PL"/>
                <w14:ligatures w14:val="none"/>
              </w:rPr>
            </w:pPr>
            <w:r w:rsidRPr="00F210B5">
              <w:rPr>
                <w:rFonts w:eastAsia="Times New Roman" w:cs="Times New Roman"/>
                <w:b/>
                <w:bCs/>
                <w:color w:val="FFFFFF"/>
                <w:kern w:val="0"/>
                <w:sz w:val="22"/>
                <w:lang w:eastAsia="pl-PL"/>
                <w14:ligatures w14:val="none"/>
              </w:rPr>
              <w:t>TREŚĆ PRZEPISU/W SPRAWIE</w:t>
            </w:r>
          </w:p>
        </w:tc>
        <w:tc>
          <w:tcPr>
            <w:tcW w:w="2126" w:type="dxa"/>
            <w:vAlign w:val="center"/>
          </w:tcPr>
          <w:p w14:paraId="69A36520" w14:textId="77777777" w:rsidR="00F210B5" w:rsidRPr="00F210B5" w:rsidRDefault="00F210B5" w:rsidP="00F210B5">
            <w:pPr>
              <w:spacing w:after="160"/>
              <w:ind w:firstLine="0"/>
              <w:jc w:val="left"/>
              <w:rPr>
                <w:rFonts w:eastAsia="Times New Roman" w:cs="Times New Roman"/>
                <w:kern w:val="0"/>
                <w:sz w:val="20"/>
                <w:szCs w:val="20"/>
                <w:lang w:eastAsia="pl-PL"/>
                <w14:ligatures w14:val="none"/>
              </w:rPr>
            </w:pPr>
            <w:r w:rsidRPr="00F210B5">
              <w:rPr>
                <w:rFonts w:eastAsia="Times New Roman" w:cs="Times New Roman"/>
                <w:b/>
                <w:bCs/>
                <w:color w:val="FFFFFF"/>
                <w:kern w:val="0"/>
                <w:sz w:val="22"/>
                <w:lang w:eastAsia="pl-PL"/>
                <w14:ligatures w14:val="none"/>
              </w:rPr>
              <w:t>OPUBLIKOWANO W DZ.U. WOJ.MAZOW. (POZ.)</w:t>
            </w:r>
          </w:p>
        </w:tc>
        <w:tc>
          <w:tcPr>
            <w:tcW w:w="2126" w:type="dxa"/>
            <w:vAlign w:val="center"/>
          </w:tcPr>
          <w:p w14:paraId="3C6B7EDA" w14:textId="77777777" w:rsidR="00F210B5" w:rsidRPr="00F210B5" w:rsidRDefault="00F210B5" w:rsidP="00F210B5">
            <w:pPr>
              <w:spacing w:after="160"/>
              <w:ind w:firstLine="0"/>
              <w:jc w:val="left"/>
              <w:rPr>
                <w:rFonts w:eastAsia="Times New Roman" w:cs="Times New Roman"/>
                <w:kern w:val="0"/>
                <w:sz w:val="20"/>
                <w:szCs w:val="20"/>
                <w:lang w:eastAsia="pl-PL"/>
                <w14:ligatures w14:val="none"/>
              </w:rPr>
            </w:pPr>
            <w:r w:rsidRPr="00F210B5">
              <w:rPr>
                <w:rFonts w:eastAsia="Times New Roman" w:cs="Times New Roman"/>
                <w:b/>
                <w:bCs/>
                <w:color w:val="FFFFFF"/>
                <w:kern w:val="0"/>
                <w:sz w:val="22"/>
                <w:lang w:eastAsia="pl-PL"/>
                <w14:ligatures w14:val="none"/>
              </w:rPr>
              <w:t>CEL UCHWAŁY</w:t>
            </w:r>
          </w:p>
        </w:tc>
        <w:tc>
          <w:tcPr>
            <w:tcW w:w="2126" w:type="dxa"/>
            <w:tcBorders>
              <w:right w:val="single" w:sz="8" w:space="0" w:color="4F81BD"/>
            </w:tcBorders>
            <w:vAlign w:val="center"/>
          </w:tcPr>
          <w:p w14:paraId="02EE3F33" w14:textId="77777777" w:rsidR="00F210B5" w:rsidRPr="00F210B5" w:rsidRDefault="00F210B5" w:rsidP="00F210B5">
            <w:pPr>
              <w:spacing w:line="240" w:lineRule="auto"/>
              <w:ind w:firstLine="0"/>
              <w:jc w:val="center"/>
              <w:rPr>
                <w:rFonts w:eastAsia="Times New Roman" w:cs="Times New Roman"/>
                <w:b/>
                <w:bCs/>
                <w:color w:val="FFFFFF"/>
                <w:kern w:val="0"/>
                <w:sz w:val="22"/>
                <w:lang w:eastAsia="pl-PL"/>
                <w14:ligatures w14:val="none"/>
              </w:rPr>
            </w:pPr>
            <w:r w:rsidRPr="00F210B5">
              <w:rPr>
                <w:rFonts w:eastAsia="Times New Roman" w:cs="Times New Roman"/>
                <w:b/>
                <w:bCs/>
                <w:color w:val="FFFFFF"/>
                <w:kern w:val="0"/>
                <w:sz w:val="22"/>
                <w:lang w:eastAsia="pl-PL"/>
                <w14:ligatures w14:val="none"/>
              </w:rPr>
              <w:t xml:space="preserve">PODJĘCIE DZIAŁAŃ </w:t>
            </w:r>
          </w:p>
          <w:p w14:paraId="08FB3E61" w14:textId="77777777" w:rsidR="00F210B5" w:rsidRPr="00F210B5" w:rsidRDefault="00F210B5" w:rsidP="00F210B5">
            <w:pPr>
              <w:spacing w:after="160"/>
              <w:ind w:firstLine="0"/>
              <w:jc w:val="left"/>
              <w:rPr>
                <w:rFonts w:eastAsia="Times New Roman" w:cs="Times New Roman"/>
                <w:kern w:val="0"/>
                <w:sz w:val="20"/>
                <w:szCs w:val="20"/>
                <w:lang w:eastAsia="pl-PL"/>
                <w14:ligatures w14:val="none"/>
              </w:rPr>
            </w:pPr>
            <w:r w:rsidRPr="00F210B5">
              <w:rPr>
                <w:rFonts w:eastAsia="Times New Roman" w:cs="Times New Roman"/>
                <w:b/>
                <w:bCs/>
                <w:color w:val="FFFFFF"/>
                <w:kern w:val="0"/>
                <w:sz w:val="22"/>
                <w:lang w:eastAsia="pl-PL"/>
                <w14:ligatures w14:val="none"/>
              </w:rPr>
              <w:t>W CELU PRAWIDŁOWEGO WYKONANIA</w:t>
            </w:r>
          </w:p>
        </w:tc>
      </w:tr>
      <w:tr w:rsidR="00F210B5" w:rsidRPr="00F210B5" w14:paraId="0EDD6012" w14:textId="77777777" w:rsidTr="000F4781">
        <w:trPr>
          <w:gridAfter w:val="5"/>
          <w:wAfter w:w="10346" w:type="dxa"/>
          <w:cantSplit/>
          <w:trHeight w:val="567"/>
        </w:trPr>
        <w:tc>
          <w:tcPr>
            <w:tcW w:w="14449" w:type="dxa"/>
            <w:gridSpan w:val="6"/>
            <w:tcBorders>
              <w:top w:val="single" w:sz="8" w:space="0" w:color="95B3D7"/>
              <w:left w:val="single" w:sz="8" w:space="0" w:color="4F81BD"/>
              <w:bottom w:val="single" w:sz="8" w:space="0" w:color="95B3D7"/>
              <w:right w:val="single" w:sz="8" w:space="0" w:color="4F81BD"/>
            </w:tcBorders>
            <w:shd w:val="clear" w:color="000000" w:fill="DBE5F1"/>
            <w:vAlign w:val="center"/>
            <w:hideMark/>
          </w:tcPr>
          <w:p w14:paraId="4AC551BB"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r w:rsidRPr="00F210B5">
              <w:rPr>
                <w:rFonts w:eastAsia="Times New Roman" w:cs="Times New Roman"/>
                <w:b/>
                <w:bCs/>
                <w:color w:val="000000"/>
                <w:kern w:val="0"/>
                <w:sz w:val="28"/>
                <w:szCs w:val="28"/>
                <w:lang w:eastAsia="pl-PL"/>
                <w14:ligatures w14:val="none"/>
              </w:rPr>
              <w:t>FINANSE I BUDŻET GMINY</w:t>
            </w:r>
          </w:p>
        </w:tc>
      </w:tr>
      <w:tr w:rsidR="00F210B5" w:rsidRPr="00F210B5" w14:paraId="18CF6A91"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vAlign w:val="center"/>
            <w:hideMark/>
          </w:tcPr>
          <w:p w14:paraId="5DBB4856"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w:t>
            </w:r>
          </w:p>
        </w:tc>
        <w:tc>
          <w:tcPr>
            <w:tcW w:w="2977" w:type="dxa"/>
            <w:tcBorders>
              <w:top w:val="nil"/>
              <w:left w:val="nil"/>
              <w:bottom w:val="single" w:sz="8" w:space="0" w:color="95B3D7"/>
              <w:right w:val="single" w:sz="8" w:space="0" w:color="95B3D7"/>
            </w:tcBorders>
            <w:vAlign w:val="center"/>
            <w:hideMark/>
          </w:tcPr>
          <w:p w14:paraId="74D2F51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XII.58.2025 </w:t>
            </w:r>
          </w:p>
          <w:p w14:paraId="5C124CA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5126FF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17 lutego 2025 r.</w:t>
            </w:r>
          </w:p>
        </w:tc>
        <w:tc>
          <w:tcPr>
            <w:tcW w:w="3970" w:type="dxa"/>
            <w:tcBorders>
              <w:top w:val="nil"/>
              <w:left w:val="nil"/>
              <w:bottom w:val="single" w:sz="8" w:space="0" w:color="95B3D7"/>
              <w:right w:val="single" w:sz="8" w:space="0" w:color="95B3D7"/>
            </w:tcBorders>
            <w:vAlign w:val="center"/>
            <w:hideMark/>
          </w:tcPr>
          <w:p w14:paraId="6F5E286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zmieniająca Uchwałę Budżetową Gminy Słubice na rok 2025</w:t>
            </w:r>
          </w:p>
        </w:tc>
        <w:tc>
          <w:tcPr>
            <w:tcW w:w="2126" w:type="dxa"/>
            <w:tcBorders>
              <w:top w:val="nil"/>
              <w:left w:val="nil"/>
              <w:bottom w:val="single" w:sz="8" w:space="0" w:color="95B3D7"/>
              <w:right w:val="single" w:sz="8" w:space="0" w:color="95B3D7"/>
            </w:tcBorders>
            <w:vAlign w:val="center"/>
            <w:hideMark/>
          </w:tcPr>
          <w:p w14:paraId="0A40D0D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7397637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vAlign w:val="center"/>
            <w:hideMark/>
          </w:tcPr>
          <w:p w14:paraId="11D0F83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E5592F0" w14:textId="77777777" w:rsidTr="000F4781">
        <w:trPr>
          <w:gridAfter w:val="5"/>
          <w:wAfter w:w="10346" w:type="dxa"/>
          <w:cantSplit/>
          <w:trHeight w:val="948"/>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6837F791"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w:t>
            </w:r>
          </w:p>
        </w:tc>
        <w:tc>
          <w:tcPr>
            <w:tcW w:w="2977" w:type="dxa"/>
            <w:tcBorders>
              <w:top w:val="nil"/>
              <w:left w:val="nil"/>
              <w:bottom w:val="single" w:sz="8" w:space="0" w:color="95B3D7"/>
              <w:right w:val="single" w:sz="8" w:space="0" w:color="95B3D7"/>
            </w:tcBorders>
            <w:shd w:val="clear" w:color="000000" w:fill="DBE5F1"/>
            <w:vAlign w:val="center"/>
            <w:hideMark/>
          </w:tcPr>
          <w:p w14:paraId="46216D0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XII.59.2025 </w:t>
            </w:r>
          </w:p>
          <w:p w14:paraId="0B60D9A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D8B687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17 lutego 2025 r.</w:t>
            </w:r>
          </w:p>
        </w:tc>
        <w:tc>
          <w:tcPr>
            <w:tcW w:w="3970" w:type="dxa"/>
            <w:tcBorders>
              <w:top w:val="nil"/>
              <w:left w:val="nil"/>
              <w:bottom w:val="single" w:sz="8" w:space="0" w:color="95B3D7"/>
              <w:right w:val="single" w:sz="8" w:space="0" w:color="95B3D7"/>
            </w:tcBorders>
            <w:shd w:val="clear" w:color="000000" w:fill="DBE5F1"/>
            <w:vAlign w:val="center"/>
            <w:hideMark/>
          </w:tcPr>
          <w:p w14:paraId="0832591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proofErr w:type="gramStart"/>
            <w:r w:rsidRPr="00F210B5">
              <w:rPr>
                <w:rFonts w:eastAsia="Times New Roman" w:cs="Times New Roman"/>
                <w:color w:val="000000"/>
                <w:kern w:val="0"/>
                <w:sz w:val="22"/>
                <w:lang w:eastAsia="pl-PL"/>
                <w14:ligatures w14:val="none"/>
              </w:rPr>
              <w:t>nie wyrażenia</w:t>
            </w:r>
            <w:proofErr w:type="gramEnd"/>
            <w:r w:rsidRPr="00F210B5">
              <w:rPr>
                <w:rFonts w:eastAsia="Times New Roman" w:cs="Times New Roman"/>
                <w:color w:val="000000"/>
                <w:kern w:val="0"/>
                <w:sz w:val="22"/>
                <w:lang w:eastAsia="pl-PL"/>
                <w14:ligatures w14:val="none"/>
              </w:rPr>
              <w:t xml:space="preserve"> zgody na wyodrębnienie w Budżecie Gminy Słubice na 2026 rok środków stanowiących fundusz sołecki</w:t>
            </w:r>
          </w:p>
        </w:tc>
        <w:tc>
          <w:tcPr>
            <w:tcW w:w="2126" w:type="dxa"/>
            <w:tcBorders>
              <w:top w:val="nil"/>
              <w:left w:val="nil"/>
              <w:bottom w:val="single" w:sz="8" w:space="0" w:color="95B3D7"/>
              <w:right w:val="single" w:sz="8" w:space="0" w:color="95B3D7"/>
            </w:tcBorders>
            <w:shd w:val="clear" w:color="000000" w:fill="DBE5F1"/>
            <w:vAlign w:val="center"/>
            <w:hideMark/>
          </w:tcPr>
          <w:p w14:paraId="0E8FCCD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3DB27B5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niewyodrębnienie środków na fundusz sołecki</w:t>
            </w:r>
          </w:p>
        </w:tc>
        <w:tc>
          <w:tcPr>
            <w:tcW w:w="2126" w:type="dxa"/>
            <w:tcBorders>
              <w:top w:val="nil"/>
              <w:left w:val="nil"/>
              <w:bottom w:val="single" w:sz="8" w:space="0" w:color="95B3D7"/>
              <w:right w:val="single" w:sz="8" w:space="0" w:color="4F81BD"/>
            </w:tcBorders>
            <w:shd w:val="clear" w:color="000000" w:fill="DBE5F1"/>
            <w:vAlign w:val="center"/>
            <w:hideMark/>
          </w:tcPr>
          <w:p w14:paraId="0332C8F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B2B7781"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vAlign w:val="center"/>
            <w:hideMark/>
          </w:tcPr>
          <w:p w14:paraId="43F2D2C9"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w:t>
            </w:r>
          </w:p>
        </w:tc>
        <w:tc>
          <w:tcPr>
            <w:tcW w:w="2977" w:type="dxa"/>
            <w:tcBorders>
              <w:top w:val="nil"/>
              <w:left w:val="nil"/>
              <w:bottom w:val="single" w:sz="8" w:space="0" w:color="95B3D7"/>
              <w:right w:val="single" w:sz="8" w:space="0" w:color="95B3D7"/>
            </w:tcBorders>
            <w:vAlign w:val="center"/>
            <w:hideMark/>
          </w:tcPr>
          <w:p w14:paraId="558D527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XIII.61.2025 </w:t>
            </w:r>
          </w:p>
          <w:p w14:paraId="29A0A8B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37480D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nil"/>
              <w:left w:val="nil"/>
              <w:bottom w:val="single" w:sz="8" w:space="0" w:color="95B3D7"/>
              <w:right w:val="single" w:sz="8" w:space="0" w:color="95B3D7"/>
            </w:tcBorders>
            <w:vAlign w:val="center"/>
            <w:hideMark/>
          </w:tcPr>
          <w:p w14:paraId="7780941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zmiany Uchwały Budżetowej Gminy Słubice na rok 2025</w:t>
            </w:r>
          </w:p>
        </w:tc>
        <w:tc>
          <w:tcPr>
            <w:tcW w:w="2126" w:type="dxa"/>
            <w:tcBorders>
              <w:top w:val="nil"/>
              <w:left w:val="nil"/>
              <w:bottom w:val="single" w:sz="8" w:space="0" w:color="95B3D7"/>
              <w:right w:val="single" w:sz="8" w:space="0" w:color="95B3D7"/>
            </w:tcBorders>
            <w:vAlign w:val="center"/>
            <w:hideMark/>
          </w:tcPr>
          <w:p w14:paraId="1ABD651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6EDAC74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vAlign w:val="center"/>
            <w:hideMark/>
          </w:tcPr>
          <w:p w14:paraId="5A1C4FB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7E05D24D" w14:textId="77777777" w:rsidTr="000F4781">
        <w:trPr>
          <w:gridAfter w:val="5"/>
          <w:wAfter w:w="10346" w:type="dxa"/>
          <w:cantSplit/>
          <w:trHeight w:val="831"/>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1D9436AE"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w:t>
            </w:r>
          </w:p>
        </w:tc>
        <w:tc>
          <w:tcPr>
            <w:tcW w:w="2977" w:type="dxa"/>
            <w:tcBorders>
              <w:top w:val="nil"/>
              <w:left w:val="nil"/>
              <w:bottom w:val="single" w:sz="8" w:space="0" w:color="95B3D7"/>
              <w:right w:val="single" w:sz="8" w:space="0" w:color="95B3D7"/>
            </w:tcBorders>
            <w:shd w:val="clear" w:color="000000" w:fill="DBE5F1"/>
            <w:vAlign w:val="center"/>
            <w:hideMark/>
          </w:tcPr>
          <w:p w14:paraId="5A02682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XIV.67.2025 </w:t>
            </w:r>
          </w:p>
          <w:p w14:paraId="2961BFA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602920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maja 2025 r.</w:t>
            </w:r>
          </w:p>
        </w:tc>
        <w:tc>
          <w:tcPr>
            <w:tcW w:w="3970" w:type="dxa"/>
            <w:tcBorders>
              <w:top w:val="nil"/>
              <w:left w:val="nil"/>
              <w:bottom w:val="single" w:sz="8" w:space="0" w:color="95B3D7"/>
              <w:right w:val="single" w:sz="8" w:space="0" w:color="95B3D7"/>
            </w:tcBorders>
            <w:shd w:val="clear" w:color="000000" w:fill="DBE5F1"/>
            <w:vAlign w:val="center"/>
            <w:hideMark/>
          </w:tcPr>
          <w:p w14:paraId="4BA91C5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zmiany Wieloletniej Prognozy Finansowej Gminy Słubice</w:t>
            </w:r>
          </w:p>
        </w:tc>
        <w:tc>
          <w:tcPr>
            <w:tcW w:w="2126" w:type="dxa"/>
            <w:tcBorders>
              <w:top w:val="nil"/>
              <w:left w:val="nil"/>
              <w:bottom w:val="single" w:sz="8" w:space="0" w:color="95B3D7"/>
              <w:right w:val="single" w:sz="8" w:space="0" w:color="95B3D7"/>
            </w:tcBorders>
            <w:shd w:val="clear" w:color="000000" w:fill="DBE5F1"/>
            <w:vAlign w:val="center"/>
            <w:hideMark/>
          </w:tcPr>
          <w:p w14:paraId="31B2055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158471A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Wieloletniej Prognozy Finansowej</w:t>
            </w:r>
          </w:p>
        </w:tc>
        <w:tc>
          <w:tcPr>
            <w:tcW w:w="2126" w:type="dxa"/>
            <w:tcBorders>
              <w:top w:val="nil"/>
              <w:left w:val="nil"/>
              <w:bottom w:val="single" w:sz="8" w:space="0" w:color="95B3D7"/>
              <w:right w:val="single" w:sz="8" w:space="0" w:color="4F81BD"/>
            </w:tcBorders>
            <w:shd w:val="clear" w:color="000000" w:fill="DBE5F1"/>
            <w:vAlign w:val="center"/>
            <w:hideMark/>
          </w:tcPr>
          <w:p w14:paraId="1508648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A5738DA"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vAlign w:val="center"/>
            <w:hideMark/>
          </w:tcPr>
          <w:p w14:paraId="4061E1D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5.</w:t>
            </w:r>
          </w:p>
        </w:tc>
        <w:tc>
          <w:tcPr>
            <w:tcW w:w="2977" w:type="dxa"/>
            <w:tcBorders>
              <w:top w:val="nil"/>
              <w:left w:val="nil"/>
              <w:bottom w:val="single" w:sz="8" w:space="0" w:color="95B3D7"/>
              <w:right w:val="single" w:sz="8" w:space="0" w:color="95B3D7"/>
            </w:tcBorders>
            <w:vAlign w:val="center"/>
            <w:hideMark/>
          </w:tcPr>
          <w:p w14:paraId="0620BC9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XIV.68.2025 </w:t>
            </w:r>
          </w:p>
          <w:p w14:paraId="30EE852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977F74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maja 2025 r.</w:t>
            </w:r>
          </w:p>
        </w:tc>
        <w:tc>
          <w:tcPr>
            <w:tcW w:w="3970" w:type="dxa"/>
            <w:tcBorders>
              <w:top w:val="nil"/>
              <w:left w:val="nil"/>
              <w:bottom w:val="single" w:sz="8" w:space="0" w:color="95B3D7"/>
              <w:right w:val="single" w:sz="8" w:space="0" w:color="95B3D7"/>
            </w:tcBorders>
            <w:vAlign w:val="center"/>
            <w:hideMark/>
          </w:tcPr>
          <w:p w14:paraId="1A560FC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Uchwały Budżetowej Gminy Słubice na rok 2025</w:t>
            </w:r>
          </w:p>
        </w:tc>
        <w:tc>
          <w:tcPr>
            <w:tcW w:w="2126" w:type="dxa"/>
            <w:tcBorders>
              <w:top w:val="nil"/>
              <w:left w:val="nil"/>
              <w:bottom w:val="single" w:sz="8" w:space="0" w:color="95B3D7"/>
              <w:right w:val="single" w:sz="8" w:space="0" w:color="95B3D7"/>
            </w:tcBorders>
            <w:vAlign w:val="center"/>
            <w:hideMark/>
          </w:tcPr>
          <w:p w14:paraId="72A8D70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524D2FA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vAlign w:val="center"/>
            <w:hideMark/>
          </w:tcPr>
          <w:p w14:paraId="762A284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5D6F2398" w14:textId="77777777" w:rsidTr="000F4781">
        <w:trPr>
          <w:gridAfter w:val="5"/>
          <w:wAfter w:w="10346" w:type="dxa"/>
          <w:cantSplit/>
          <w:trHeight w:val="948"/>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0F2CEB2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6.</w:t>
            </w:r>
          </w:p>
        </w:tc>
        <w:tc>
          <w:tcPr>
            <w:tcW w:w="2977" w:type="dxa"/>
            <w:tcBorders>
              <w:top w:val="nil"/>
              <w:left w:val="nil"/>
              <w:bottom w:val="single" w:sz="8" w:space="0" w:color="95B3D7"/>
              <w:right w:val="single" w:sz="8" w:space="0" w:color="95B3D7"/>
            </w:tcBorders>
            <w:shd w:val="clear" w:color="000000" w:fill="DBE5F1"/>
            <w:vAlign w:val="center"/>
            <w:hideMark/>
          </w:tcPr>
          <w:p w14:paraId="4944DBA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XV.73.2025 </w:t>
            </w:r>
          </w:p>
          <w:p w14:paraId="71AA816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5327AE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4 czerwca 2025 r.</w:t>
            </w:r>
          </w:p>
        </w:tc>
        <w:tc>
          <w:tcPr>
            <w:tcW w:w="3970" w:type="dxa"/>
            <w:tcBorders>
              <w:top w:val="nil"/>
              <w:left w:val="nil"/>
              <w:bottom w:val="single" w:sz="8" w:space="0" w:color="95B3D7"/>
              <w:right w:val="single" w:sz="8" w:space="0" w:color="95B3D7"/>
            </w:tcBorders>
            <w:shd w:val="clear" w:color="000000" w:fill="DBE5F1"/>
            <w:vAlign w:val="center"/>
            <w:hideMark/>
          </w:tcPr>
          <w:p w14:paraId="6CA18B6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zatwierdzenia sprawozdania finansowego oraz sprawozdania z wykonania budżetu </w:t>
            </w:r>
          </w:p>
          <w:p w14:paraId="0C6E54C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za 2024 rok</w:t>
            </w:r>
          </w:p>
        </w:tc>
        <w:tc>
          <w:tcPr>
            <w:tcW w:w="2126" w:type="dxa"/>
            <w:tcBorders>
              <w:top w:val="nil"/>
              <w:left w:val="nil"/>
              <w:bottom w:val="single" w:sz="8" w:space="0" w:color="95B3D7"/>
              <w:right w:val="single" w:sz="8" w:space="0" w:color="95B3D7"/>
            </w:tcBorders>
            <w:shd w:val="clear" w:color="000000" w:fill="DBE5F1"/>
            <w:vAlign w:val="center"/>
            <w:hideMark/>
          </w:tcPr>
          <w:p w14:paraId="7FB60B4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05DCD36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zatwierdzenie sprawozdań</w:t>
            </w:r>
          </w:p>
        </w:tc>
        <w:tc>
          <w:tcPr>
            <w:tcW w:w="2126" w:type="dxa"/>
            <w:tcBorders>
              <w:top w:val="nil"/>
              <w:left w:val="nil"/>
              <w:bottom w:val="single" w:sz="8" w:space="0" w:color="95B3D7"/>
              <w:right w:val="single" w:sz="8" w:space="0" w:color="4F81BD"/>
            </w:tcBorders>
            <w:shd w:val="clear" w:color="000000" w:fill="DBE5F1"/>
            <w:vAlign w:val="center"/>
            <w:hideMark/>
          </w:tcPr>
          <w:p w14:paraId="03A7F50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95C6949" w14:textId="77777777" w:rsidTr="000F4781">
        <w:trPr>
          <w:gridAfter w:val="5"/>
          <w:wAfter w:w="10346" w:type="dxa"/>
          <w:cantSplit/>
          <w:trHeight w:val="636"/>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0BB55E35"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7.</w:t>
            </w:r>
          </w:p>
        </w:tc>
        <w:tc>
          <w:tcPr>
            <w:tcW w:w="2977" w:type="dxa"/>
            <w:tcBorders>
              <w:top w:val="single" w:sz="8" w:space="0" w:color="95B3D7"/>
              <w:left w:val="nil"/>
              <w:bottom w:val="single" w:sz="8" w:space="0" w:color="95B3D7"/>
              <w:right w:val="single" w:sz="8" w:space="0" w:color="95B3D7"/>
            </w:tcBorders>
            <w:vAlign w:val="center"/>
            <w:hideMark/>
          </w:tcPr>
          <w:p w14:paraId="47EBBE8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XVI.76.2025 </w:t>
            </w:r>
          </w:p>
          <w:p w14:paraId="39F8AEB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4525C8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23 czerwca 2025 r.</w:t>
            </w:r>
          </w:p>
        </w:tc>
        <w:tc>
          <w:tcPr>
            <w:tcW w:w="3970" w:type="dxa"/>
            <w:tcBorders>
              <w:top w:val="single" w:sz="8" w:space="0" w:color="95B3D7"/>
              <w:left w:val="nil"/>
              <w:bottom w:val="single" w:sz="8" w:space="0" w:color="95B3D7"/>
              <w:right w:val="single" w:sz="8" w:space="0" w:color="95B3D7"/>
            </w:tcBorders>
            <w:vAlign w:val="center"/>
            <w:hideMark/>
          </w:tcPr>
          <w:p w14:paraId="36B4383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zmieniająca Uchwałę Budżetową Gminy Słubice na rok 2025</w:t>
            </w:r>
          </w:p>
        </w:tc>
        <w:tc>
          <w:tcPr>
            <w:tcW w:w="2126" w:type="dxa"/>
            <w:tcBorders>
              <w:top w:val="single" w:sz="8" w:space="0" w:color="95B3D7"/>
              <w:left w:val="nil"/>
              <w:bottom w:val="single" w:sz="8" w:space="0" w:color="95B3D7"/>
              <w:right w:val="single" w:sz="8" w:space="0" w:color="95B3D7"/>
            </w:tcBorders>
            <w:vAlign w:val="center"/>
            <w:hideMark/>
          </w:tcPr>
          <w:p w14:paraId="3ADCED3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48855E6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single" w:sz="8" w:space="0" w:color="95B3D7"/>
              <w:left w:val="nil"/>
              <w:bottom w:val="single" w:sz="8" w:space="0" w:color="95B3D7"/>
              <w:right w:val="single" w:sz="8" w:space="0" w:color="4F81BD"/>
            </w:tcBorders>
            <w:vAlign w:val="center"/>
            <w:hideMark/>
          </w:tcPr>
          <w:p w14:paraId="3F826B5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368A789A" w14:textId="77777777" w:rsidTr="000F4781">
        <w:trPr>
          <w:gridAfter w:val="5"/>
          <w:wAfter w:w="10346" w:type="dxa"/>
          <w:cantSplit/>
          <w:trHeight w:val="636"/>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393FBAFC"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8.</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5CF5287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XVII.78.2025 </w:t>
            </w:r>
          </w:p>
          <w:p w14:paraId="441F468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7EE1CAA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3728ADE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zmiany Uchwały Budżetowej Gminy Słubice na rok 2025</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2EA36D9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4EAF7C4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3D3F0AB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DAC313F" w14:textId="77777777" w:rsidTr="000F4781">
        <w:trPr>
          <w:gridAfter w:val="5"/>
          <w:wAfter w:w="10346" w:type="dxa"/>
          <w:cantSplit/>
          <w:trHeight w:val="920"/>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79418448"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9.</w:t>
            </w:r>
          </w:p>
        </w:tc>
        <w:tc>
          <w:tcPr>
            <w:tcW w:w="2977" w:type="dxa"/>
            <w:tcBorders>
              <w:top w:val="single" w:sz="8" w:space="0" w:color="95B3D7"/>
              <w:left w:val="nil"/>
              <w:bottom w:val="single" w:sz="8" w:space="0" w:color="95B3D7"/>
              <w:right w:val="single" w:sz="8" w:space="0" w:color="95B3D7"/>
            </w:tcBorders>
            <w:vAlign w:val="center"/>
            <w:hideMark/>
          </w:tcPr>
          <w:p w14:paraId="617CC44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XVIII.86.2025 Rady Gminy Słubice </w:t>
            </w:r>
          </w:p>
          <w:p w14:paraId="0A82B70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6 października 2025 r.</w:t>
            </w:r>
          </w:p>
        </w:tc>
        <w:tc>
          <w:tcPr>
            <w:tcW w:w="3970" w:type="dxa"/>
            <w:tcBorders>
              <w:top w:val="single" w:sz="8" w:space="0" w:color="95B3D7"/>
              <w:left w:val="nil"/>
              <w:bottom w:val="single" w:sz="8" w:space="0" w:color="95B3D7"/>
              <w:right w:val="single" w:sz="8" w:space="0" w:color="95B3D7"/>
            </w:tcBorders>
            <w:vAlign w:val="center"/>
            <w:hideMark/>
          </w:tcPr>
          <w:p w14:paraId="53B45C3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Wieloletniej Prognozy Finansowej Gminy Słubice</w:t>
            </w:r>
          </w:p>
        </w:tc>
        <w:tc>
          <w:tcPr>
            <w:tcW w:w="2126" w:type="dxa"/>
            <w:tcBorders>
              <w:top w:val="single" w:sz="8" w:space="0" w:color="95B3D7"/>
              <w:left w:val="nil"/>
              <w:bottom w:val="single" w:sz="8" w:space="0" w:color="95B3D7"/>
              <w:right w:val="single" w:sz="8" w:space="0" w:color="95B3D7"/>
            </w:tcBorders>
            <w:vAlign w:val="center"/>
            <w:hideMark/>
          </w:tcPr>
          <w:p w14:paraId="4942673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137DD25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Wieloletniej Prognozy Finansowej</w:t>
            </w:r>
          </w:p>
        </w:tc>
        <w:tc>
          <w:tcPr>
            <w:tcW w:w="2126" w:type="dxa"/>
            <w:tcBorders>
              <w:top w:val="single" w:sz="8" w:space="0" w:color="95B3D7"/>
              <w:left w:val="nil"/>
              <w:bottom w:val="single" w:sz="8" w:space="0" w:color="95B3D7"/>
              <w:right w:val="single" w:sz="8" w:space="0" w:color="4F81BD"/>
            </w:tcBorders>
            <w:vAlign w:val="center"/>
            <w:hideMark/>
          </w:tcPr>
          <w:p w14:paraId="5CFC148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2362AA9" w14:textId="77777777" w:rsidTr="000F4781">
        <w:trPr>
          <w:gridAfter w:val="5"/>
          <w:wAfter w:w="10346" w:type="dxa"/>
          <w:cantSplit/>
          <w:trHeight w:val="636"/>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61EA0C2F"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10.</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6AE2602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XVIII.87.2025 Rady Gminy Słubice </w:t>
            </w:r>
          </w:p>
          <w:p w14:paraId="098FCCC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6 października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6CAEC31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uchwały Budżetowej Gminy Słubice na rok 2025</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077ED49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27AEAEA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736EF19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F74483D"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vAlign w:val="center"/>
            <w:hideMark/>
          </w:tcPr>
          <w:p w14:paraId="730F46EB"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11.</w:t>
            </w:r>
          </w:p>
        </w:tc>
        <w:tc>
          <w:tcPr>
            <w:tcW w:w="2977" w:type="dxa"/>
            <w:tcBorders>
              <w:top w:val="nil"/>
              <w:left w:val="nil"/>
              <w:bottom w:val="single" w:sz="8" w:space="0" w:color="95B3D7"/>
              <w:right w:val="single" w:sz="8" w:space="0" w:color="95B3D7"/>
            </w:tcBorders>
            <w:vAlign w:val="center"/>
            <w:hideMark/>
          </w:tcPr>
          <w:p w14:paraId="2C20A80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XIX.88.2025 </w:t>
            </w:r>
          </w:p>
          <w:p w14:paraId="7BDBBCE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7EA12D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 listopada 2025 r.</w:t>
            </w:r>
          </w:p>
        </w:tc>
        <w:tc>
          <w:tcPr>
            <w:tcW w:w="3970" w:type="dxa"/>
            <w:tcBorders>
              <w:top w:val="nil"/>
              <w:left w:val="nil"/>
              <w:bottom w:val="single" w:sz="8" w:space="0" w:color="95B3D7"/>
              <w:right w:val="single" w:sz="8" w:space="0" w:color="95B3D7"/>
            </w:tcBorders>
            <w:vAlign w:val="center"/>
            <w:hideMark/>
          </w:tcPr>
          <w:p w14:paraId="29E20CA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zmieniająca Uchwałę Budżetową Gminy Słubice na rok 2025</w:t>
            </w:r>
          </w:p>
        </w:tc>
        <w:tc>
          <w:tcPr>
            <w:tcW w:w="2126" w:type="dxa"/>
            <w:tcBorders>
              <w:top w:val="nil"/>
              <w:left w:val="nil"/>
              <w:bottom w:val="single" w:sz="8" w:space="0" w:color="95B3D7"/>
              <w:right w:val="single" w:sz="8" w:space="0" w:color="95B3D7"/>
            </w:tcBorders>
            <w:vAlign w:val="center"/>
            <w:hideMark/>
          </w:tcPr>
          <w:p w14:paraId="600BA21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3955C37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vAlign w:val="center"/>
            <w:hideMark/>
          </w:tcPr>
          <w:p w14:paraId="2A37884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96AC66B" w14:textId="77777777" w:rsidTr="000F4781">
        <w:trPr>
          <w:gridAfter w:val="5"/>
          <w:wAfter w:w="10346" w:type="dxa"/>
          <w:cantSplit/>
          <w:trHeight w:val="807"/>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1B041F55"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12.</w:t>
            </w:r>
          </w:p>
        </w:tc>
        <w:tc>
          <w:tcPr>
            <w:tcW w:w="2977" w:type="dxa"/>
            <w:tcBorders>
              <w:top w:val="nil"/>
              <w:left w:val="nil"/>
              <w:bottom w:val="single" w:sz="8" w:space="0" w:color="95B3D7"/>
              <w:right w:val="single" w:sz="8" w:space="0" w:color="95B3D7"/>
            </w:tcBorders>
            <w:shd w:val="clear" w:color="000000" w:fill="DBE5F1"/>
            <w:vAlign w:val="center"/>
            <w:hideMark/>
          </w:tcPr>
          <w:p w14:paraId="0832CB3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XX.92.2025 </w:t>
            </w:r>
          </w:p>
          <w:p w14:paraId="1FA9929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76A178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nil"/>
              <w:left w:val="nil"/>
              <w:bottom w:val="single" w:sz="8" w:space="0" w:color="95B3D7"/>
              <w:right w:val="single" w:sz="8" w:space="0" w:color="95B3D7"/>
            </w:tcBorders>
            <w:shd w:val="clear" w:color="000000" w:fill="DBE5F1"/>
            <w:vAlign w:val="center"/>
            <w:hideMark/>
          </w:tcPr>
          <w:p w14:paraId="4C1674D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Wieloletniej Prognozy Finansowej Gminy Słubice</w:t>
            </w:r>
          </w:p>
        </w:tc>
        <w:tc>
          <w:tcPr>
            <w:tcW w:w="2126" w:type="dxa"/>
            <w:tcBorders>
              <w:top w:val="nil"/>
              <w:left w:val="nil"/>
              <w:bottom w:val="single" w:sz="8" w:space="0" w:color="95B3D7"/>
              <w:right w:val="single" w:sz="8" w:space="0" w:color="95B3D7"/>
            </w:tcBorders>
            <w:shd w:val="clear" w:color="000000" w:fill="DBE5F1"/>
            <w:vAlign w:val="center"/>
            <w:hideMark/>
          </w:tcPr>
          <w:p w14:paraId="148DE05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21E3F08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Wieloletniej Prognozy Finansowej</w:t>
            </w:r>
          </w:p>
        </w:tc>
        <w:tc>
          <w:tcPr>
            <w:tcW w:w="2126" w:type="dxa"/>
            <w:tcBorders>
              <w:top w:val="nil"/>
              <w:left w:val="nil"/>
              <w:bottom w:val="single" w:sz="8" w:space="0" w:color="95B3D7"/>
              <w:right w:val="single" w:sz="8" w:space="0" w:color="4F81BD"/>
            </w:tcBorders>
            <w:shd w:val="clear" w:color="000000" w:fill="DBE5F1"/>
            <w:vAlign w:val="center"/>
            <w:hideMark/>
          </w:tcPr>
          <w:p w14:paraId="408E2D4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1E209485"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vAlign w:val="center"/>
            <w:hideMark/>
          </w:tcPr>
          <w:p w14:paraId="004ACC5E"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13.</w:t>
            </w:r>
          </w:p>
        </w:tc>
        <w:tc>
          <w:tcPr>
            <w:tcW w:w="2977" w:type="dxa"/>
            <w:tcBorders>
              <w:top w:val="nil"/>
              <w:left w:val="nil"/>
              <w:bottom w:val="single" w:sz="8" w:space="0" w:color="95B3D7"/>
              <w:right w:val="single" w:sz="8" w:space="0" w:color="95B3D7"/>
            </w:tcBorders>
            <w:vAlign w:val="center"/>
            <w:hideMark/>
          </w:tcPr>
          <w:p w14:paraId="508EEF4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XX.93.2025 </w:t>
            </w:r>
          </w:p>
          <w:p w14:paraId="167ECC1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96961C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nil"/>
              <w:left w:val="nil"/>
              <w:bottom w:val="single" w:sz="8" w:space="0" w:color="95B3D7"/>
              <w:right w:val="single" w:sz="8" w:space="0" w:color="95B3D7"/>
            </w:tcBorders>
            <w:vAlign w:val="center"/>
            <w:hideMark/>
          </w:tcPr>
          <w:p w14:paraId="7AD9090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Uchwały Budżetowej Gminy Słubice na rok 2025</w:t>
            </w:r>
          </w:p>
        </w:tc>
        <w:tc>
          <w:tcPr>
            <w:tcW w:w="2126" w:type="dxa"/>
            <w:tcBorders>
              <w:top w:val="nil"/>
              <w:left w:val="nil"/>
              <w:bottom w:val="single" w:sz="8" w:space="0" w:color="95B3D7"/>
              <w:right w:val="single" w:sz="8" w:space="0" w:color="95B3D7"/>
            </w:tcBorders>
            <w:vAlign w:val="center"/>
            <w:hideMark/>
          </w:tcPr>
          <w:p w14:paraId="733D17E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09CBE7F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vAlign w:val="center"/>
            <w:hideMark/>
          </w:tcPr>
          <w:p w14:paraId="6E8FCFB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A6971CF" w14:textId="77777777" w:rsidTr="000F4781">
        <w:trPr>
          <w:gridAfter w:val="5"/>
          <w:wAfter w:w="10346" w:type="dxa"/>
          <w:cantSplit/>
          <w:trHeight w:val="1059"/>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62EE81AA"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14.</w:t>
            </w:r>
          </w:p>
        </w:tc>
        <w:tc>
          <w:tcPr>
            <w:tcW w:w="2977" w:type="dxa"/>
            <w:tcBorders>
              <w:top w:val="nil"/>
              <w:left w:val="nil"/>
              <w:bottom w:val="single" w:sz="8" w:space="0" w:color="95B3D7"/>
              <w:right w:val="single" w:sz="8" w:space="0" w:color="95B3D7"/>
            </w:tcBorders>
            <w:shd w:val="clear" w:color="000000" w:fill="DBE5F1"/>
            <w:vAlign w:val="center"/>
            <w:hideMark/>
          </w:tcPr>
          <w:p w14:paraId="72F13E4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XX.95.2025 </w:t>
            </w:r>
          </w:p>
          <w:p w14:paraId="2BF0379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9915C1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nil"/>
              <w:left w:val="nil"/>
              <w:bottom w:val="single" w:sz="8" w:space="0" w:color="95B3D7"/>
              <w:right w:val="single" w:sz="8" w:space="0" w:color="95B3D7"/>
            </w:tcBorders>
            <w:shd w:val="clear" w:color="000000" w:fill="DBE5F1"/>
            <w:vAlign w:val="center"/>
            <w:hideMark/>
          </w:tcPr>
          <w:p w14:paraId="1885EB9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określenia wysokości stawek podatku od nieruchomości obowiązujących na terenie gminy Słubice</w:t>
            </w:r>
          </w:p>
        </w:tc>
        <w:tc>
          <w:tcPr>
            <w:tcW w:w="2126" w:type="dxa"/>
            <w:tcBorders>
              <w:top w:val="nil"/>
              <w:left w:val="nil"/>
              <w:bottom w:val="single" w:sz="8" w:space="0" w:color="95B3D7"/>
              <w:right w:val="single" w:sz="8" w:space="0" w:color="95B3D7"/>
            </w:tcBorders>
            <w:shd w:val="clear" w:color="000000" w:fill="DBE5F1"/>
            <w:vAlign w:val="center"/>
            <w:hideMark/>
          </w:tcPr>
          <w:p w14:paraId="64AAE90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03.12.2025, </w:t>
            </w:r>
          </w:p>
          <w:p w14:paraId="0BBA72B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10306</w:t>
            </w:r>
          </w:p>
        </w:tc>
        <w:tc>
          <w:tcPr>
            <w:tcW w:w="2552" w:type="dxa"/>
            <w:tcBorders>
              <w:top w:val="nil"/>
              <w:left w:val="nil"/>
              <w:bottom w:val="single" w:sz="8" w:space="0" w:color="95B3D7"/>
              <w:right w:val="single" w:sz="8" w:space="0" w:color="95B3D7"/>
            </w:tcBorders>
            <w:shd w:val="clear" w:color="000000" w:fill="DBE5F1"/>
            <w:vAlign w:val="center"/>
            <w:hideMark/>
          </w:tcPr>
          <w:p w14:paraId="0AD04AD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określenie stawek podatku od nieruchomości </w:t>
            </w:r>
          </w:p>
        </w:tc>
        <w:tc>
          <w:tcPr>
            <w:tcW w:w="2126" w:type="dxa"/>
            <w:tcBorders>
              <w:top w:val="nil"/>
              <w:left w:val="nil"/>
              <w:bottom w:val="single" w:sz="8" w:space="0" w:color="95B3D7"/>
              <w:right w:val="single" w:sz="8" w:space="0" w:color="4F81BD"/>
            </w:tcBorders>
            <w:shd w:val="clear" w:color="000000" w:fill="DBE5F1"/>
            <w:vAlign w:val="center"/>
            <w:hideMark/>
          </w:tcPr>
          <w:p w14:paraId="73D340C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DB07A38" w14:textId="77777777" w:rsidTr="000F4781">
        <w:trPr>
          <w:gridAfter w:val="5"/>
          <w:wAfter w:w="10346" w:type="dxa"/>
          <w:cantSplit/>
          <w:trHeight w:val="948"/>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0A3FBF62"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15.</w:t>
            </w:r>
          </w:p>
        </w:tc>
        <w:tc>
          <w:tcPr>
            <w:tcW w:w="2977" w:type="dxa"/>
            <w:tcBorders>
              <w:top w:val="single" w:sz="8" w:space="0" w:color="95B3D7"/>
              <w:left w:val="nil"/>
              <w:bottom w:val="single" w:sz="8" w:space="0" w:color="95B3D7"/>
              <w:right w:val="single" w:sz="8" w:space="0" w:color="95B3D7"/>
            </w:tcBorders>
            <w:vAlign w:val="center"/>
            <w:hideMark/>
          </w:tcPr>
          <w:p w14:paraId="4A9DDA6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XX.96.2025 </w:t>
            </w:r>
          </w:p>
          <w:p w14:paraId="24CFBBE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5067EEF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single" w:sz="8" w:space="0" w:color="95B3D7"/>
              <w:left w:val="nil"/>
              <w:bottom w:val="single" w:sz="8" w:space="0" w:color="95B3D7"/>
              <w:right w:val="single" w:sz="8" w:space="0" w:color="95B3D7"/>
            </w:tcBorders>
            <w:vAlign w:val="center"/>
            <w:hideMark/>
          </w:tcPr>
          <w:p w14:paraId="3E46A0F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określenia wysokości stawek podatku od środków transportowych i zwolnień od tego podatku</w:t>
            </w:r>
          </w:p>
        </w:tc>
        <w:tc>
          <w:tcPr>
            <w:tcW w:w="2126" w:type="dxa"/>
            <w:tcBorders>
              <w:top w:val="single" w:sz="8" w:space="0" w:color="95B3D7"/>
              <w:left w:val="nil"/>
              <w:bottom w:val="single" w:sz="8" w:space="0" w:color="95B3D7"/>
              <w:right w:val="single" w:sz="8" w:space="0" w:color="95B3D7"/>
            </w:tcBorders>
            <w:vAlign w:val="center"/>
            <w:hideMark/>
          </w:tcPr>
          <w:p w14:paraId="36990E0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03.12.2025, </w:t>
            </w:r>
          </w:p>
          <w:p w14:paraId="28BBD92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10307</w:t>
            </w:r>
          </w:p>
        </w:tc>
        <w:tc>
          <w:tcPr>
            <w:tcW w:w="2552" w:type="dxa"/>
            <w:tcBorders>
              <w:top w:val="single" w:sz="8" w:space="0" w:color="95B3D7"/>
              <w:left w:val="nil"/>
              <w:bottom w:val="single" w:sz="8" w:space="0" w:color="95B3D7"/>
              <w:right w:val="single" w:sz="8" w:space="0" w:color="95B3D7"/>
            </w:tcBorders>
            <w:vAlign w:val="center"/>
            <w:hideMark/>
          </w:tcPr>
          <w:p w14:paraId="49870A0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określenie stawek podatku od środków transportowych</w:t>
            </w:r>
          </w:p>
        </w:tc>
        <w:tc>
          <w:tcPr>
            <w:tcW w:w="2126" w:type="dxa"/>
            <w:tcBorders>
              <w:top w:val="single" w:sz="8" w:space="0" w:color="95B3D7"/>
              <w:left w:val="nil"/>
              <w:bottom w:val="single" w:sz="8" w:space="0" w:color="95B3D7"/>
              <w:right w:val="single" w:sz="8" w:space="0" w:color="4F81BD"/>
            </w:tcBorders>
            <w:vAlign w:val="center"/>
            <w:hideMark/>
          </w:tcPr>
          <w:p w14:paraId="5C99A73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54A72CB1"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464D6147"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16.</w:t>
            </w:r>
          </w:p>
        </w:tc>
        <w:tc>
          <w:tcPr>
            <w:tcW w:w="2977" w:type="dxa"/>
            <w:tcBorders>
              <w:top w:val="nil"/>
              <w:left w:val="nil"/>
              <w:bottom w:val="single" w:sz="8" w:space="0" w:color="95B3D7"/>
              <w:right w:val="single" w:sz="8" w:space="0" w:color="95B3D7"/>
            </w:tcBorders>
            <w:shd w:val="clear" w:color="000000" w:fill="DBE5F1"/>
            <w:vAlign w:val="center"/>
            <w:hideMark/>
          </w:tcPr>
          <w:p w14:paraId="2199BDB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XXI.99.2025 </w:t>
            </w:r>
          </w:p>
          <w:p w14:paraId="220F853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876A5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12 grudnia 2025 r.</w:t>
            </w:r>
          </w:p>
        </w:tc>
        <w:tc>
          <w:tcPr>
            <w:tcW w:w="3970" w:type="dxa"/>
            <w:tcBorders>
              <w:top w:val="nil"/>
              <w:left w:val="nil"/>
              <w:bottom w:val="single" w:sz="8" w:space="0" w:color="95B3D7"/>
              <w:right w:val="single" w:sz="8" w:space="0" w:color="95B3D7"/>
            </w:tcBorders>
            <w:shd w:val="clear" w:color="000000" w:fill="DBE5F1"/>
            <w:vAlign w:val="center"/>
            <w:hideMark/>
          </w:tcPr>
          <w:p w14:paraId="0ABB491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zmiany Uchwały Budżetowej Gminy Słubice na rok 2025</w:t>
            </w:r>
          </w:p>
        </w:tc>
        <w:tc>
          <w:tcPr>
            <w:tcW w:w="2126" w:type="dxa"/>
            <w:tcBorders>
              <w:top w:val="nil"/>
              <w:left w:val="nil"/>
              <w:bottom w:val="single" w:sz="8" w:space="0" w:color="95B3D7"/>
              <w:right w:val="single" w:sz="8" w:space="0" w:color="95B3D7"/>
            </w:tcBorders>
            <w:shd w:val="clear" w:color="000000" w:fill="DBE5F1"/>
            <w:vAlign w:val="center"/>
            <w:hideMark/>
          </w:tcPr>
          <w:p w14:paraId="4DEF591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72396C2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shd w:val="clear" w:color="000000" w:fill="DBE5F1"/>
            <w:vAlign w:val="center"/>
            <w:hideMark/>
          </w:tcPr>
          <w:p w14:paraId="1FF6A86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9094146" w14:textId="77777777" w:rsidTr="000F4781">
        <w:trPr>
          <w:gridAfter w:val="5"/>
          <w:wAfter w:w="10346" w:type="dxa"/>
          <w:cantSplit/>
          <w:trHeight w:val="1071"/>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2C6A61C3"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17.</w:t>
            </w:r>
          </w:p>
        </w:tc>
        <w:tc>
          <w:tcPr>
            <w:tcW w:w="2977" w:type="dxa"/>
            <w:tcBorders>
              <w:top w:val="single" w:sz="8" w:space="0" w:color="95B3D7"/>
              <w:left w:val="nil"/>
              <w:bottom w:val="single" w:sz="8" w:space="0" w:color="95B3D7"/>
              <w:right w:val="single" w:sz="8" w:space="0" w:color="95B3D7"/>
            </w:tcBorders>
            <w:vAlign w:val="center"/>
            <w:hideMark/>
          </w:tcPr>
          <w:p w14:paraId="0835390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XXI.100.2025 Rady Gminy Słubice </w:t>
            </w:r>
          </w:p>
          <w:p w14:paraId="7CDA7EF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12 grudnia 2025 r.</w:t>
            </w:r>
          </w:p>
        </w:tc>
        <w:tc>
          <w:tcPr>
            <w:tcW w:w="3970" w:type="dxa"/>
            <w:tcBorders>
              <w:top w:val="single" w:sz="8" w:space="0" w:color="95B3D7"/>
              <w:left w:val="nil"/>
              <w:bottom w:val="single" w:sz="8" w:space="0" w:color="95B3D7"/>
              <w:right w:val="single" w:sz="8" w:space="0" w:color="95B3D7"/>
            </w:tcBorders>
            <w:vAlign w:val="center"/>
            <w:hideMark/>
          </w:tcPr>
          <w:p w14:paraId="6544A78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uchylająca uchwałę w sprawie określenia wysokości stawek podatku od nieruchomości obowiązujących na terenie gminy Słubice</w:t>
            </w:r>
          </w:p>
        </w:tc>
        <w:tc>
          <w:tcPr>
            <w:tcW w:w="2126" w:type="dxa"/>
            <w:tcBorders>
              <w:top w:val="single" w:sz="8" w:space="0" w:color="95B3D7"/>
              <w:left w:val="nil"/>
              <w:bottom w:val="single" w:sz="8" w:space="0" w:color="95B3D7"/>
              <w:right w:val="single" w:sz="8" w:space="0" w:color="95B3D7"/>
            </w:tcBorders>
            <w:vAlign w:val="center"/>
            <w:hideMark/>
          </w:tcPr>
          <w:p w14:paraId="15DB1CD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12.12.2025, </w:t>
            </w:r>
          </w:p>
          <w:p w14:paraId="11EE2C3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11187</w:t>
            </w:r>
          </w:p>
        </w:tc>
        <w:tc>
          <w:tcPr>
            <w:tcW w:w="2552" w:type="dxa"/>
            <w:tcBorders>
              <w:top w:val="single" w:sz="8" w:space="0" w:color="95B3D7"/>
              <w:left w:val="nil"/>
              <w:bottom w:val="single" w:sz="8" w:space="0" w:color="95B3D7"/>
              <w:right w:val="single" w:sz="8" w:space="0" w:color="95B3D7"/>
            </w:tcBorders>
            <w:vAlign w:val="center"/>
            <w:hideMark/>
          </w:tcPr>
          <w:p w14:paraId="7921FD3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uchylenie uchwały w sprawie określenia stawki podatku od nieruchomości </w:t>
            </w:r>
          </w:p>
        </w:tc>
        <w:tc>
          <w:tcPr>
            <w:tcW w:w="2126" w:type="dxa"/>
            <w:tcBorders>
              <w:top w:val="single" w:sz="8" w:space="0" w:color="95B3D7"/>
              <w:left w:val="nil"/>
              <w:bottom w:val="single" w:sz="8" w:space="0" w:color="95B3D7"/>
              <w:right w:val="single" w:sz="8" w:space="0" w:color="4F81BD"/>
            </w:tcBorders>
            <w:vAlign w:val="center"/>
            <w:hideMark/>
          </w:tcPr>
          <w:p w14:paraId="27FCD1C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8521D66" w14:textId="77777777" w:rsidTr="000F4781">
        <w:trPr>
          <w:gridAfter w:val="5"/>
          <w:wAfter w:w="10346" w:type="dxa"/>
          <w:cantSplit/>
          <w:trHeight w:val="833"/>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6319DCD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18.</w:t>
            </w:r>
          </w:p>
        </w:tc>
        <w:tc>
          <w:tcPr>
            <w:tcW w:w="2977" w:type="dxa"/>
            <w:tcBorders>
              <w:top w:val="nil"/>
              <w:left w:val="nil"/>
              <w:bottom w:val="single" w:sz="8" w:space="0" w:color="95B3D7"/>
              <w:right w:val="single" w:sz="8" w:space="0" w:color="95B3D7"/>
            </w:tcBorders>
            <w:shd w:val="clear" w:color="000000" w:fill="DBE5F1"/>
            <w:vAlign w:val="center"/>
            <w:hideMark/>
          </w:tcPr>
          <w:p w14:paraId="7239153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XXII.101.2025 Rady Gminy Słubice </w:t>
            </w:r>
          </w:p>
          <w:p w14:paraId="12EFD04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nil"/>
              <w:left w:val="nil"/>
              <w:bottom w:val="single" w:sz="8" w:space="0" w:color="95B3D7"/>
              <w:right w:val="single" w:sz="8" w:space="0" w:color="95B3D7"/>
            </w:tcBorders>
            <w:shd w:val="clear" w:color="000000" w:fill="DBE5F1"/>
            <w:vAlign w:val="center"/>
            <w:hideMark/>
          </w:tcPr>
          <w:p w14:paraId="1515D97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przyjęcia Wieloletniej Prognozy Finansowej Gminy Słubice </w:t>
            </w:r>
          </w:p>
          <w:p w14:paraId="02452B8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na lata 2026 – 2031</w:t>
            </w:r>
          </w:p>
        </w:tc>
        <w:tc>
          <w:tcPr>
            <w:tcW w:w="2126" w:type="dxa"/>
            <w:tcBorders>
              <w:top w:val="nil"/>
              <w:left w:val="nil"/>
              <w:bottom w:val="single" w:sz="8" w:space="0" w:color="95B3D7"/>
              <w:right w:val="single" w:sz="8" w:space="0" w:color="95B3D7"/>
            </w:tcBorders>
            <w:shd w:val="clear" w:color="000000" w:fill="DBE5F1"/>
            <w:vAlign w:val="center"/>
            <w:hideMark/>
          </w:tcPr>
          <w:p w14:paraId="32A3F72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574E02A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przyjęcie Wieloletniej Prognozy Finansowej</w:t>
            </w:r>
          </w:p>
        </w:tc>
        <w:tc>
          <w:tcPr>
            <w:tcW w:w="2126" w:type="dxa"/>
            <w:tcBorders>
              <w:top w:val="nil"/>
              <w:left w:val="nil"/>
              <w:bottom w:val="single" w:sz="8" w:space="0" w:color="95B3D7"/>
              <w:right w:val="single" w:sz="8" w:space="0" w:color="4F81BD"/>
            </w:tcBorders>
            <w:shd w:val="clear" w:color="000000" w:fill="DBE5F1"/>
            <w:vAlign w:val="center"/>
            <w:hideMark/>
          </w:tcPr>
          <w:p w14:paraId="66C82C2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w trakcie realizacji</w:t>
            </w:r>
          </w:p>
        </w:tc>
      </w:tr>
      <w:tr w:rsidR="00F210B5" w:rsidRPr="00F210B5" w14:paraId="62DB36BA" w14:textId="77777777" w:rsidTr="000F4781">
        <w:trPr>
          <w:gridAfter w:val="5"/>
          <w:wAfter w:w="10346" w:type="dxa"/>
          <w:cantSplit/>
          <w:trHeight w:val="832"/>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713E8DFF"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19.</w:t>
            </w:r>
          </w:p>
        </w:tc>
        <w:tc>
          <w:tcPr>
            <w:tcW w:w="2977" w:type="dxa"/>
            <w:tcBorders>
              <w:top w:val="single" w:sz="8" w:space="0" w:color="95B3D7"/>
              <w:left w:val="nil"/>
              <w:bottom w:val="single" w:sz="8" w:space="0" w:color="95B3D7"/>
              <w:right w:val="single" w:sz="8" w:space="0" w:color="95B3D7"/>
            </w:tcBorders>
            <w:vAlign w:val="center"/>
            <w:hideMark/>
          </w:tcPr>
          <w:p w14:paraId="07DA557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XXII.102.2025 Rady Gminy Słubice </w:t>
            </w:r>
          </w:p>
          <w:p w14:paraId="5E0D8A6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single" w:sz="8" w:space="0" w:color="95B3D7"/>
              <w:left w:val="nil"/>
              <w:bottom w:val="single" w:sz="8" w:space="0" w:color="95B3D7"/>
              <w:right w:val="single" w:sz="8" w:space="0" w:color="95B3D7"/>
            </w:tcBorders>
            <w:vAlign w:val="center"/>
            <w:hideMark/>
          </w:tcPr>
          <w:p w14:paraId="48825E0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uchwalenia Budżetu Gminy Słubice na rok 2026</w:t>
            </w:r>
          </w:p>
        </w:tc>
        <w:tc>
          <w:tcPr>
            <w:tcW w:w="2126" w:type="dxa"/>
            <w:tcBorders>
              <w:top w:val="single" w:sz="8" w:space="0" w:color="95B3D7"/>
              <w:left w:val="nil"/>
              <w:bottom w:val="single" w:sz="8" w:space="0" w:color="95B3D7"/>
              <w:right w:val="single" w:sz="8" w:space="0" w:color="95B3D7"/>
            </w:tcBorders>
            <w:vAlign w:val="center"/>
            <w:hideMark/>
          </w:tcPr>
          <w:p w14:paraId="4C5E855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18.02.2026, </w:t>
            </w:r>
          </w:p>
          <w:p w14:paraId="612D4C8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1672</w:t>
            </w:r>
          </w:p>
        </w:tc>
        <w:tc>
          <w:tcPr>
            <w:tcW w:w="2552" w:type="dxa"/>
            <w:tcBorders>
              <w:top w:val="single" w:sz="8" w:space="0" w:color="95B3D7"/>
              <w:left w:val="nil"/>
              <w:bottom w:val="single" w:sz="8" w:space="0" w:color="95B3D7"/>
              <w:right w:val="single" w:sz="8" w:space="0" w:color="95B3D7"/>
            </w:tcBorders>
            <w:vAlign w:val="center"/>
            <w:hideMark/>
          </w:tcPr>
          <w:p w14:paraId="21DE3B5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uchwalenie Budżetu </w:t>
            </w:r>
          </w:p>
          <w:p w14:paraId="6597B0C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na rok 2026</w:t>
            </w:r>
          </w:p>
        </w:tc>
        <w:tc>
          <w:tcPr>
            <w:tcW w:w="2126" w:type="dxa"/>
            <w:tcBorders>
              <w:top w:val="single" w:sz="8" w:space="0" w:color="95B3D7"/>
              <w:left w:val="nil"/>
              <w:bottom w:val="single" w:sz="8" w:space="0" w:color="95B3D7"/>
              <w:right w:val="single" w:sz="8" w:space="0" w:color="4F81BD"/>
            </w:tcBorders>
            <w:vAlign w:val="center"/>
            <w:hideMark/>
          </w:tcPr>
          <w:p w14:paraId="0765AE4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w trakcie realizacji</w:t>
            </w:r>
          </w:p>
        </w:tc>
      </w:tr>
      <w:tr w:rsidR="00F210B5" w:rsidRPr="00F210B5" w14:paraId="662D2354" w14:textId="77777777" w:rsidTr="000F4781">
        <w:trPr>
          <w:gridAfter w:val="5"/>
          <w:wAfter w:w="10346" w:type="dxa"/>
          <w:cantSplit/>
          <w:trHeight w:val="636"/>
        </w:trPr>
        <w:tc>
          <w:tcPr>
            <w:tcW w:w="698" w:type="dxa"/>
            <w:tcBorders>
              <w:top w:val="nil"/>
              <w:left w:val="single" w:sz="8" w:space="0" w:color="4F81BD"/>
              <w:bottom w:val="single" w:sz="8" w:space="0" w:color="4F81BD"/>
              <w:right w:val="single" w:sz="8" w:space="0" w:color="95B3D7"/>
            </w:tcBorders>
            <w:shd w:val="clear" w:color="000000" w:fill="DBE5F1"/>
            <w:vAlign w:val="center"/>
            <w:hideMark/>
          </w:tcPr>
          <w:p w14:paraId="0ECF571D"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20.</w:t>
            </w:r>
          </w:p>
        </w:tc>
        <w:tc>
          <w:tcPr>
            <w:tcW w:w="2977" w:type="dxa"/>
            <w:tcBorders>
              <w:top w:val="nil"/>
              <w:left w:val="nil"/>
              <w:bottom w:val="single" w:sz="8" w:space="0" w:color="95B3D7"/>
              <w:right w:val="single" w:sz="8" w:space="0" w:color="95B3D7"/>
            </w:tcBorders>
            <w:shd w:val="clear" w:color="000000" w:fill="DBE5F1"/>
            <w:vAlign w:val="center"/>
            <w:hideMark/>
          </w:tcPr>
          <w:p w14:paraId="434DA95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XXII.103.2025 Rady Gminy Słubice </w:t>
            </w:r>
          </w:p>
          <w:p w14:paraId="15660BC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nil"/>
              <w:left w:val="nil"/>
              <w:bottom w:val="single" w:sz="8" w:space="0" w:color="95B3D7"/>
              <w:right w:val="single" w:sz="8" w:space="0" w:color="95B3D7"/>
            </w:tcBorders>
            <w:shd w:val="clear" w:color="000000" w:fill="DBE5F1"/>
            <w:vAlign w:val="center"/>
            <w:hideMark/>
          </w:tcPr>
          <w:p w14:paraId="06DDB7D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zmiany Uchwały Budżetowej Gminy Słubice na rok 2025</w:t>
            </w:r>
          </w:p>
        </w:tc>
        <w:tc>
          <w:tcPr>
            <w:tcW w:w="2126" w:type="dxa"/>
            <w:tcBorders>
              <w:top w:val="nil"/>
              <w:left w:val="nil"/>
              <w:bottom w:val="single" w:sz="8" w:space="0" w:color="95B3D7"/>
              <w:right w:val="single" w:sz="8" w:space="0" w:color="95B3D7"/>
            </w:tcBorders>
            <w:shd w:val="clear" w:color="000000" w:fill="DBE5F1"/>
            <w:vAlign w:val="center"/>
            <w:hideMark/>
          </w:tcPr>
          <w:p w14:paraId="02E28CF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4845F1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Uchwały Budżetowej</w:t>
            </w:r>
          </w:p>
        </w:tc>
        <w:tc>
          <w:tcPr>
            <w:tcW w:w="2126" w:type="dxa"/>
            <w:tcBorders>
              <w:top w:val="nil"/>
              <w:left w:val="nil"/>
              <w:bottom w:val="single" w:sz="8" w:space="0" w:color="95B3D7"/>
              <w:right w:val="single" w:sz="8" w:space="0" w:color="4F81BD"/>
            </w:tcBorders>
            <w:shd w:val="clear" w:color="000000" w:fill="DBE5F1"/>
            <w:vAlign w:val="center"/>
            <w:hideMark/>
          </w:tcPr>
          <w:p w14:paraId="3E51E0E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CB59A35" w14:textId="77777777" w:rsidTr="000F4781">
        <w:trPr>
          <w:gridAfter w:val="5"/>
          <w:wAfter w:w="10346" w:type="dxa"/>
          <w:cantSplit/>
          <w:trHeight w:hRule="exact" w:val="229"/>
        </w:trPr>
        <w:tc>
          <w:tcPr>
            <w:tcW w:w="698" w:type="dxa"/>
            <w:tcBorders>
              <w:top w:val="single" w:sz="8" w:space="0" w:color="4F81BD"/>
              <w:right w:val="nil"/>
            </w:tcBorders>
            <w:vAlign w:val="center"/>
            <w:hideMark/>
          </w:tcPr>
          <w:p w14:paraId="6CB1369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 </w:t>
            </w:r>
          </w:p>
        </w:tc>
        <w:tc>
          <w:tcPr>
            <w:tcW w:w="13751" w:type="dxa"/>
            <w:gridSpan w:val="5"/>
            <w:tcBorders>
              <w:top w:val="single" w:sz="8" w:space="0" w:color="95B3D7"/>
              <w:left w:val="nil"/>
              <w:bottom w:val="nil"/>
            </w:tcBorders>
            <w:vAlign w:val="center"/>
            <w:hideMark/>
          </w:tcPr>
          <w:p w14:paraId="6587257A" w14:textId="77777777" w:rsidR="00F210B5" w:rsidRPr="00F210B5" w:rsidRDefault="00F210B5" w:rsidP="00F210B5">
            <w:pPr>
              <w:spacing w:line="240" w:lineRule="auto"/>
              <w:ind w:firstLine="0"/>
              <w:jc w:val="left"/>
              <w:rPr>
                <w:rFonts w:eastAsia="Times New Roman" w:cs="Times New Roman"/>
                <w:b/>
                <w:bCs/>
                <w:color w:val="000000"/>
                <w:kern w:val="0"/>
                <w:sz w:val="22"/>
                <w:lang w:eastAsia="pl-PL"/>
                <w14:ligatures w14:val="none"/>
              </w:rPr>
            </w:pPr>
          </w:p>
        </w:tc>
      </w:tr>
      <w:tr w:rsidR="00F210B5" w:rsidRPr="00F210B5" w14:paraId="747C3EC9" w14:textId="77777777" w:rsidTr="000F4781">
        <w:trPr>
          <w:gridAfter w:val="5"/>
          <w:wAfter w:w="10346" w:type="dxa"/>
          <w:cantSplit/>
          <w:trHeight w:val="567"/>
        </w:trPr>
        <w:tc>
          <w:tcPr>
            <w:tcW w:w="14449" w:type="dxa"/>
            <w:gridSpan w:val="6"/>
            <w:tcBorders>
              <w:top w:val="single" w:sz="8" w:space="0" w:color="95B3D7"/>
              <w:left w:val="single" w:sz="8" w:space="0" w:color="4F81BD"/>
              <w:bottom w:val="single" w:sz="8" w:space="0" w:color="95B3D7"/>
              <w:right w:val="single" w:sz="8" w:space="0" w:color="4F81BD"/>
            </w:tcBorders>
            <w:shd w:val="clear" w:color="000000" w:fill="DBE5F1"/>
            <w:vAlign w:val="center"/>
            <w:hideMark/>
          </w:tcPr>
          <w:p w14:paraId="2DE99169"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Cs w:val="24"/>
                <w:lang w:eastAsia="pl-PL"/>
                <w14:ligatures w14:val="none"/>
              </w:rPr>
              <w:t>GOSPODARKA ODPADAMI KOMUNALNYMI</w:t>
            </w:r>
          </w:p>
        </w:tc>
      </w:tr>
      <w:tr w:rsidR="00F210B5" w:rsidRPr="00F210B5" w14:paraId="37C8E4FB" w14:textId="77777777" w:rsidTr="000F4781">
        <w:trPr>
          <w:gridAfter w:val="5"/>
          <w:wAfter w:w="10346" w:type="dxa"/>
          <w:cantSplit/>
          <w:trHeight w:val="2087"/>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5D819676"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21.</w:t>
            </w:r>
          </w:p>
        </w:tc>
        <w:tc>
          <w:tcPr>
            <w:tcW w:w="2977" w:type="dxa"/>
            <w:tcBorders>
              <w:top w:val="single" w:sz="8" w:space="0" w:color="95B3D7"/>
              <w:left w:val="nil"/>
              <w:bottom w:val="single" w:sz="8" w:space="0" w:color="95B3D7"/>
              <w:right w:val="single" w:sz="8" w:space="0" w:color="95B3D7"/>
            </w:tcBorders>
            <w:vAlign w:val="center"/>
            <w:hideMark/>
          </w:tcPr>
          <w:p w14:paraId="4F76070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XIV.71.2025 </w:t>
            </w:r>
          </w:p>
          <w:p w14:paraId="7DF79EE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F98198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maja 2025 r.</w:t>
            </w:r>
          </w:p>
        </w:tc>
        <w:tc>
          <w:tcPr>
            <w:tcW w:w="3970" w:type="dxa"/>
            <w:tcBorders>
              <w:top w:val="single" w:sz="8" w:space="0" w:color="95B3D7"/>
              <w:left w:val="nil"/>
              <w:bottom w:val="single" w:sz="8" w:space="0" w:color="95B3D7"/>
              <w:right w:val="single" w:sz="8" w:space="0" w:color="95B3D7"/>
            </w:tcBorders>
            <w:vAlign w:val="center"/>
            <w:hideMark/>
          </w:tcPr>
          <w:p w14:paraId="29190606" w14:textId="77777777" w:rsidR="00F210B5" w:rsidRPr="00DF6FDA" w:rsidRDefault="00F210B5" w:rsidP="00F210B5">
            <w:pPr>
              <w:spacing w:line="240" w:lineRule="auto"/>
              <w:ind w:firstLine="0"/>
              <w:jc w:val="center"/>
              <w:rPr>
                <w:rFonts w:eastAsia="Times New Roman" w:cs="Times New Roman"/>
                <w:color w:val="000000" w:themeColor="text1"/>
                <w:kern w:val="0"/>
                <w:sz w:val="22"/>
                <w:lang w:eastAsia="pl-PL"/>
                <w14:ligatures w14:val="none"/>
              </w:rPr>
            </w:pPr>
            <w:r w:rsidRPr="00DF6FDA">
              <w:rPr>
                <w:rFonts w:eastAsia="Times New Roman" w:cs="Times New Roman"/>
                <w:color w:val="000000" w:themeColor="text1"/>
                <w:kern w:val="0"/>
                <w:sz w:val="22"/>
                <w:lang w:eastAsia="pl-PL"/>
                <w14:ligatures w14:val="none"/>
              </w:rPr>
              <w:t xml:space="preserve"> wprowadzenia zmiany w załączniku </w:t>
            </w:r>
          </w:p>
          <w:p w14:paraId="4008D8D0" w14:textId="77777777" w:rsidR="00F210B5" w:rsidRPr="00DF6FDA" w:rsidRDefault="00F210B5" w:rsidP="00F210B5">
            <w:pPr>
              <w:spacing w:line="240" w:lineRule="auto"/>
              <w:ind w:firstLine="0"/>
              <w:jc w:val="center"/>
              <w:rPr>
                <w:rFonts w:eastAsia="Times New Roman" w:cs="Times New Roman"/>
                <w:color w:val="000000" w:themeColor="text1"/>
                <w:kern w:val="0"/>
                <w:sz w:val="22"/>
                <w:lang w:eastAsia="pl-PL"/>
                <w14:ligatures w14:val="none"/>
              </w:rPr>
            </w:pPr>
            <w:r w:rsidRPr="00DF6FDA">
              <w:rPr>
                <w:rFonts w:eastAsia="Times New Roman" w:cs="Times New Roman"/>
                <w:color w:val="000000" w:themeColor="text1"/>
                <w:kern w:val="0"/>
                <w:sz w:val="22"/>
                <w:lang w:eastAsia="pl-PL"/>
                <w14:ligatures w14:val="none"/>
              </w:rPr>
              <w:t>Nr 1 i Nr 2 do Uchwały Nr XVIII.91.2020 Rady Gminy Słubice z dnia 7 lutego 2020 r. w sprawie ustalenia wzoru deklaracji o wysokości opłaty za gospodarowanie odpadami komunalnymi składanej przez właścicieli nieruchomości, na których zamieszkują mieszkańcy</w:t>
            </w:r>
          </w:p>
        </w:tc>
        <w:tc>
          <w:tcPr>
            <w:tcW w:w="2126" w:type="dxa"/>
            <w:tcBorders>
              <w:top w:val="single" w:sz="8" w:space="0" w:color="95B3D7"/>
              <w:left w:val="nil"/>
              <w:bottom w:val="single" w:sz="8" w:space="0" w:color="95B3D7"/>
              <w:right w:val="single" w:sz="8" w:space="0" w:color="95B3D7"/>
            </w:tcBorders>
            <w:vAlign w:val="center"/>
            <w:hideMark/>
          </w:tcPr>
          <w:p w14:paraId="2E728C1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23.05.2025, </w:t>
            </w:r>
          </w:p>
          <w:p w14:paraId="7B7510B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5076</w:t>
            </w:r>
          </w:p>
        </w:tc>
        <w:tc>
          <w:tcPr>
            <w:tcW w:w="2552" w:type="dxa"/>
            <w:tcBorders>
              <w:top w:val="single" w:sz="8" w:space="0" w:color="95B3D7"/>
              <w:left w:val="nil"/>
              <w:bottom w:val="single" w:sz="8" w:space="0" w:color="95B3D7"/>
              <w:right w:val="single" w:sz="8" w:space="0" w:color="95B3D7"/>
            </w:tcBorders>
            <w:vAlign w:val="center"/>
            <w:hideMark/>
          </w:tcPr>
          <w:p w14:paraId="5510205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ustalenie wzoru deklaracji o wysokości opłaty za gospodarowanie odpadami komunalnymi</w:t>
            </w:r>
          </w:p>
        </w:tc>
        <w:tc>
          <w:tcPr>
            <w:tcW w:w="2126" w:type="dxa"/>
            <w:tcBorders>
              <w:top w:val="single" w:sz="8" w:space="0" w:color="95B3D7"/>
              <w:left w:val="nil"/>
              <w:bottom w:val="single" w:sz="8" w:space="0" w:color="95B3D7"/>
              <w:right w:val="single" w:sz="8" w:space="0" w:color="4F81BD"/>
            </w:tcBorders>
            <w:vAlign w:val="center"/>
            <w:hideMark/>
          </w:tcPr>
          <w:p w14:paraId="66B48E6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1A03F20" w14:textId="77777777" w:rsidTr="000F4781">
        <w:trPr>
          <w:gridAfter w:val="5"/>
          <w:wAfter w:w="10346" w:type="dxa"/>
          <w:cantSplit/>
          <w:trHeight w:val="1677"/>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310554EA"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22.</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349765C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XVI.77.2025 </w:t>
            </w:r>
          </w:p>
          <w:p w14:paraId="2F287C2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F2FBD7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23 czerwca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2585054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ustalenia górnych stawek opłat ponoszonych przez właścicieli nieruchomości za usługi w zakresie odbierania odpadów komunalnych oraz opróżniania zbiorników bezodpływowych </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7B29513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26.06.2025, </w:t>
            </w:r>
          </w:p>
          <w:p w14:paraId="7B1D503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6143</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2E9B58D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ustalenie górnych stawek opłat za usługi w zakresie odbierania odpadów komunalnych oraz opróżniania zbiorników bezodpływowych </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18AB607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72AC85B6" w14:textId="77777777" w:rsidTr="000F4781">
        <w:trPr>
          <w:gridAfter w:val="5"/>
          <w:wAfter w:w="10346" w:type="dxa"/>
          <w:cantSplit/>
          <w:trHeight w:val="2118"/>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7BA26133"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23.</w:t>
            </w:r>
          </w:p>
        </w:tc>
        <w:tc>
          <w:tcPr>
            <w:tcW w:w="2977" w:type="dxa"/>
            <w:tcBorders>
              <w:top w:val="single" w:sz="8" w:space="0" w:color="95B3D7"/>
              <w:left w:val="nil"/>
              <w:bottom w:val="single" w:sz="8" w:space="0" w:color="95B3D7"/>
              <w:right w:val="single" w:sz="8" w:space="0" w:color="95B3D7"/>
            </w:tcBorders>
            <w:vAlign w:val="center"/>
            <w:hideMark/>
          </w:tcPr>
          <w:p w14:paraId="1F77D2A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XVII.79.2025 </w:t>
            </w:r>
          </w:p>
          <w:p w14:paraId="52D9DA2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0A925FC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single" w:sz="8" w:space="0" w:color="95B3D7"/>
              <w:left w:val="nil"/>
              <w:bottom w:val="single" w:sz="8" w:space="0" w:color="95B3D7"/>
              <w:right w:val="single" w:sz="8" w:space="0" w:color="95B3D7"/>
            </w:tcBorders>
            <w:vAlign w:val="center"/>
            <w:hideMark/>
          </w:tcPr>
          <w:p w14:paraId="2C7076A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uchylająca uchwałę w sprawie ustalenia górnych stawek opłat ponoszonych przez właścicieli nieruchomości za usługi w zakresie odbierania odpadów komunalnych oraz opróżniania zbiorników bezodpływowych</w:t>
            </w:r>
          </w:p>
        </w:tc>
        <w:tc>
          <w:tcPr>
            <w:tcW w:w="2126" w:type="dxa"/>
            <w:tcBorders>
              <w:top w:val="single" w:sz="8" w:space="0" w:color="95B3D7"/>
              <w:left w:val="nil"/>
              <w:bottom w:val="single" w:sz="8" w:space="0" w:color="95B3D7"/>
              <w:right w:val="single" w:sz="8" w:space="0" w:color="95B3D7"/>
            </w:tcBorders>
            <w:vAlign w:val="center"/>
            <w:hideMark/>
          </w:tcPr>
          <w:p w14:paraId="7184FB6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1.08.2025, </w:t>
            </w:r>
          </w:p>
          <w:p w14:paraId="15AE49C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7052</w:t>
            </w:r>
          </w:p>
        </w:tc>
        <w:tc>
          <w:tcPr>
            <w:tcW w:w="2552" w:type="dxa"/>
            <w:tcBorders>
              <w:top w:val="single" w:sz="8" w:space="0" w:color="95B3D7"/>
              <w:left w:val="nil"/>
              <w:bottom w:val="single" w:sz="8" w:space="0" w:color="95B3D7"/>
              <w:right w:val="single" w:sz="8" w:space="0" w:color="95B3D7"/>
            </w:tcBorders>
            <w:vAlign w:val="center"/>
            <w:hideMark/>
          </w:tcPr>
          <w:p w14:paraId="5A50642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uchylenie uchwały w sprawie ustalenia górnych stawek opłat za usługi w zakresie odbierania odpadów komunalnych oraz opróżniania zbiorników bezodpływowych </w:t>
            </w:r>
          </w:p>
        </w:tc>
        <w:tc>
          <w:tcPr>
            <w:tcW w:w="2126" w:type="dxa"/>
            <w:tcBorders>
              <w:top w:val="single" w:sz="8" w:space="0" w:color="95B3D7"/>
              <w:left w:val="nil"/>
              <w:bottom w:val="single" w:sz="8" w:space="0" w:color="95B3D7"/>
              <w:right w:val="single" w:sz="8" w:space="0" w:color="4F81BD"/>
            </w:tcBorders>
            <w:vAlign w:val="center"/>
            <w:hideMark/>
          </w:tcPr>
          <w:p w14:paraId="591E18D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181F1E7D" w14:textId="77777777" w:rsidTr="000F4781">
        <w:trPr>
          <w:gridAfter w:val="5"/>
          <w:wAfter w:w="10346" w:type="dxa"/>
          <w:cantSplit/>
          <w:trHeight w:val="1946"/>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5F92967E"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24.</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15A457E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XVII.80.2025 </w:t>
            </w:r>
          </w:p>
          <w:p w14:paraId="5CCC597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690CDF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1C3A95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ustalenia górnych stawek opłat ponoszonych przez właścicieli nieruchomości za usługi w zakresie odbierania odpadów komunalnych oraz opróżniania zbiorników bezodpływowych lub osadników w instalacjach przydomowych oczyszczalni ścieków i transportu nieczystości ciekłych</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0E8963F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1.08.2025, </w:t>
            </w:r>
          </w:p>
          <w:p w14:paraId="47CC2D8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poz.7053</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7EFC76F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ustalenie górnych stawek opłat za usługi w zakresie odpadów komunalnych, zbiorników bezodpływowych lub oczyszczalni ścieków i transportu nieczystości ciekłych</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366D3F3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5DBB6CF8" w14:textId="77777777" w:rsidTr="000F4781">
        <w:trPr>
          <w:gridAfter w:val="5"/>
          <w:wAfter w:w="10346" w:type="dxa"/>
          <w:cantSplit/>
          <w:trHeight w:val="1260"/>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7CE15E66"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25.</w:t>
            </w:r>
          </w:p>
        </w:tc>
        <w:tc>
          <w:tcPr>
            <w:tcW w:w="2977" w:type="dxa"/>
            <w:tcBorders>
              <w:top w:val="single" w:sz="8" w:space="0" w:color="95B3D7"/>
              <w:left w:val="nil"/>
              <w:bottom w:val="single" w:sz="8" w:space="0" w:color="95B3D7"/>
              <w:right w:val="single" w:sz="8" w:space="0" w:color="95B3D7"/>
            </w:tcBorders>
            <w:vAlign w:val="center"/>
            <w:hideMark/>
          </w:tcPr>
          <w:p w14:paraId="6CEF69B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XX.98.2025 </w:t>
            </w:r>
          </w:p>
          <w:p w14:paraId="37B7524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0EDCE5B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single" w:sz="8" w:space="0" w:color="95B3D7"/>
              <w:left w:val="nil"/>
              <w:bottom w:val="single" w:sz="8" w:space="0" w:color="95B3D7"/>
              <w:right w:val="single" w:sz="8" w:space="0" w:color="95B3D7"/>
            </w:tcBorders>
            <w:vAlign w:val="center"/>
            <w:hideMark/>
          </w:tcPr>
          <w:p w14:paraId="4B6612A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wybór metody ustalenia opłaty za gospodarowanie odpadami komunalnymi oraz ustalenia stawki takiej opłaty</w:t>
            </w:r>
          </w:p>
        </w:tc>
        <w:tc>
          <w:tcPr>
            <w:tcW w:w="2126" w:type="dxa"/>
            <w:tcBorders>
              <w:top w:val="single" w:sz="8" w:space="0" w:color="95B3D7"/>
              <w:left w:val="nil"/>
              <w:bottom w:val="single" w:sz="8" w:space="0" w:color="95B3D7"/>
              <w:right w:val="single" w:sz="8" w:space="0" w:color="95B3D7"/>
            </w:tcBorders>
            <w:vAlign w:val="center"/>
            <w:hideMark/>
          </w:tcPr>
          <w:p w14:paraId="25E62A5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03.12.2025, </w:t>
            </w:r>
          </w:p>
          <w:p w14:paraId="09F43D9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10308</w:t>
            </w:r>
          </w:p>
        </w:tc>
        <w:tc>
          <w:tcPr>
            <w:tcW w:w="2552" w:type="dxa"/>
            <w:tcBorders>
              <w:top w:val="single" w:sz="8" w:space="0" w:color="95B3D7"/>
              <w:left w:val="nil"/>
              <w:bottom w:val="single" w:sz="8" w:space="0" w:color="95B3D7"/>
              <w:right w:val="single" w:sz="8" w:space="0" w:color="95B3D7"/>
            </w:tcBorders>
            <w:vAlign w:val="center"/>
            <w:hideMark/>
          </w:tcPr>
          <w:p w14:paraId="79EC148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ustalenie opłat za gospodarowanie odpadami komunalnymi</w:t>
            </w:r>
          </w:p>
        </w:tc>
        <w:tc>
          <w:tcPr>
            <w:tcW w:w="2126" w:type="dxa"/>
            <w:tcBorders>
              <w:top w:val="single" w:sz="8" w:space="0" w:color="95B3D7"/>
              <w:left w:val="nil"/>
              <w:bottom w:val="single" w:sz="8" w:space="0" w:color="95B3D7"/>
              <w:right w:val="single" w:sz="8" w:space="0" w:color="4F81BD"/>
            </w:tcBorders>
            <w:vAlign w:val="center"/>
            <w:hideMark/>
          </w:tcPr>
          <w:p w14:paraId="70DCB29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E365566" w14:textId="77777777" w:rsidTr="000F4781">
        <w:trPr>
          <w:gridAfter w:val="5"/>
          <w:wAfter w:w="10346" w:type="dxa"/>
          <w:cantSplit/>
          <w:trHeight w:hRule="exact" w:val="255"/>
        </w:trPr>
        <w:tc>
          <w:tcPr>
            <w:tcW w:w="698" w:type="dxa"/>
            <w:tcBorders>
              <w:top w:val="single" w:sz="8" w:space="0" w:color="95B3D7"/>
              <w:right w:val="nil"/>
            </w:tcBorders>
            <w:vAlign w:val="center"/>
            <w:hideMark/>
          </w:tcPr>
          <w:p w14:paraId="7A504F84" w14:textId="77777777" w:rsidR="00F210B5" w:rsidRPr="00F210B5" w:rsidRDefault="00F210B5" w:rsidP="00F210B5">
            <w:pPr>
              <w:spacing w:line="240" w:lineRule="auto"/>
              <w:ind w:firstLine="0"/>
              <w:jc w:val="center"/>
              <w:rPr>
                <w:rFonts w:eastAsia="Times New Roman" w:cs="Times New Roman"/>
                <w:b/>
                <w:bCs/>
                <w:color w:val="000000"/>
                <w:kern w:val="0"/>
                <w:szCs w:val="24"/>
                <w:lang w:eastAsia="pl-PL"/>
                <w14:ligatures w14:val="none"/>
              </w:rPr>
            </w:pPr>
            <w:r w:rsidRPr="00F210B5">
              <w:rPr>
                <w:rFonts w:eastAsia="Times New Roman" w:cs="Times New Roman"/>
                <w:b/>
                <w:bCs/>
                <w:color w:val="000000"/>
                <w:kern w:val="0"/>
                <w:szCs w:val="24"/>
                <w:lang w:eastAsia="pl-PL"/>
                <w14:ligatures w14:val="none"/>
              </w:rPr>
              <w:t> </w:t>
            </w:r>
          </w:p>
        </w:tc>
        <w:tc>
          <w:tcPr>
            <w:tcW w:w="2977" w:type="dxa"/>
            <w:tcBorders>
              <w:top w:val="single" w:sz="8" w:space="0" w:color="95B3D7"/>
              <w:left w:val="nil"/>
              <w:right w:val="nil"/>
            </w:tcBorders>
            <w:vAlign w:val="center"/>
            <w:hideMark/>
          </w:tcPr>
          <w:p w14:paraId="76076A98"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3970" w:type="dxa"/>
            <w:tcBorders>
              <w:top w:val="single" w:sz="8" w:space="0" w:color="95B3D7"/>
              <w:left w:val="nil"/>
              <w:right w:val="nil"/>
            </w:tcBorders>
            <w:vAlign w:val="center"/>
            <w:hideMark/>
          </w:tcPr>
          <w:p w14:paraId="15913BF0"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single" w:sz="8" w:space="0" w:color="95B3D7"/>
              <w:left w:val="nil"/>
              <w:right w:val="nil"/>
            </w:tcBorders>
            <w:vAlign w:val="center"/>
            <w:hideMark/>
          </w:tcPr>
          <w:p w14:paraId="7FB51D42"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552" w:type="dxa"/>
            <w:tcBorders>
              <w:top w:val="single" w:sz="8" w:space="0" w:color="95B3D7"/>
              <w:left w:val="nil"/>
              <w:right w:val="nil"/>
            </w:tcBorders>
            <w:vAlign w:val="center"/>
            <w:hideMark/>
          </w:tcPr>
          <w:p w14:paraId="62305A38"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single" w:sz="8" w:space="0" w:color="95B3D7"/>
              <w:left w:val="nil"/>
            </w:tcBorders>
            <w:vAlign w:val="center"/>
            <w:hideMark/>
          </w:tcPr>
          <w:p w14:paraId="74021040"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r>
      <w:tr w:rsidR="00F210B5" w:rsidRPr="00F210B5" w14:paraId="4C347B0B" w14:textId="77777777" w:rsidTr="000F4781">
        <w:trPr>
          <w:gridAfter w:val="5"/>
          <w:wAfter w:w="10346" w:type="dxa"/>
          <w:cantSplit/>
          <w:trHeight w:val="567"/>
        </w:trPr>
        <w:tc>
          <w:tcPr>
            <w:tcW w:w="14449" w:type="dxa"/>
            <w:gridSpan w:val="6"/>
            <w:tcBorders>
              <w:left w:val="single" w:sz="8" w:space="0" w:color="4F81BD"/>
              <w:bottom w:val="single" w:sz="8" w:space="0" w:color="95B3D7"/>
              <w:right w:val="single" w:sz="8" w:space="0" w:color="4F81BD"/>
            </w:tcBorders>
            <w:shd w:val="clear" w:color="000000" w:fill="DBE5F1"/>
            <w:vAlign w:val="center"/>
            <w:hideMark/>
          </w:tcPr>
          <w:p w14:paraId="5576DE21"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r w:rsidRPr="00F210B5">
              <w:rPr>
                <w:rFonts w:eastAsia="Times New Roman" w:cs="Times New Roman"/>
                <w:b/>
                <w:bCs/>
                <w:color w:val="000000"/>
                <w:kern w:val="0"/>
                <w:sz w:val="28"/>
                <w:szCs w:val="28"/>
                <w:lang w:eastAsia="pl-PL"/>
                <w14:ligatures w14:val="none"/>
              </w:rPr>
              <w:t>PROGRAMY/PROJEKTY/REGULAMINY/STATUTY</w:t>
            </w:r>
          </w:p>
        </w:tc>
      </w:tr>
      <w:tr w:rsidR="00F210B5" w:rsidRPr="00F210B5" w14:paraId="58D2BAB3" w14:textId="77777777" w:rsidTr="000F4781">
        <w:trPr>
          <w:gridAfter w:val="5"/>
          <w:wAfter w:w="10346" w:type="dxa"/>
          <w:cantSplit/>
          <w:trHeight w:val="1675"/>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146133C9"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26.</w:t>
            </w:r>
          </w:p>
        </w:tc>
        <w:tc>
          <w:tcPr>
            <w:tcW w:w="2977" w:type="dxa"/>
            <w:tcBorders>
              <w:top w:val="single" w:sz="8" w:space="0" w:color="95B3D7"/>
              <w:left w:val="nil"/>
              <w:bottom w:val="single" w:sz="8" w:space="0" w:color="95B3D7"/>
              <w:right w:val="single" w:sz="8" w:space="0" w:color="95B3D7"/>
            </w:tcBorders>
            <w:vAlign w:val="center"/>
            <w:hideMark/>
          </w:tcPr>
          <w:p w14:paraId="700C50E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XIII.62.2025 </w:t>
            </w:r>
          </w:p>
          <w:p w14:paraId="23879DA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4B9033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single" w:sz="8" w:space="0" w:color="95B3D7"/>
              <w:left w:val="nil"/>
              <w:bottom w:val="single" w:sz="8" w:space="0" w:color="95B3D7"/>
              <w:right w:val="single" w:sz="8" w:space="0" w:color="95B3D7"/>
            </w:tcBorders>
            <w:vAlign w:val="center"/>
            <w:hideMark/>
          </w:tcPr>
          <w:p w14:paraId="68BE0BA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przyjęcia programu opieki nad zwierzętami bezdomnymi oraz zapobiegania bezdomności zwierząt na terenie gminy Słubice, powiat płocki, woj. mazowieckie</w:t>
            </w:r>
          </w:p>
        </w:tc>
        <w:tc>
          <w:tcPr>
            <w:tcW w:w="2126" w:type="dxa"/>
            <w:tcBorders>
              <w:top w:val="single" w:sz="8" w:space="0" w:color="95B3D7"/>
              <w:left w:val="nil"/>
              <w:bottom w:val="single" w:sz="8" w:space="0" w:color="95B3D7"/>
              <w:right w:val="single" w:sz="8" w:space="0" w:color="95B3D7"/>
            </w:tcBorders>
            <w:vAlign w:val="center"/>
            <w:hideMark/>
          </w:tcPr>
          <w:p w14:paraId="5DD122D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10.04.2025, </w:t>
            </w:r>
          </w:p>
          <w:p w14:paraId="3B32558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3757</w:t>
            </w:r>
          </w:p>
        </w:tc>
        <w:tc>
          <w:tcPr>
            <w:tcW w:w="2552" w:type="dxa"/>
            <w:tcBorders>
              <w:top w:val="single" w:sz="8" w:space="0" w:color="95B3D7"/>
              <w:left w:val="nil"/>
              <w:bottom w:val="single" w:sz="8" w:space="0" w:color="95B3D7"/>
              <w:right w:val="single" w:sz="8" w:space="0" w:color="95B3D7"/>
            </w:tcBorders>
            <w:vAlign w:val="center"/>
            <w:hideMark/>
          </w:tcPr>
          <w:p w14:paraId="15087B4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przyjęcie programu opieki nad zwierzętami bezdomnymi oraz zapobiegania bezdomności zwierząt </w:t>
            </w:r>
          </w:p>
        </w:tc>
        <w:tc>
          <w:tcPr>
            <w:tcW w:w="2126" w:type="dxa"/>
            <w:tcBorders>
              <w:top w:val="single" w:sz="8" w:space="0" w:color="95B3D7"/>
              <w:left w:val="nil"/>
              <w:bottom w:val="single" w:sz="8" w:space="0" w:color="95B3D7"/>
              <w:right w:val="single" w:sz="8" w:space="0" w:color="4F81BD"/>
            </w:tcBorders>
            <w:vAlign w:val="center"/>
            <w:hideMark/>
          </w:tcPr>
          <w:p w14:paraId="016D4A9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EF5ADCA" w14:textId="77777777" w:rsidTr="000F4781">
        <w:trPr>
          <w:gridAfter w:val="5"/>
          <w:wAfter w:w="10346" w:type="dxa"/>
          <w:cantSplit/>
          <w:trHeight w:val="1420"/>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275141F1"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27.</w:t>
            </w:r>
          </w:p>
        </w:tc>
        <w:tc>
          <w:tcPr>
            <w:tcW w:w="2977" w:type="dxa"/>
            <w:tcBorders>
              <w:top w:val="nil"/>
              <w:left w:val="nil"/>
              <w:bottom w:val="single" w:sz="8" w:space="0" w:color="95B3D7"/>
              <w:right w:val="single" w:sz="8" w:space="0" w:color="95B3D7"/>
            </w:tcBorders>
            <w:shd w:val="clear" w:color="000000" w:fill="DBE5F1"/>
            <w:vAlign w:val="center"/>
            <w:hideMark/>
          </w:tcPr>
          <w:p w14:paraId="735B827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XIV.70.2025 </w:t>
            </w:r>
          </w:p>
          <w:p w14:paraId="18A990E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C29079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maja 2025 r.</w:t>
            </w:r>
          </w:p>
        </w:tc>
        <w:tc>
          <w:tcPr>
            <w:tcW w:w="3970" w:type="dxa"/>
            <w:tcBorders>
              <w:top w:val="nil"/>
              <w:left w:val="nil"/>
              <w:bottom w:val="single" w:sz="8" w:space="0" w:color="95B3D7"/>
              <w:right w:val="single" w:sz="8" w:space="0" w:color="95B3D7"/>
            </w:tcBorders>
            <w:shd w:val="clear" w:color="000000" w:fill="DBE5F1"/>
            <w:vAlign w:val="center"/>
            <w:hideMark/>
          </w:tcPr>
          <w:p w14:paraId="0D1540F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określenia szczegółowego trybu i harmonogramu opracowania projektu Strategii Rozwoju Gminy Słubice na lata 2026-2035, w tym trybu konsultacji</w:t>
            </w:r>
          </w:p>
        </w:tc>
        <w:tc>
          <w:tcPr>
            <w:tcW w:w="2126" w:type="dxa"/>
            <w:tcBorders>
              <w:top w:val="nil"/>
              <w:left w:val="nil"/>
              <w:bottom w:val="single" w:sz="8" w:space="0" w:color="95B3D7"/>
              <w:right w:val="single" w:sz="8" w:space="0" w:color="95B3D7"/>
            </w:tcBorders>
            <w:shd w:val="clear" w:color="000000" w:fill="DBE5F1"/>
            <w:vAlign w:val="center"/>
            <w:hideMark/>
          </w:tcPr>
          <w:p w14:paraId="036A090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23.05.2025, </w:t>
            </w:r>
          </w:p>
          <w:p w14:paraId="15E99F2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5075</w:t>
            </w:r>
          </w:p>
        </w:tc>
        <w:tc>
          <w:tcPr>
            <w:tcW w:w="2552" w:type="dxa"/>
            <w:tcBorders>
              <w:top w:val="nil"/>
              <w:left w:val="nil"/>
              <w:bottom w:val="single" w:sz="8" w:space="0" w:color="95B3D7"/>
              <w:right w:val="single" w:sz="8" w:space="0" w:color="95B3D7"/>
            </w:tcBorders>
            <w:shd w:val="clear" w:color="000000" w:fill="DBE5F1"/>
            <w:vAlign w:val="center"/>
            <w:hideMark/>
          </w:tcPr>
          <w:p w14:paraId="3E8B387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określenie trybu i harmonogramu opracowania projektu Strategii Rozwoju Gminy Słubice na lata 2026-2035</w:t>
            </w:r>
          </w:p>
        </w:tc>
        <w:tc>
          <w:tcPr>
            <w:tcW w:w="2126" w:type="dxa"/>
            <w:tcBorders>
              <w:top w:val="nil"/>
              <w:left w:val="nil"/>
              <w:bottom w:val="single" w:sz="8" w:space="0" w:color="95B3D7"/>
              <w:right w:val="single" w:sz="8" w:space="0" w:color="4F81BD"/>
            </w:tcBorders>
            <w:shd w:val="clear" w:color="000000" w:fill="DBE5F1"/>
            <w:vAlign w:val="center"/>
            <w:hideMark/>
          </w:tcPr>
          <w:p w14:paraId="7E0207E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5324044" w14:textId="77777777" w:rsidTr="000F4781">
        <w:trPr>
          <w:gridAfter w:val="5"/>
          <w:wAfter w:w="10346" w:type="dxa"/>
          <w:cantSplit/>
          <w:trHeight w:val="1403"/>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2218F0E2"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28.</w:t>
            </w:r>
          </w:p>
        </w:tc>
        <w:tc>
          <w:tcPr>
            <w:tcW w:w="2977" w:type="dxa"/>
            <w:tcBorders>
              <w:top w:val="single" w:sz="8" w:space="0" w:color="95B3D7"/>
              <w:left w:val="nil"/>
              <w:bottom w:val="single" w:sz="8" w:space="0" w:color="95B3D7"/>
              <w:right w:val="single" w:sz="8" w:space="0" w:color="95B3D7"/>
            </w:tcBorders>
            <w:vAlign w:val="center"/>
            <w:hideMark/>
          </w:tcPr>
          <w:p w14:paraId="31DDC10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XVII.81.2025 </w:t>
            </w:r>
          </w:p>
          <w:p w14:paraId="2343FD5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025AE8D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single" w:sz="8" w:space="0" w:color="95B3D7"/>
              <w:left w:val="nil"/>
              <w:bottom w:val="single" w:sz="8" w:space="0" w:color="95B3D7"/>
              <w:right w:val="single" w:sz="8" w:space="0" w:color="95B3D7"/>
            </w:tcBorders>
            <w:vAlign w:val="center"/>
            <w:hideMark/>
          </w:tcPr>
          <w:p w14:paraId="74A3721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sprostowania błędów pisarskich w tekście jednolitym Statutu Gminy Słubice stanowiącym załącznik do Obwieszczenia Rady Gminy Słubice </w:t>
            </w:r>
          </w:p>
          <w:p w14:paraId="3D5C00F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7 lutego 2020 r.</w:t>
            </w:r>
          </w:p>
        </w:tc>
        <w:tc>
          <w:tcPr>
            <w:tcW w:w="2126" w:type="dxa"/>
            <w:tcBorders>
              <w:top w:val="single" w:sz="8" w:space="0" w:color="95B3D7"/>
              <w:left w:val="nil"/>
              <w:bottom w:val="single" w:sz="8" w:space="0" w:color="95B3D7"/>
              <w:right w:val="single" w:sz="8" w:space="0" w:color="95B3D7"/>
            </w:tcBorders>
            <w:vAlign w:val="center"/>
            <w:hideMark/>
          </w:tcPr>
          <w:p w14:paraId="0D9D1DC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1.08.2025, </w:t>
            </w:r>
          </w:p>
          <w:p w14:paraId="5F8B46C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7055</w:t>
            </w:r>
          </w:p>
        </w:tc>
        <w:tc>
          <w:tcPr>
            <w:tcW w:w="2552" w:type="dxa"/>
            <w:tcBorders>
              <w:top w:val="single" w:sz="8" w:space="0" w:color="95B3D7"/>
              <w:left w:val="nil"/>
              <w:bottom w:val="single" w:sz="8" w:space="0" w:color="95B3D7"/>
              <w:right w:val="single" w:sz="8" w:space="0" w:color="95B3D7"/>
            </w:tcBorders>
            <w:vAlign w:val="center"/>
            <w:hideMark/>
          </w:tcPr>
          <w:p w14:paraId="7D27666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sprostowanie błędów pisarskich w tekście jednolitym Statutu Gminy Słubice</w:t>
            </w:r>
          </w:p>
        </w:tc>
        <w:tc>
          <w:tcPr>
            <w:tcW w:w="2126" w:type="dxa"/>
            <w:tcBorders>
              <w:top w:val="single" w:sz="8" w:space="0" w:color="95B3D7"/>
              <w:left w:val="nil"/>
              <w:bottom w:val="single" w:sz="8" w:space="0" w:color="95B3D7"/>
              <w:right w:val="single" w:sz="8" w:space="0" w:color="4F81BD"/>
            </w:tcBorders>
            <w:vAlign w:val="center"/>
            <w:hideMark/>
          </w:tcPr>
          <w:p w14:paraId="6B90985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487A2EA" w14:textId="77777777" w:rsidTr="000F4781">
        <w:trPr>
          <w:gridAfter w:val="5"/>
          <w:wAfter w:w="10346" w:type="dxa"/>
          <w:cantSplit/>
          <w:trHeight w:val="1572"/>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13D83CC2"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29.</w:t>
            </w:r>
          </w:p>
        </w:tc>
        <w:tc>
          <w:tcPr>
            <w:tcW w:w="2977" w:type="dxa"/>
            <w:tcBorders>
              <w:top w:val="nil"/>
              <w:left w:val="nil"/>
              <w:bottom w:val="single" w:sz="8" w:space="0" w:color="95B3D7"/>
              <w:right w:val="single" w:sz="8" w:space="0" w:color="95B3D7"/>
            </w:tcBorders>
            <w:shd w:val="clear" w:color="000000" w:fill="DBE5F1"/>
            <w:vAlign w:val="center"/>
            <w:hideMark/>
          </w:tcPr>
          <w:p w14:paraId="699F9FF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XX.97.2025 </w:t>
            </w:r>
          </w:p>
          <w:p w14:paraId="2BC8972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95AA30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nil"/>
              <w:left w:val="nil"/>
              <w:bottom w:val="single" w:sz="8" w:space="0" w:color="95B3D7"/>
              <w:right w:val="single" w:sz="8" w:space="0" w:color="95B3D7"/>
            </w:tcBorders>
            <w:shd w:val="clear" w:color="000000" w:fill="DBE5F1"/>
            <w:vAlign w:val="center"/>
            <w:hideMark/>
          </w:tcPr>
          <w:p w14:paraId="352C4B4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Rocznego Programu Współpracy Gminy Słubice z organizacjami pozarządowymi oraz podmiotami wymienionymi w art. 3 ust. 3 ustawy o działalności pożytku publicznego i wolontariacie na rok 2026</w:t>
            </w:r>
          </w:p>
        </w:tc>
        <w:tc>
          <w:tcPr>
            <w:tcW w:w="2126" w:type="dxa"/>
            <w:tcBorders>
              <w:top w:val="nil"/>
              <w:left w:val="nil"/>
              <w:bottom w:val="single" w:sz="8" w:space="0" w:color="95B3D7"/>
              <w:right w:val="single" w:sz="8" w:space="0" w:color="95B3D7"/>
            </w:tcBorders>
            <w:shd w:val="clear" w:color="000000" w:fill="DBE5F1"/>
            <w:vAlign w:val="center"/>
            <w:hideMark/>
          </w:tcPr>
          <w:p w14:paraId="7F50F4E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5FD0236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Roczny Program Współpracy Gminy Słubice z organizacjami pozarządowymi</w:t>
            </w:r>
          </w:p>
        </w:tc>
        <w:tc>
          <w:tcPr>
            <w:tcW w:w="2126" w:type="dxa"/>
            <w:tcBorders>
              <w:top w:val="nil"/>
              <w:left w:val="nil"/>
              <w:bottom w:val="single" w:sz="8" w:space="0" w:color="95B3D7"/>
              <w:right w:val="single" w:sz="8" w:space="0" w:color="4F81BD"/>
            </w:tcBorders>
            <w:shd w:val="clear" w:color="000000" w:fill="DBE5F1"/>
            <w:vAlign w:val="center"/>
            <w:hideMark/>
          </w:tcPr>
          <w:p w14:paraId="4EEAE60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w trakcie realizacji</w:t>
            </w:r>
          </w:p>
        </w:tc>
      </w:tr>
      <w:tr w:rsidR="00F210B5" w:rsidRPr="00F210B5" w14:paraId="6E483092" w14:textId="77777777" w:rsidTr="000F4781">
        <w:trPr>
          <w:gridAfter w:val="5"/>
          <w:wAfter w:w="10346" w:type="dxa"/>
          <w:cantSplit/>
          <w:trHeight w:val="936"/>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0281B4F7"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30.</w:t>
            </w:r>
          </w:p>
        </w:tc>
        <w:tc>
          <w:tcPr>
            <w:tcW w:w="2977" w:type="dxa"/>
            <w:tcBorders>
              <w:top w:val="single" w:sz="8" w:space="0" w:color="95B3D7"/>
              <w:left w:val="nil"/>
              <w:bottom w:val="single" w:sz="8" w:space="0" w:color="95B3D7"/>
              <w:right w:val="single" w:sz="8" w:space="0" w:color="95B3D7"/>
            </w:tcBorders>
            <w:vAlign w:val="center"/>
            <w:hideMark/>
          </w:tcPr>
          <w:p w14:paraId="450825E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XXII.105.2025 Rady Gminy Słubice </w:t>
            </w:r>
          </w:p>
          <w:p w14:paraId="64A39F6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single" w:sz="8" w:space="0" w:color="95B3D7"/>
              <w:left w:val="nil"/>
              <w:bottom w:val="single" w:sz="8" w:space="0" w:color="95B3D7"/>
              <w:right w:val="single" w:sz="8" w:space="0" w:color="95B3D7"/>
            </w:tcBorders>
            <w:vAlign w:val="center"/>
            <w:hideMark/>
          </w:tcPr>
          <w:p w14:paraId="742847D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przyjęcia ramowego planu pracy sesyjnej Rady Gminy Słubice na rok 2026</w:t>
            </w:r>
          </w:p>
        </w:tc>
        <w:tc>
          <w:tcPr>
            <w:tcW w:w="2126" w:type="dxa"/>
            <w:tcBorders>
              <w:top w:val="single" w:sz="8" w:space="0" w:color="95B3D7"/>
              <w:left w:val="nil"/>
              <w:bottom w:val="single" w:sz="8" w:space="0" w:color="95B3D7"/>
              <w:right w:val="single" w:sz="8" w:space="0" w:color="95B3D7"/>
            </w:tcBorders>
            <w:vAlign w:val="center"/>
            <w:hideMark/>
          </w:tcPr>
          <w:p w14:paraId="485970E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2A4E225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przyjęcie ramowego planu pracy sesyjnej Rady Gminy </w:t>
            </w:r>
          </w:p>
        </w:tc>
        <w:tc>
          <w:tcPr>
            <w:tcW w:w="2126" w:type="dxa"/>
            <w:tcBorders>
              <w:top w:val="single" w:sz="8" w:space="0" w:color="95B3D7"/>
              <w:left w:val="nil"/>
              <w:bottom w:val="single" w:sz="8" w:space="0" w:color="95B3D7"/>
              <w:right w:val="single" w:sz="8" w:space="0" w:color="4F81BD"/>
            </w:tcBorders>
            <w:vAlign w:val="center"/>
            <w:hideMark/>
          </w:tcPr>
          <w:p w14:paraId="12875EB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AF063F2" w14:textId="77777777" w:rsidTr="000F4781">
        <w:trPr>
          <w:gridAfter w:val="5"/>
          <w:wAfter w:w="10346" w:type="dxa"/>
          <w:cantSplit/>
          <w:trHeight w:val="836"/>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627C387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31.</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528E140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XXII.106.2025 Rady Gminy Słubice </w:t>
            </w:r>
          </w:p>
          <w:p w14:paraId="2FA232B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7C818EB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zatwierdzenia planów pracy Komisji Rady Gminy Słubice na rok 2026</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114C1D2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3008315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zatwierdzenie planów pracy Komisji Rady Gminy </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455AE42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0ACB4E5" w14:textId="77777777" w:rsidTr="000F4781">
        <w:trPr>
          <w:gridAfter w:val="5"/>
          <w:wAfter w:w="10346" w:type="dxa"/>
          <w:cantSplit/>
          <w:trHeight w:val="948"/>
        </w:trPr>
        <w:tc>
          <w:tcPr>
            <w:tcW w:w="698" w:type="dxa"/>
            <w:tcBorders>
              <w:top w:val="nil"/>
              <w:left w:val="single" w:sz="8" w:space="0" w:color="4F81BD"/>
              <w:bottom w:val="single" w:sz="8" w:space="0" w:color="4F81BD"/>
              <w:right w:val="single" w:sz="8" w:space="0" w:color="95B3D7"/>
            </w:tcBorders>
            <w:vAlign w:val="center"/>
            <w:hideMark/>
          </w:tcPr>
          <w:p w14:paraId="03370D57"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32.</w:t>
            </w:r>
          </w:p>
        </w:tc>
        <w:tc>
          <w:tcPr>
            <w:tcW w:w="2977" w:type="dxa"/>
            <w:tcBorders>
              <w:top w:val="nil"/>
              <w:left w:val="nil"/>
              <w:bottom w:val="single" w:sz="8" w:space="0" w:color="95B3D7"/>
              <w:right w:val="single" w:sz="8" w:space="0" w:color="95B3D7"/>
            </w:tcBorders>
            <w:vAlign w:val="center"/>
            <w:hideMark/>
          </w:tcPr>
          <w:p w14:paraId="72076E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XXII.108.2025 Rady Gminy Słubice </w:t>
            </w:r>
          </w:p>
          <w:p w14:paraId="222A623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nil"/>
              <w:left w:val="nil"/>
              <w:bottom w:val="single" w:sz="8" w:space="0" w:color="95B3D7"/>
              <w:right w:val="single" w:sz="8" w:space="0" w:color="95B3D7"/>
            </w:tcBorders>
            <w:vAlign w:val="center"/>
            <w:hideMark/>
          </w:tcPr>
          <w:p w14:paraId="4F077E6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przyjęcia Strategii Rozwoju Gminy Słubice na lata 2026 – 2035</w:t>
            </w:r>
          </w:p>
        </w:tc>
        <w:tc>
          <w:tcPr>
            <w:tcW w:w="2126" w:type="dxa"/>
            <w:tcBorders>
              <w:top w:val="nil"/>
              <w:left w:val="nil"/>
              <w:bottom w:val="single" w:sz="8" w:space="0" w:color="95B3D7"/>
              <w:right w:val="single" w:sz="8" w:space="0" w:color="95B3D7"/>
            </w:tcBorders>
            <w:vAlign w:val="center"/>
            <w:hideMark/>
          </w:tcPr>
          <w:p w14:paraId="6D87F5E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13F16E4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przyjęcie Strategii Rozwoju Gminy Słubice </w:t>
            </w:r>
          </w:p>
          <w:p w14:paraId="30200E5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na lata 2026 – 2035</w:t>
            </w:r>
          </w:p>
        </w:tc>
        <w:tc>
          <w:tcPr>
            <w:tcW w:w="2126" w:type="dxa"/>
            <w:tcBorders>
              <w:top w:val="nil"/>
              <w:left w:val="nil"/>
              <w:bottom w:val="single" w:sz="8" w:space="0" w:color="95B3D7"/>
              <w:right w:val="single" w:sz="8" w:space="0" w:color="4F81BD"/>
            </w:tcBorders>
            <w:vAlign w:val="center"/>
            <w:hideMark/>
          </w:tcPr>
          <w:p w14:paraId="58D28E5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w trakcie realizacji</w:t>
            </w:r>
          </w:p>
        </w:tc>
      </w:tr>
      <w:tr w:rsidR="00F210B5" w:rsidRPr="00F210B5" w14:paraId="5BDDB86D" w14:textId="77777777" w:rsidTr="000F4781">
        <w:trPr>
          <w:gridAfter w:val="5"/>
          <w:wAfter w:w="10346" w:type="dxa"/>
          <w:cantSplit/>
          <w:trHeight w:hRule="exact" w:val="284"/>
        </w:trPr>
        <w:tc>
          <w:tcPr>
            <w:tcW w:w="698" w:type="dxa"/>
            <w:tcBorders>
              <w:top w:val="single" w:sz="8" w:space="0" w:color="4F81BD"/>
              <w:right w:val="nil"/>
            </w:tcBorders>
            <w:vAlign w:val="center"/>
            <w:hideMark/>
          </w:tcPr>
          <w:p w14:paraId="1CA47BA0" w14:textId="77777777" w:rsidR="00F210B5" w:rsidRPr="00F210B5" w:rsidRDefault="00F210B5" w:rsidP="00F210B5">
            <w:pPr>
              <w:spacing w:line="240" w:lineRule="auto"/>
              <w:ind w:firstLine="0"/>
              <w:jc w:val="center"/>
              <w:rPr>
                <w:rFonts w:eastAsia="Times New Roman" w:cs="Times New Roman"/>
                <w:b/>
                <w:bCs/>
                <w:color w:val="000000"/>
                <w:kern w:val="0"/>
                <w:szCs w:val="24"/>
                <w:lang w:eastAsia="pl-PL"/>
                <w14:ligatures w14:val="none"/>
              </w:rPr>
            </w:pPr>
            <w:r w:rsidRPr="00F210B5">
              <w:rPr>
                <w:rFonts w:eastAsia="Times New Roman" w:cs="Times New Roman"/>
                <w:b/>
                <w:bCs/>
                <w:color w:val="000000"/>
                <w:kern w:val="0"/>
                <w:szCs w:val="24"/>
                <w:lang w:eastAsia="pl-PL"/>
                <w14:ligatures w14:val="none"/>
              </w:rPr>
              <w:t> </w:t>
            </w:r>
          </w:p>
        </w:tc>
        <w:tc>
          <w:tcPr>
            <w:tcW w:w="2977" w:type="dxa"/>
            <w:tcBorders>
              <w:top w:val="single" w:sz="8" w:space="0" w:color="95B3D7"/>
              <w:left w:val="nil"/>
              <w:right w:val="nil"/>
            </w:tcBorders>
            <w:vAlign w:val="center"/>
            <w:hideMark/>
          </w:tcPr>
          <w:p w14:paraId="6D277912"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3970" w:type="dxa"/>
            <w:tcBorders>
              <w:top w:val="single" w:sz="8" w:space="0" w:color="95B3D7"/>
              <w:left w:val="nil"/>
              <w:right w:val="nil"/>
            </w:tcBorders>
            <w:vAlign w:val="center"/>
            <w:hideMark/>
          </w:tcPr>
          <w:p w14:paraId="1E5CA07A"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single" w:sz="8" w:space="0" w:color="95B3D7"/>
              <w:left w:val="nil"/>
              <w:right w:val="nil"/>
            </w:tcBorders>
            <w:vAlign w:val="center"/>
            <w:hideMark/>
          </w:tcPr>
          <w:p w14:paraId="62852263"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552" w:type="dxa"/>
            <w:tcBorders>
              <w:top w:val="single" w:sz="8" w:space="0" w:color="95B3D7"/>
              <w:left w:val="nil"/>
              <w:right w:val="nil"/>
            </w:tcBorders>
            <w:vAlign w:val="center"/>
            <w:hideMark/>
          </w:tcPr>
          <w:p w14:paraId="28852767"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single" w:sz="8" w:space="0" w:color="95B3D7"/>
              <w:left w:val="nil"/>
            </w:tcBorders>
            <w:vAlign w:val="center"/>
            <w:hideMark/>
          </w:tcPr>
          <w:p w14:paraId="1745626D"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r>
      <w:tr w:rsidR="00F210B5" w:rsidRPr="00F210B5" w14:paraId="66CF80A1" w14:textId="77777777" w:rsidTr="000F4781">
        <w:trPr>
          <w:gridAfter w:val="5"/>
          <w:wAfter w:w="10346" w:type="dxa"/>
          <w:cantSplit/>
          <w:trHeight w:val="567"/>
        </w:trPr>
        <w:tc>
          <w:tcPr>
            <w:tcW w:w="14449" w:type="dxa"/>
            <w:gridSpan w:val="6"/>
            <w:tcBorders>
              <w:top w:val="single" w:sz="8" w:space="0" w:color="95B3D7"/>
              <w:left w:val="single" w:sz="8" w:space="0" w:color="4F81BD"/>
              <w:bottom w:val="single" w:sz="8" w:space="0" w:color="95B3D7"/>
              <w:right w:val="single" w:sz="8" w:space="0" w:color="4F81BD"/>
            </w:tcBorders>
            <w:shd w:val="clear" w:color="000000" w:fill="DBE5F1"/>
            <w:vAlign w:val="center"/>
            <w:hideMark/>
          </w:tcPr>
          <w:p w14:paraId="63F91CB7"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r w:rsidRPr="00F210B5">
              <w:rPr>
                <w:rFonts w:eastAsia="Times New Roman" w:cs="Times New Roman"/>
                <w:b/>
                <w:bCs/>
                <w:color w:val="000000"/>
                <w:kern w:val="0"/>
                <w:sz w:val="28"/>
                <w:szCs w:val="28"/>
                <w:lang w:eastAsia="pl-PL"/>
                <w14:ligatures w14:val="none"/>
              </w:rPr>
              <w:t>POMOC SPOŁECZNA</w:t>
            </w:r>
          </w:p>
        </w:tc>
      </w:tr>
      <w:tr w:rsidR="00F210B5" w:rsidRPr="00F210B5" w14:paraId="46A752AD" w14:textId="77777777" w:rsidTr="000F4781">
        <w:trPr>
          <w:gridAfter w:val="5"/>
          <w:wAfter w:w="10346" w:type="dxa"/>
          <w:cantSplit/>
          <w:trHeight w:val="1378"/>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41868CC3"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33.</w:t>
            </w:r>
          </w:p>
        </w:tc>
        <w:tc>
          <w:tcPr>
            <w:tcW w:w="2977" w:type="dxa"/>
            <w:tcBorders>
              <w:top w:val="single" w:sz="8" w:space="0" w:color="95B3D7"/>
              <w:left w:val="nil"/>
              <w:bottom w:val="single" w:sz="8" w:space="0" w:color="95B3D7"/>
              <w:right w:val="single" w:sz="8" w:space="0" w:color="95B3D7"/>
            </w:tcBorders>
            <w:vAlign w:val="center"/>
            <w:hideMark/>
          </w:tcPr>
          <w:p w14:paraId="61D2DA5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XIII.63.2025 </w:t>
            </w:r>
          </w:p>
          <w:p w14:paraId="71105DE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BF0512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single" w:sz="8" w:space="0" w:color="95B3D7"/>
              <w:left w:val="nil"/>
              <w:bottom w:val="single" w:sz="8" w:space="0" w:color="95B3D7"/>
              <w:right w:val="single" w:sz="8" w:space="0" w:color="95B3D7"/>
            </w:tcBorders>
            <w:vAlign w:val="center"/>
            <w:hideMark/>
          </w:tcPr>
          <w:p w14:paraId="6D64EE3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szczegółowych zasad ponoszenia odpłatności za pobyt w schronisku dla osób bezdomnych oraz schronisku dla osób bezdomnych z usługami opiekuńczymi</w:t>
            </w:r>
          </w:p>
        </w:tc>
        <w:tc>
          <w:tcPr>
            <w:tcW w:w="2126" w:type="dxa"/>
            <w:tcBorders>
              <w:top w:val="single" w:sz="8" w:space="0" w:color="95B3D7"/>
              <w:left w:val="nil"/>
              <w:bottom w:val="single" w:sz="8" w:space="0" w:color="95B3D7"/>
              <w:right w:val="single" w:sz="8" w:space="0" w:color="95B3D7"/>
            </w:tcBorders>
            <w:vAlign w:val="center"/>
            <w:hideMark/>
          </w:tcPr>
          <w:p w14:paraId="5412EF7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10.04.2025, </w:t>
            </w:r>
          </w:p>
          <w:p w14:paraId="757AB46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3758</w:t>
            </w:r>
          </w:p>
        </w:tc>
        <w:tc>
          <w:tcPr>
            <w:tcW w:w="2552" w:type="dxa"/>
            <w:tcBorders>
              <w:top w:val="single" w:sz="8" w:space="0" w:color="95B3D7"/>
              <w:left w:val="nil"/>
              <w:bottom w:val="single" w:sz="8" w:space="0" w:color="95B3D7"/>
              <w:right w:val="single" w:sz="8" w:space="0" w:color="95B3D7"/>
            </w:tcBorders>
            <w:vAlign w:val="center"/>
            <w:hideMark/>
          </w:tcPr>
          <w:p w14:paraId="7F66AD8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ustalenie zasad odpłatności za pobyt w schronisku dla osób bezdomnych </w:t>
            </w:r>
          </w:p>
        </w:tc>
        <w:tc>
          <w:tcPr>
            <w:tcW w:w="2126" w:type="dxa"/>
            <w:tcBorders>
              <w:top w:val="single" w:sz="8" w:space="0" w:color="95B3D7"/>
              <w:left w:val="nil"/>
              <w:bottom w:val="single" w:sz="8" w:space="0" w:color="95B3D7"/>
              <w:right w:val="single" w:sz="8" w:space="0" w:color="4F81BD"/>
            </w:tcBorders>
            <w:vAlign w:val="center"/>
            <w:hideMark/>
          </w:tcPr>
          <w:p w14:paraId="211BE83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24E0EFC8" w14:textId="77777777" w:rsidTr="000F4781">
        <w:trPr>
          <w:gridAfter w:val="5"/>
          <w:wAfter w:w="10346" w:type="dxa"/>
          <w:cantSplit/>
          <w:trHeight w:val="1823"/>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1C1B9D8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34.</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6A760B7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XIV.69.2025 </w:t>
            </w:r>
          </w:p>
          <w:p w14:paraId="4DA3D25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0CA21B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maja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057C1A7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zmiany Uchwały Nr XI.52.2024 Rady Gminy Słubice z dnia 20 grudnia 2024 roku w sprawie przyjęcia Gminnego Programu Profilaktyki i Rozwiązywania Problemów Alkoholowych oraz Gminnego Programu Przeciwdziałania Narkomanii w Gminie Słubice na 2025 rok</w:t>
            </w:r>
          </w:p>
        </w:tc>
        <w:tc>
          <w:tcPr>
            <w:tcW w:w="2126" w:type="dxa"/>
            <w:tcBorders>
              <w:top w:val="single" w:sz="8" w:space="0" w:color="95B3D7"/>
              <w:left w:val="nil"/>
              <w:bottom w:val="single" w:sz="8" w:space="0" w:color="95B3D7"/>
              <w:right w:val="single" w:sz="8" w:space="0" w:color="95B3D7"/>
            </w:tcBorders>
            <w:shd w:val="clear" w:color="000000" w:fill="DBE5F1"/>
            <w:vAlign w:val="center"/>
            <w:hideMark/>
          </w:tcPr>
          <w:p w14:paraId="0510D8F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725F83D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zmiana Uchwały </w:t>
            </w:r>
          </w:p>
          <w:p w14:paraId="5551DDB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Nr XI.52.2024</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40B2C29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3A95B16D" w14:textId="77777777" w:rsidTr="000F4781">
        <w:trPr>
          <w:gridAfter w:val="5"/>
          <w:wAfter w:w="10346" w:type="dxa"/>
          <w:cantSplit/>
          <w:trHeight w:val="773"/>
        </w:trPr>
        <w:tc>
          <w:tcPr>
            <w:tcW w:w="698" w:type="dxa"/>
            <w:tcBorders>
              <w:top w:val="nil"/>
              <w:left w:val="single" w:sz="8" w:space="0" w:color="4F81BD"/>
              <w:bottom w:val="single" w:sz="8" w:space="0" w:color="95B3D7"/>
              <w:right w:val="single" w:sz="8" w:space="0" w:color="95B3D7"/>
            </w:tcBorders>
            <w:vAlign w:val="center"/>
            <w:hideMark/>
          </w:tcPr>
          <w:p w14:paraId="645B90F7"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35.</w:t>
            </w:r>
          </w:p>
        </w:tc>
        <w:tc>
          <w:tcPr>
            <w:tcW w:w="2977" w:type="dxa"/>
            <w:tcBorders>
              <w:top w:val="nil"/>
              <w:left w:val="nil"/>
              <w:bottom w:val="single" w:sz="8" w:space="0" w:color="95B3D7"/>
              <w:right w:val="single" w:sz="8" w:space="0" w:color="95B3D7"/>
            </w:tcBorders>
            <w:vAlign w:val="center"/>
            <w:hideMark/>
          </w:tcPr>
          <w:p w14:paraId="27D52E3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XV.75.2025 </w:t>
            </w:r>
          </w:p>
          <w:p w14:paraId="385BEA8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941D78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4 czerwca 2025 r.</w:t>
            </w:r>
          </w:p>
        </w:tc>
        <w:tc>
          <w:tcPr>
            <w:tcW w:w="3970" w:type="dxa"/>
            <w:tcBorders>
              <w:top w:val="nil"/>
              <w:left w:val="nil"/>
              <w:bottom w:val="single" w:sz="8" w:space="0" w:color="95B3D7"/>
              <w:right w:val="single" w:sz="8" w:space="0" w:color="95B3D7"/>
            </w:tcBorders>
            <w:vAlign w:val="center"/>
            <w:hideMark/>
          </w:tcPr>
          <w:p w14:paraId="2DF6014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przyjęcia ,,Oceny zasobów pomocy społecznej za rok 2024”</w:t>
            </w:r>
          </w:p>
        </w:tc>
        <w:tc>
          <w:tcPr>
            <w:tcW w:w="2126" w:type="dxa"/>
            <w:tcBorders>
              <w:top w:val="nil"/>
              <w:left w:val="nil"/>
              <w:bottom w:val="single" w:sz="8" w:space="0" w:color="95B3D7"/>
              <w:right w:val="single" w:sz="8" w:space="0" w:color="95B3D7"/>
            </w:tcBorders>
            <w:vAlign w:val="center"/>
            <w:hideMark/>
          </w:tcPr>
          <w:p w14:paraId="519BD33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6202B75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przyjęcie </w:t>
            </w:r>
          </w:p>
          <w:p w14:paraId="1D3FDCE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proofErr w:type="gramStart"/>
            <w:r w:rsidRPr="00F210B5">
              <w:rPr>
                <w:rFonts w:eastAsia="Times New Roman" w:cs="Times New Roman"/>
                <w:color w:val="000000"/>
                <w:kern w:val="0"/>
                <w:sz w:val="22"/>
                <w:lang w:eastAsia="pl-PL"/>
                <w14:ligatures w14:val="none"/>
              </w:rPr>
              <w:t>,,</w:t>
            </w:r>
            <w:proofErr w:type="gramEnd"/>
            <w:r w:rsidRPr="00F210B5">
              <w:rPr>
                <w:rFonts w:eastAsia="Times New Roman" w:cs="Times New Roman"/>
                <w:color w:val="000000"/>
                <w:kern w:val="0"/>
                <w:sz w:val="22"/>
                <w:lang w:eastAsia="pl-PL"/>
                <w14:ligatures w14:val="none"/>
              </w:rPr>
              <w:t>Oceny zasobów pomocy społecznej za rok 2024”</w:t>
            </w:r>
          </w:p>
        </w:tc>
        <w:tc>
          <w:tcPr>
            <w:tcW w:w="2126" w:type="dxa"/>
            <w:tcBorders>
              <w:top w:val="nil"/>
              <w:left w:val="nil"/>
              <w:bottom w:val="single" w:sz="8" w:space="0" w:color="95B3D7"/>
              <w:right w:val="single" w:sz="8" w:space="0" w:color="4F81BD"/>
            </w:tcBorders>
            <w:vAlign w:val="center"/>
            <w:hideMark/>
          </w:tcPr>
          <w:p w14:paraId="360A0CB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17F5C118" w14:textId="77777777" w:rsidTr="000F4781">
        <w:trPr>
          <w:gridAfter w:val="5"/>
          <w:wAfter w:w="10346" w:type="dxa"/>
          <w:cantSplit/>
          <w:trHeight w:val="1834"/>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1BC4753F"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36.</w:t>
            </w:r>
          </w:p>
        </w:tc>
        <w:tc>
          <w:tcPr>
            <w:tcW w:w="2977" w:type="dxa"/>
            <w:tcBorders>
              <w:top w:val="nil"/>
              <w:left w:val="nil"/>
              <w:bottom w:val="single" w:sz="8" w:space="0" w:color="95B3D7"/>
              <w:right w:val="single" w:sz="8" w:space="0" w:color="95B3D7"/>
            </w:tcBorders>
            <w:shd w:val="clear" w:color="000000" w:fill="DBE5F1"/>
            <w:vAlign w:val="center"/>
            <w:hideMark/>
          </w:tcPr>
          <w:p w14:paraId="5AD2B2C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XIX.90.2025 </w:t>
            </w:r>
          </w:p>
          <w:p w14:paraId="60213B4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75ED165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 listopada 2025 r.</w:t>
            </w:r>
          </w:p>
        </w:tc>
        <w:tc>
          <w:tcPr>
            <w:tcW w:w="3970" w:type="dxa"/>
            <w:tcBorders>
              <w:top w:val="nil"/>
              <w:left w:val="nil"/>
              <w:bottom w:val="single" w:sz="8" w:space="0" w:color="95B3D7"/>
              <w:right w:val="single" w:sz="8" w:space="0" w:color="95B3D7"/>
            </w:tcBorders>
            <w:shd w:val="clear" w:color="000000" w:fill="DBE5F1"/>
            <w:vAlign w:val="center"/>
            <w:hideMark/>
          </w:tcPr>
          <w:p w14:paraId="237E32B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w sprawie zmiany Uchwały Nr XI.52.2024 Rady Gminy Słubice z dnia 20 grudnia 2024 roku w sprawie przyjęcia Gminnego Programu Profilaktyki i Rozwiązywania Problemów Alkoholowych oraz Gminnego Programu Przeciwdziałania Narkomanii w Gminie Słubice na 2025 rok</w:t>
            </w:r>
          </w:p>
        </w:tc>
        <w:tc>
          <w:tcPr>
            <w:tcW w:w="2126" w:type="dxa"/>
            <w:tcBorders>
              <w:top w:val="nil"/>
              <w:left w:val="nil"/>
              <w:bottom w:val="single" w:sz="8" w:space="0" w:color="95B3D7"/>
              <w:right w:val="single" w:sz="8" w:space="0" w:color="95B3D7"/>
            </w:tcBorders>
            <w:shd w:val="clear" w:color="000000" w:fill="DBE5F1"/>
            <w:vAlign w:val="center"/>
            <w:hideMark/>
          </w:tcPr>
          <w:p w14:paraId="3B6C51C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4589003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zmiana Uchwały </w:t>
            </w:r>
          </w:p>
          <w:p w14:paraId="33DA83D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Nr XI.52.2024</w:t>
            </w:r>
          </w:p>
        </w:tc>
        <w:tc>
          <w:tcPr>
            <w:tcW w:w="2126" w:type="dxa"/>
            <w:tcBorders>
              <w:top w:val="nil"/>
              <w:left w:val="nil"/>
              <w:bottom w:val="single" w:sz="8" w:space="0" w:color="95B3D7"/>
              <w:right w:val="single" w:sz="8" w:space="0" w:color="4F81BD"/>
            </w:tcBorders>
            <w:shd w:val="clear" w:color="000000" w:fill="DBE5F1"/>
            <w:vAlign w:val="center"/>
            <w:hideMark/>
          </w:tcPr>
          <w:p w14:paraId="6101AA7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66F6A659" w14:textId="77777777" w:rsidTr="000F4781">
        <w:trPr>
          <w:gridAfter w:val="5"/>
          <w:wAfter w:w="10346" w:type="dxa"/>
          <w:cantSplit/>
          <w:trHeight w:val="2102"/>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49FD8717"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37.</w:t>
            </w:r>
          </w:p>
        </w:tc>
        <w:tc>
          <w:tcPr>
            <w:tcW w:w="2977" w:type="dxa"/>
            <w:tcBorders>
              <w:top w:val="single" w:sz="8" w:space="0" w:color="95B3D7"/>
              <w:left w:val="nil"/>
              <w:bottom w:val="single" w:sz="8" w:space="0" w:color="95B3D7"/>
              <w:right w:val="single" w:sz="8" w:space="0" w:color="95B3D7"/>
            </w:tcBorders>
            <w:vAlign w:val="center"/>
            <w:hideMark/>
          </w:tcPr>
          <w:p w14:paraId="1E34613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XXII.104.2025 Rady Gminy Słubice </w:t>
            </w:r>
          </w:p>
          <w:p w14:paraId="5A83198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single" w:sz="8" w:space="0" w:color="95B3D7"/>
              <w:left w:val="nil"/>
              <w:bottom w:val="single" w:sz="8" w:space="0" w:color="95B3D7"/>
              <w:right w:val="single" w:sz="8" w:space="0" w:color="95B3D7"/>
            </w:tcBorders>
            <w:vAlign w:val="center"/>
            <w:hideMark/>
          </w:tcPr>
          <w:p w14:paraId="72765A7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Przyjęcia Gminnego Programu Profilaktyki i Rozwiązywania Problemów Alkoholowych oraz Gminnego Programu Przeciwdziałania Narkomanii na 2026 rok</w:t>
            </w:r>
          </w:p>
        </w:tc>
        <w:tc>
          <w:tcPr>
            <w:tcW w:w="2126" w:type="dxa"/>
            <w:tcBorders>
              <w:top w:val="single" w:sz="8" w:space="0" w:color="95B3D7"/>
              <w:left w:val="nil"/>
              <w:bottom w:val="single" w:sz="8" w:space="0" w:color="95B3D7"/>
              <w:right w:val="single" w:sz="8" w:space="0" w:color="95B3D7"/>
            </w:tcBorders>
            <w:vAlign w:val="center"/>
            <w:hideMark/>
          </w:tcPr>
          <w:p w14:paraId="4179FAB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7F95581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przyjęcie Gminnego Programu Profilaktyki i Rozwiązywania Problemów Alkoholowych oraz Gminnego Programu Przeciwdziałania Narkomanii </w:t>
            </w:r>
          </w:p>
          <w:p w14:paraId="1F622B8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na 2026 rok</w:t>
            </w:r>
          </w:p>
        </w:tc>
        <w:tc>
          <w:tcPr>
            <w:tcW w:w="2126" w:type="dxa"/>
            <w:tcBorders>
              <w:top w:val="single" w:sz="8" w:space="0" w:color="95B3D7"/>
              <w:left w:val="nil"/>
              <w:bottom w:val="single" w:sz="8" w:space="0" w:color="95B3D7"/>
              <w:right w:val="single" w:sz="8" w:space="0" w:color="4F81BD"/>
            </w:tcBorders>
            <w:vAlign w:val="center"/>
            <w:hideMark/>
          </w:tcPr>
          <w:p w14:paraId="142B94C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D723CA9" w14:textId="77777777" w:rsidTr="000F4781">
        <w:trPr>
          <w:gridAfter w:val="5"/>
          <w:wAfter w:w="10346" w:type="dxa"/>
          <w:cantSplit/>
          <w:trHeight w:val="1398"/>
        </w:trPr>
        <w:tc>
          <w:tcPr>
            <w:tcW w:w="698" w:type="dxa"/>
            <w:tcBorders>
              <w:top w:val="single" w:sz="8" w:space="0" w:color="95B3D7"/>
              <w:left w:val="single" w:sz="8" w:space="0" w:color="4F81BD"/>
              <w:right w:val="single" w:sz="8" w:space="0" w:color="95B3D7"/>
            </w:tcBorders>
            <w:shd w:val="clear" w:color="000000" w:fill="DBE5F1"/>
            <w:vAlign w:val="center"/>
            <w:hideMark/>
          </w:tcPr>
          <w:p w14:paraId="1F58964D"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38.</w:t>
            </w:r>
          </w:p>
        </w:tc>
        <w:tc>
          <w:tcPr>
            <w:tcW w:w="2977" w:type="dxa"/>
            <w:tcBorders>
              <w:top w:val="single" w:sz="8" w:space="0" w:color="95B3D7"/>
              <w:left w:val="nil"/>
              <w:right w:val="single" w:sz="8" w:space="0" w:color="95B3D7"/>
            </w:tcBorders>
            <w:shd w:val="clear" w:color="000000" w:fill="DBE5F1"/>
            <w:vAlign w:val="center"/>
            <w:hideMark/>
          </w:tcPr>
          <w:p w14:paraId="248AC60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XXII.107.2025 Rady Gminy Słubice </w:t>
            </w:r>
          </w:p>
          <w:p w14:paraId="7ADB4A3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19 grudnia 2025 r.</w:t>
            </w:r>
          </w:p>
        </w:tc>
        <w:tc>
          <w:tcPr>
            <w:tcW w:w="3970" w:type="dxa"/>
            <w:tcBorders>
              <w:top w:val="single" w:sz="8" w:space="0" w:color="95B3D7"/>
              <w:left w:val="nil"/>
              <w:right w:val="single" w:sz="8" w:space="0" w:color="95B3D7"/>
            </w:tcBorders>
            <w:shd w:val="clear" w:color="000000" w:fill="DBE5F1"/>
            <w:vAlign w:val="center"/>
            <w:hideMark/>
          </w:tcPr>
          <w:p w14:paraId="49BAF3C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podjęcia działań w celu zmiany przepisów prawa w zakresie ponoszenia przez gminy kosztów pobytu mieszkańców w domach pomocy społecznej oraz możliwości egzekwowania tych opłat</w:t>
            </w:r>
          </w:p>
        </w:tc>
        <w:tc>
          <w:tcPr>
            <w:tcW w:w="2126" w:type="dxa"/>
            <w:tcBorders>
              <w:top w:val="single" w:sz="8" w:space="0" w:color="95B3D7"/>
              <w:left w:val="nil"/>
              <w:right w:val="single" w:sz="8" w:space="0" w:color="95B3D7"/>
            </w:tcBorders>
            <w:shd w:val="clear" w:color="000000" w:fill="DBE5F1"/>
            <w:vAlign w:val="center"/>
            <w:hideMark/>
          </w:tcPr>
          <w:p w14:paraId="2425E99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right w:val="single" w:sz="8" w:space="0" w:color="95B3D7"/>
            </w:tcBorders>
            <w:shd w:val="clear" w:color="000000" w:fill="DBE5F1"/>
            <w:vAlign w:val="center"/>
            <w:hideMark/>
          </w:tcPr>
          <w:p w14:paraId="5D7EFB5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zmiana przepisów prawa w zakresie ponoszenia przez gminy kosztów pobytu mieszkańców w domach pomocy społecznej </w:t>
            </w:r>
          </w:p>
        </w:tc>
        <w:tc>
          <w:tcPr>
            <w:tcW w:w="2126" w:type="dxa"/>
            <w:tcBorders>
              <w:top w:val="single" w:sz="8" w:space="0" w:color="95B3D7"/>
              <w:left w:val="nil"/>
              <w:right w:val="single" w:sz="8" w:space="0" w:color="4F81BD"/>
            </w:tcBorders>
            <w:shd w:val="clear" w:color="000000" w:fill="DBE5F1"/>
            <w:vAlign w:val="center"/>
            <w:hideMark/>
          </w:tcPr>
          <w:p w14:paraId="6B7DA00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0B65C70F" w14:textId="77777777" w:rsidTr="000F4781">
        <w:trPr>
          <w:gridAfter w:val="5"/>
          <w:wAfter w:w="10346" w:type="dxa"/>
          <w:cantSplit/>
          <w:trHeight w:val="68"/>
        </w:trPr>
        <w:tc>
          <w:tcPr>
            <w:tcW w:w="14449" w:type="dxa"/>
            <w:gridSpan w:val="6"/>
            <w:tcBorders>
              <w:bottom w:val="single" w:sz="8" w:space="0" w:color="95B3D7"/>
            </w:tcBorders>
            <w:shd w:val="clear" w:color="000000" w:fill="auto"/>
            <w:vAlign w:val="center"/>
          </w:tcPr>
          <w:p w14:paraId="328DF7BC"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p>
        </w:tc>
      </w:tr>
      <w:tr w:rsidR="00F210B5" w:rsidRPr="00F210B5" w14:paraId="3827B5B8" w14:textId="77777777" w:rsidTr="000F4781">
        <w:trPr>
          <w:gridAfter w:val="5"/>
          <w:wAfter w:w="10346" w:type="dxa"/>
          <w:cantSplit/>
          <w:trHeight w:val="567"/>
        </w:trPr>
        <w:tc>
          <w:tcPr>
            <w:tcW w:w="14449" w:type="dxa"/>
            <w:gridSpan w:val="6"/>
            <w:tcBorders>
              <w:left w:val="single" w:sz="8" w:space="0" w:color="4F81BD"/>
              <w:bottom w:val="single" w:sz="8" w:space="0" w:color="95B3D7"/>
              <w:right w:val="single" w:sz="8" w:space="0" w:color="4F81BD"/>
            </w:tcBorders>
            <w:shd w:val="clear" w:color="000000" w:fill="DBE5F1"/>
            <w:vAlign w:val="center"/>
            <w:hideMark/>
          </w:tcPr>
          <w:p w14:paraId="5A92432B"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r w:rsidRPr="00F210B5">
              <w:rPr>
                <w:rFonts w:eastAsia="Times New Roman" w:cs="Times New Roman"/>
                <w:b/>
                <w:bCs/>
                <w:color w:val="000000"/>
                <w:kern w:val="0"/>
                <w:sz w:val="28"/>
                <w:szCs w:val="28"/>
                <w:lang w:eastAsia="pl-PL"/>
                <w14:ligatures w14:val="none"/>
              </w:rPr>
              <w:t>RÓŻNE</w:t>
            </w:r>
          </w:p>
        </w:tc>
      </w:tr>
      <w:tr w:rsidR="00F210B5" w:rsidRPr="00F210B5" w14:paraId="3B28FE79" w14:textId="77777777" w:rsidTr="000F4781">
        <w:trPr>
          <w:gridAfter w:val="5"/>
          <w:wAfter w:w="10346" w:type="dxa"/>
          <w:cantSplit/>
          <w:trHeight w:val="840"/>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6673194D"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39.</w:t>
            </w:r>
          </w:p>
        </w:tc>
        <w:tc>
          <w:tcPr>
            <w:tcW w:w="2977" w:type="dxa"/>
            <w:tcBorders>
              <w:top w:val="single" w:sz="8" w:space="0" w:color="95B3D7"/>
              <w:left w:val="nil"/>
              <w:bottom w:val="single" w:sz="8" w:space="0" w:color="95B3D7"/>
              <w:right w:val="single" w:sz="8" w:space="0" w:color="95B3D7"/>
            </w:tcBorders>
            <w:vAlign w:val="center"/>
            <w:hideMark/>
          </w:tcPr>
          <w:p w14:paraId="689E876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XII.60.2025 </w:t>
            </w:r>
          </w:p>
          <w:p w14:paraId="24BE1C0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C45A0D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17 lutego 2025 r.</w:t>
            </w:r>
          </w:p>
        </w:tc>
        <w:tc>
          <w:tcPr>
            <w:tcW w:w="3970" w:type="dxa"/>
            <w:tcBorders>
              <w:top w:val="single" w:sz="8" w:space="0" w:color="95B3D7"/>
              <w:left w:val="nil"/>
              <w:bottom w:val="single" w:sz="8" w:space="0" w:color="95B3D7"/>
              <w:right w:val="single" w:sz="8" w:space="0" w:color="95B3D7"/>
            </w:tcBorders>
            <w:vAlign w:val="center"/>
            <w:hideMark/>
          </w:tcPr>
          <w:p w14:paraId="06392F3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skargi na działalność Wójta Gminy Słubice</w:t>
            </w:r>
          </w:p>
        </w:tc>
        <w:tc>
          <w:tcPr>
            <w:tcW w:w="2126" w:type="dxa"/>
            <w:tcBorders>
              <w:top w:val="single" w:sz="8" w:space="0" w:color="95B3D7"/>
              <w:left w:val="nil"/>
              <w:bottom w:val="single" w:sz="8" w:space="0" w:color="95B3D7"/>
              <w:right w:val="single" w:sz="8" w:space="0" w:color="95B3D7"/>
            </w:tcBorders>
            <w:vAlign w:val="center"/>
            <w:hideMark/>
          </w:tcPr>
          <w:p w14:paraId="5AD4AD7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2C0F845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skargi na działalność Wójta Gminy Słubice</w:t>
            </w:r>
          </w:p>
        </w:tc>
        <w:tc>
          <w:tcPr>
            <w:tcW w:w="2126" w:type="dxa"/>
            <w:tcBorders>
              <w:top w:val="single" w:sz="8" w:space="0" w:color="95B3D7"/>
              <w:left w:val="nil"/>
              <w:bottom w:val="single" w:sz="8" w:space="0" w:color="95B3D7"/>
              <w:right w:val="single" w:sz="8" w:space="0" w:color="4F81BD"/>
            </w:tcBorders>
            <w:vAlign w:val="center"/>
            <w:hideMark/>
          </w:tcPr>
          <w:p w14:paraId="6A5432A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18F9B8F4" w14:textId="77777777" w:rsidTr="000F4781">
        <w:trPr>
          <w:gridAfter w:val="5"/>
          <w:wAfter w:w="10346" w:type="dxa"/>
          <w:cantSplit/>
          <w:trHeight w:val="1804"/>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2EB749D1"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40.</w:t>
            </w:r>
          </w:p>
        </w:tc>
        <w:tc>
          <w:tcPr>
            <w:tcW w:w="2977" w:type="dxa"/>
            <w:tcBorders>
              <w:top w:val="nil"/>
              <w:left w:val="nil"/>
              <w:bottom w:val="single" w:sz="8" w:space="0" w:color="95B3D7"/>
              <w:right w:val="single" w:sz="8" w:space="0" w:color="95B3D7"/>
            </w:tcBorders>
            <w:shd w:val="clear" w:color="000000" w:fill="DBE5F1"/>
            <w:vAlign w:val="center"/>
            <w:hideMark/>
          </w:tcPr>
          <w:p w14:paraId="489792F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XIII.64.2025 </w:t>
            </w:r>
          </w:p>
          <w:p w14:paraId="79ED145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7326A4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nil"/>
              <w:left w:val="nil"/>
              <w:bottom w:val="single" w:sz="8" w:space="0" w:color="95B3D7"/>
              <w:right w:val="single" w:sz="8" w:space="0" w:color="95B3D7"/>
            </w:tcBorders>
            <w:shd w:val="clear" w:color="000000" w:fill="DBE5F1"/>
            <w:vAlign w:val="center"/>
            <w:hideMark/>
          </w:tcPr>
          <w:p w14:paraId="04241EC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ustalenia zasad przeznaczenia do sprzedaży nieruchomości gruntowych oddanych w użytkowanie wieczyste oraz szczegółowych wytycznych sprzedaży nieruchomości gruntowych na rzecz ich użytkowników wieczystych</w:t>
            </w:r>
          </w:p>
        </w:tc>
        <w:tc>
          <w:tcPr>
            <w:tcW w:w="2126" w:type="dxa"/>
            <w:tcBorders>
              <w:top w:val="nil"/>
              <w:left w:val="nil"/>
              <w:bottom w:val="single" w:sz="8" w:space="0" w:color="95B3D7"/>
              <w:right w:val="single" w:sz="8" w:space="0" w:color="95B3D7"/>
            </w:tcBorders>
            <w:shd w:val="clear" w:color="000000" w:fill="DBE5F1"/>
            <w:noWrap/>
            <w:vAlign w:val="center"/>
            <w:hideMark/>
          </w:tcPr>
          <w:p w14:paraId="78BE85B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10.04.2025, </w:t>
            </w:r>
          </w:p>
          <w:p w14:paraId="401CEF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3759</w:t>
            </w:r>
          </w:p>
        </w:tc>
        <w:tc>
          <w:tcPr>
            <w:tcW w:w="2552" w:type="dxa"/>
            <w:tcBorders>
              <w:top w:val="nil"/>
              <w:left w:val="nil"/>
              <w:bottom w:val="single" w:sz="8" w:space="0" w:color="95B3D7"/>
              <w:right w:val="single" w:sz="8" w:space="0" w:color="95B3D7"/>
            </w:tcBorders>
            <w:shd w:val="clear" w:color="000000" w:fill="DBE5F1"/>
            <w:vAlign w:val="center"/>
            <w:hideMark/>
          </w:tcPr>
          <w:p w14:paraId="31201E3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ustalenie zasad przeznaczenia do sprzedaży nieruchomości gruntowych oddanych w użytkowanie wieczyste </w:t>
            </w:r>
          </w:p>
        </w:tc>
        <w:tc>
          <w:tcPr>
            <w:tcW w:w="2126" w:type="dxa"/>
            <w:tcBorders>
              <w:top w:val="nil"/>
              <w:left w:val="nil"/>
              <w:bottom w:val="single" w:sz="8" w:space="0" w:color="95B3D7"/>
              <w:right w:val="single" w:sz="8" w:space="0" w:color="4F81BD"/>
            </w:tcBorders>
            <w:shd w:val="clear" w:color="000000" w:fill="DBE5F1"/>
            <w:vAlign w:val="center"/>
            <w:hideMark/>
          </w:tcPr>
          <w:p w14:paraId="3833095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36DCBE9B" w14:textId="77777777" w:rsidTr="000F4781">
        <w:trPr>
          <w:gridAfter w:val="5"/>
          <w:wAfter w:w="10346" w:type="dxa"/>
          <w:cantSplit/>
          <w:trHeight w:val="838"/>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3F392F86"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41.</w:t>
            </w:r>
          </w:p>
        </w:tc>
        <w:tc>
          <w:tcPr>
            <w:tcW w:w="2977" w:type="dxa"/>
            <w:tcBorders>
              <w:top w:val="single" w:sz="8" w:space="0" w:color="95B3D7"/>
              <w:left w:val="nil"/>
              <w:bottom w:val="single" w:sz="8" w:space="0" w:color="95B3D7"/>
              <w:right w:val="single" w:sz="8" w:space="0" w:color="95B3D7"/>
            </w:tcBorders>
            <w:vAlign w:val="center"/>
            <w:hideMark/>
          </w:tcPr>
          <w:p w14:paraId="0FE0FB1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XIII.65.2025 </w:t>
            </w:r>
          </w:p>
          <w:p w14:paraId="450CE81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B315CB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single" w:sz="8" w:space="0" w:color="95B3D7"/>
              <w:left w:val="nil"/>
              <w:bottom w:val="single" w:sz="8" w:space="0" w:color="95B3D7"/>
              <w:right w:val="single" w:sz="8" w:space="0" w:color="95B3D7"/>
            </w:tcBorders>
            <w:vAlign w:val="center"/>
            <w:hideMark/>
          </w:tcPr>
          <w:p w14:paraId="4FBE39C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ustalenia wysokości diet przysługujących radnym oraz zasad ich wypłacania</w:t>
            </w:r>
          </w:p>
        </w:tc>
        <w:tc>
          <w:tcPr>
            <w:tcW w:w="2126" w:type="dxa"/>
            <w:tcBorders>
              <w:top w:val="single" w:sz="8" w:space="0" w:color="95B3D7"/>
              <w:left w:val="nil"/>
              <w:bottom w:val="single" w:sz="8" w:space="0" w:color="95B3D7"/>
              <w:right w:val="single" w:sz="8" w:space="0" w:color="95B3D7"/>
            </w:tcBorders>
            <w:vAlign w:val="center"/>
            <w:hideMark/>
          </w:tcPr>
          <w:p w14:paraId="4FBAB58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10.04.2025, </w:t>
            </w:r>
          </w:p>
          <w:p w14:paraId="48D38F2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3760</w:t>
            </w:r>
          </w:p>
        </w:tc>
        <w:tc>
          <w:tcPr>
            <w:tcW w:w="2552" w:type="dxa"/>
            <w:tcBorders>
              <w:top w:val="single" w:sz="8" w:space="0" w:color="95B3D7"/>
              <w:left w:val="nil"/>
              <w:bottom w:val="single" w:sz="8" w:space="0" w:color="95B3D7"/>
              <w:right w:val="single" w:sz="8" w:space="0" w:color="95B3D7"/>
            </w:tcBorders>
            <w:vAlign w:val="center"/>
            <w:hideMark/>
          </w:tcPr>
          <w:p w14:paraId="7728B0F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ustalenie diet przysługujących radnym </w:t>
            </w:r>
          </w:p>
        </w:tc>
        <w:tc>
          <w:tcPr>
            <w:tcW w:w="2126" w:type="dxa"/>
            <w:tcBorders>
              <w:top w:val="single" w:sz="8" w:space="0" w:color="95B3D7"/>
              <w:left w:val="nil"/>
              <w:bottom w:val="single" w:sz="8" w:space="0" w:color="95B3D7"/>
              <w:right w:val="single" w:sz="8" w:space="0" w:color="4F81BD"/>
            </w:tcBorders>
            <w:vAlign w:val="center"/>
            <w:hideMark/>
          </w:tcPr>
          <w:p w14:paraId="6F1940E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7320AF51" w14:textId="77777777" w:rsidTr="000F4781">
        <w:trPr>
          <w:gridAfter w:val="5"/>
          <w:wAfter w:w="10346" w:type="dxa"/>
          <w:cantSplit/>
          <w:trHeight w:val="636"/>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4D89198C"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42.</w:t>
            </w:r>
          </w:p>
        </w:tc>
        <w:tc>
          <w:tcPr>
            <w:tcW w:w="2977" w:type="dxa"/>
            <w:tcBorders>
              <w:top w:val="nil"/>
              <w:left w:val="nil"/>
              <w:bottom w:val="single" w:sz="8" w:space="0" w:color="95B3D7"/>
              <w:right w:val="single" w:sz="8" w:space="0" w:color="95B3D7"/>
            </w:tcBorders>
            <w:shd w:val="clear" w:color="000000" w:fill="DBE5F1"/>
            <w:vAlign w:val="center"/>
            <w:hideMark/>
          </w:tcPr>
          <w:p w14:paraId="1FA5F68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XIII.66.2025 </w:t>
            </w:r>
          </w:p>
          <w:p w14:paraId="3CEED3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137ECB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31 marca 2025 r.</w:t>
            </w:r>
          </w:p>
        </w:tc>
        <w:tc>
          <w:tcPr>
            <w:tcW w:w="3970" w:type="dxa"/>
            <w:tcBorders>
              <w:top w:val="nil"/>
              <w:left w:val="nil"/>
              <w:bottom w:val="single" w:sz="8" w:space="0" w:color="95B3D7"/>
              <w:right w:val="single" w:sz="8" w:space="0" w:color="95B3D7"/>
            </w:tcBorders>
            <w:shd w:val="clear" w:color="000000" w:fill="DBE5F1"/>
            <w:vAlign w:val="center"/>
            <w:hideMark/>
          </w:tcPr>
          <w:p w14:paraId="498136C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zmieniająca uchwałę w sprawie ustalenia diet sołtysów</w:t>
            </w:r>
          </w:p>
        </w:tc>
        <w:tc>
          <w:tcPr>
            <w:tcW w:w="2126" w:type="dxa"/>
            <w:tcBorders>
              <w:top w:val="nil"/>
              <w:left w:val="nil"/>
              <w:bottom w:val="single" w:sz="8" w:space="0" w:color="95B3D7"/>
              <w:right w:val="single" w:sz="8" w:space="0" w:color="95B3D7"/>
            </w:tcBorders>
            <w:shd w:val="clear" w:color="000000" w:fill="DBE5F1"/>
            <w:noWrap/>
            <w:vAlign w:val="center"/>
            <w:hideMark/>
          </w:tcPr>
          <w:p w14:paraId="7D1EFAE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10.04.2025, </w:t>
            </w:r>
          </w:p>
          <w:p w14:paraId="288D74B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3761</w:t>
            </w:r>
          </w:p>
        </w:tc>
        <w:tc>
          <w:tcPr>
            <w:tcW w:w="2552" w:type="dxa"/>
            <w:tcBorders>
              <w:top w:val="nil"/>
              <w:left w:val="nil"/>
              <w:bottom w:val="single" w:sz="8" w:space="0" w:color="95B3D7"/>
              <w:right w:val="single" w:sz="8" w:space="0" w:color="95B3D7"/>
            </w:tcBorders>
            <w:shd w:val="clear" w:color="000000" w:fill="DBE5F1"/>
            <w:vAlign w:val="center"/>
            <w:hideMark/>
          </w:tcPr>
          <w:p w14:paraId="55C3A53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ustalenie diet sołtysów</w:t>
            </w:r>
          </w:p>
        </w:tc>
        <w:tc>
          <w:tcPr>
            <w:tcW w:w="2126" w:type="dxa"/>
            <w:tcBorders>
              <w:top w:val="nil"/>
              <w:left w:val="nil"/>
              <w:bottom w:val="single" w:sz="8" w:space="0" w:color="95B3D7"/>
              <w:right w:val="single" w:sz="8" w:space="0" w:color="4F81BD"/>
            </w:tcBorders>
            <w:shd w:val="clear" w:color="000000" w:fill="DBE5F1"/>
            <w:vAlign w:val="center"/>
            <w:hideMark/>
          </w:tcPr>
          <w:p w14:paraId="4DA5F7C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6CACF62E" w14:textId="77777777" w:rsidTr="000F4781">
        <w:trPr>
          <w:gridAfter w:val="5"/>
          <w:wAfter w:w="10346" w:type="dxa"/>
          <w:cantSplit/>
          <w:trHeight w:val="831"/>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47F29E93"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43.</w:t>
            </w:r>
          </w:p>
        </w:tc>
        <w:tc>
          <w:tcPr>
            <w:tcW w:w="2977" w:type="dxa"/>
            <w:tcBorders>
              <w:top w:val="single" w:sz="8" w:space="0" w:color="95B3D7"/>
              <w:left w:val="nil"/>
              <w:bottom w:val="single" w:sz="8" w:space="0" w:color="95B3D7"/>
              <w:right w:val="single" w:sz="8" w:space="0" w:color="95B3D7"/>
            </w:tcBorders>
            <w:vAlign w:val="center"/>
            <w:hideMark/>
          </w:tcPr>
          <w:p w14:paraId="41BA59D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XV.72.2025 </w:t>
            </w:r>
          </w:p>
          <w:p w14:paraId="2514C72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927D77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4 czerwca 2025 r.</w:t>
            </w:r>
          </w:p>
        </w:tc>
        <w:tc>
          <w:tcPr>
            <w:tcW w:w="3970" w:type="dxa"/>
            <w:tcBorders>
              <w:top w:val="single" w:sz="8" w:space="0" w:color="95B3D7"/>
              <w:left w:val="nil"/>
              <w:bottom w:val="single" w:sz="8" w:space="0" w:color="95B3D7"/>
              <w:right w:val="single" w:sz="8" w:space="0" w:color="95B3D7"/>
            </w:tcBorders>
            <w:vAlign w:val="center"/>
            <w:hideMark/>
          </w:tcPr>
          <w:p w14:paraId="7880C21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udzielenia Wójtowi Gminy Słubice wotum zaufania</w:t>
            </w:r>
          </w:p>
        </w:tc>
        <w:tc>
          <w:tcPr>
            <w:tcW w:w="2126" w:type="dxa"/>
            <w:tcBorders>
              <w:top w:val="single" w:sz="8" w:space="0" w:color="95B3D7"/>
              <w:left w:val="nil"/>
              <w:bottom w:val="single" w:sz="8" w:space="0" w:color="95B3D7"/>
              <w:right w:val="single" w:sz="8" w:space="0" w:color="95B3D7"/>
            </w:tcBorders>
            <w:vAlign w:val="center"/>
            <w:hideMark/>
          </w:tcPr>
          <w:p w14:paraId="7EA30DD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5056424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udzielenie Wójtowi wotum zaufania</w:t>
            </w:r>
          </w:p>
        </w:tc>
        <w:tc>
          <w:tcPr>
            <w:tcW w:w="2126" w:type="dxa"/>
            <w:tcBorders>
              <w:top w:val="single" w:sz="8" w:space="0" w:color="95B3D7"/>
              <w:left w:val="nil"/>
              <w:bottom w:val="single" w:sz="8" w:space="0" w:color="95B3D7"/>
              <w:right w:val="single" w:sz="8" w:space="0" w:color="4F81BD"/>
            </w:tcBorders>
            <w:vAlign w:val="center"/>
            <w:hideMark/>
          </w:tcPr>
          <w:p w14:paraId="1839638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7042A18E" w14:textId="77777777" w:rsidTr="000F4781">
        <w:trPr>
          <w:gridAfter w:val="5"/>
          <w:wAfter w:w="10346" w:type="dxa"/>
          <w:cantSplit/>
          <w:trHeight w:val="1264"/>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426D3A5F"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44.</w:t>
            </w:r>
          </w:p>
        </w:tc>
        <w:tc>
          <w:tcPr>
            <w:tcW w:w="2977" w:type="dxa"/>
            <w:tcBorders>
              <w:top w:val="nil"/>
              <w:left w:val="nil"/>
              <w:bottom w:val="single" w:sz="8" w:space="0" w:color="95B3D7"/>
              <w:right w:val="single" w:sz="8" w:space="0" w:color="95B3D7"/>
            </w:tcBorders>
            <w:shd w:val="clear" w:color="000000" w:fill="DBE5F1"/>
            <w:vAlign w:val="center"/>
            <w:hideMark/>
          </w:tcPr>
          <w:p w14:paraId="73652B7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XV.74.2025 </w:t>
            </w:r>
          </w:p>
          <w:p w14:paraId="0B4290F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13BF0CF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4 czerwca 2025 r.</w:t>
            </w:r>
          </w:p>
        </w:tc>
        <w:tc>
          <w:tcPr>
            <w:tcW w:w="3970" w:type="dxa"/>
            <w:tcBorders>
              <w:top w:val="nil"/>
              <w:left w:val="nil"/>
              <w:bottom w:val="single" w:sz="8" w:space="0" w:color="95B3D7"/>
              <w:right w:val="single" w:sz="8" w:space="0" w:color="95B3D7"/>
            </w:tcBorders>
            <w:shd w:val="clear" w:color="000000" w:fill="DBE5F1"/>
            <w:vAlign w:val="center"/>
            <w:hideMark/>
          </w:tcPr>
          <w:p w14:paraId="23607DE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udzielenia Wójtowi Gminy Słubice absolutorium z tytułu wykonania budżetu za 2024 rok</w:t>
            </w:r>
          </w:p>
        </w:tc>
        <w:tc>
          <w:tcPr>
            <w:tcW w:w="2126" w:type="dxa"/>
            <w:tcBorders>
              <w:top w:val="nil"/>
              <w:left w:val="nil"/>
              <w:bottom w:val="single" w:sz="8" w:space="0" w:color="95B3D7"/>
              <w:right w:val="single" w:sz="8" w:space="0" w:color="95B3D7"/>
            </w:tcBorders>
            <w:shd w:val="clear" w:color="000000" w:fill="DBE5F1"/>
            <w:noWrap/>
            <w:vAlign w:val="center"/>
            <w:hideMark/>
          </w:tcPr>
          <w:p w14:paraId="47C9CBA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2397626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udzielenie Wójtowi absolutorium z tytułu wykonania budżetu za 2024 rok</w:t>
            </w:r>
          </w:p>
        </w:tc>
        <w:tc>
          <w:tcPr>
            <w:tcW w:w="2126" w:type="dxa"/>
            <w:tcBorders>
              <w:top w:val="nil"/>
              <w:left w:val="nil"/>
              <w:bottom w:val="single" w:sz="8" w:space="0" w:color="95B3D7"/>
              <w:right w:val="single" w:sz="8" w:space="0" w:color="4F81BD"/>
            </w:tcBorders>
            <w:shd w:val="clear" w:color="000000" w:fill="DBE5F1"/>
            <w:vAlign w:val="center"/>
            <w:hideMark/>
          </w:tcPr>
          <w:p w14:paraId="01A69F8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6598A67F" w14:textId="77777777" w:rsidTr="000F4781">
        <w:trPr>
          <w:gridAfter w:val="5"/>
          <w:wAfter w:w="10346" w:type="dxa"/>
          <w:cantSplit/>
          <w:trHeight w:val="688"/>
        </w:trPr>
        <w:tc>
          <w:tcPr>
            <w:tcW w:w="698" w:type="dxa"/>
            <w:tcBorders>
              <w:top w:val="nil"/>
              <w:left w:val="single" w:sz="8" w:space="0" w:color="4F81BD"/>
              <w:bottom w:val="single" w:sz="8" w:space="0" w:color="95B3D7"/>
              <w:right w:val="single" w:sz="8" w:space="0" w:color="95B3D7"/>
            </w:tcBorders>
            <w:vAlign w:val="center"/>
            <w:hideMark/>
          </w:tcPr>
          <w:p w14:paraId="473CC889"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45.</w:t>
            </w:r>
          </w:p>
        </w:tc>
        <w:tc>
          <w:tcPr>
            <w:tcW w:w="2977" w:type="dxa"/>
            <w:tcBorders>
              <w:top w:val="nil"/>
              <w:left w:val="nil"/>
              <w:bottom w:val="single" w:sz="8" w:space="0" w:color="95B3D7"/>
              <w:right w:val="single" w:sz="8" w:space="0" w:color="95B3D7"/>
            </w:tcBorders>
            <w:vAlign w:val="center"/>
            <w:hideMark/>
          </w:tcPr>
          <w:p w14:paraId="01E6103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XVII.82.2025 </w:t>
            </w:r>
          </w:p>
          <w:p w14:paraId="72086BF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822AAB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nil"/>
              <w:left w:val="nil"/>
              <w:bottom w:val="single" w:sz="8" w:space="0" w:color="95B3D7"/>
              <w:right w:val="single" w:sz="8" w:space="0" w:color="95B3D7"/>
            </w:tcBorders>
            <w:vAlign w:val="center"/>
            <w:hideMark/>
          </w:tcPr>
          <w:p w14:paraId="74FCF47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odwołania Skarbnika Gminy Słubice</w:t>
            </w:r>
          </w:p>
        </w:tc>
        <w:tc>
          <w:tcPr>
            <w:tcW w:w="2126" w:type="dxa"/>
            <w:tcBorders>
              <w:top w:val="nil"/>
              <w:left w:val="nil"/>
              <w:bottom w:val="single" w:sz="8" w:space="0" w:color="95B3D7"/>
              <w:right w:val="single" w:sz="8" w:space="0" w:color="95B3D7"/>
            </w:tcBorders>
            <w:vAlign w:val="center"/>
            <w:hideMark/>
          </w:tcPr>
          <w:p w14:paraId="273C6BD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540166C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odwołanie Skarbnika </w:t>
            </w:r>
          </w:p>
        </w:tc>
        <w:tc>
          <w:tcPr>
            <w:tcW w:w="2126" w:type="dxa"/>
            <w:tcBorders>
              <w:top w:val="nil"/>
              <w:left w:val="nil"/>
              <w:bottom w:val="single" w:sz="8" w:space="0" w:color="95B3D7"/>
              <w:right w:val="single" w:sz="8" w:space="0" w:color="4F81BD"/>
            </w:tcBorders>
            <w:vAlign w:val="center"/>
            <w:hideMark/>
          </w:tcPr>
          <w:p w14:paraId="54D0B41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31E47F07" w14:textId="77777777" w:rsidTr="000F4781">
        <w:trPr>
          <w:gridAfter w:val="5"/>
          <w:wAfter w:w="10346" w:type="dxa"/>
          <w:cantSplit/>
          <w:trHeight w:val="948"/>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2C384A6D"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46.</w:t>
            </w:r>
          </w:p>
        </w:tc>
        <w:tc>
          <w:tcPr>
            <w:tcW w:w="2977" w:type="dxa"/>
            <w:tcBorders>
              <w:top w:val="nil"/>
              <w:left w:val="nil"/>
              <w:bottom w:val="single" w:sz="8" w:space="0" w:color="95B3D7"/>
              <w:right w:val="single" w:sz="8" w:space="0" w:color="95B3D7"/>
            </w:tcBorders>
            <w:shd w:val="clear" w:color="000000" w:fill="DBE5F1"/>
            <w:vAlign w:val="center"/>
            <w:hideMark/>
          </w:tcPr>
          <w:p w14:paraId="068C0DD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XVII.83.2025 </w:t>
            </w:r>
          </w:p>
          <w:p w14:paraId="45FBCD9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680A130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nil"/>
              <w:left w:val="nil"/>
              <w:bottom w:val="single" w:sz="8" w:space="0" w:color="95B3D7"/>
              <w:right w:val="single" w:sz="8" w:space="0" w:color="95B3D7"/>
            </w:tcBorders>
            <w:shd w:val="clear" w:color="000000" w:fill="DBE5F1"/>
            <w:vAlign w:val="center"/>
            <w:hideMark/>
          </w:tcPr>
          <w:p w14:paraId="658A090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powołania skarbnika Gminy Słubice</w:t>
            </w:r>
          </w:p>
        </w:tc>
        <w:tc>
          <w:tcPr>
            <w:tcW w:w="2126" w:type="dxa"/>
            <w:tcBorders>
              <w:top w:val="nil"/>
              <w:left w:val="nil"/>
              <w:bottom w:val="single" w:sz="8" w:space="0" w:color="95B3D7"/>
              <w:right w:val="single" w:sz="8" w:space="0" w:color="95B3D7"/>
            </w:tcBorders>
            <w:shd w:val="clear" w:color="000000" w:fill="DBE5F1"/>
            <w:noWrap/>
            <w:vAlign w:val="center"/>
            <w:hideMark/>
          </w:tcPr>
          <w:p w14:paraId="7B8A396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00C9CE30"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powołanie Skarbnika </w:t>
            </w:r>
          </w:p>
        </w:tc>
        <w:tc>
          <w:tcPr>
            <w:tcW w:w="2126" w:type="dxa"/>
            <w:tcBorders>
              <w:top w:val="nil"/>
              <w:left w:val="nil"/>
              <w:bottom w:val="single" w:sz="8" w:space="0" w:color="95B3D7"/>
              <w:right w:val="single" w:sz="8" w:space="0" w:color="4F81BD"/>
            </w:tcBorders>
            <w:shd w:val="clear" w:color="000000" w:fill="DBE5F1"/>
            <w:vAlign w:val="center"/>
            <w:hideMark/>
          </w:tcPr>
          <w:p w14:paraId="58F7B4E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6B8F0F43" w14:textId="77777777" w:rsidTr="000F4781">
        <w:trPr>
          <w:gridAfter w:val="5"/>
          <w:wAfter w:w="10346" w:type="dxa"/>
          <w:cantSplit/>
          <w:trHeight w:val="1733"/>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25EA04D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lastRenderedPageBreak/>
              <w:t>47.</w:t>
            </w:r>
          </w:p>
        </w:tc>
        <w:tc>
          <w:tcPr>
            <w:tcW w:w="2977" w:type="dxa"/>
            <w:tcBorders>
              <w:top w:val="single" w:sz="8" w:space="0" w:color="95B3D7"/>
              <w:left w:val="nil"/>
              <w:bottom w:val="single" w:sz="8" w:space="0" w:color="95B3D7"/>
              <w:right w:val="single" w:sz="8" w:space="0" w:color="95B3D7"/>
            </w:tcBorders>
            <w:vAlign w:val="center"/>
            <w:hideMark/>
          </w:tcPr>
          <w:p w14:paraId="1DC76E2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XVII.84.2025 </w:t>
            </w:r>
          </w:p>
          <w:p w14:paraId="06DA097E"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75AADE2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single" w:sz="8" w:space="0" w:color="95B3D7"/>
              <w:left w:val="nil"/>
              <w:bottom w:val="single" w:sz="8" w:space="0" w:color="95B3D7"/>
              <w:right w:val="single" w:sz="8" w:space="0" w:color="95B3D7"/>
            </w:tcBorders>
            <w:vAlign w:val="center"/>
            <w:hideMark/>
          </w:tcPr>
          <w:p w14:paraId="3719143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zasad przeznaczenia do sprzedaży nieruchomości gruntowych oddanych w użytkowanie wieczyste oraz szczególnych wytycznych sprzedaży nieruchomości gruntowych na rzecz ich użytkowników wieczystych</w:t>
            </w:r>
          </w:p>
        </w:tc>
        <w:tc>
          <w:tcPr>
            <w:tcW w:w="2126" w:type="dxa"/>
            <w:tcBorders>
              <w:top w:val="single" w:sz="8" w:space="0" w:color="95B3D7"/>
              <w:left w:val="nil"/>
              <w:bottom w:val="single" w:sz="8" w:space="0" w:color="95B3D7"/>
              <w:right w:val="single" w:sz="8" w:space="0" w:color="95B3D7"/>
            </w:tcBorders>
            <w:vAlign w:val="center"/>
            <w:hideMark/>
          </w:tcPr>
          <w:p w14:paraId="5828AB96"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opublikowano 1.08.2025, </w:t>
            </w:r>
          </w:p>
          <w:p w14:paraId="2B4B892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poz. 7054</w:t>
            </w:r>
          </w:p>
        </w:tc>
        <w:tc>
          <w:tcPr>
            <w:tcW w:w="2552" w:type="dxa"/>
            <w:tcBorders>
              <w:top w:val="single" w:sz="8" w:space="0" w:color="95B3D7"/>
              <w:left w:val="nil"/>
              <w:bottom w:val="single" w:sz="8" w:space="0" w:color="95B3D7"/>
              <w:right w:val="single" w:sz="8" w:space="0" w:color="95B3D7"/>
            </w:tcBorders>
            <w:vAlign w:val="center"/>
            <w:hideMark/>
          </w:tcPr>
          <w:p w14:paraId="0BD8CFE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ustalenie zasad przeznaczenia do sprzedaży nieruchomości gruntowych oddanych w użytkowanie wieczyste </w:t>
            </w:r>
          </w:p>
        </w:tc>
        <w:tc>
          <w:tcPr>
            <w:tcW w:w="2126" w:type="dxa"/>
            <w:tcBorders>
              <w:top w:val="single" w:sz="8" w:space="0" w:color="95B3D7"/>
              <w:left w:val="nil"/>
              <w:bottom w:val="single" w:sz="8" w:space="0" w:color="95B3D7"/>
              <w:right w:val="single" w:sz="8" w:space="0" w:color="4F81BD"/>
            </w:tcBorders>
            <w:vAlign w:val="center"/>
            <w:hideMark/>
          </w:tcPr>
          <w:p w14:paraId="17AD39C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6007F6DE" w14:textId="77777777" w:rsidTr="000F4781">
        <w:trPr>
          <w:gridAfter w:val="5"/>
          <w:wAfter w:w="10346" w:type="dxa"/>
          <w:cantSplit/>
          <w:trHeight w:val="2390"/>
        </w:trPr>
        <w:tc>
          <w:tcPr>
            <w:tcW w:w="698" w:type="dxa"/>
            <w:tcBorders>
              <w:top w:val="nil"/>
              <w:left w:val="single" w:sz="8" w:space="0" w:color="4F81BD"/>
              <w:bottom w:val="single" w:sz="8" w:space="0" w:color="95B3D7"/>
              <w:right w:val="single" w:sz="8" w:space="0" w:color="95B3D7"/>
            </w:tcBorders>
            <w:shd w:val="clear" w:color="000000" w:fill="DBE5F1"/>
            <w:vAlign w:val="center"/>
            <w:hideMark/>
          </w:tcPr>
          <w:p w14:paraId="6A497A78"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48.</w:t>
            </w:r>
          </w:p>
        </w:tc>
        <w:tc>
          <w:tcPr>
            <w:tcW w:w="2977" w:type="dxa"/>
            <w:tcBorders>
              <w:top w:val="nil"/>
              <w:left w:val="nil"/>
              <w:bottom w:val="single" w:sz="8" w:space="0" w:color="95B3D7"/>
              <w:right w:val="single" w:sz="8" w:space="0" w:color="95B3D7"/>
            </w:tcBorders>
            <w:shd w:val="clear" w:color="000000" w:fill="DBE5F1"/>
            <w:vAlign w:val="center"/>
            <w:hideMark/>
          </w:tcPr>
          <w:p w14:paraId="1FEC349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XIX.89.2025 </w:t>
            </w:r>
          </w:p>
          <w:p w14:paraId="43AB883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269642C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 listopada 2025 r.</w:t>
            </w:r>
          </w:p>
        </w:tc>
        <w:tc>
          <w:tcPr>
            <w:tcW w:w="3970" w:type="dxa"/>
            <w:tcBorders>
              <w:top w:val="nil"/>
              <w:left w:val="nil"/>
              <w:bottom w:val="single" w:sz="8" w:space="0" w:color="95B3D7"/>
              <w:right w:val="single" w:sz="8" w:space="0" w:color="95B3D7"/>
            </w:tcBorders>
            <w:shd w:val="clear" w:color="000000" w:fill="DBE5F1"/>
            <w:vAlign w:val="center"/>
            <w:hideMark/>
          </w:tcPr>
          <w:p w14:paraId="6D8CDC7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w sprawie nieuznania za zasadny wniosek o podjęcia działań zmierzających do uchwalenia lokalnych regulacji w zakresie ograniczenia godzin nocnej sprzedaży napojów alkoholowych przeznaczonych do spożycia poza miejscem sprzedaży oraz uporządkowania liczby zezwoleń i zasad usytuowania miejsc sprzedaży i podawania alkoholu na terenie Gminy Słubice</w:t>
            </w:r>
          </w:p>
        </w:tc>
        <w:tc>
          <w:tcPr>
            <w:tcW w:w="2126" w:type="dxa"/>
            <w:tcBorders>
              <w:top w:val="nil"/>
              <w:left w:val="nil"/>
              <w:bottom w:val="single" w:sz="8" w:space="0" w:color="95B3D7"/>
              <w:right w:val="single" w:sz="8" w:space="0" w:color="95B3D7"/>
            </w:tcBorders>
            <w:shd w:val="clear" w:color="000000" w:fill="DBE5F1"/>
            <w:noWrap/>
            <w:vAlign w:val="center"/>
            <w:hideMark/>
          </w:tcPr>
          <w:p w14:paraId="4FF23A4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shd w:val="clear" w:color="000000" w:fill="DBE5F1"/>
            <w:vAlign w:val="center"/>
            <w:hideMark/>
          </w:tcPr>
          <w:p w14:paraId="1AB1FA6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nieuznanie za zasadny wniosek o podjęcia działań zmierzających do uchwalenia lokalnych regulacji w zakresie ograniczenia godzin nocnej sprzedaży napojów alkoholowych </w:t>
            </w:r>
          </w:p>
        </w:tc>
        <w:tc>
          <w:tcPr>
            <w:tcW w:w="2126" w:type="dxa"/>
            <w:tcBorders>
              <w:top w:val="nil"/>
              <w:left w:val="nil"/>
              <w:bottom w:val="single" w:sz="8" w:space="0" w:color="95B3D7"/>
              <w:right w:val="single" w:sz="8" w:space="0" w:color="4F81BD"/>
            </w:tcBorders>
            <w:shd w:val="clear" w:color="000000" w:fill="DBE5F1"/>
            <w:vAlign w:val="center"/>
            <w:hideMark/>
          </w:tcPr>
          <w:p w14:paraId="38DF0D2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4189BBC4" w14:textId="77777777" w:rsidTr="000F4781">
        <w:trPr>
          <w:gridAfter w:val="5"/>
          <w:wAfter w:w="10346" w:type="dxa"/>
          <w:cantSplit/>
          <w:trHeight w:val="1085"/>
        </w:trPr>
        <w:tc>
          <w:tcPr>
            <w:tcW w:w="698" w:type="dxa"/>
            <w:tcBorders>
              <w:top w:val="single" w:sz="8" w:space="0" w:color="95B3D7"/>
              <w:left w:val="single" w:sz="8" w:space="0" w:color="4F81BD"/>
              <w:bottom w:val="single" w:sz="8" w:space="0" w:color="95B3D7"/>
              <w:right w:val="single" w:sz="8" w:space="0" w:color="95B3D7"/>
            </w:tcBorders>
            <w:vAlign w:val="center"/>
            <w:hideMark/>
          </w:tcPr>
          <w:p w14:paraId="2C9685DB"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49.</w:t>
            </w:r>
          </w:p>
        </w:tc>
        <w:tc>
          <w:tcPr>
            <w:tcW w:w="2977" w:type="dxa"/>
            <w:tcBorders>
              <w:top w:val="single" w:sz="8" w:space="0" w:color="95B3D7"/>
              <w:left w:val="nil"/>
              <w:bottom w:val="single" w:sz="8" w:space="0" w:color="95B3D7"/>
              <w:right w:val="single" w:sz="8" w:space="0" w:color="95B3D7"/>
            </w:tcBorders>
            <w:vAlign w:val="center"/>
            <w:hideMark/>
          </w:tcPr>
          <w:p w14:paraId="2599E8E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XX.94.2025 </w:t>
            </w:r>
          </w:p>
          <w:p w14:paraId="1C89485B"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59A97B6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28 listopada 2025 r.</w:t>
            </w:r>
          </w:p>
        </w:tc>
        <w:tc>
          <w:tcPr>
            <w:tcW w:w="3970" w:type="dxa"/>
            <w:tcBorders>
              <w:top w:val="single" w:sz="8" w:space="0" w:color="95B3D7"/>
              <w:left w:val="nil"/>
              <w:bottom w:val="single" w:sz="8" w:space="0" w:color="95B3D7"/>
              <w:right w:val="single" w:sz="8" w:space="0" w:color="95B3D7"/>
            </w:tcBorders>
            <w:vAlign w:val="center"/>
            <w:hideMark/>
          </w:tcPr>
          <w:p w14:paraId="55EF64DF"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 wyrażenia zgody na zawarcie umowy o świadczenie usług w zakresie publicznego transportu zbiorowego</w:t>
            </w:r>
          </w:p>
        </w:tc>
        <w:tc>
          <w:tcPr>
            <w:tcW w:w="2126" w:type="dxa"/>
            <w:tcBorders>
              <w:top w:val="single" w:sz="8" w:space="0" w:color="95B3D7"/>
              <w:left w:val="nil"/>
              <w:bottom w:val="single" w:sz="8" w:space="0" w:color="95B3D7"/>
              <w:right w:val="single" w:sz="8" w:space="0" w:color="95B3D7"/>
            </w:tcBorders>
            <w:vAlign w:val="center"/>
            <w:hideMark/>
          </w:tcPr>
          <w:p w14:paraId="5BFDAC08"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vAlign w:val="center"/>
            <w:hideMark/>
          </w:tcPr>
          <w:p w14:paraId="2DBD93C3"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zawarcie umowy o świadczenie usług w zakresie publicznego transportu zbiorowego</w:t>
            </w:r>
          </w:p>
        </w:tc>
        <w:tc>
          <w:tcPr>
            <w:tcW w:w="2126" w:type="dxa"/>
            <w:tcBorders>
              <w:top w:val="single" w:sz="8" w:space="0" w:color="95B3D7"/>
              <w:left w:val="nil"/>
              <w:bottom w:val="single" w:sz="8" w:space="0" w:color="95B3D7"/>
              <w:right w:val="single" w:sz="8" w:space="0" w:color="4F81BD"/>
            </w:tcBorders>
            <w:vAlign w:val="center"/>
            <w:hideMark/>
          </w:tcPr>
          <w:p w14:paraId="5CDA660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1A86EBD3" w14:textId="77777777" w:rsidTr="000F4781">
        <w:trPr>
          <w:gridAfter w:val="5"/>
          <w:wAfter w:w="10346" w:type="dxa"/>
          <w:cantSplit/>
          <w:trHeight w:hRule="exact" w:val="307"/>
        </w:trPr>
        <w:tc>
          <w:tcPr>
            <w:tcW w:w="698" w:type="dxa"/>
            <w:tcBorders>
              <w:top w:val="nil"/>
              <w:left w:val="single" w:sz="8" w:space="0" w:color="4F81BD"/>
              <w:bottom w:val="single" w:sz="8" w:space="0" w:color="95B3D7"/>
              <w:right w:val="nil"/>
            </w:tcBorders>
            <w:vAlign w:val="center"/>
            <w:hideMark/>
          </w:tcPr>
          <w:p w14:paraId="5BF52D23" w14:textId="77777777" w:rsidR="00F210B5" w:rsidRPr="00F210B5" w:rsidRDefault="00F210B5" w:rsidP="00F210B5">
            <w:pPr>
              <w:spacing w:line="240" w:lineRule="auto"/>
              <w:ind w:firstLine="0"/>
              <w:jc w:val="center"/>
              <w:rPr>
                <w:rFonts w:eastAsia="Times New Roman" w:cs="Times New Roman"/>
                <w:b/>
                <w:bCs/>
                <w:color w:val="000000"/>
                <w:kern w:val="0"/>
                <w:szCs w:val="24"/>
                <w:lang w:eastAsia="pl-PL"/>
                <w14:ligatures w14:val="none"/>
              </w:rPr>
            </w:pPr>
            <w:r w:rsidRPr="00F210B5">
              <w:rPr>
                <w:rFonts w:eastAsia="Times New Roman" w:cs="Times New Roman"/>
                <w:b/>
                <w:bCs/>
                <w:color w:val="000000"/>
                <w:kern w:val="0"/>
                <w:szCs w:val="24"/>
                <w:lang w:eastAsia="pl-PL"/>
                <w14:ligatures w14:val="none"/>
              </w:rPr>
              <w:t> </w:t>
            </w:r>
          </w:p>
        </w:tc>
        <w:tc>
          <w:tcPr>
            <w:tcW w:w="2977" w:type="dxa"/>
            <w:tcBorders>
              <w:top w:val="nil"/>
              <w:left w:val="nil"/>
              <w:bottom w:val="single" w:sz="8" w:space="0" w:color="95B3D7"/>
              <w:right w:val="nil"/>
            </w:tcBorders>
            <w:vAlign w:val="center"/>
            <w:hideMark/>
          </w:tcPr>
          <w:p w14:paraId="67D176DF"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3970" w:type="dxa"/>
            <w:tcBorders>
              <w:top w:val="nil"/>
              <w:left w:val="nil"/>
              <w:bottom w:val="single" w:sz="8" w:space="0" w:color="95B3D7"/>
              <w:right w:val="nil"/>
            </w:tcBorders>
            <w:vAlign w:val="center"/>
            <w:hideMark/>
          </w:tcPr>
          <w:p w14:paraId="69CA3D13"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nil"/>
              <w:left w:val="nil"/>
              <w:bottom w:val="single" w:sz="8" w:space="0" w:color="95B3D7"/>
              <w:right w:val="nil"/>
            </w:tcBorders>
            <w:vAlign w:val="center"/>
            <w:hideMark/>
          </w:tcPr>
          <w:p w14:paraId="0E95E99B"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552" w:type="dxa"/>
            <w:tcBorders>
              <w:top w:val="nil"/>
              <w:left w:val="nil"/>
              <w:bottom w:val="single" w:sz="8" w:space="0" w:color="95B3D7"/>
              <w:right w:val="nil"/>
            </w:tcBorders>
            <w:vAlign w:val="center"/>
            <w:hideMark/>
          </w:tcPr>
          <w:p w14:paraId="282FA1C6"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c>
          <w:tcPr>
            <w:tcW w:w="2126" w:type="dxa"/>
            <w:tcBorders>
              <w:top w:val="nil"/>
              <w:left w:val="nil"/>
              <w:bottom w:val="single" w:sz="8" w:space="0" w:color="95B3D7"/>
              <w:right w:val="single" w:sz="8" w:space="0" w:color="4F81BD"/>
            </w:tcBorders>
            <w:vAlign w:val="center"/>
            <w:hideMark/>
          </w:tcPr>
          <w:p w14:paraId="465DE0D3" w14:textId="77777777" w:rsidR="00F210B5" w:rsidRPr="00F210B5" w:rsidRDefault="00F210B5" w:rsidP="00F210B5">
            <w:pPr>
              <w:spacing w:line="240" w:lineRule="auto"/>
              <w:ind w:firstLine="0"/>
              <w:jc w:val="center"/>
              <w:rPr>
                <w:rFonts w:eastAsia="Times New Roman" w:cs="Times New Roman"/>
                <w:color w:val="000000"/>
                <w:kern w:val="0"/>
                <w:szCs w:val="24"/>
                <w:lang w:eastAsia="pl-PL"/>
                <w14:ligatures w14:val="none"/>
              </w:rPr>
            </w:pPr>
            <w:r w:rsidRPr="00F210B5">
              <w:rPr>
                <w:rFonts w:eastAsia="Times New Roman" w:cs="Times New Roman"/>
                <w:color w:val="000000"/>
                <w:kern w:val="0"/>
                <w:szCs w:val="24"/>
                <w:lang w:eastAsia="pl-PL"/>
                <w14:ligatures w14:val="none"/>
              </w:rPr>
              <w:t> </w:t>
            </w:r>
          </w:p>
        </w:tc>
      </w:tr>
      <w:tr w:rsidR="00F210B5" w:rsidRPr="00F210B5" w14:paraId="56824598" w14:textId="77777777" w:rsidTr="000F4781">
        <w:trPr>
          <w:gridAfter w:val="5"/>
          <w:wAfter w:w="10346" w:type="dxa"/>
          <w:cantSplit/>
          <w:trHeight w:val="692"/>
        </w:trPr>
        <w:tc>
          <w:tcPr>
            <w:tcW w:w="14449" w:type="dxa"/>
            <w:gridSpan w:val="6"/>
            <w:tcBorders>
              <w:top w:val="single" w:sz="8" w:space="0" w:color="95B3D7"/>
              <w:left w:val="single" w:sz="8" w:space="0" w:color="4F81BD"/>
              <w:bottom w:val="single" w:sz="8" w:space="0" w:color="95B3D7"/>
              <w:right w:val="single" w:sz="8" w:space="0" w:color="4F81BD"/>
            </w:tcBorders>
            <w:shd w:val="clear" w:color="000000" w:fill="DBE5F1"/>
            <w:vAlign w:val="center"/>
            <w:hideMark/>
          </w:tcPr>
          <w:p w14:paraId="4511CA14" w14:textId="77777777" w:rsidR="00F210B5" w:rsidRPr="00F210B5" w:rsidRDefault="00F210B5" w:rsidP="00F210B5">
            <w:pPr>
              <w:spacing w:line="240" w:lineRule="auto"/>
              <w:ind w:firstLine="0"/>
              <w:jc w:val="center"/>
              <w:rPr>
                <w:rFonts w:eastAsia="Times New Roman" w:cs="Times New Roman"/>
                <w:b/>
                <w:bCs/>
                <w:color w:val="000000"/>
                <w:kern w:val="0"/>
                <w:sz w:val="28"/>
                <w:szCs w:val="28"/>
                <w:lang w:eastAsia="pl-PL"/>
                <w14:ligatures w14:val="none"/>
              </w:rPr>
            </w:pPr>
            <w:r w:rsidRPr="00F210B5">
              <w:rPr>
                <w:rFonts w:eastAsia="Times New Roman" w:cs="Times New Roman"/>
                <w:b/>
                <w:bCs/>
                <w:color w:val="000000"/>
                <w:kern w:val="0"/>
                <w:sz w:val="28"/>
                <w:szCs w:val="28"/>
                <w:lang w:eastAsia="pl-PL"/>
                <w14:ligatures w14:val="none"/>
              </w:rPr>
              <w:t>GEODEZJA</w:t>
            </w:r>
          </w:p>
        </w:tc>
      </w:tr>
      <w:tr w:rsidR="00F210B5" w:rsidRPr="00F210B5" w14:paraId="3C6A0B6B" w14:textId="77777777" w:rsidTr="000F4781">
        <w:trPr>
          <w:gridAfter w:val="5"/>
          <w:wAfter w:w="10346" w:type="dxa"/>
          <w:cantSplit/>
          <w:trHeight w:val="948"/>
        </w:trPr>
        <w:tc>
          <w:tcPr>
            <w:tcW w:w="698" w:type="dxa"/>
            <w:tcBorders>
              <w:top w:val="nil"/>
              <w:left w:val="single" w:sz="8" w:space="0" w:color="4F81BD"/>
              <w:bottom w:val="single" w:sz="8" w:space="0" w:color="95B3D7"/>
              <w:right w:val="single" w:sz="8" w:space="0" w:color="95B3D7"/>
            </w:tcBorders>
            <w:vAlign w:val="center"/>
            <w:hideMark/>
          </w:tcPr>
          <w:p w14:paraId="5EB4BA60"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50.</w:t>
            </w:r>
          </w:p>
        </w:tc>
        <w:tc>
          <w:tcPr>
            <w:tcW w:w="2977" w:type="dxa"/>
            <w:tcBorders>
              <w:top w:val="nil"/>
              <w:left w:val="nil"/>
              <w:bottom w:val="single" w:sz="8" w:space="0" w:color="95B3D7"/>
              <w:right w:val="single" w:sz="8" w:space="0" w:color="95B3D7"/>
            </w:tcBorders>
            <w:vAlign w:val="center"/>
            <w:hideMark/>
          </w:tcPr>
          <w:p w14:paraId="565ECCC4"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XVII.85.2025 </w:t>
            </w:r>
          </w:p>
          <w:p w14:paraId="0DE25785"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3F44346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29 lipca 2025 r.</w:t>
            </w:r>
          </w:p>
        </w:tc>
        <w:tc>
          <w:tcPr>
            <w:tcW w:w="3970" w:type="dxa"/>
            <w:tcBorders>
              <w:top w:val="nil"/>
              <w:left w:val="nil"/>
              <w:bottom w:val="single" w:sz="8" w:space="0" w:color="95B3D7"/>
              <w:right w:val="single" w:sz="8" w:space="0" w:color="95B3D7"/>
            </w:tcBorders>
            <w:vAlign w:val="center"/>
            <w:hideMark/>
          </w:tcPr>
          <w:p w14:paraId="369B17E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przystąpienia do sporządzenia Miejscowego planu zagospodarowania przestrzennego dla terenów w miejscowości Słubice i Grzybów</w:t>
            </w:r>
          </w:p>
        </w:tc>
        <w:tc>
          <w:tcPr>
            <w:tcW w:w="2126" w:type="dxa"/>
            <w:tcBorders>
              <w:top w:val="nil"/>
              <w:left w:val="nil"/>
              <w:bottom w:val="single" w:sz="8" w:space="0" w:color="95B3D7"/>
              <w:right w:val="single" w:sz="8" w:space="0" w:color="95B3D7"/>
            </w:tcBorders>
            <w:vAlign w:val="center"/>
            <w:hideMark/>
          </w:tcPr>
          <w:p w14:paraId="76F0D381"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nil"/>
              <w:left w:val="nil"/>
              <w:bottom w:val="single" w:sz="8" w:space="0" w:color="95B3D7"/>
              <w:right w:val="single" w:sz="8" w:space="0" w:color="95B3D7"/>
            </w:tcBorders>
            <w:vAlign w:val="center"/>
            <w:hideMark/>
          </w:tcPr>
          <w:p w14:paraId="0FEEECD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sporządzenie miejscowego planu zagospodarowania przestrzennego dla terenów w miejscowości Słubice i Grzybów</w:t>
            </w:r>
          </w:p>
        </w:tc>
        <w:tc>
          <w:tcPr>
            <w:tcW w:w="2126" w:type="dxa"/>
            <w:tcBorders>
              <w:top w:val="nil"/>
              <w:left w:val="nil"/>
              <w:bottom w:val="single" w:sz="8" w:space="0" w:color="95B3D7"/>
              <w:right w:val="single" w:sz="8" w:space="0" w:color="4F81BD"/>
            </w:tcBorders>
            <w:vAlign w:val="center"/>
            <w:hideMark/>
          </w:tcPr>
          <w:p w14:paraId="5C01641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r w:rsidR="00F210B5" w:rsidRPr="00F210B5" w14:paraId="5102672C" w14:textId="77777777" w:rsidTr="000F4781">
        <w:trPr>
          <w:gridAfter w:val="5"/>
          <w:wAfter w:w="10346" w:type="dxa"/>
          <w:cantSplit/>
          <w:trHeight w:val="1260"/>
        </w:trPr>
        <w:tc>
          <w:tcPr>
            <w:tcW w:w="698" w:type="dxa"/>
            <w:tcBorders>
              <w:top w:val="single" w:sz="8" w:space="0" w:color="95B3D7"/>
              <w:left w:val="single" w:sz="8" w:space="0" w:color="4F81BD"/>
              <w:bottom w:val="single" w:sz="8" w:space="0" w:color="95B3D7"/>
              <w:right w:val="single" w:sz="8" w:space="0" w:color="95B3D7"/>
            </w:tcBorders>
            <w:shd w:val="clear" w:color="000000" w:fill="DBE5F1"/>
            <w:vAlign w:val="center"/>
            <w:hideMark/>
          </w:tcPr>
          <w:p w14:paraId="4B44D6C5" w14:textId="77777777" w:rsidR="00F210B5" w:rsidRPr="00F210B5" w:rsidRDefault="00F210B5" w:rsidP="00F210B5">
            <w:pPr>
              <w:spacing w:line="240" w:lineRule="auto"/>
              <w:ind w:firstLine="0"/>
              <w:jc w:val="center"/>
              <w:rPr>
                <w:rFonts w:eastAsia="Times New Roman" w:cs="Times New Roman"/>
                <w:b/>
                <w:bCs/>
                <w:color w:val="000000"/>
                <w:kern w:val="0"/>
                <w:sz w:val="22"/>
                <w:lang w:eastAsia="pl-PL"/>
                <w14:ligatures w14:val="none"/>
              </w:rPr>
            </w:pPr>
            <w:r w:rsidRPr="00F210B5">
              <w:rPr>
                <w:rFonts w:eastAsia="Times New Roman" w:cs="Times New Roman"/>
                <w:b/>
                <w:bCs/>
                <w:color w:val="000000"/>
                <w:kern w:val="0"/>
                <w:sz w:val="22"/>
                <w:lang w:eastAsia="pl-PL"/>
                <w14:ligatures w14:val="none"/>
              </w:rPr>
              <w:t>51.</w:t>
            </w:r>
          </w:p>
        </w:tc>
        <w:tc>
          <w:tcPr>
            <w:tcW w:w="2977" w:type="dxa"/>
            <w:tcBorders>
              <w:top w:val="single" w:sz="8" w:space="0" w:color="95B3D7"/>
              <w:left w:val="nil"/>
              <w:bottom w:val="single" w:sz="8" w:space="0" w:color="95B3D7"/>
              <w:right w:val="single" w:sz="8" w:space="0" w:color="95B3D7"/>
            </w:tcBorders>
            <w:shd w:val="clear" w:color="000000" w:fill="DBE5F1"/>
            <w:vAlign w:val="center"/>
            <w:hideMark/>
          </w:tcPr>
          <w:p w14:paraId="2AF027A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Uchwała nr XIX.91.2025 </w:t>
            </w:r>
          </w:p>
          <w:p w14:paraId="5A2EBEBC"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Rady Gminy Słubice </w:t>
            </w:r>
          </w:p>
          <w:p w14:paraId="4E58168D"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 dnia 3 listopada 2025 r.</w:t>
            </w:r>
          </w:p>
        </w:tc>
        <w:tc>
          <w:tcPr>
            <w:tcW w:w="3970" w:type="dxa"/>
            <w:tcBorders>
              <w:top w:val="single" w:sz="8" w:space="0" w:color="95B3D7"/>
              <w:left w:val="nil"/>
              <w:bottom w:val="single" w:sz="8" w:space="0" w:color="95B3D7"/>
              <w:right w:val="single" w:sz="8" w:space="0" w:color="95B3D7"/>
            </w:tcBorders>
            <w:shd w:val="clear" w:color="000000" w:fill="DBE5F1"/>
            <w:vAlign w:val="center"/>
            <w:hideMark/>
          </w:tcPr>
          <w:p w14:paraId="2465FA6A"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 xml:space="preserve">w sprawie zmiany numeracji porządkowej w miejscowości Potok Czarny – integralnej części miejscowości </w:t>
            </w:r>
          </w:p>
          <w:p w14:paraId="77446A2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Potok Biały</w:t>
            </w:r>
          </w:p>
        </w:tc>
        <w:tc>
          <w:tcPr>
            <w:tcW w:w="2126" w:type="dxa"/>
            <w:tcBorders>
              <w:top w:val="single" w:sz="8" w:space="0" w:color="95B3D7"/>
              <w:left w:val="nil"/>
              <w:bottom w:val="single" w:sz="8" w:space="0" w:color="95B3D7"/>
              <w:right w:val="single" w:sz="8" w:space="0" w:color="95B3D7"/>
            </w:tcBorders>
            <w:shd w:val="clear" w:color="000000" w:fill="DBE5F1"/>
            <w:noWrap/>
            <w:vAlign w:val="center"/>
            <w:hideMark/>
          </w:tcPr>
          <w:p w14:paraId="16A95C79"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nie podlega publikacji</w:t>
            </w:r>
          </w:p>
        </w:tc>
        <w:tc>
          <w:tcPr>
            <w:tcW w:w="2552" w:type="dxa"/>
            <w:tcBorders>
              <w:top w:val="single" w:sz="8" w:space="0" w:color="95B3D7"/>
              <w:left w:val="nil"/>
              <w:bottom w:val="single" w:sz="8" w:space="0" w:color="95B3D7"/>
              <w:right w:val="single" w:sz="8" w:space="0" w:color="95B3D7"/>
            </w:tcBorders>
            <w:shd w:val="clear" w:color="000000" w:fill="DBE5F1"/>
            <w:vAlign w:val="center"/>
            <w:hideMark/>
          </w:tcPr>
          <w:p w14:paraId="7A4D3CA2"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zmiana numeracji porządkowej w miejscowości Potok Czarny – integralnej części miejscowości Potok Biały</w:t>
            </w:r>
          </w:p>
        </w:tc>
        <w:tc>
          <w:tcPr>
            <w:tcW w:w="2126" w:type="dxa"/>
            <w:tcBorders>
              <w:top w:val="single" w:sz="8" w:space="0" w:color="95B3D7"/>
              <w:left w:val="nil"/>
              <w:bottom w:val="single" w:sz="8" w:space="0" w:color="95B3D7"/>
              <w:right w:val="single" w:sz="8" w:space="0" w:color="4F81BD"/>
            </w:tcBorders>
            <w:shd w:val="clear" w:color="000000" w:fill="DBE5F1"/>
            <w:vAlign w:val="center"/>
            <w:hideMark/>
          </w:tcPr>
          <w:p w14:paraId="001C1947" w14:textId="77777777" w:rsidR="00F210B5" w:rsidRPr="00F210B5" w:rsidRDefault="00F210B5" w:rsidP="00F210B5">
            <w:pPr>
              <w:spacing w:line="240" w:lineRule="auto"/>
              <w:ind w:firstLine="0"/>
              <w:jc w:val="center"/>
              <w:rPr>
                <w:rFonts w:eastAsia="Times New Roman" w:cs="Times New Roman"/>
                <w:color w:val="000000"/>
                <w:kern w:val="0"/>
                <w:sz w:val="22"/>
                <w:lang w:eastAsia="pl-PL"/>
                <w14:ligatures w14:val="none"/>
              </w:rPr>
            </w:pPr>
            <w:r w:rsidRPr="00F210B5">
              <w:rPr>
                <w:rFonts w:eastAsia="Times New Roman" w:cs="Times New Roman"/>
                <w:color w:val="000000"/>
                <w:kern w:val="0"/>
                <w:sz w:val="22"/>
                <w:lang w:eastAsia="pl-PL"/>
                <w14:ligatures w14:val="none"/>
              </w:rPr>
              <w:t>uchwała zrealizowana</w:t>
            </w:r>
          </w:p>
        </w:tc>
      </w:tr>
    </w:tbl>
    <w:p w14:paraId="4E823126" w14:textId="77777777" w:rsidR="00F210B5" w:rsidRPr="00F210B5" w:rsidRDefault="00F210B5" w:rsidP="00F210B5">
      <w:pPr>
        <w:ind w:firstLine="0"/>
        <w:rPr>
          <w:rFonts w:eastAsia="Times New Roman" w:cs="Times New Roman"/>
          <w:szCs w:val="24"/>
          <w:lang w:eastAsia="fa-IR" w:bidi="fa-IR"/>
        </w:rPr>
        <w:sectPr w:rsidR="00F210B5" w:rsidRPr="00F210B5" w:rsidSect="007B6D9F">
          <w:pgSz w:w="16838" w:h="11906" w:orient="landscape"/>
          <w:pgMar w:top="1417" w:right="1417" w:bottom="1417" w:left="1417" w:header="708" w:footer="708" w:gutter="0"/>
          <w:cols w:space="708"/>
          <w:docGrid w:linePitch="326"/>
        </w:sectPr>
      </w:pPr>
    </w:p>
    <w:p w14:paraId="73A45F9C" w14:textId="77777777" w:rsidR="00CC3D5C" w:rsidRPr="00CC3D5C" w:rsidRDefault="00CC3D5C" w:rsidP="00A635C2">
      <w:pPr>
        <w:pStyle w:val="Nagwek1"/>
      </w:pPr>
      <w:bookmarkStart w:id="296" w:name="_Toc10203357"/>
      <w:bookmarkStart w:id="297" w:name="_Toc39752135"/>
      <w:bookmarkStart w:id="298" w:name="_Toc102992182"/>
      <w:bookmarkStart w:id="299" w:name="_Toc230679797"/>
      <w:r w:rsidRPr="00CC3D5C">
        <w:lastRenderedPageBreak/>
        <w:t>Infrastruktura techniczna:</w:t>
      </w:r>
      <w:bookmarkEnd w:id="296"/>
      <w:bookmarkEnd w:id="297"/>
      <w:bookmarkEnd w:id="298"/>
      <w:bookmarkEnd w:id="299"/>
    </w:p>
    <w:p w14:paraId="03F4D797" w14:textId="77777777" w:rsidR="00CC3D5C" w:rsidRPr="00CC3D5C" w:rsidRDefault="00CC3D5C" w:rsidP="00D453B6">
      <w:pPr>
        <w:pStyle w:val="Nagwek2"/>
      </w:pPr>
      <w:bookmarkStart w:id="300" w:name="_Toc10203358"/>
      <w:bookmarkStart w:id="301" w:name="_Toc39752136"/>
      <w:bookmarkStart w:id="302" w:name="_Toc102992183"/>
      <w:bookmarkStart w:id="303" w:name="_Toc230679798"/>
      <w:r w:rsidRPr="00CC3D5C">
        <w:t>Komunikacja</w:t>
      </w:r>
      <w:bookmarkEnd w:id="300"/>
      <w:bookmarkEnd w:id="301"/>
      <w:bookmarkEnd w:id="302"/>
      <w:bookmarkEnd w:id="303"/>
    </w:p>
    <w:p w14:paraId="62FF6F54" w14:textId="77777777" w:rsidR="00CC3D5C" w:rsidRPr="00CC3D5C" w:rsidRDefault="00CC3D5C" w:rsidP="0072530C">
      <w:pPr>
        <w:pStyle w:val="Nagwek3"/>
      </w:pPr>
      <w:bookmarkStart w:id="304" w:name="_Toc10203359"/>
      <w:bookmarkStart w:id="305" w:name="_Toc39752137"/>
      <w:bookmarkStart w:id="306" w:name="_Toc102992184"/>
      <w:bookmarkStart w:id="307" w:name="_Toc230679799"/>
      <w:r w:rsidRPr="00CC3D5C">
        <w:t>Droga wojewódzka nr 575 relacji Płock-Słubice-Kazuń Nowy</w:t>
      </w:r>
      <w:bookmarkEnd w:id="304"/>
      <w:bookmarkEnd w:id="305"/>
      <w:bookmarkEnd w:id="306"/>
      <w:bookmarkEnd w:id="307"/>
    </w:p>
    <w:p w14:paraId="7C5EE18C" w14:textId="77777777" w:rsidR="00CC3D5C" w:rsidRDefault="00CC3D5C" w:rsidP="00830CBE">
      <w:pPr>
        <w:pStyle w:val="Bezodstpw"/>
        <w:rPr>
          <w:lang w:eastAsia="fa-IR" w:bidi="fa-IR"/>
        </w:rPr>
      </w:pPr>
      <w:bookmarkStart w:id="308" w:name="_Toc102988314"/>
      <w:bookmarkStart w:id="309" w:name="_Toc102992185"/>
      <w:bookmarkStart w:id="310" w:name="_Toc10203360"/>
      <w:bookmarkStart w:id="311" w:name="_Toc39752138"/>
      <w:r w:rsidRPr="00CC3D5C">
        <w:rPr>
          <w:lang w:eastAsia="fa-IR" w:bidi="fa-IR"/>
        </w:rPr>
        <w:t>(w granicach gminy od km 17+686 do km 30+192 tj. o długości 12506 m).</w:t>
      </w:r>
      <w:bookmarkEnd w:id="308"/>
      <w:bookmarkEnd w:id="309"/>
    </w:p>
    <w:p w14:paraId="5AF86A29" w14:textId="77777777" w:rsidR="00830CBE" w:rsidRPr="00CC3D5C" w:rsidRDefault="00830CBE" w:rsidP="00830CBE">
      <w:pPr>
        <w:pStyle w:val="Bezodstpw"/>
        <w:rPr>
          <w:lang w:eastAsia="fa-IR" w:bidi="fa-IR"/>
        </w:rPr>
      </w:pPr>
    </w:p>
    <w:p w14:paraId="297DF1F7" w14:textId="77777777" w:rsidR="00830CBE" w:rsidRPr="00CC3D5C" w:rsidRDefault="00830CBE" w:rsidP="00830CBE">
      <w:pPr>
        <w:pStyle w:val="Bezodstpw"/>
        <w:rPr>
          <w:lang w:eastAsia="fa-IR" w:bidi="fa-IR"/>
        </w:rPr>
      </w:pPr>
    </w:p>
    <w:p w14:paraId="1333D057" w14:textId="77777777" w:rsidR="00CC3D5C" w:rsidRPr="00CC3D5C" w:rsidRDefault="00CC3D5C" w:rsidP="0072530C">
      <w:pPr>
        <w:pStyle w:val="Nagwek3"/>
      </w:pPr>
      <w:bookmarkStart w:id="312" w:name="_Toc102992187"/>
      <w:bookmarkStart w:id="313" w:name="_Toc230679800"/>
      <w:r w:rsidRPr="00CC3D5C">
        <w:t>Drogi powiatowe:</w:t>
      </w:r>
      <w:bookmarkEnd w:id="310"/>
      <w:bookmarkEnd w:id="311"/>
      <w:bookmarkEnd w:id="312"/>
      <w:bookmarkEnd w:id="313"/>
    </w:p>
    <w:p w14:paraId="45CC45F7" w14:textId="5A181D93" w:rsidR="00CC3D5C" w:rsidRPr="00CC3D5C" w:rsidRDefault="009F6ECC" w:rsidP="009F6ECC">
      <w:pPr>
        <w:pStyle w:val="Legenda"/>
        <w:ind w:firstLine="0"/>
        <w:rPr>
          <w:b w:val="0"/>
          <w:bCs w:val="0"/>
        </w:rPr>
      </w:pPr>
      <w:bookmarkStart w:id="314" w:name="_Toc230679852"/>
      <w:r>
        <w:t xml:space="preserve">Tabela </w:t>
      </w:r>
      <w:fldSimple w:instr=" SEQ Tabela \* ARABIC ">
        <w:r w:rsidR="00BA63A0">
          <w:rPr>
            <w:noProof/>
          </w:rPr>
          <w:t>32</w:t>
        </w:r>
      </w:fldSimple>
      <w:r>
        <w:t xml:space="preserve"> </w:t>
      </w:r>
      <w:r w:rsidR="00DF0757">
        <w:t>Drogi powiatowe przebiegające przez teren gminy.</w:t>
      </w:r>
      <w:bookmarkEnd w:id="314"/>
    </w:p>
    <w:tbl>
      <w:tblPr>
        <w:tblStyle w:val="Tabelasiatki6kolorowaakcent11"/>
        <w:tblW w:w="0" w:type="auto"/>
        <w:tblLayout w:type="fixed"/>
        <w:tblLook w:val="04A0" w:firstRow="1" w:lastRow="0" w:firstColumn="1" w:lastColumn="0" w:noHBand="0" w:noVBand="1"/>
      </w:tblPr>
      <w:tblGrid>
        <w:gridCol w:w="570"/>
        <w:gridCol w:w="936"/>
        <w:gridCol w:w="1030"/>
        <w:gridCol w:w="832"/>
        <w:gridCol w:w="952"/>
        <w:gridCol w:w="2287"/>
        <w:gridCol w:w="3338"/>
      </w:tblGrid>
      <w:tr w:rsidR="003F14FA" w:rsidRPr="003F14FA" w14:paraId="1B8A6F9F" w14:textId="77777777" w:rsidTr="003F14FA">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70" w:type="dxa"/>
            <w:vMerge w:val="restart"/>
            <w:noWrap/>
            <w:hideMark/>
          </w:tcPr>
          <w:p w14:paraId="5CBB7F28" w14:textId="77777777" w:rsidR="003F14FA" w:rsidRPr="003F14FA" w:rsidRDefault="003F14FA" w:rsidP="0094089B">
            <w:pPr>
              <w:ind w:firstLine="0"/>
              <w:jc w:val="center"/>
              <w:rPr>
                <w:color w:val="000000"/>
                <w:szCs w:val="24"/>
              </w:rPr>
            </w:pPr>
            <w:r w:rsidRPr="003F14FA">
              <w:rPr>
                <w:color w:val="000000"/>
                <w:szCs w:val="24"/>
              </w:rPr>
              <w:t>Lp.</w:t>
            </w:r>
          </w:p>
        </w:tc>
        <w:tc>
          <w:tcPr>
            <w:tcW w:w="936" w:type="dxa"/>
            <w:vMerge w:val="restart"/>
            <w:hideMark/>
          </w:tcPr>
          <w:p w14:paraId="200A0124"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Numer drogi</w:t>
            </w:r>
          </w:p>
        </w:tc>
        <w:tc>
          <w:tcPr>
            <w:tcW w:w="1030" w:type="dxa"/>
            <w:vMerge w:val="restart"/>
            <w:hideMark/>
          </w:tcPr>
          <w:p w14:paraId="3ADA933A"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Długość (m)</w:t>
            </w:r>
          </w:p>
        </w:tc>
        <w:tc>
          <w:tcPr>
            <w:tcW w:w="1784" w:type="dxa"/>
            <w:gridSpan w:val="2"/>
            <w:noWrap/>
            <w:hideMark/>
          </w:tcPr>
          <w:p w14:paraId="6E4EE70B"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Lokalizacja</w:t>
            </w:r>
          </w:p>
        </w:tc>
        <w:tc>
          <w:tcPr>
            <w:tcW w:w="2287" w:type="dxa"/>
            <w:vMerge w:val="restart"/>
            <w:noWrap/>
            <w:hideMark/>
          </w:tcPr>
          <w:p w14:paraId="64027C11"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Przebieg</w:t>
            </w:r>
          </w:p>
        </w:tc>
        <w:tc>
          <w:tcPr>
            <w:tcW w:w="3338" w:type="dxa"/>
            <w:vMerge w:val="restart"/>
            <w:noWrap/>
            <w:hideMark/>
          </w:tcPr>
          <w:p w14:paraId="4E5E87BE"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Uwagi</w:t>
            </w:r>
          </w:p>
        </w:tc>
      </w:tr>
      <w:tr w:rsidR="00A70DBF" w:rsidRPr="003F14FA" w14:paraId="7218027F"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vMerge/>
            <w:hideMark/>
          </w:tcPr>
          <w:p w14:paraId="28E8FA4F" w14:textId="77777777" w:rsidR="003F14FA" w:rsidRPr="003F14FA" w:rsidRDefault="003F14FA" w:rsidP="0094089B">
            <w:pPr>
              <w:ind w:firstLine="0"/>
              <w:jc w:val="center"/>
              <w:rPr>
                <w:color w:val="000000"/>
                <w:szCs w:val="24"/>
              </w:rPr>
            </w:pPr>
          </w:p>
        </w:tc>
        <w:tc>
          <w:tcPr>
            <w:tcW w:w="936" w:type="dxa"/>
            <w:vMerge/>
            <w:hideMark/>
          </w:tcPr>
          <w:p w14:paraId="0CD7707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030" w:type="dxa"/>
            <w:vMerge/>
            <w:hideMark/>
          </w:tcPr>
          <w:p w14:paraId="4002F8F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832" w:type="dxa"/>
            <w:noWrap/>
            <w:hideMark/>
          </w:tcPr>
          <w:p w14:paraId="4D163D9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od km</w:t>
            </w:r>
          </w:p>
        </w:tc>
        <w:tc>
          <w:tcPr>
            <w:tcW w:w="952" w:type="dxa"/>
            <w:noWrap/>
            <w:hideMark/>
          </w:tcPr>
          <w:p w14:paraId="6945176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do km</w:t>
            </w:r>
          </w:p>
        </w:tc>
        <w:tc>
          <w:tcPr>
            <w:tcW w:w="2287" w:type="dxa"/>
            <w:vMerge/>
            <w:hideMark/>
          </w:tcPr>
          <w:p w14:paraId="1AA0A77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3338" w:type="dxa"/>
            <w:vMerge/>
            <w:hideMark/>
          </w:tcPr>
          <w:p w14:paraId="20442A5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r>
      <w:tr w:rsidR="003F14FA" w:rsidRPr="003F14FA" w14:paraId="2554D73D"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1E24AE43" w14:textId="77777777" w:rsidR="003F14FA" w:rsidRPr="003F14FA" w:rsidRDefault="003F14FA" w:rsidP="0094089B">
            <w:pPr>
              <w:ind w:firstLine="0"/>
              <w:jc w:val="center"/>
              <w:rPr>
                <w:color w:val="000000"/>
                <w:szCs w:val="24"/>
              </w:rPr>
            </w:pPr>
            <w:r w:rsidRPr="003F14FA">
              <w:rPr>
                <w:color w:val="000000"/>
                <w:szCs w:val="24"/>
              </w:rPr>
              <w:t>1</w:t>
            </w:r>
          </w:p>
        </w:tc>
        <w:tc>
          <w:tcPr>
            <w:tcW w:w="936" w:type="dxa"/>
            <w:noWrap/>
            <w:hideMark/>
          </w:tcPr>
          <w:p w14:paraId="003DF80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2980W</w:t>
            </w:r>
          </w:p>
        </w:tc>
        <w:tc>
          <w:tcPr>
            <w:tcW w:w="1030" w:type="dxa"/>
            <w:noWrap/>
            <w:hideMark/>
          </w:tcPr>
          <w:p w14:paraId="6460635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4906</w:t>
            </w:r>
          </w:p>
        </w:tc>
        <w:tc>
          <w:tcPr>
            <w:tcW w:w="832" w:type="dxa"/>
            <w:noWrap/>
            <w:hideMark/>
          </w:tcPr>
          <w:p w14:paraId="60D072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37D2E06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4+906</w:t>
            </w:r>
          </w:p>
        </w:tc>
        <w:tc>
          <w:tcPr>
            <w:tcW w:w="2287" w:type="dxa"/>
            <w:hideMark/>
          </w:tcPr>
          <w:p w14:paraId="2FF8772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NOWOSIADŁO - TROSZYN POLSKI</w:t>
            </w:r>
          </w:p>
        </w:tc>
        <w:tc>
          <w:tcPr>
            <w:tcW w:w="3338" w:type="dxa"/>
            <w:noWrap/>
            <w:hideMark/>
          </w:tcPr>
          <w:p w14:paraId="6A0037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1740C9C9" w14:textId="77777777" w:rsidTr="003F14F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42D20717" w14:textId="77777777" w:rsidR="003F14FA" w:rsidRPr="003F14FA" w:rsidRDefault="003F14FA" w:rsidP="0094089B">
            <w:pPr>
              <w:ind w:firstLine="0"/>
              <w:jc w:val="center"/>
              <w:rPr>
                <w:color w:val="000000"/>
                <w:szCs w:val="24"/>
              </w:rPr>
            </w:pPr>
            <w:r w:rsidRPr="003F14FA">
              <w:rPr>
                <w:color w:val="000000"/>
                <w:szCs w:val="24"/>
              </w:rPr>
              <w:t>2</w:t>
            </w:r>
          </w:p>
        </w:tc>
        <w:tc>
          <w:tcPr>
            <w:tcW w:w="936" w:type="dxa"/>
            <w:noWrap/>
            <w:hideMark/>
          </w:tcPr>
          <w:p w14:paraId="0E66E59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2981W</w:t>
            </w:r>
          </w:p>
        </w:tc>
        <w:tc>
          <w:tcPr>
            <w:tcW w:w="1030" w:type="dxa"/>
            <w:noWrap/>
            <w:hideMark/>
          </w:tcPr>
          <w:p w14:paraId="1C82520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2373</w:t>
            </w:r>
          </w:p>
        </w:tc>
        <w:tc>
          <w:tcPr>
            <w:tcW w:w="832" w:type="dxa"/>
            <w:noWrap/>
            <w:hideMark/>
          </w:tcPr>
          <w:p w14:paraId="4E90D82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25C0A68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2+373</w:t>
            </w:r>
          </w:p>
        </w:tc>
        <w:tc>
          <w:tcPr>
            <w:tcW w:w="2287" w:type="dxa"/>
            <w:hideMark/>
          </w:tcPr>
          <w:p w14:paraId="6AC0A3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NOWOSIADŁO - WIĄCZEMIN POLSKI</w:t>
            </w:r>
          </w:p>
        </w:tc>
        <w:tc>
          <w:tcPr>
            <w:tcW w:w="3338" w:type="dxa"/>
            <w:noWrap/>
            <w:hideMark/>
          </w:tcPr>
          <w:p w14:paraId="7B48145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16477C0" w14:textId="77777777" w:rsidTr="003F14FA">
        <w:trPr>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2B89F3D2" w14:textId="77777777" w:rsidR="003F14FA" w:rsidRPr="003F14FA" w:rsidRDefault="003F14FA" w:rsidP="0094089B">
            <w:pPr>
              <w:ind w:firstLine="0"/>
              <w:jc w:val="center"/>
              <w:rPr>
                <w:color w:val="000000"/>
                <w:szCs w:val="24"/>
              </w:rPr>
            </w:pPr>
            <w:r w:rsidRPr="003F14FA">
              <w:rPr>
                <w:color w:val="000000"/>
                <w:szCs w:val="24"/>
              </w:rPr>
              <w:t>3</w:t>
            </w:r>
          </w:p>
        </w:tc>
        <w:tc>
          <w:tcPr>
            <w:tcW w:w="936" w:type="dxa"/>
            <w:noWrap/>
            <w:hideMark/>
          </w:tcPr>
          <w:p w14:paraId="665B83E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2982W</w:t>
            </w:r>
          </w:p>
        </w:tc>
        <w:tc>
          <w:tcPr>
            <w:tcW w:w="1030" w:type="dxa"/>
            <w:noWrap/>
            <w:hideMark/>
          </w:tcPr>
          <w:p w14:paraId="5FE0DD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4145</w:t>
            </w:r>
          </w:p>
        </w:tc>
        <w:tc>
          <w:tcPr>
            <w:tcW w:w="832" w:type="dxa"/>
            <w:noWrap/>
            <w:hideMark/>
          </w:tcPr>
          <w:p w14:paraId="509515B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026F57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4+145</w:t>
            </w:r>
          </w:p>
        </w:tc>
        <w:tc>
          <w:tcPr>
            <w:tcW w:w="2287" w:type="dxa"/>
            <w:hideMark/>
          </w:tcPr>
          <w:p w14:paraId="048A843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SŁUBICE - PIOTRKÓWEK</w:t>
            </w:r>
          </w:p>
        </w:tc>
        <w:tc>
          <w:tcPr>
            <w:tcW w:w="3338" w:type="dxa"/>
            <w:noWrap/>
            <w:hideMark/>
          </w:tcPr>
          <w:p w14:paraId="50FEFE0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2D6CE91A"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6652DF28" w14:textId="77777777" w:rsidR="003F14FA" w:rsidRPr="003F14FA" w:rsidRDefault="003F14FA" w:rsidP="0094089B">
            <w:pPr>
              <w:ind w:firstLine="0"/>
              <w:jc w:val="center"/>
              <w:rPr>
                <w:color w:val="000000"/>
                <w:szCs w:val="24"/>
              </w:rPr>
            </w:pPr>
            <w:r w:rsidRPr="003F14FA">
              <w:rPr>
                <w:color w:val="000000"/>
                <w:szCs w:val="24"/>
              </w:rPr>
              <w:t>4</w:t>
            </w:r>
          </w:p>
        </w:tc>
        <w:tc>
          <w:tcPr>
            <w:tcW w:w="936" w:type="dxa"/>
            <w:noWrap/>
            <w:hideMark/>
          </w:tcPr>
          <w:p w14:paraId="1447FCA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1458W</w:t>
            </w:r>
          </w:p>
        </w:tc>
        <w:tc>
          <w:tcPr>
            <w:tcW w:w="1030" w:type="dxa"/>
            <w:noWrap/>
            <w:hideMark/>
          </w:tcPr>
          <w:p w14:paraId="28B3E3C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3053</w:t>
            </w:r>
          </w:p>
        </w:tc>
        <w:tc>
          <w:tcPr>
            <w:tcW w:w="832" w:type="dxa"/>
            <w:noWrap/>
            <w:hideMark/>
          </w:tcPr>
          <w:p w14:paraId="183594E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4+885</w:t>
            </w:r>
          </w:p>
        </w:tc>
        <w:tc>
          <w:tcPr>
            <w:tcW w:w="952" w:type="dxa"/>
            <w:noWrap/>
            <w:hideMark/>
          </w:tcPr>
          <w:p w14:paraId="5A9ED67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7+938</w:t>
            </w:r>
          </w:p>
        </w:tc>
        <w:tc>
          <w:tcPr>
            <w:tcW w:w="2287" w:type="dxa"/>
            <w:hideMark/>
          </w:tcPr>
          <w:p w14:paraId="1A97281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SANNIKI - JAMNO - IŁÓW</w:t>
            </w:r>
          </w:p>
        </w:tc>
        <w:tc>
          <w:tcPr>
            <w:tcW w:w="3338" w:type="dxa"/>
            <w:noWrap/>
            <w:hideMark/>
          </w:tcPr>
          <w:p w14:paraId="33E9DA6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331EC8C"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4637670E" w14:textId="77777777" w:rsidR="003F14FA" w:rsidRPr="003F14FA" w:rsidRDefault="003F14FA" w:rsidP="0094089B">
            <w:pPr>
              <w:ind w:firstLine="0"/>
              <w:jc w:val="center"/>
              <w:rPr>
                <w:color w:val="000000"/>
                <w:szCs w:val="24"/>
              </w:rPr>
            </w:pPr>
            <w:r w:rsidRPr="003F14FA">
              <w:rPr>
                <w:color w:val="000000"/>
                <w:szCs w:val="24"/>
              </w:rPr>
              <w:t>5</w:t>
            </w:r>
          </w:p>
        </w:tc>
        <w:tc>
          <w:tcPr>
            <w:tcW w:w="936" w:type="dxa"/>
            <w:noWrap/>
            <w:hideMark/>
          </w:tcPr>
          <w:p w14:paraId="5679716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1454W</w:t>
            </w:r>
          </w:p>
        </w:tc>
        <w:tc>
          <w:tcPr>
            <w:tcW w:w="1030" w:type="dxa"/>
            <w:noWrap/>
            <w:hideMark/>
          </w:tcPr>
          <w:p w14:paraId="0C007D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2764</w:t>
            </w:r>
          </w:p>
        </w:tc>
        <w:tc>
          <w:tcPr>
            <w:tcW w:w="832" w:type="dxa"/>
            <w:noWrap/>
            <w:hideMark/>
          </w:tcPr>
          <w:p w14:paraId="09CDD08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3+909</w:t>
            </w:r>
          </w:p>
        </w:tc>
        <w:tc>
          <w:tcPr>
            <w:tcW w:w="952" w:type="dxa"/>
            <w:noWrap/>
            <w:hideMark/>
          </w:tcPr>
          <w:p w14:paraId="37C5ADF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6+673</w:t>
            </w:r>
          </w:p>
        </w:tc>
        <w:tc>
          <w:tcPr>
            <w:tcW w:w="2287" w:type="dxa"/>
            <w:hideMark/>
          </w:tcPr>
          <w:p w14:paraId="35AF142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DROGA NR 577 - SANNIKI                        - GRABOWIEC - SŁUBICE</w:t>
            </w:r>
          </w:p>
        </w:tc>
        <w:tc>
          <w:tcPr>
            <w:tcW w:w="3338" w:type="dxa"/>
            <w:noWrap/>
            <w:hideMark/>
          </w:tcPr>
          <w:p w14:paraId="18A3E91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75DADD46"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0D4CA4DC" w14:textId="77777777" w:rsidR="003F14FA" w:rsidRPr="003F14FA" w:rsidRDefault="003F14FA" w:rsidP="0094089B">
            <w:pPr>
              <w:ind w:firstLine="0"/>
              <w:jc w:val="center"/>
              <w:rPr>
                <w:color w:val="000000"/>
                <w:szCs w:val="24"/>
              </w:rPr>
            </w:pPr>
            <w:r w:rsidRPr="003F14FA">
              <w:rPr>
                <w:color w:val="000000"/>
                <w:szCs w:val="24"/>
              </w:rPr>
              <w:t>6</w:t>
            </w:r>
          </w:p>
        </w:tc>
        <w:tc>
          <w:tcPr>
            <w:tcW w:w="936" w:type="dxa"/>
            <w:noWrap/>
            <w:hideMark/>
          </w:tcPr>
          <w:p w14:paraId="505D31E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1459W</w:t>
            </w:r>
          </w:p>
        </w:tc>
        <w:tc>
          <w:tcPr>
            <w:tcW w:w="1030" w:type="dxa"/>
            <w:noWrap/>
            <w:hideMark/>
          </w:tcPr>
          <w:p w14:paraId="2250950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1324</w:t>
            </w:r>
          </w:p>
        </w:tc>
        <w:tc>
          <w:tcPr>
            <w:tcW w:w="832" w:type="dxa"/>
            <w:noWrap/>
            <w:hideMark/>
          </w:tcPr>
          <w:p w14:paraId="08712DA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2+255</w:t>
            </w:r>
          </w:p>
        </w:tc>
        <w:tc>
          <w:tcPr>
            <w:tcW w:w="952" w:type="dxa"/>
            <w:noWrap/>
            <w:hideMark/>
          </w:tcPr>
          <w:p w14:paraId="78F0C41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3+579</w:t>
            </w:r>
          </w:p>
        </w:tc>
        <w:tc>
          <w:tcPr>
            <w:tcW w:w="2287" w:type="dxa"/>
            <w:hideMark/>
          </w:tcPr>
          <w:p w14:paraId="479FAC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WÓLKA - STUDZIENIEC</w:t>
            </w:r>
          </w:p>
        </w:tc>
        <w:tc>
          <w:tcPr>
            <w:tcW w:w="3338" w:type="dxa"/>
            <w:noWrap/>
            <w:hideMark/>
          </w:tcPr>
          <w:p w14:paraId="53AB835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51CB59C"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6867AE81" w14:textId="77777777" w:rsidR="003F14FA" w:rsidRPr="003F14FA" w:rsidRDefault="003F14FA" w:rsidP="0094089B">
            <w:pPr>
              <w:ind w:firstLine="0"/>
              <w:jc w:val="center"/>
              <w:rPr>
                <w:color w:val="000000"/>
                <w:szCs w:val="24"/>
              </w:rPr>
            </w:pPr>
            <w:r w:rsidRPr="003F14FA">
              <w:rPr>
                <w:color w:val="000000"/>
                <w:szCs w:val="24"/>
              </w:rPr>
              <w:t>7</w:t>
            </w:r>
          </w:p>
        </w:tc>
        <w:tc>
          <w:tcPr>
            <w:tcW w:w="936" w:type="dxa"/>
            <w:noWrap/>
            <w:hideMark/>
          </w:tcPr>
          <w:p w14:paraId="6C9E70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1455W</w:t>
            </w:r>
          </w:p>
        </w:tc>
        <w:tc>
          <w:tcPr>
            <w:tcW w:w="1030" w:type="dxa"/>
            <w:noWrap/>
            <w:hideMark/>
          </w:tcPr>
          <w:p w14:paraId="1544CB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1905</w:t>
            </w:r>
          </w:p>
        </w:tc>
        <w:tc>
          <w:tcPr>
            <w:tcW w:w="832" w:type="dxa"/>
            <w:noWrap/>
            <w:hideMark/>
          </w:tcPr>
          <w:p w14:paraId="0B32355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3+458</w:t>
            </w:r>
          </w:p>
        </w:tc>
        <w:tc>
          <w:tcPr>
            <w:tcW w:w="952" w:type="dxa"/>
            <w:noWrap/>
            <w:hideMark/>
          </w:tcPr>
          <w:p w14:paraId="2036125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5+363</w:t>
            </w:r>
          </w:p>
        </w:tc>
        <w:tc>
          <w:tcPr>
            <w:tcW w:w="2287" w:type="dxa"/>
            <w:hideMark/>
          </w:tcPr>
          <w:p w14:paraId="556A807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OD DROGI 577 - CZYŻEW -NOWE BUDY</w:t>
            </w:r>
          </w:p>
        </w:tc>
        <w:tc>
          <w:tcPr>
            <w:tcW w:w="3338" w:type="dxa"/>
            <w:noWrap/>
            <w:hideMark/>
          </w:tcPr>
          <w:p w14:paraId="71CF9F3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25ABE6E4"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79700267" w14:textId="77777777" w:rsidR="003F14FA" w:rsidRPr="003F14FA" w:rsidRDefault="003F14FA" w:rsidP="0094089B">
            <w:pPr>
              <w:ind w:firstLine="0"/>
              <w:jc w:val="center"/>
              <w:rPr>
                <w:color w:val="000000"/>
                <w:szCs w:val="24"/>
              </w:rPr>
            </w:pPr>
            <w:r w:rsidRPr="003F14FA">
              <w:rPr>
                <w:color w:val="000000"/>
                <w:szCs w:val="24"/>
              </w:rPr>
              <w:t>8</w:t>
            </w:r>
          </w:p>
        </w:tc>
        <w:tc>
          <w:tcPr>
            <w:tcW w:w="936" w:type="dxa"/>
            <w:noWrap/>
            <w:hideMark/>
          </w:tcPr>
          <w:p w14:paraId="591916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2983W</w:t>
            </w:r>
          </w:p>
        </w:tc>
        <w:tc>
          <w:tcPr>
            <w:tcW w:w="1030" w:type="dxa"/>
            <w:noWrap/>
            <w:hideMark/>
          </w:tcPr>
          <w:p w14:paraId="327BCBD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485</w:t>
            </w:r>
          </w:p>
        </w:tc>
        <w:tc>
          <w:tcPr>
            <w:tcW w:w="832" w:type="dxa"/>
            <w:noWrap/>
            <w:hideMark/>
          </w:tcPr>
          <w:p w14:paraId="52470F8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7+080</w:t>
            </w:r>
          </w:p>
        </w:tc>
        <w:tc>
          <w:tcPr>
            <w:tcW w:w="952" w:type="dxa"/>
            <w:noWrap/>
            <w:hideMark/>
          </w:tcPr>
          <w:p w14:paraId="0B2C936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7+565</w:t>
            </w:r>
          </w:p>
        </w:tc>
        <w:tc>
          <w:tcPr>
            <w:tcW w:w="2287" w:type="dxa"/>
            <w:hideMark/>
          </w:tcPr>
          <w:p w14:paraId="481EAD1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GĄBIN - WYMYŚLE POLSKIE</w:t>
            </w:r>
          </w:p>
        </w:tc>
        <w:tc>
          <w:tcPr>
            <w:tcW w:w="3338" w:type="dxa"/>
            <w:noWrap/>
            <w:hideMark/>
          </w:tcPr>
          <w:p w14:paraId="5BE2C4F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559BAA" w14:textId="77777777" w:rsidTr="003F14FA">
        <w:trPr>
          <w:trHeight w:val="924"/>
        </w:trPr>
        <w:tc>
          <w:tcPr>
            <w:cnfStyle w:val="001000000000" w:firstRow="0" w:lastRow="0" w:firstColumn="1" w:lastColumn="0" w:oddVBand="0" w:evenVBand="0" w:oddHBand="0" w:evenHBand="0" w:firstRowFirstColumn="0" w:firstRowLastColumn="0" w:lastRowFirstColumn="0" w:lastRowLastColumn="0"/>
            <w:tcW w:w="570" w:type="dxa"/>
            <w:noWrap/>
            <w:hideMark/>
          </w:tcPr>
          <w:p w14:paraId="4EC58F85" w14:textId="77777777" w:rsidR="003F14FA" w:rsidRPr="003F14FA" w:rsidRDefault="003F14FA" w:rsidP="0094089B">
            <w:pPr>
              <w:ind w:firstLine="0"/>
              <w:jc w:val="center"/>
              <w:rPr>
                <w:color w:val="000000"/>
                <w:szCs w:val="24"/>
              </w:rPr>
            </w:pPr>
            <w:r w:rsidRPr="003F14FA">
              <w:rPr>
                <w:color w:val="000000"/>
                <w:szCs w:val="24"/>
              </w:rPr>
              <w:t>9</w:t>
            </w:r>
          </w:p>
        </w:tc>
        <w:tc>
          <w:tcPr>
            <w:tcW w:w="936" w:type="dxa"/>
            <w:noWrap/>
            <w:hideMark/>
          </w:tcPr>
          <w:p w14:paraId="0C1FC13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6915W</w:t>
            </w:r>
          </w:p>
        </w:tc>
        <w:tc>
          <w:tcPr>
            <w:tcW w:w="1030" w:type="dxa"/>
            <w:noWrap/>
            <w:hideMark/>
          </w:tcPr>
          <w:p w14:paraId="394494B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13050</w:t>
            </w:r>
          </w:p>
        </w:tc>
        <w:tc>
          <w:tcPr>
            <w:tcW w:w="832" w:type="dxa"/>
            <w:noWrap/>
            <w:hideMark/>
          </w:tcPr>
          <w:p w14:paraId="170A886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0A2083C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13+050</w:t>
            </w:r>
          </w:p>
        </w:tc>
        <w:tc>
          <w:tcPr>
            <w:tcW w:w="2287" w:type="dxa"/>
            <w:hideMark/>
          </w:tcPr>
          <w:p w14:paraId="1C6D573F" w14:textId="74082F59"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 xml:space="preserve">WYMYŚLE POLSKIE - NOWOSIADŁO   - </w:t>
            </w:r>
            <w:r w:rsidR="00D453B6" w:rsidRPr="003F14FA">
              <w:rPr>
                <w:color w:val="000000"/>
                <w:szCs w:val="24"/>
              </w:rPr>
              <w:t>PIOTRKÓWEK -</w:t>
            </w:r>
            <w:r w:rsidRPr="003F14FA">
              <w:rPr>
                <w:color w:val="000000"/>
                <w:szCs w:val="24"/>
              </w:rPr>
              <w:t xml:space="preserve"> IŁÓW</w:t>
            </w:r>
          </w:p>
        </w:tc>
        <w:tc>
          <w:tcPr>
            <w:tcW w:w="3338" w:type="dxa"/>
            <w:noWrap/>
            <w:hideMark/>
          </w:tcPr>
          <w:p w14:paraId="29B8C47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2FFF05E" w14:textId="77777777" w:rsidTr="003F14F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06" w:type="dxa"/>
            <w:gridSpan w:val="2"/>
            <w:hideMark/>
          </w:tcPr>
          <w:p w14:paraId="5F419675" w14:textId="77777777" w:rsidR="003F14FA" w:rsidRPr="003F14FA" w:rsidRDefault="003F14FA" w:rsidP="0094089B">
            <w:pPr>
              <w:ind w:firstLine="0"/>
              <w:jc w:val="center"/>
              <w:rPr>
                <w:color w:val="000000"/>
                <w:szCs w:val="24"/>
              </w:rPr>
            </w:pPr>
            <w:r w:rsidRPr="003F14FA">
              <w:rPr>
                <w:color w:val="000000"/>
                <w:szCs w:val="24"/>
              </w:rPr>
              <w:t>Razem w gminie</w:t>
            </w:r>
          </w:p>
        </w:tc>
        <w:tc>
          <w:tcPr>
            <w:tcW w:w="1030" w:type="dxa"/>
            <w:noWrap/>
            <w:hideMark/>
          </w:tcPr>
          <w:p w14:paraId="7235EE3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34005</w:t>
            </w:r>
          </w:p>
        </w:tc>
        <w:tc>
          <w:tcPr>
            <w:tcW w:w="832" w:type="dxa"/>
            <w:noWrap/>
            <w:hideMark/>
          </w:tcPr>
          <w:p w14:paraId="1A0029B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952" w:type="dxa"/>
            <w:noWrap/>
            <w:hideMark/>
          </w:tcPr>
          <w:p w14:paraId="134D2FD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2287" w:type="dxa"/>
            <w:noWrap/>
            <w:hideMark/>
          </w:tcPr>
          <w:p w14:paraId="133032B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3338" w:type="dxa"/>
            <w:noWrap/>
            <w:hideMark/>
          </w:tcPr>
          <w:p w14:paraId="3B15EBB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bl>
    <w:p w14:paraId="6A51BBB6" w14:textId="77777777" w:rsidR="00CC3D5C" w:rsidRDefault="00CC3D5C"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32FEFE48" w14:textId="77777777" w:rsidR="003F14FA" w:rsidRDefault="003F14FA"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1773DB67" w14:textId="77777777" w:rsidR="003F14FA" w:rsidRPr="00CC3D5C" w:rsidRDefault="003F14FA"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5C9B21FD" w14:textId="77777777" w:rsidR="00CC3D5C" w:rsidRPr="00CC3D5C" w:rsidRDefault="00CC3D5C" w:rsidP="0072530C">
      <w:pPr>
        <w:pStyle w:val="Nagwek3"/>
        <w:rPr>
          <w:rFonts w:ascii="Arial" w:hAnsi="Arial"/>
          <w:sz w:val="28"/>
        </w:rPr>
      </w:pPr>
      <w:bookmarkStart w:id="315" w:name="_Toc10203361"/>
      <w:bookmarkStart w:id="316" w:name="_Toc39752139"/>
      <w:bookmarkStart w:id="317" w:name="_Toc102992188"/>
      <w:bookmarkStart w:id="318" w:name="_Toc230679801"/>
      <w:r w:rsidRPr="00CC3D5C">
        <w:lastRenderedPageBreak/>
        <w:t>Drogi gminne</w:t>
      </w:r>
      <w:r w:rsidRPr="00CC3D5C">
        <w:rPr>
          <w:rFonts w:ascii="Arial" w:hAnsi="Arial"/>
          <w:sz w:val="28"/>
        </w:rPr>
        <w:t>:</w:t>
      </w:r>
      <w:bookmarkEnd w:id="315"/>
      <w:bookmarkEnd w:id="316"/>
      <w:bookmarkEnd w:id="317"/>
      <w:bookmarkEnd w:id="318"/>
    </w:p>
    <w:p w14:paraId="4673D4D4" w14:textId="2893744B" w:rsidR="00CC3D5C" w:rsidRPr="00CC3D5C" w:rsidRDefault="009F6ECC" w:rsidP="009F6ECC">
      <w:pPr>
        <w:pStyle w:val="Legenda"/>
        <w:ind w:firstLine="0"/>
        <w:rPr>
          <w:b w:val="0"/>
          <w:bCs w:val="0"/>
        </w:rPr>
      </w:pPr>
      <w:bookmarkStart w:id="319" w:name="_Toc230679853"/>
      <w:r>
        <w:t xml:space="preserve">Tabela </w:t>
      </w:r>
      <w:fldSimple w:instr=" SEQ Tabela \* ARABIC ">
        <w:r w:rsidR="00BA63A0">
          <w:rPr>
            <w:noProof/>
          </w:rPr>
          <w:t>33</w:t>
        </w:r>
      </w:fldSimple>
      <w:r>
        <w:t xml:space="preserve"> </w:t>
      </w:r>
      <w:r w:rsidR="00DF0757">
        <w:t>Wykaz dróg gminnych.</w:t>
      </w:r>
      <w:bookmarkEnd w:id="319"/>
    </w:p>
    <w:tbl>
      <w:tblPr>
        <w:tblStyle w:val="Tabelasiatki6kolorowaakcent11"/>
        <w:tblW w:w="9087" w:type="dxa"/>
        <w:tblLook w:val="04A0" w:firstRow="1" w:lastRow="0" w:firstColumn="1" w:lastColumn="0" w:noHBand="0" w:noVBand="1"/>
      </w:tblPr>
      <w:tblGrid>
        <w:gridCol w:w="523"/>
        <w:gridCol w:w="1283"/>
        <w:gridCol w:w="1520"/>
        <w:gridCol w:w="2216"/>
        <w:gridCol w:w="1140"/>
        <w:gridCol w:w="2405"/>
      </w:tblGrid>
      <w:tr w:rsidR="003F14FA" w:rsidRPr="003F14FA" w14:paraId="44ECE5DF" w14:textId="77777777" w:rsidTr="003F14F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hideMark/>
          </w:tcPr>
          <w:p w14:paraId="210FD2CB" w14:textId="77777777" w:rsidR="003F14FA" w:rsidRPr="003F14FA" w:rsidRDefault="003F14FA" w:rsidP="0094089B">
            <w:pPr>
              <w:ind w:firstLine="0"/>
              <w:jc w:val="center"/>
              <w:rPr>
                <w:color w:val="000000"/>
                <w:szCs w:val="24"/>
              </w:rPr>
            </w:pPr>
            <w:r w:rsidRPr="003F14FA">
              <w:rPr>
                <w:color w:val="000000"/>
                <w:szCs w:val="24"/>
              </w:rPr>
              <w:t>LP</w:t>
            </w:r>
          </w:p>
        </w:tc>
        <w:tc>
          <w:tcPr>
            <w:tcW w:w="1020" w:type="dxa"/>
            <w:vMerge w:val="restart"/>
            <w:hideMark/>
          </w:tcPr>
          <w:p w14:paraId="771683E5"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Numer drogi</w:t>
            </w:r>
          </w:p>
        </w:tc>
        <w:tc>
          <w:tcPr>
            <w:tcW w:w="1520" w:type="dxa"/>
            <w:vMerge w:val="restart"/>
            <w:hideMark/>
          </w:tcPr>
          <w:p w14:paraId="35CED357"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Sołectwo</w:t>
            </w:r>
          </w:p>
        </w:tc>
        <w:tc>
          <w:tcPr>
            <w:tcW w:w="1840" w:type="dxa"/>
            <w:vMerge w:val="restart"/>
            <w:hideMark/>
          </w:tcPr>
          <w:p w14:paraId="5A8E80DA"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Nazwa drogi</w:t>
            </w:r>
          </w:p>
        </w:tc>
        <w:tc>
          <w:tcPr>
            <w:tcW w:w="1140" w:type="dxa"/>
            <w:vMerge w:val="restart"/>
            <w:hideMark/>
          </w:tcPr>
          <w:p w14:paraId="27F219A4"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Długość drogi</w:t>
            </w:r>
          </w:p>
        </w:tc>
        <w:tc>
          <w:tcPr>
            <w:tcW w:w="3227" w:type="dxa"/>
            <w:vMerge w:val="restart"/>
            <w:hideMark/>
          </w:tcPr>
          <w:p w14:paraId="0DCE7861" w14:textId="49024CDD"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Rodzaj nawierzchni</w:t>
            </w:r>
          </w:p>
        </w:tc>
      </w:tr>
      <w:tr w:rsidR="003F14FA" w:rsidRPr="003F14FA" w14:paraId="6687C8CE"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F3B8489" w14:textId="77777777" w:rsidR="003F14FA" w:rsidRPr="003F14FA" w:rsidRDefault="003F14FA" w:rsidP="0094089B">
            <w:pPr>
              <w:ind w:firstLine="0"/>
              <w:jc w:val="center"/>
              <w:rPr>
                <w:color w:val="000000"/>
                <w:szCs w:val="24"/>
              </w:rPr>
            </w:pPr>
          </w:p>
        </w:tc>
        <w:tc>
          <w:tcPr>
            <w:tcW w:w="1020" w:type="dxa"/>
            <w:vMerge/>
            <w:hideMark/>
          </w:tcPr>
          <w:p w14:paraId="395864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520" w:type="dxa"/>
            <w:vMerge/>
            <w:hideMark/>
          </w:tcPr>
          <w:p w14:paraId="0F15199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840" w:type="dxa"/>
            <w:vMerge/>
            <w:hideMark/>
          </w:tcPr>
          <w:p w14:paraId="3784409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140" w:type="dxa"/>
            <w:vMerge/>
            <w:hideMark/>
          </w:tcPr>
          <w:p w14:paraId="67AF1FF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3227" w:type="dxa"/>
            <w:vMerge/>
            <w:hideMark/>
          </w:tcPr>
          <w:p w14:paraId="446B617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r>
      <w:tr w:rsidR="003F14FA" w:rsidRPr="003F14FA" w14:paraId="130F8ECD"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022F8339" w14:textId="77777777" w:rsidR="003F14FA" w:rsidRPr="003F14FA" w:rsidRDefault="003F14FA" w:rsidP="0094089B">
            <w:pPr>
              <w:ind w:firstLine="0"/>
              <w:jc w:val="center"/>
              <w:rPr>
                <w:color w:val="000000"/>
                <w:szCs w:val="24"/>
              </w:rPr>
            </w:pPr>
          </w:p>
        </w:tc>
        <w:tc>
          <w:tcPr>
            <w:tcW w:w="1020" w:type="dxa"/>
            <w:vMerge/>
            <w:hideMark/>
          </w:tcPr>
          <w:p w14:paraId="73C9C2E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520" w:type="dxa"/>
            <w:vMerge/>
            <w:hideMark/>
          </w:tcPr>
          <w:p w14:paraId="1E46DD4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840" w:type="dxa"/>
            <w:vMerge/>
            <w:hideMark/>
          </w:tcPr>
          <w:p w14:paraId="1FA4CB8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140" w:type="dxa"/>
            <w:vMerge/>
            <w:hideMark/>
          </w:tcPr>
          <w:p w14:paraId="1021043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3227" w:type="dxa"/>
            <w:vMerge/>
            <w:hideMark/>
          </w:tcPr>
          <w:p w14:paraId="5DAB635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r>
      <w:tr w:rsidR="003F14FA" w:rsidRPr="003F14FA" w14:paraId="3AF428AB"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 w:type="dxa"/>
            <w:hideMark/>
          </w:tcPr>
          <w:p w14:paraId="56E601CC" w14:textId="77777777" w:rsidR="003F14FA" w:rsidRPr="003F14FA" w:rsidRDefault="003F14FA" w:rsidP="0094089B">
            <w:pPr>
              <w:ind w:firstLine="0"/>
              <w:jc w:val="center"/>
              <w:rPr>
                <w:color w:val="000000"/>
                <w:szCs w:val="24"/>
              </w:rPr>
            </w:pPr>
            <w:r w:rsidRPr="003F14FA">
              <w:rPr>
                <w:color w:val="000000"/>
                <w:szCs w:val="24"/>
              </w:rPr>
              <w:t>1</w:t>
            </w:r>
          </w:p>
        </w:tc>
        <w:tc>
          <w:tcPr>
            <w:tcW w:w="1020" w:type="dxa"/>
            <w:hideMark/>
          </w:tcPr>
          <w:p w14:paraId="50DFD93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w:t>
            </w:r>
          </w:p>
        </w:tc>
        <w:tc>
          <w:tcPr>
            <w:tcW w:w="1520" w:type="dxa"/>
            <w:hideMark/>
          </w:tcPr>
          <w:p w14:paraId="369CA7E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3</w:t>
            </w:r>
          </w:p>
        </w:tc>
        <w:tc>
          <w:tcPr>
            <w:tcW w:w="1840" w:type="dxa"/>
            <w:hideMark/>
          </w:tcPr>
          <w:p w14:paraId="32E17CF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4</w:t>
            </w:r>
          </w:p>
        </w:tc>
        <w:tc>
          <w:tcPr>
            <w:tcW w:w="1140" w:type="dxa"/>
            <w:hideMark/>
          </w:tcPr>
          <w:p w14:paraId="0F82FC5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5</w:t>
            </w:r>
          </w:p>
        </w:tc>
        <w:tc>
          <w:tcPr>
            <w:tcW w:w="3227" w:type="dxa"/>
            <w:hideMark/>
          </w:tcPr>
          <w:p w14:paraId="2F17B12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6</w:t>
            </w:r>
          </w:p>
        </w:tc>
      </w:tr>
      <w:tr w:rsidR="003F14FA" w:rsidRPr="003F14FA" w14:paraId="54B147D0" w14:textId="77777777" w:rsidTr="003F14FA">
        <w:trPr>
          <w:trHeight w:val="1530"/>
        </w:trPr>
        <w:tc>
          <w:tcPr>
            <w:cnfStyle w:val="001000000000" w:firstRow="0" w:lastRow="0" w:firstColumn="1" w:lastColumn="0" w:oddVBand="0" w:evenVBand="0" w:oddHBand="0" w:evenHBand="0" w:firstRowFirstColumn="0" w:firstRowLastColumn="0" w:lastRowFirstColumn="0" w:lastRowLastColumn="0"/>
            <w:tcW w:w="340" w:type="dxa"/>
            <w:hideMark/>
          </w:tcPr>
          <w:p w14:paraId="43C8F97E" w14:textId="77777777" w:rsidR="003F14FA" w:rsidRPr="003F14FA" w:rsidRDefault="003F14FA" w:rsidP="0094089B">
            <w:pPr>
              <w:ind w:firstLine="0"/>
              <w:jc w:val="center"/>
              <w:rPr>
                <w:color w:val="auto"/>
                <w:szCs w:val="24"/>
              </w:rPr>
            </w:pPr>
            <w:r w:rsidRPr="003F14FA">
              <w:rPr>
                <w:color w:val="auto"/>
                <w:szCs w:val="24"/>
              </w:rPr>
              <w:t>1</w:t>
            </w:r>
          </w:p>
        </w:tc>
        <w:tc>
          <w:tcPr>
            <w:tcW w:w="1020" w:type="dxa"/>
            <w:hideMark/>
          </w:tcPr>
          <w:p w14:paraId="10183AA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291101W</w:t>
            </w:r>
          </w:p>
        </w:tc>
        <w:tc>
          <w:tcPr>
            <w:tcW w:w="1520" w:type="dxa"/>
            <w:hideMark/>
          </w:tcPr>
          <w:p w14:paraId="0C8EF76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63B50E7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140" w:type="dxa"/>
            <w:hideMark/>
          </w:tcPr>
          <w:p w14:paraId="33F9D1D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1+875</w:t>
            </w:r>
          </w:p>
        </w:tc>
        <w:tc>
          <w:tcPr>
            <w:tcW w:w="3227" w:type="dxa"/>
            <w:hideMark/>
          </w:tcPr>
          <w:p w14:paraId="11F3E552" w14:textId="1952974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Do km 1+005 nawierzchnia bitumiczna, w dalszym przebiegu - nawierzchnia gruntowa wzmocniona żwirem</w:t>
            </w:r>
          </w:p>
        </w:tc>
      </w:tr>
      <w:tr w:rsidR="003F14FA" w:rsidRPr="003F14FA" w14:paraId="7BA14BC2"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hideMark/>
          </w:tcPr>
          <w:p w14:paraId="301CEC47" w14:textId="77777777" w:rsidR="003F14FA" w:rsidRPr="003F14FA" w:rsidRDefault="003F14FA" w:rsidP="0094089B">
            <w:pPr>
              <w:ind w:firstLine="0"/>
              <w:jc w:val="center"/>
              <w:rPr>
                <w:color w:val="auto"/>
                <w:szCs w:val="24"/>
              </w:rPr>
            </w:pPr>
            <w:r w:rsidRPr="003F14FA">
              <w:rPr>
                <w:color w:val="auto"/>
                <w:szCs w:val="24"/>
              </w:rPr>
              <w:t>2</w:t>
            </w:r>
          </w:p>
        </w:tc>
        <w:tc>
          <w:tcPr>
            <w:tcW w:w="1020" w:type="dxa"/>
            <w:hideMark/>
          </w:tcPr>
          <w:p w14:paraId="60A120F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291102W</w:t>
            </w:r>
          </w:p>
        </w:tc>
        <w:tc>
          <w:tcPr>
            <w:tcW w:w="1520" w:type="dxa"/>
            <w:hideMark/>
          </w:tcPr>
          <w:p w14:paraId="207B181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Rybaki, Zyck Polski</w:t>
            </w:r>
          </w:p>
        </w:tc>
        <w:tc>
          <w:tcPr>
            <w:tcW w:w="1840" w:type="dxa"/>
            <w:hideMark/>
          </w:tcPr>
          <w:p w14:paraId="2D5751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Rybaki - Zyck Polski</w:t>
            </w:r>
          </w:p>
        </w:tc>
        <w:tc>
          <w:tcPr>
            <w:tcW w:w="1140" w:type="dxa"/>
            <w:hideMark/>
          </w:tcPr>
          <w:p w14:paraId="09CCD90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0+400</w:t>
            </w:r>
          </w:p>
        </w:tc>
        <w:tc>
          <w:tcPr>
            <w:tcW w:w="3227" w:type="dxa"/>
            <w:hideMark/>
          </w:tcPr>
          <w:p w14:paraId="12AFC18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23750308" w14:textId="77777777" w:rsidTr="003F14FA">
        <w:trPr>
          <w:trHeight w:val="630"/>
        </w:trPr>
        <w:tc>
          <w:tcPr>
            <w:cnfStyle w:val="001000000000" w:firstRow="0" w:lastRow="0" w:firstColumn="1" w:lastColumn="0" w:oddVBand="0" w:evenVBand="0" w:oddHBand="0" w:evenHBand="0" w:firstRowFirstColumn="0" w:firstRowLastColumn="0" w:lastRowFirstColumn="0" w:lastRowLastColumn="0"/>
            <w:tcW w:w="340" w:type="dxa"/>
            <w:noWrap/>
            <w:hideMark/>
          </w:tcPr>
          <w:p w14:paraId="75E4563F" w14:textId="77777777" w:rsidR="003F14FA" w:rsidRPr="003F14FA" w:rsidRDefault="003F14FA" w:rsidP="0094089B">
            <w:pPr>
              <w:ind w:firstLine="0"/>
              <w:jc w:val="center"/>
              <w:rPr>
                <w:color w:val="auto"/>
                <w:szCs w:val="24"/>
              </w:rPr>
            </w:pPr>
            <w:r w:rsidRPr="003F14FA">
              <w:rPr>
                <w:color w:val="auto"/>
                <w:szCs w:val="24"/>
              </w:rPr>
              <w:t>3</w:t>
            </w:r>
          </w:p>
        </w:tc>
        <w:tc>
          <w:tcPr>
            <w:tcW w:w="1020" w:type="dxa"/>
            <w:hideMark/>
          </w:tcPr>
          <w:p w14:paraId="53CDA9F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291103W</w:t>
            </w:r>
          </w:p>
        </w:tc>
        <w:tc>
          <w:tcPr>
            <w:tcW w:w="1520" w:type="dxa"/>
            <w:hideMark/>
          </w:tcPr>
          <w:p w14:paraId="13FF5FE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70EC0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 droga powiatowa nr 6915W</w:t>
            </w:r>
          </w:p>
        </w:tc>
        <w:tc>
          <w:tcPr>
            <w:tcW w:w="1140" w:type="dxa"/>
            <w:hideMark/>
          </w:tcPr>
          <w:p w14:paraId="1BF1BB2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0+127</w:t>
            </w:r>
          </w:p>
        </w:tc>
        <w:tc>
          <w:tcPr>
            <w:tcW w:w="3227" w:type="dxa"/>
            <w:hideMark/>
          </w:tcPr>
          <w:p w14:paraId="23A59C97" w14:textId="784B837D"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tłuczniowo - żwirowa</w:t>
            </w:r>
          </w:p>
        </w:tc>
      </w:tr>
      <w:tr w:rsidR="003F14FA" w:rsidRPr="003F14FA" w14:paraId="3357C09C"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B0209E5" w14:textId="77777777" w:rsidR="003F14FA" w:rsidRPr="003F14FA" w:rsidRDefault="003F14FA" w:rsidP="0094089B">
            <w:pPr>
              <w:ind w:firstLine="0"/>
              <w:jc w:val="center"/>
              <w:rPr>
                <w:color w:val="auto"/>
                <w:szCs w:val="24"/>
              </w:rPr>
            </w:pPr>
            <w:r w:rsidRPr="003F14FA">
              <w:rPr>
                <w:color w:val="auto"/>
                <w:szCs w:val="24"/>
              </w:rPr>
              <w:t>4</w:t>
            </w:r>
          </w:p>
        </w:tc>
        <w:tc>
          <w:tcPr>
            <w:tcW w:w="1020" w:type="dxa"/>
            <w:hideMark/>
          </w:tcPr>
          <w:p w14:paraId="784274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291104W</w:t>
            </w:r>
          </w:p>
        </w:tc>
        <w:tc>
          <w:tcPr>
            <w:tcW w:w="1520" w:type="dxa"/>
            <w:hideMark/>
          </w:tcPr>
          <w:p w14:paraId="2882EC9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hideMark/>
          </w:tcPr>
          <w:p w14:paraId="41BA106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granica gminy - Sady - droga powiatowa nr 2980W</w:t>
            </w:r>
          </w:p>
        </w:tc>
        <w:tc>
          <w:tcPr>
            <w:tcW w:w="1140" w:type="dxa"/>
            <w:noWrap/>
            <w:hideMark/>
          </w:tcPr>
          <w:p w14:paraId="1A13185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1+477</w:t>
            </w:r>
          </w:p>
        </w:tc>
        <w:tc>
          <w:tcPr>
            <w:tcW w:w="3227" w:type="dxa"/>
            <w:hideMark/>
          </w:tcPr>
          <w:p w14:paraId="6999261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0+452 nawierzchnia tłuczniowa, w dalszym przebiegu - nawierzchnia gruntowa</w:t>
            </w:r>
          </w:p>
        </w:tc>
      </w:tr>
      <w:tr w:rsidR="003F14FA" w:rsidRPr="003F14FA" w14:paraId="4329FFDF" w14:textId="77777777" w:rsidTr="003F14FA">
        <w:trPr>
          <w:trHeight w:val="70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885029A" w14:textId="77777777" w:rsidR="003F14FA" w:rsidRPr="003F14FA" w:rsidRDefault="003F14FA" w:rsidP="0094089B">
            <w:pPr>
              <w:ind w:firstLine="0"/>
              <w:jc w:val="center"/>
              <w:rPr>
                <w:color w:val="auto"/>
                <w:szCs w:val="24"/>
              </w:rPr>
            </w:pPr>
            <w:r w:rsidRPr="003F14FA">
              <w:rPr>
                <w:color w:val="auto"/>
                <w:szCs w:val="24"/>
              </w:rPr>
              <w:t>5</w:t>
            </w:r>
          </w:p>
        </w:tc>
        <w:tc>
          <w:tcPr>
            <w:tcW w:w="1020" w:type="dxa"/>
            <w:hideMark/>
          </w:tcPr>
          <w:p w14:paraId="31C1B74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291105W</w:t>
            </w:r>
          </w:p>
        </w:tc>
        <w:tc>
          <w:tcPr>
            <w:tcW w:w="1520" w:type="dxa"/>
            <w:hideMark/>
          </w:tcPr>
          <w:p w14:paraId="6FA1A0E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Nowosiadło, Zyck Polski</w:t>
            </w:r>
          </w:p>
        </w:tc>
        <w:tc>
          <w:tcPr>
            <w:tcW w:w="1840" w:type="dxa"/>
            <w:hideMark/>
          </w:tcPr>
          <w:p w14:paraId="26A74E0F" w14:textId="04003E0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 - Nowosiadło</w:t>
            </w:r>
          </w:p>
        </w:tc>
        <w:tc>
          <w:tcPr>
            <w:tcW w:w="1140" w:type="dxa"/>
            <w:noWrap/>
            <w:hideMark/>
          </w:tcPr>
          <w:p w14:paraId="7B6A647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4+279</w:t>
            </w:r>
          </w:p>
        </w:tc>
        <w:tc>
          <w:tcPr>
            <w:tcW w:w="3227" w:type="dxa"/>
            <w:hideMark/>
          </w:tcPr>
          <w:p w14:paraId="3B9E4E2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754F132" w14:textId="77777777" w:rsidTr="003F14FA">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D49DA97" w14:textId="77777777" w:rsidR="003F14FA" w:rsidRPr="003F14FA" w:rsidRDefault="003F14FA" w:rsidP="0094089B">
            <w:pPr>
              <w:ind w:firstLine="0"/>
              <w:jc w:val="center"/>
              <w:rPr>
                <w:color w:val="auto"/>
                <w:szCs w:val="24"/>
              </w:rPr>
            </w:pPr>
            <w:r w:rsidRPr="003F14FA">
              <w:rPr>
                <w:color w:val="auto"/>
                <w:szCs w:val="24"/>
              </w:rPr>
              <w:t>6</w:t>
            </w:r>
          </w:p>
        </w:tc>
        <w:tc>
          <w:tcPr>
            <w:tcW w:w="1020" w:type="dxa"/>
            <w:hideMark/>
          </w:tcPr>
          <w:p w14:paraId="55539EC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291106W</w:t>
            </w:r>
          </w:p>
        </w:tc>
        <w:tc>
          <w:tcPr>
            <w:tcW w:w="1520" w:type="dxa"/>
            <w:hideMark/>
          </w:tcPr>
          <w:p w14:paraId="03FE526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Zyck Nowy-Leonów, Zyck Polski</w:t>
            </w:r>
          </w:p>
        </w:tc>
        <w:tc>
          <w:tcPr>
            <w:tcW w:w="1840" w:type="dxa"/>
            <w:hideMark/>
          </w:tcPr>
          <w:p w14:paraId="4EAB9EF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 - Zyck Polski -Zyck Nowy</w:t>
            </w:r>
          </w:p>
        </w:tc>
        <w:tc>
          <w:tcPr>
            <w:tcW w:w="1140" w:type="dxa"/>
            <w:noWrap/>
            <w:hideMark/>
          </w:tcPr>
          <w:p w14:paraId="28FE65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2+845</w:t>
            </w:r>
          </w:p>
        </w:tc>
        <w:tc>
          <w:tcPr>
            <w:tcW w:w="3227" w:type="dxa"/>
            <w:hideMark/>
          </w:tcPr>
          <w:p w14:paraId="42836F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0AF8D93" w14:textId="77777777" w:rsidTr="003F14FA">
        <w:trPr>
          <w:trHeight w:val="7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20B5E8E7" w14:textId="77777777" w:rsidR="003F14FA" w:rsidRPr="003F14FA" w:rsidRDefault="003F14FA" w:rsidP="0094089B">
            <w:pPr>
              <w:ind w:firstLine="0"/>
              <w:jc w:val="center"/>
              <w:rPr>
                <w:color w:val="auto"/>
                <w:szCs w:val="24"/>
              </w:rPr>
            </w:pPr>
            <w:r w:rsidRPr="003F14FA">
              <w:rPr>
                <w:color w:val="auto"/>
                <w:szCs w:val="24"/>
              </w:rPr>
              <w:t>7</w:t>
            </w:r>
          </w:p>
        </w:tc>
        <w:tc>
          <w:tcPr>
            <w:tcW w:w="1020" w:type="dxa"/>
            <w:hideMark/>
          </w:tcPr>
          <w:p w14:paraId="7DB4A24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291107W</w:t>
            </w:r>
          </w:p>
        </w:tc>
        <w:tc>
          <w:tcPr>
            <w:tcW w:w="1520" w:type="dxa"/>
            <w:hideMark/>
          </w:tcPr>
          <w:p w14:paraId="15C399F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Zyck Nowy - Leonów</w:t>
            </w:r>
          </w:p>
        </w:tc>
        <w:tc>
          <w:tcPr>
            <w:tcW w:w="1840" w:type="dxa"/>
            <w:hideMark/>
          </w:tcPr>
          <w:p w14:paraId="0BF6C73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 - Leonów</w:t>
            </w:r>
          </w:p>
        </w:tc>
        <w:tc>
          <w:tcPr>
            <w:tcW w:w="1140" w:type="dxa"/>
            <w:noWrap/>
            <w:hideMark/>
          </w:tcPr>
          <w:p w14:paraId="15464A9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3+407</w:t>
            </w:r>
          </w:p>
        </w:tc>
        <w:tc>
          <w:tcPr>
            <w:tcW w:w="3227" w:type="dxa"/>
            <w:hideMark/>
          </w:tcPr>
          <w:p w14:paraId="44A7B3F5" w14:textId="1857A646"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693602A3" w14:textId="77777777" w:rsidTr="003F14F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0" w:type="dxa"/>
            <w:noWrap/>
            <w:hideMark/>
          </w:tcPr>
          <w:p w14:paraId="19D73CDC" w14:textId="77777777" w:rsidR="003F14FA" w:rsidRPr="003F14FA" w:rsidRDefault="003F14FA" w:rsidP="0094089B">
            <w:pPr>
              <w:ind w:firstLine="0"/>
              <w:jc w:val="center"/>
              <w:rPr>
                <w:color w:val="auto"/>
                <w:szCs w:val="24"/>
              </w:rPr>
            </w:pPr>
            <w:r w:rsidRPr="003F14FA">
              <w:rPr>
                <w:color w:val="auto"/>
                <w:szCs w:val="24"/>
              </w:rPr>
              <w:t>8</w:t>
            </w:r>
          </w:p>
        </w:tc>
        <w:tc>
          <w:tcPr>
            <w:tcW w:w="1020" w:type="dxa"/>
            <w:hideMark/>
          </w:tcPr>
          <w:p w14:paraId="714692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291108W</w:t>
            </w:r>
          </w:p>
        </w:tc>
        <w:tc>
          <w:tcPr>
            <w:tcW w:w="1520" w:type="dxa"/>
            <w:hideMark/>
          </w:tcPr>
          <w:p w14:paraId="3B6FE6E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EFA566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droga powiatowa nr 6915W </w:t>
            </w:r>
            <w:proofErr w:type="gramStart"/>
            <w:r w:rsidRPr="003F14FA">
              <w:rPr>
                <w:color w:val="auto"/>
                <w:szCs w:val="24"/>
              </w:rPr>
              <w:t>-  Piotrkówek</w:t>
            </w:r>
            <w:proofErr w:type="gramEnd"/>
          </w:p>
        </w:tc>
        <w:tc>
          <w:tcPr>
            <w:tcW w:w="1140" w:type="dxa"/>
            <w:noWrap/>
            <w:hideMark/>
          </w:tcPr>
          <w:p w14:paraId="74D0A9F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1+454</w:t>
            </w:r>
          </w:p>
        </w:tc>
        <w:tc>
          <w:tcPr>
            <w:tcW w:w="3227" w:type="dxa"/>
            <w:hideMark/>
          </w:tcPr>
          <w:p w14:paraId="04165E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19A7F1B"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81028FD" w14:textId="77777777" w:rsidR="003F14FA" w:rsidRPr="003F14FA" w:rsidRDefault="003F14FA" w:rsidP="0094089B">
            <w:pPr>
              <w:ind w:firstLine="0"/>
              <w:jc w:val="center"/>
              <w:rPr>
                <w:color w:val="auto"/>
                <w:szCs w:val="24"/>
              </w:rPr>
            </w:pPr>
            <w:r w:rsidRPr="003F14FA">
              <w:rPr>
                <w:color w:val="auto"/>
                <w:szCs w:val="24"/>
              </w:rPr>
              <w:t>9</w:t>
            </w:r>
          </w:p>
        </w:tc>
        <w:tc>
          <w:tcPr>
            <w:tcW w:w="1020" w:type="dxa"/>
            <w:vMerge w:val="restart"/>
            <w:hideMark/>
          </w:tcPr>
          <w:p w14:paraId="7F0162D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291109W</w:t>
            </w:r>
          </w:p>
        </w:tc>
        <w:tc>
          <w:tcPr>
            <w:tcW w:w="1520" w:type="dxa"/>
            <w:vMerge w:val="restart"/>
            <w:hideMark/>
          </w:tcPr>
          <w:p w14:paraId="73392E9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Nowy-Leonów, Piotrkówek</w:t>
            </w:r>
          </w:p>
        </w:tc>
        <w:tc>
          <w:tcPr>
            <w:tcW w:w="1840" w:type="dxa"/>
            <w:vMerge w:val="restart"/>
            <w:hideMark/>
          </w:tcPr>
          <w:p w14:paraId="73BD2D18" w14:textId="75929335"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 - Piotrkówek - granica gminy - (Władysławów)</w:t>
            </w:r>
          </w:p>
        </w:tc>
        <w:tc>
          <w:tcPr>
            <w:tcW w:w="1140" w:type="dxa"/>
            <w:vMerge w:val="restart"/>
            <w:noWrap/>
            <w:hideMark/>
          </w:tcPr>
          <w:p w14:paraId="3B77F49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5+329</w:t>
            </w:r>
          </w:p>
        </w:tc>
        <w:tc>
          <w:tcPr>
            <w:tcW w:w="3227" w:type="dxa"/>
            <w:vMerge w:val="restart"/>
            <w:hideMark/>
          </w:tcPr>
          <w:p w14:paraId="03F037D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4BD3BD2" w14:textId="77777777" w:rsidTr="003F14F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 w:type="dxa"/>
            <w:vMerge/>
            <w:hideMark/>
          </w:tcPr>
          <w:p w14:paraId="0F0B0667" w14:textId="77777777" w:rsidR="003F14FA" w:rsidRPr="003F14FA" w:rsidRDefault="003F14FA" w:rsidP="0094089B">
            <w:pPr>
              <w:ind w:firstLine="0"/>
              <w:jc w:val="center"/>
              <w:rPr>
                <w:color w:val="auto"/>
                <w:szCs w:val="24"/>
              </w:rPr>
            </w:pPr>
          </w:p>
        </w:tc>
        <w:tc>
          <w:tcPr>
            <w:tcW w:w="1020" w:type="dxa"/>
            <w:vMerge/>
            <w:hideMark/>
          </w:tcPr>
          <w:p w14:paraId="35015DD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107A7C7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4606B0C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9B7EB2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6FC5077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5B03C9D3" w14:textId="77777777" w:rsidTr="003F14FA">
        <w:trPr>
          <w:trHeight w:val="16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1AACD968" w14:textId="77777777" w:rsidR="003F14FA" w:rsidRPr="003F14FA" w:rsidRDefault="003F14FA" w:rsidP="0094089B">
            <w:pPr>
              <w:ind w:firstLine="0"/>
              <w:jc w:val="center"/>
              <w:rPr>
                <w:color w:val="auto"/>
                <w:szCs w:val="24"/>
              </w:rPr>
            </w:pPr>
            <w:r w:rsidRPr="003F14FA">
              <w:rPr>
                <w:color w:val="auto"/>
                <w:szCs w:val="24"/>
              </w:rPr>
              <w:lastRenderedPageBreak/>
              <w:t>10</w:t>
            </w:r>
          </w:p>
        </w:tc>
        <w:tc>
          <w:tcPr>
            <w:tcW w:w="1020" w:type="dxa"/>
            <w:hideMark/>
          </w:tcPr>
          <w:p w14:paraId="741D36D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291110W</w:t>
            </w:r>
          </w:p>
        </w:tc>
        <w:tc>
          <w:tcPr>
            <w:tcW w:w="1520" w:type="dxa"/>
            <w:hideMark/>
          </w:tcPr>
          <w:p w14:paraId="1FCD713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Wymyśle Polskie, Alfonsów, Łaziska</w:t>
            </w:r>
          </w:p>
        </w:tc>
        <w:tc>
          <w:tcPr>
            <w:tcW w:w="1840" w:type="dxa"/>
            <w:hideMark/>
          </w:tcPr>
          <w:p w14:paraId="277DB4F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Wymyśle Polskie - Alfonsów - Bończa</w:t>
            </w:r>
          </w:p>
        </w:tc>
        <w:tc>
          <w:tcPr>
            <w:tcW w:w="1140" w:type="dxa"/>
            <w:noWrap/>
            <w:hideMark/>
          </w:tcPr>
          <w:p w14:paraId="1C94E52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4+049</w:t>
            </w:r>
          </w:p>
        </w:tc>
        <w:tc>
          <w:tcPr>
            <w:tcW w:w="3227" w:type="dxa"/>
            <w:hideMark/>
          </w:tcPr>
          <w:p w14:paraId="1727556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 xml:space="preserve">Do km 1+428 nawierzchnia gruntowa, w dalszym przebiegu do km 3+250 - nawierzchnia gruntowa wzmocniona żwirem, od km 3+250 do </w:t>
            </w:r>
            <w:r w:rsidRPr="003F14FA">
              <w:rPr>
                <w:szCs w:val="24"/>
              </w:rPr>
              <w:t xml:space="preserve">4+049 </w:t>
            </w:r>
            <w:r w:rsidRPr="003F14FA">
              <w:rPr>
                <w:color w:val="000000"/>
                <w:szCs w:val="24"/>
              </w:rPr>
              <w:t>- nawierzchnia bitumiczna</w:t>
            </w:r>
          </w:p>
        </w:tc>
      </w:tr>
      <w:tr w:rsidR="003F14FA" w:rsidRPr="003F14FA" w14:paraId="7183AAC9" w14:textId="77777777" w:rsidTr="003F14FA">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40" w:type="dxa"/>
            <w:noWrap/>
            <w:hideMark/>
          </w:tcPr>
          <w:p w14:paraId="3B627E17" w14:textId="77777777" w:rsidR="003F14FA" w:rsidRPr="003F14FA" w:rsidRDefault="003F14FA" w:rsidP="0094089B">
            <w:pPr>
              <w:ind w:firstLine="0"/>
              <w:jc w:val="center"/>
              <w:rPr>
                <w:color w:val="auto"/>
                <w:szCs w:val="24"/>
              </w:rPr>
            </w:pPr>
            <w:r w:rsidRPr="003F14FA">
              <w:rPr>
                <w:color w:val="auto"/>
                <w:szCs w:val="24"/>
              </w:rPr>
              <w:t>11</w:t>
            </w:r>
          </w:p>
        </w:tc>
        <w:tc>
          <w:tcPr>
            <w:tcW w:w="1020" w:type="dxa"/>
            <w:hideMark/>
          </w:tcPr>
          <w:p w14:paraId="4C8C1B6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291111W</w:t>
            </w:r>
          </w:p>
        </w:tc>
        <w:tc>
          <w:tcPr>
            <w:tcW w:w="1520" w:type="dxa"/>
            <w:hideMark/>
          </w:tcPr>
          <w:p w14:paraId="360469E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Alfonsów, Juliszew-Sady</w:t>
            </w:r>
          </w:p>
        </w:tc>
        <w:tc>
          <w:tcPr>
            <w:tcW w:w="1840" w:type="dxa"/>
            <w:hideMark/>
          </w:tcPr>
          <w:p w14:paraId="6260A0A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 - Alfonsów - droga woj. nr 575</w:t>
            </w:r>
          </w:p>
        </w:tc>
        <w:tc>
          <w:tcPr>
            <w:tcW w:w="1140" w:type="dxa"/>
            <w:noWrap/>
            <w:hideMark/>
          </w:tcPr>
          <w:p w14:paraId="30012F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2+372</w:t>
            </w:r>
          </w:p>
        </w:tc>
        <w:tc>
          <w:tcPr>
            <w:tcW w:w="3227" w:type="dxa"/>
            <w:hideMark/>
          </w:tcPr>
          <w:p w14:paraId="3888C1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Droga bitumiczna, w km 0+180 występuje dziewięciometrowy odcinek drogi o nawierzchni z betonowych płyt prefabrykowanych</w:t>
            </w:r>
          </w:p>
        </w:tc>
      </w:tr>
      <w:tr w:rsidR="003F14FA" w:rsidRPr="003F14FA" w14:paraId="6BA3D6B6" w14:textId="77777777" w:rsidTr="003F14FA">
        <w:trPr>
          <w:trHeight w:val="154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33BC220" w14:textId="77777777" w:rsidR="003F14FA" w:rsidRPr="003F14FA" w:rsidRDefault="003F14FA" w:rsidP="0094089B">
            <w:pPr>
              <w:ind w:firstLine="0"/>
              <w:jc w:val="center"/>
              <w:rPr>
                <w:color w:val="auto"/>
                <w:szCs w:val="24"/>
              </w:rPr>
            </w:pPr>
            <w:r w:rsidRPr="003F14FA">
              <w:rPr>
                <w:color w:val="auto"/>
                <w:szCs w:val="24"/>
              </w:rPr>
              <w:t>12</w:t>
            </w:r>
          </w:p>
        </w:tc>
        <w:tc>
          <w:tcPr>
            <w:tcW w:w="1020" w:type="dxa"/>
            <w:hideMark/>
          </w:tcPr>
          <w:p w14:paraId="06932F0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291112W</w:t>
            </w:r>
          </w:p>
        </w:tc>
        <w:tc>
          <w:tcPr>
            <w:tcW w:w="1520" w:type="dxa"/>
            <w:hideMark/>
          </w:tcPr>
          <w:p w14:paraId="5780CF0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Grzybów</w:t>
            </w:r>
          </w:p>
        </w:tc>
        <w:tc>
          <w:tcPr>
            <w:tcW w:w="1840" w:type="dxa"/>
            <w:hideMark/>
          </w:tcPr>
          <w:p w14:paraId="0392259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 Grzybów</w:t>
            </w:r>
          </w:p>
        </w:tc>
        <w:tc>
          <w:tcPr>
            <w:tcW w:w="1140" w:type="dxa"/>
            <w:noWrap/>
            <w:hideMark/>
          </w:tcPr>
          <w:p w14:paraId="18B7FB1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3+661</w:t>
            </w:r>
          </w:p>
        </w:tc>
        <w:tc>
          <w:tcPr>
            <w:tcW w:w="3227" w:type="dxa"/>
            <w:hideMark/>
          </w:tcPr>
          <w:p w14:paraId="6528DC99" w14:textId="02375B2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Do km 0+337 nawierzchnia z kostki betonowej, w dalszym przebiegu - do km 2+840 - nawierzchnia bitumiczna, dalej - do końca przebiegu - nawierzchnia gruntowa wzmocniona żwirem</w:t>
            </w:r>
          </w:p>
        </w:tc>
      </w:tr>
      <w:tr w:rsidR="003F14FA" w:rsidRPr="003F14FA" w14:paraId="16F9A2F5" w14:textId="77777777" w:rsidTr="003F14F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770EAFF" w14:textId="77777777" w:rsidR="003F14FA" w:rsidRPr="003F14FA" w:rsidRDefault="003F14FA" w:rsidP="0094089B">
            <w:pPr>
              <w:ind w:firstLine="0"/>
              <w:jc w:val="center"/>
              <w:rPr>
                <w:color w:val="auto"/>
                <w:szCs w:val="24"/>
              </w:rPr>
            </w:pPr>
            <w:r w:rsidRPr="003F14FA">
              <w:rPr>
                <w:color w:val="auto"/>
                <w:szCs w:val="24"/>
              </w:rPr>
              <w:t>13</w:t>
            </w:r>
          </w:p>
        </w:tc>
        <w:tc>
          <w:tcPr>
            <w:tcW w:w="1020" w:type="dxa"/>
            <w:hideMark/>
          </w:tcPr>
          <w:p w14:paraId="11F3FB4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291113W</w:t>
            </w:r>
          </w:p>
        </w:tc>
        <w:tc>
          <w:tcPr>
            <w:tcW w:w="1520" w:type="dxa"/>
            <w:hideMark/>
          </w:tcPr>
          <w:p w14:paraId="57FA8C1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Wymyśle Polskie</w:t>
            </w:r>
          </w:p>
        </w:tc>
        <w:tc>
          <w:tcPr>
            <w:tcW w:w="1840" w:type="dxa"/>
            <w:hideMark/>
          </w:tcPr>
          <w:p w14:paraId="41DCE68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Wymyśle Polskie - granica gminy - (Przemysłów)</w:t>
            </w:r>
          </w:p>
        </w:tc>
        <w:tc>
          <w:tcPr>
            <w:tcW w:w="1140" w:type="dxa"/>
            <w:noWrap/>
            <w:hideMark/>
          </w:tcPr>
          <w:p w14:paraId="5285C92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0+718</w:t>
            </w:r>
          </w:p>
        </w:tc>
        <w:tc>
          <w:tcPr>
            <w:tcW w:w="3227" w:type="dxa"/>
            <w:hideMark/>
          </w:tcPr>
          <w:p w14:paraId="7181AD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03BE87B" w14:textId="77777777" w:rsidTr="003F14FA">
        <w:trPr>
          <w:trHeight w:val="5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1ED4648" w14:textId="77777777" w:rsidR="003F14FA" w:rsidRPr="003F14FA" w:rsidRDefault="003F14FA" w:rsidP="0094089B">
            <w:pPr>
              <w:ind w:firstLine="0"/>
              <w:jc w:val="center"/>
              <w:rPr>
                <w:color w:val="auto"/>
                <w:szCs w:val="24"/>
              </w:rPr>
            </w:pPr>
            <w:r w:rsidRPr="003F14FA">
              <w:rPr>
                <w:color w:val="auto"/>
                <w:szCs w:val="24"/>
              </w:rPr>
              <w:t>14</w:t>
            </w:r>
          </w:p>
        </w:tc>
        <w:tc>
          <w:tcPr>
            <w:tcW w:w="1020" w:type="dxa"/>
            <w:hideMark/>
          </w:tcPr>
          <w:p w14:paraId="06ADF14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291114W</w:t>
            </w:r>
          </w:p>
        </w:tc>
        <w:tc>
          <w:tcPr>
            <w:tcW w:w="1520" w:type="dxa"/>
            <w:hideMark/>
          </w:tcPr>
          <w:p w14:paraId="5A0D0DD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w:t>
            </w:r>
          </w:p>
        </w:tc>
        <w:tc>
          <w:tcPr>
            <w:tcW w:w="1840" w:type="dxa"/>
            <w:hideMark/>
          </w:tcPr>
          <w:p w14:paraId="41D845DD" w14:textId="132658E9"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 - droga powiatowa nr 1459W</w:t>
            </w:r>
          </w:p>
        </w:tc>
        <w:tc>
          <w:tcPr>
            <w:tcW w:w="1140" w:type="dxa"/>
            <w:noWrap/>
            <w:hideMark/>
          </w:tcPr>
          <w:p w14:paraId="20FD01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2+799</w:t>
            </w:r>
          </w:p>
        </w:tc>
        <w:tc>
          <w:tcPr>
            <w:tcW w:w="3227" w:type="dxa"/>
            <w:hideMark/>
          </w:tcPr>
          <w:p w14:paraId="25260FE1" w14:textId="412D917A"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2E4FEB62" w14:textId="77777777" w:rsidTr="003F14F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55283EF" w14:textId="77777777" w:rsidR="003F14FA" w:rsidRPr="003F14FA" w:rsidRDefault="003F14FA" w:rsidP="0094089B">
            <w:pPr>
              <w:ind w:firstLine="0"/>
              <w:jc w:val="center"/>
              <w:rPr>
                <w:color w:val="auto"/>
                <w:szCs w:val="24"/>
              </w:rPr>
            </w:pPr>
            <w:r w:rsidRPr="003F14FA">
              <w:rPr>
                <w:color w:val="auto"/>
                <w:szCs w:val="24"/>
              </w:rPr>
              <w:t>15</w:t>
            </w:r>
          </w:p>
        </w:tc>
        <w:tc>
          <w:tcPr>
            <w:tcW w:w="1020" w:type="dxa"/>
            <w:vMerge w:val="restart"/>
            <w:hideMark/>
          </w:tcPr>
          <w:p w14:paraId="599C4C1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291115W</w:t>
            </w:r>
          </w:p>
        </w:tc>
        <w:tc>
          <w:tcPr>
            <w:tcW w:w="1520" w:type="dxa"/>
            <w:vMerge w:val="restart"/>
            <w:hideMark/>
          </w:tcPr>
          <w:p w14:paraId="5C1F767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 Grabowiec</w:t>
            </w:r>
          </w:p>
        </w:tc>
        <w:tc>
          <w:tcPr>
            <w:tcW w:w="1840" w:type="dxa"/>
            <w:vMerge w:val="restart"/>
            <w:hideMark/>
          </w:tcPr>
          <w:p w14:paraId="3E101C2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droga powiatowa nr 1459W - Grabowiec - Słubice</w:t>
            </w:r>
          </w:p>
        </w:tc>
        <w:tc>
          <w:tcPr>
            <w:tcW w:w="1140" w:type="dxa"/>
            <w:vMerge w:val="restart"/>
            <w:noWrap/>
            <w:hideMark/>
          </w:tcPr>
          <w:p w14:paraId="0B14E01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5+695</w:t>
            </w:r>
          </w:p>
        </w:tc>
        <w:tc>
          <w:tcPr>
            <w:tcW w:w="3227" w:type="dxa"/>
            <w:vMerge w:val="restart"/>
            <w:hideMark/>
          </w:tcPr>
          <w:p w14:paraId="3AE640C7" w14:textId="1A0B1369"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Od km 00+000 do 02+956 nawierzchnia bitumiczna. Do km 0+378 nawierzchnia bitumiczna, od km 0+378 do 1+012 nawierzchnia żwirowa, w dalszym przebiegu nawierzchnia gruntowa wzmocniona żwirem</w:t>
            </w:r>
          </w:p>
        </w:tc>
      </w:tr>
      <w:tr w:rsidR="003F14FA" w:rsidRPr="003F14FA" w14:paraId="64C048F6" w14:textId="77777777" w:rsidTr="003F14FA">
        <w:trPr>
          <w:trHeight w:val="1620"/>
        </w:trPr>
        <w:tc>
          <w:tcPr>
            <w:cnfStyle w:val="001000000000" w:firstRow="0" w:lastRow="0" w:firstColumn="1" w:lastColumn="0" w:oddVBand="0" w:evenVBand="0" w:oddHBand="0" w:evenHBand="0" w:firstRowFirstColumn="0" w:firstRowLastColumn="0" w:lastRowFirstColumn="0" w:lastRowLastColumn="0"/>
            <w:tcW w:w="340" w:type="dxa"/>
            <w:vMerge/>
            <w:hideMark/>
          </w:tcPr>
          <w:p w14:paraId="4B05E751" w14:textId="77777777" w:rsidR="003F14FA" w:rsidRPr="003F14FA" w:rsidRDefault="003F14FA" w:rsidP="0094089B">
            <w:pPr>
              <w:ind w:firstLine="0"/>
              <w:jc w:val="center"/>
              <w:rPr>
                <w:color w:val="auto"/>
                <w:szCs w:val="24"/>
              </w:rPr>
            </w:pPr>
          </w:p>
        </w:tc>
        <w:tc>
          <w:tcPr>
            <w:tcW w:w="1020" w:type="dxa"/>
            <w:vMerge/>
            <w:hideMark/>
          </w:tcPr>
          <w:p w14:paraId="3C87EAA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454246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1A8D5AC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3BDFEB6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185736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66069F6C" w14:textId="77777777" w:rsidTr="003F14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3FBBFBD4" w14:textId="77777777" w:rsidR="003F14FA" w:rsidRPr="003F14FA" w:rsidRDefault="003F14FA" w:rsidP="0094089B">
            <w:pPr>
              <w:ind w:firstLine="0"/>
              <w:jc w:val="center"/>
              <w:rPr>
                <w:color w:val="auto"/>
                <w:szCs w:val="24"/>
              </w:rPr>
            </w:pPr>
            <w:r w:rsidRPr="003F14FA">
              <w:rPr>
                <w:color w:val="auto"/>
                <w:szCs w:val="24"/>
              </w:rPr>
              <w:t>16</w:t>
            </w:r>
          </w:p>
        </w:tc>
        <w:tc>
          <w:tcPr>
            <w:tcW w:w="1020" w:type="dxa"/>
            <w:vMerge w:val="restart"/>
            <w:hideMark/>
          </w:tcPr>
          <w:p w14:paraId="29B8D48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291116W</w:t>
            </w:r>
          </w:p>
        </w:tc>
        <w:tc>
          <w:tcPr>
            <w:tcW w:w="1520" w:type="dxa"/>
            <w:vMerge w:val="restart"/>
            <w:hideMark/>
          </w:tcPr>
          <w:p w14:paraId="32BDF0B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840" w:type="dxa"/>
            <w:vMerge w:val="restart"/>
            <w:hideMark/>
          </w:tcPr>
          <w:p w14:paraId="3BC8AD1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140" w:type="dxa"/>
            <w:vMerge w:val="restart"/>
            <w:noWrap/>
            <w:hideMark/>
          </w:tcPr>
          <w:p w14:paraId="1CA53AE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1+818</w:t>
            </w:r>
          </w:p>
        </w:tc>
        <w:tc>
          <w:tcPr>
            <w:tcW w:w="3227" w:type="dxa"/>
            <w:vMerge w:val="restart"/>
            <w:hideMark/>
          </w:tcPr>
          <w:p w14:paraId="09D25B56" w14:textId="0C32BCF5"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Od km od 00+000 do 00+807 nawierzchnia gruntowa wzmocniona żwirem. Od km 00+000 do </w:t>
            </w:r>
            <w:r w:rsidRPr="003F14FA">
              <w:rPr>
                <w:color w:val="000000"/>
                <w:szCs w:val="24"/>
              </w:rPr>
              <w:lastRenderedPageBreak/>
              <w:t>01+011 - nawierzchnia bitumiczna.</w:t>
            </w:r>
          </w:p>
        </w:tc>
      </w:tr>
      <w:tr w:rsidR="003F14FA" w:rsidRPr="003F14FA" w14:paraId="787ACFF5"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vMerge/>
            <w:hideMark/>
          </w:tcPr>
          <w:p w14:paraId="271EE061" w14:textId="77777777" w:rsidR="003F14FA" w:rsidRPr="003F14FA" w:rsidRDefault="003F14FA" w:rsidP="0094089B">
            <w:pPr>
              <w:ind w:firstLine="0"/>
              <w:jc w:val="center"/>
              <w:rPr>
                <w:color w:val="auto"/>
                <w:szCs w:val="24"/>
              </w:rPr>
            </w:pPr>
          </w:p>
        </w:tc>
        <w:tc>
          <w:tcPr>
            <w:tcW w:w="1020" w:type="dxa"/>
            <w:vMerge/>
            <w:hideMark/>
          </w:tcPr>
          <w:p w14:paraId="6692C38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763E72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EA7F6E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4CB88C3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5EE7AA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9B310EF" w14:textId="77777777" w:rsidTr="003F14FA">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0" w:type="dxa"/>
            <w:noWrap/>
            <w:hideMark/>
          </w:tcPr>
          <w:p w14:paraId="1A88D621" w14:textId="77777777" w:rsidR="003F14FA" w:rsidRPr="003F14FA" w:rsidRDefault="003F14FA" w:rsidP="0094089B">
            <w:pPr>
              <w:ind w:firstLine="0"/>
              <w:jc w:val="center"/>
              <w:rPr>
                <w:color w:val="auto"/>
                <w:szCs w:val="24"/>
              </w:rPr>
            </w:pPr>
            <w:r w:rsidRPr="003F14FA">
              <w:rPr>
                <w:color w:val="auto"/>
                <w:szCs w:val="24"/>
              </w:rPr>
              <w:t>17</w:t>
            </w:r>
          </w:p>
        </w:tc>
        <w:tc>
          <w:tcPr>
            <w:tcW w:w="1020" w:type="dxa"/>
            <w:hideMark/>
          </w:tcPr>
          <w:p w14:paraId="0E8B67A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291117W</w:t>
            </w:r>
          </w:p>
        </w:tc>
        <w:tc>
          <w:tcPr>
            <w:tcW w:w="1520" w:type="dxa"/>
            <w:hideMark/>
          </w:tcPr>
          <w:p w14:paraId="151496A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 Grabowiec</w:t>
            </w:r>
          </w:p>
        </w:tc>
        <w:tc>
          <w:tcPr>
            <w:tcW w:w="1840" w:type="dxa"/>
            <w:hideMark/>
          </w:tcPr>
          <w:p w14:paraId="51E4AA2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 - Grabowiec - granica gminy - (Sielce)</w:t>
            </w:r>
          </w:p>
        </w:tc>
        <w:tc>
          <w:tcPr>
            <w:tcW w:w="1140" w:type="dxa"/>
            <w:noWrap/>
            <w:hideMark/>
          </w:tcPr>
          <w:p w14:paraId="4C61B04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2+918</w:t>
            </w:r>
          </w:p>
        </w:tc>
        <w:tc>
          <w:tcPr>
            <w:tcW w:w="3227" w:type="dxa"/>
            <w:hideMark/>
          </w:tcPr>
          <w:p w14:paraId="5AB48083" w14:textId="1187A8FF"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E806892" w14:textId="77777777" w:rsidTr="003F14FA">
        <w:trPr>
          <w:trHeight w:val="6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59D7784" w14:textId="77777777" w:rsidR="003F14FA" w:rsidRPr="003F14FA" w:rsidRDefault="003F14FA" w:rsidP="0094089B">
            <w:pPr>
              <w:ind w:firstLine="0"/>
              <w:jc w:val="center"/>
              <w:rPr>
                <w:color w:val="auto"/>
                <w:szCs w:val="24"/>
              </w:rPr>
            </w:pPr>
            <w:r w:rsidRPr="003F14FA">
              <w:rPr>
                <w:color w:val="auto"/>
                <w:szCs w:val="24"/>
              </w:rPr>
              <w:t>18</w:t>
            </w:r>
          </w:p>
        </w:tc>
        <w:tc>
          <w:tcPr>
            <w:tcW w:w="1020" w:type="dxa"/>
            <w:hideMark/>
          </w:tcPr>
          <w:p w14:paraId="44FEE2D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291118W</w:t>
            </w:r>
          </w:p>
        </w:tc>
        <w:tc>
          <w:tcPr>
            <w:tcW w:w="1520" w:type="dxa"/>
            <w:hideMark/>
          </w:tcPr>
          <w:p w14:paraId="0151FEF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Grzybów, Jamno</w:t>
            </w:r>
          </w:p>
        </w:tc>
        <w:tc>
          <w:tcPr>
            <w:tcW w:w="1840" w:type="dxa"/>
            <w:hideMark/>
          </w:tcPr>
          <w:p w14:paraId="41AE486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 Jamno</w:t>
            </w:r>
          </w:p>
        </w:tc>
        <w:tc>
          <w:tcPr>
            <w:tcW w:w="1140" w:type="dxa"/>
            <w:noWrap/>
            <w:hideMark/>
          </w:tcPr>
          <w:p w14:paraId="561C83F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2+775</w:t>
            </w:r>
          </w:p>
        </w:tc>
        <w:tc>
          <w:tcPr>
            <w:tcW w:w="3227" w:type="dxa"/>
            <w:hideMark/>
          </w:tcPr>
          <w:p w14:paraId="1F006DC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B281ABA" w14:textId="77777777" w:rsidTr="003F14FA">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F389DDA" w14:textId="77777777" w:rsidR="003F14FA" w:rsidRPr="003F14FA" w:rsidRDefault="003F14FA" w:rsidP="0094089B">
            <w:pPr>
              <w:ind w:firstLine="0"/>
              <w:jc w:val="center"/>
              <w:rPr>
                <w:color w:val="auto"/>
                <w:szCs w:val="24"/>
              </w:rPr>
            </w:pPr>
            <w:r w:rsidRPr="003F14FA">
              <w:rPr>
                <w:color w:val="auto"/>
                <w:szCs w:val="24"/>
              </w:rPr>
              <w:t>19</w:t>
            </w:r>
          </w:p>
        </w:tc>
        <w:tc>
          <w:tcPr>
            <w:tcW w:w="1020" w:type="dxa"/>
            <w:hideMark/>
          </w:tcPr>
          <w:p w14:paraId="4A0C94E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291119W</w:t>
            </w:r>
          </w:p>
        </w:tc>
        <w:tc>
          <w:tcPr>
            <w:tcW w:w="1520" w:type="dxa"/>
            <w:hideMark/>
          </w:tcPr>
          <w:p w14:paraId="5FBA35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0591C4E3" w14:textId="1C6AF5A3"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 droga wojewódzka nr 575 - Grzybów</w:t>
            </w:r>
          </w:p>
        </w:tc>
        <w:tc>
          <w:tcPr>
            <w:tcW w:w="1140" w:type="dxa"/>
            <w:noWrap/>
            <w:hideMark/>
          </w:tcPr>
          <w:p w14:paraId="443ADC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1+856</w:t>
            </w:r>
          </w:p>
        </w:tc>
        <w:tc>
          <w:tcPr>
            <w:tcW w:w="3227" w:type="dxa"/>
            <w:hideMark/>
          </w:tcPr>
          <w:p w14:paraId="212748F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Do km 0+640 </w:t>
            </w:r>
            <w:proofErr w:type="gramStart"/>
            <w:r w:rsidRPr="003F14FA">
              <w:rPr>
                <w:color w:val="000000"/>
                <w:szCs w:val="24"/>
              </w:rPr>
              <w:t>nawierzchnia  gruntowa</w:t>
            </w:r>
            <w:proofErr w:type="gramEnd"/>
            <w:r w:rsidRPr="003F14FA">
              <w:rPr>
                <w:color w:val="000000"/>
                <w:szCs w:val="24"/>
              </w:rPr>
              <w:t xml:space="preserve"> wzmocniona żwirem, w dalszym przebiegu - nawierzchnia gruntowa</w:t>
            </w:r>
          </w:p>
        </w:tc>
      </w:tr>
      <w:tr w:rsidR="003F14FA" w:rsidRPr="003F14FA" w14:paraId="05C18DDA" w14:textId="77777777" w:rsidTr="003F14FA">
        <w:trPr>
          <w:trHeight w:val="4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C964556" w14:textId="77777777" w:rsidR="003F14FA" w:rsidRPr="003F14FA" w:rsidRDefault="003F14FA" w:rsidP="0094089B">
            <w:pPr>
              <w:ind w:firstLine="0"/>
              <w:jc w:val="center"/>
              <w:rPr>
                <w:color w:val="auto"/>
                <w:szCs w:val="24"/>
              </w:rPr>
            </w:pPr>
            <w:r w:rsidRPr="003F14FA">
              <w:rPr>
                <w:color w:val="auto"/>
                <w:szCs w:val="24"/>
              </w:rPr>
              <w:t>20</w:t>
            </w:r>
          </w:p>
        </w:tc>
        <w:tc>
          <w:tcPr>
            <w:tcW w:w="1020" w:type="dxa"/>
            <w:hideMark/>
          </w:tcPr>
          <w:p w14:paraId="3BEEC02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291120W</w:t>
            </w:r>
          </w:p>
        </w:tc>
        <w:tc>
          <w:tcPr>
            <w:tcW w:w="1520" w:type="dxa"/>
            <w:hideMark/>
          </w:tcPr>
          <w:p w14:paraId="514E255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Potok</w:t>
            </w:r>
          </w:p>
        </w:tc>
        <w:tc>
          <w:tcPr>
            <w:tcW w:w="1840" w:type="dxa"/>
            <w:hideMark/>
          </w:tcPr>
          <w:p w14:paraId="3DFBECB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Potok Czarny - granica gminy</w:t>
            </w:r>
          </w:p>
        </w:tc>
        <w:tc>
          <w:tcPr>
            <w:tcW w:w="1140" w:type="dxa"/>
            <w:noWrap/>
            <w:hideMark/>
          </w:tcPr>
          <w:p w14:paraId="04B4644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1+691</w:t>
            </w:r>
          </w:p>
        </w:tc>
        <w:tc>
          <w:tcPr>
            <w:tcW w:w="3227" w:type="dxa"/>
            <w:hideMark/>
          </w:tcPr>
          <w:p w14:paraId="17788636" w14:textId="4E5E2E2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654ED0"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D6B9B91" w14:textId="77777777" w:rsidR="003F14FA" w:rsidRPr="003F14FA" w:rsidRDefault="003F14FA" w:rsidP="0094089B">
            <w:pPr>
              <w:ind w:firstLine="0"/>
              <w:jc w:val="center"/>
              <w:rPr>
                <w:color w:val="auto"/>
                <w:szCs w:val="24"/>
              </w:rPr>
            </w:pPr>
            <w:r w:rsidRPr="003F14FA">
              <w:rPr>
                <w:color w:val="auto"/>
                <w:szCs w:val="24"/>
              </w:rPr>
              <w:t>21</w:t>
            </w:r>
          </w:p>
        </w:tc>
        <w:tc>
          <w:tcPr>
            <w:tcW w:w="1020" w:type="dxa"/>
            <w:hideMark/>
          </w:tcPr>
          <w:p w14:paraId="543BEC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291121W</w:t>
            </w:r>
          </w:p>
        </w:tc>
        <w:tc>
          <w:tcPr>
            <w:tcW w:w="1520" w:type="dxa"/>
            <w:hideMark/>
          </w:tcPr>
          <w:p w14:paraId="19EA21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w:t>
            </w:r>
          </w:p>
        </w:tc>
        <w:tc>
          <w:tcPr>
            <w:tcW w:w="1840" w:type="dxa"/>
            <w:hideMark/>
          </w:tcPr>
          <w:p w14:paraId="460F9C3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 - Potok Czarny - granica gminy (Lasek)</w:t>
            </w:r>
          </w:p>
        </w:tc>
        <w:tc>
          <w:tcPr>
            <w:tcW w:w="1140" w:type="dxa"/>
            <w:noWrap/>
            <w:hideMark/>
          </w:tcPr>
          <w:p w14:paraId="5FE9E91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1+846</w:t>
            </w:r>
          </w:p>
        </w:tc>
        <w:tc>
          <w:tcPr>
            <w:tcW w:w="3227" w:type="dxa"/>
            <w:hideMark/>
          </w:tcPr>
          <w:p w14:paraId="2B9FE6C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1+244 nawierzchnia bitumiczna, w dalszym przebiegu - nawierzchnia gruntowa</w:t>
            </w:r>
          </w:p>
        </w:tc>
      </w:tr>
      <w:tr w:rsidR="003F14FA" w:rsidRPr="003F14FA" w14:paraId="6D5B48DC" w14:textId="77777777" w:rsidTr="003F14FA">
        <w:trPr>
          <w:trHeight w:val="4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398D5855" w14:textId="77777777" w:rsidR="003F14FA" w:rsidRPr="003F14FA" w:rsidRDefault="003F14FA" w:rsidP="0094089B">
            <w:pPr>
              <w:ind w:firstLine="0"/>
              <w:jc w:val="center"/>
              <w:rPr>
                <w:color w:val="auto"/>
                <w:szCs w:val="24"/>
              </w:rPr>
            </w:pPr>
            <w:r w:rsidRPr="003F14FA">
              <w:rPr>
                <w:color w:val="auto"/>
                <w:szCs w:val="24"/>
              </w:rPr>
              <w:t>22</w:t>
            </w:r>
          </w:p>
        </w:tc>
        <w:tc>
          <w:tcPr>
            <w:tcW w:w="1020" w:type="dxa"/>
            <w:hideMark/>
          </w:tcPr>
          <w:p w14:paraId="7E82756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291122W</w:t>
            </w:r>
          </w:p>
        </w:tc>
        <w:tc>
          <w:tcPr>
            <w:tcW w:w="1520" w:type="dxa"/>
            <w:hideMark/>
          </w:tcPr>
          <w:p w14:paraId="6DDE663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0804A44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 - wał przeciwpowodziowy</w:t>
            </w:r>
          </w:p>
        </w:tc>
        <w:tc>
          <w:tcPr>
            <w:tcW w:w="1140" w:type="dxa"/>
            <w:noWrap/>
            <w:hideMark/>
          </w:tcPr>
          <w:p w14:paraId="351FE0B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1+336</w:t>
            </w:r>
          </w:p>
        </w:tc>
        <w:tc>
          <w:tcPr>
            <w:tcW w:w="3227" w:type="dxa"/>
            <w:hideMark/>
          </w:tcPr>
          <w:p w14:paraId="22FD6012" w14:textId="0E1C7F8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75BD2E3"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2071435" w14:textId="77777777" w:rsidR="003F14FA" w:rsidRPr="003F14FA" w:rsidRDefault="003F14FA" w:rsidP="0094089B">
            <w:pPr>
              <w:ind w:firstLine="0"/>
              <w:jc w:val="center"/>
              <w:rPr>
                <w:color w:val="auto"/>
                <w:szCs w:val="24"/>
              </w:rPr>
            </w:pPr>
            <w:r w:rsidRPr="003F14FA">
              <w:rPr>
                <w:color w:val="auto"/>
                <w:szCs w:val="24"/>
              </w:rPr>
              <w:t>23</w:t>
            </w:r>
          </w:p>
        </w:tc>
        <w:tc>
          <w:tcPr>
            <w:tcW w:w="1020" w:type="dxa"/>
            <w:hideMark/>
          </w:tcPr>
          <w:p w14:paraId="449F31D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291123W</w:t>
            </w:r>
          </w:p>
        </w:tc>
        <w:tc>
          <w:tcPr>
            <w:tcW w:w="1520" w:type="dxa"/>
            <w:hideMark/>
          </w:tcPr>
          <w:p w14:paraId="2A48A1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 Rybaki</w:t>
            </w:r>
          </w:p>
        </w:tc>
        <w:tc>
          <w:tcPr>
            <w:tcW w:w="1840" w:type="dxa"/>
            <w:hideMark/>
          </w:tcPr>
          <w:p w14:paraId="3F640BF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 - Rybaki - wał przeciwpowodziowy</w:t>
            </w:r>
          </w:p>
        </w:tc>
        <w:tc>
          <w:tcPr>
            <w:tcW w:w="1140" w:type="dxa"/>
            <w:noWrap/>
            <w:hideMark/>
          </w:tcPr>
          <w:p w14:paraId="7C2CA52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1+130</w:t>
            </w:r>
          </w:p>
        </w:tc>
        <w:tc>
          <w:tcPr>
            <w:tcW w:w="3227" w:type="dxa"/>
            <w:hideMark/>
          </w:tcPr>
          <w:p w14:paraId="57C8A481" w14:textId="765457B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08CC5962" w14:textId="77777777" w:rsidTr="003F14FA">
        <w:trPr>
          <w:trHeight w:val="84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8B62921" w14:textId="77777777" w:rsidR="003F14FA" w:rsidRPr="003F14FA" w:rsidRDefault="003F14FA" w:rsidP="0094089B">
            <w:pPr>
              <w:ind w:firstLine="0"/>
              <w:jc w:val="center"/>
              <w:rPr>
                <w:color w:val="auto"/>
                <w:szCs w:val="24"/>
              </w:rPr>
            </w:pPr>
            <w:r w:rsidRPr="003F14FA">
              <w:rPr>
                <w:color w:val="auto"/>
                <w:szCs w:val="24"/>
              </w:rPr>
              <w:t>24</w:t>
            </w:r>
          </w:p>
        </w:tc>
        <w:tc>
          <w:tcPr>
            <w:tcW w:w="1020" w:type="dxa"/>
            <w:hideMark/>
          </w:tcPr>
          <w:p w14:paraId="6F54A89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291124W</w:t>
            </w:r>
          </w:p>
        </w:tc>
        <w:tc>
          <w:tcPr>
            <w:tcW w:w="1520" w:type="dxa"/>
            <w:hideMark/>
          </w:tcPr>
          <w:p w14:paraId="1DD454E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Polski, Zyck Nowy-Leonów, Łaziska</w:t>
            </w:r>
          </w:p>
        </w:tc>
        <w:tc>
          <w:tcPr>
            <w:tcW w:w="1840" w:type="dxa"/>
            <w:hideMark/>
          </w:tcPr>
          <w:p w14:paraId="75CA675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Studzieniec - Zyck Polski</w:t>
            </w:r>
          </w:p>
        </w:tc>
        <w:tc>
          <w:tcPr>
            <w:tcW w:w="1140" w:type="dxa"/>
            <w:noWrap/>
            <w:hideMark/>
          </w:tcPr>
          <w:p w14:paraId="70EBD96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6+442</w:t>
            </w:r>
          </w:p>
        </w:tc>
        <w:tc>
          <w:tcPr>
            <w:tcW w:w="3227" w:type="dxa"/>
            <w:hideMark/>
          </w:tcPr>
          <w:p w14:paraId="23016D57" w14:textId="1CB52DB8"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F7B307C" w14:textId="77777777" w:rsidTr="003F14F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228DAF9D" w14:textId="77777777" w:rsidR="003F14FA" w:rsidRPr="003F14FA" w:rsidRDefault="003F14FA" w:rsidP="0094089B">
            <w:pPr>
              <w:ind w:firstLine="0"/>
              <w:jc w:val="center"/>
              <w:rPr>
                <w:color w:val="auto"/>
                <w:szCs w:val="24"/>
              </w:rPr>
            </w:pPr>
            <w:r w:rsidRPr="003F14FA">
              <w:rPr>
                <w:color w:val="auto"/>
                <w:szCs w:val="24"/>
              </w:rPr>
              <w:t>25</w:t>
            </w:r>
          </w:p>
        </w:tc>
        <w:tc>
          <w:tcPr>
            <w:tcW w:w="1020" w:type="dxa"/>
            <w:hideMark/>
          </w:tcPr>
          <w:p w14:paraId="3096D7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291125W</w:t>
            </w:r>
          </w:p>
        </w:tc>
        <w:tc>
          <w:tcPr>
            <w:tcW w:w="1520" w:type="dxa"/>
            <w:hideMark/>
          </w:tcPr>
          <w:p w14:paraId="25D81AE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 Budy</w:t>
            </w:r>
          </w:p>
        </w:tc>
        <w:tc>
          <w:tcPr>
            <w:tcW w:w="1840" w:type="dxa"/>
            <w:hideMark/>
          </w:tcPr>
          <w:p w14:paraId="6E8E0D1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Bończa- Budy - Łaziska - gr. gminy (Barcik)</w:t>
            </w:r>
          </w:p>
        </w:tc>
        <w:tc>
          <w:tcPr>
            <w:tcW w:w="1140" w:type="dxa"/>
            <w:noWrap/>
            <w:hideMark/>
          </w:tcPr>
          <w:p w14:paraId="5A98925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3+311</w:t>
            </w:r>
          </w:p>
        </w:tc>
        <w:tc>
          <w:tcPr>
            <w:tcW w:w="3227" w:type="dxa"/>
            <w:hideMark/>
          </w:tcPr>
          <w:p w14:paraId="2A32873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 Na odcinku 950 mb nawierzchnia bitumiczna.</w:t>
            </w:r>
          </w:p>
        </w:tc>
      </w:tr>
      <w:tr w:rsidR="003F14FA" w:rsidRPr="003F14FA" w14:paraId="447A27CA" w14:textId="77777777" w:rsidTr="003F14FA">
        <w:trPr>
          <w:trHeight w:val="5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3FFF284" w14:textId="77777777" w:rsidR="003F14FA" w:rsidRPr="003F14FA" w:rsidRDefault="003F14FA" w:rsidP="0094089B">
            <w:pPr>
              <w:ind w:firstLine="0"/>
              <w:jc w:val="center"/>
              <w:rPr>
                <w:color w:val="auto"/>
                <w:szCs w:val="24"/>
              </w:rPr>
            </w:pPr>
            <w:r w:rsidRPr="003F14FA">
              <w:rPr>
                <w:color w:val="auto"/>
                <w:szCs w:val="24"/>
              </w:rPr>
              <w:t>26</w:t>
            </w:r>
          </w:p>
        </w:tc>
        <w:tc>
          <w:tcPr>
            <w:tcW w:w="1020" w:type="dxa"/>
            <w:hideMark/>
          </w:tcPr>
          <w:p w14:paraId="6D079A5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291126W</w:t>
            </w:r>
          </w:p>
        </w:tc>
        <w:tc>
          <w:tcPr>
            <w:tcW w:w="1520" w:type="dxa"/>
            <w:hideMark/>
          </w:tcPr>
          <w:p w14:paraId="57B8635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 Budy</w:t>
            </w:r>
          </w:p>
        </w:tc>
        <w:tc>
          <w:tcPr>
            <w:tcW w:w="1840" w:type="dxa"/>
            <w:hideMark/>
          </w:tcPr>
          <w:p w14:paraId="57C76D0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(Barcik) - Bończa - Łaziska - Studzieniec</w:t>
            </w:r>
          </w:p>
        </w:tc>
        <w:tc>
          <w:tcPr>
            <w:tcW w:w="1140" w:type="dxa"/>
            <w:noWrap/>
            <w:hideMark/>
          </w:tcPr>
          <w:p w14:paraId="18AF55E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2+784</w:t>
            </w:r>
          </w:p>
        </w:tc>
        <w:tc>
          <w:tcPr>
            <w:tcW w:w="3227" w:type="dxa"/>
            <w:hideMark/>
          </w:tcPr>
          <w:p w14:paraId="197F5204" w14:textId="6DA7AE9A"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640F4ED"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1D553D09" w14:textId="77777777" w:rsidR="003F14FA" w:rsidRPr="003F14FA" w:rsidRDefault="003F14FA" w:rsidP="0094089B">
            <w:pPr>
              <w:ind w:firstLine="0"/>
              <w:jc w:val="center"/>
              <w:rPr>
                <w:color w:val="auto"/>
                <w:szCs w:val="24"/>
              </w:rPr>
            </w:pPr>
            <w:r w:rsidRPr="003F14FA">
              <w:rPr>
                <w:color w:val="auto"/>
                <w:szCs w:val="24"/>
              </w:rPr>
              <w:t>27</w:t>
            </w:r>
          </w:p>
        </w:tc>
        <w:tc>
          <w:tcPr>
            <w:tcW w:w="1020" w:type="dxa"/>
            <w:vMerge w:val="restart"/>
            <w:hideMark/>
          </w:tcPr>
          <w:p w14:paraId="6A13552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291127W</w:t>
            </w:r>
          </w:p>
        </w:tc>
        <w:tc>
          <w:tcPr>
            <w:tcW w:w="1520" w:type="dxa"/>
            <w:vMerge w:val="restart"/>
            <w:hideMark/>
          </w:tcPr>
          <w:p w14:paraId="02B61BE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w:t>
            </w:r>
          </w:p>
        </w:tc>
        <w:tc>
          <w:tcPr>
            <w:tcW w:w="1840" w:type="dxa"/>
            <w:vMerge w:val="restart"/>
            <w:hideMark/>
          </w:tcPr>
          <w:p w14:paraId="1F581307" w14:textId="4E0D171F"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Bończa - droga powiatowa nr 1459W - Studzieniec</w:t>
            </w:r>
          </w:p>
        </w:tc>
        <w:tc>
          <w:tcPr>
            <w:tcW w:w="1140" w:type="dxa"/>
            <w:vMerge w:val="restart"/>
            <w:noWrap/>
            <w:hideMark/>
          </w:tcPr>
          <w:p w14:paraId="10DEC54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2+219</w:t>
            </w:r>
          </w:p>
        </w:tc>
        <w:tc>
          <w:tcPr>
            <w:tcW w:w="3227" w:type="dxa"/>
            <w:vMerge w:val="restart"/>
            <w:hideMark/>
          </w:tcPr>
          <w:p w14:paraId="4D439F3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Od km 00+000 do 00+220 nawierzchnia gruntowa, od km 00+220 - nawierzchnia brukowa z kamienia polnego, w dalszym przebiegu nawierzchnia </w:t>
            </w:r>
            <w:r w:rsidRPr="003F14FA">
              <w:rPr>
                <w:color w:val="000000"/>
                <w:szCs w:val="24"/>
              </w:rPr>
              <w:lastRenderedPageBreak/>
              <w:t>bitumiczna. Od km 00+000 do 00+645 nawierzchnia gruntowa wzmocniona żwirem</w:t>
            </w:r>
          </w:p>
        </w:tc>
      </w:tr>
      <w:tr w:rsidR="003F14FA" w:rsidRPr="003F14FA" w14:paraId="640CA0A2" w14:textId="77777777" w:rsidTr="003F14FA">
        <w:trPr>
          <w:trHeight w:val="1590"/>
        </w:trPr>
        <w:tc>
          <w:tcPr>
            <w:cnfStyle w:val="001000000000" w:firstRow="0" w:lastRow="0" w:firstColumn="1" w:lastColumn="0" w:oddVBand="0" w:evenVBand="0" w:oddHBand="0" w:evenHBand="0" w:firstRowFirstColumn="0" w:firstRowLastColumn="0" w:lastRowFirstColumn="0" w:lastRowLastColumn="0"/>
            <w:tcW w:w="340" w:type="dxa"/>
            <w:vMerge/>
            <w:hideMark/>
          </w:tcPr>
          <w:p w14:paraId="7500F50C" w14:textId="77777777" w:rsidR="003F14FA" w:rsidRPr="003F14FA" w:rsidRDefault="003F14FA" w:rsidP="0094089B">
            <w:pPr>
              <w:ind w:firstLine="0"/>
              <w:jc w:val="center"/>
              <w:rPr>
                <w:color w:val="auto"/>
                <w:szCs w:val="24"/>
              </w:rPr>
            </w:pPr>
          </w:p>
        </w:tc>
        <w:tc>
          <w:tcPr>
            <w:tcW w:w="1020" w:type="dxa"/>
            <w:vMerge/>
            <w:hideMark/>
          </w:tcPr>
          <w:p w14:paraId="40C5BC1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7CCE1D4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0A45A22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2C6A941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0FC06C6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27DC8EE4" w14:textId="77777777" w:rsidTr="003F14F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40" w:type="dxa"/>
            <w:noWrap/>
            <w:hideMark/>
          </w:tcPr>
          <w:p w14:paraId="537B5D8A" w14:textId="77777777" w:rsidR="003F14FA" w:rsidRPr="003F14FA" w:rsidRDefault="003F14FA" w:rsidP="0094089B">
            <w:pPr>
              <w:ind w:firstLine="0"/>
              <w:jc w:val="center"/>
              <w:rPr>
                <w:color w:val="auto"/>
                <w:szCs w:val="24"/>
              </w:rPr>
            </w:pPr>
            <w:r w:rsidRPr="003F14FA">
              <w:rPr>
                <w:color w:val="auto"/>
                <w:szCs w:val="24"/>
              </w:rPr>
              <w:t>28</w:t>
            </w:r>
          </w:p>
        </w:tc>
        <w:tc>
          <w:tcPr>
            <w:tcW w:w="1020" w:type="dxa"/>
            <w:hideMark/>
          </w:tcPr>
          <w:p w14:paraId="3EC0462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291128W</w:t>
            </w:r>
          </w:p>
        </w:tc>
        <w:tc>
          <w:tcPr>
            <w:tcW w:w="1520" w:type="dxa"/>
            <w:hideMark/>
          </w:tcPr>
          <w:p w14:paraId="715144C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Nowy Wiączemin, Wiączemin Polski</w:t>
            </w:r>
          </w:p>
        </w:tc>
        <w:tc>
          <w:tcPr>
            <w:tcW w:w="1840" w:type="dxa"/>
            <w:hideMark/>
          </w:tcPr>
          <w:p w14:paraId="55C7651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Wiączemin Polski - Nowy Wiączemin - gr. gminy (Troszyn Nowy)</w:t>
            </w:r>
          </w:p>
        </w:tc>
        <w:tc>
          <w:tcPr>
            <w:tcW w:w="1140" w:type="dxa"/>
            <w:noWrap/>
            <w:hideMark/>
          </w:tcPr>
          <w:p w14:paraId="5D7F3B5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2+173</w:t>
            </w:r>
          </w:p>
        </w:tc>
        <w:tc>
          <w:tcPr>
            <w:tcW w:w="3227" w:type="dxa"/>
            <w:hideMark/>
          </w:tcPr>
          <w:p w14:paraId="751453B7" w14:textId="54E24414"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647B0C8" w14:textId="77777777" w:rsidTr="003F14FA">
        <w:trPr>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3627A99" w14:textId="77777777" w:rsidR="003F14FA" w:rsidRPr="003F14FA" w:rsidRDefault="003F14FA" w:rsidP="0094089B">
            <w:pPr>
              <w:ind w:firstLine="0"/>
              <w:jc w:val="center"/>
              <w:rPr>
                <w:color w:val="auto"/>
                <w:szCs w:val="24"/>
              </w:rPr>
            </w:pPr>
            <w:r w:rsidRPr="003F14FA">
              <w:rPr>
                <w:color w:val="auto"/>
                <w:szCs w:val="24"/>
              </w:rPr>
              <w:t>29</w:t>
            </w:r>
          </w:p>
        </w:tc>
        <w:tc>
          <w:tcPr>
            <w:tcW w:w="1020" w:type="dxa"/>
            <w:hideMark/>
          </w:tcPr>
          <w:p w14:paraId="04061B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291129W</w:t>
            </w:r>
          </w:p>
        </w:tc>
        <w:tc>
          <w:tcPr>
            <w:tcW w:w="1520" w:type="dxa"/>
            <w:hideMark/>
          </w:tcPr>
          <w:p w14:paraId="794C32E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Alfonsów</w:t>
            </w:r>
          </w:p>
        </w:tc>
        <w:tc>
          <w:tcPr>
            <w:tcW w:w="1840" w:type="dxa"/>
            <w:hideMark/>
          </w:tcPr>
          <w:p w14:paraId="7B4AC22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291111W - Lasy Państwowe</w:t>
            </w:r>
          </w:p>
        </w:tc>
        <w:tc>
          <w:tcPr>
            <w:tcW w:w="1140" w:type="dxa"/>
            <w:noWrap/>
            <w:hideMark/>
          </w:tcPr>
          <w:p w14:paraId="7E074F5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1+520</w:t>
            </w:r>
          </w:p>
        </w:tc>
        <w:tc>
          <w:tcPr>
            <w:tcW w:w="3227" w:type="dxa"/>
            <w:hideMark/>
          </w:tcPr>
          <w:p w14:paraId="797CDD6E" w14:textId="0F71A2BB"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 xml:space="preserve">Do km 00+904 nawierzchnia </w:t>
            </w:r>
            <w:r w:rsidR="00D453B6" w:rsidRPr="003F14FA">
              <w:rPr>
                <w:color w:val="000000"/>
                <w:szCs w:val="24"/>
              </w:rPr>
              <w:t>gruntowa wzmocniona</w:t>
            </w:r>
            <w:r w:rsidRPr="003F14FA">
              <w:rPr>
                <w:color w:val="000000"/>
                <w:szCs w:val="24"/>
              </w:rPr>
              <w:t xml:space="preserve"> żwirem, w dalszym przebiegu nawierzchnia gruntowa</w:t>
            </w:r>
          </w:p>
        </w:tc>
      </w:tr>
      <w:tr w:rsidR="003F14FA" w:rsidRPr="003F14FA" w14:paraId="4D1854EC" w14:textId="77777777" w:rsidTr="003F14F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755D12E" w14:textId="77777777" w:rsidR="003F14FA" w:rsidRPr="003F14FA" w:rsidRDefault="003F14FA" w:rsidP="0094089B">
            <w:pPr>
              <w:ind w:firstLine="0"/>
              <w:jc w:val="center"/>
              <w:rPr>
                <w:color w:val="auto"/>
                <w:szCs w:val="24"/>
              </w:rPr>
            </w:pPr>
            <w:r w:rsidRPr="003F14FA">
              <w:rPr>
                <w:color w:val="auto"/>
                <w:szCs w:val="24"/>
              </w:rPr>
              <w:t>30</w:t>
            </w:r>
          </w:p>
        </w:tc>
        <w:tc>
          <w:tcPr>
            <w:tcW w:w="1020" w:type="dxa"/>
            <w:hideMark/>
          </w:tcPr>
          <w:p w14:paraId="4246BA7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291130W</w:t>
            </w:r>
          </w:p>
        </w:tc>
        <w:tc>
          <w:tcPr>
            <w:tcW w:w="1520" w:type="dxa"/>
            <w:hideMark/>
          </w:tcPr>
          <w:p w14:paraId="2E6C182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 Rybaki, Piotrkówek</w:t>
            </w:r>
          </w:p>
        </w:tc>
        <w:tc>
          <w:tcPr>
            <w:tcW w:w="1840" w:type="dxa"/>
            <w:hideMark/>
          </w:tcPr>
          <w:p w14:paraId="03E7A7D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 (droga po starym wale) - granica gminy (Suchodół)</w:t>
            </w:r>
          </w:p>
        </w:tc>
        <w:tc>
          <w:tcPr>
            <w:tcW w:w="1140" w:type="dxa"/>
            <w:noWrap/>
            <w:hideMark/>
          </w:tcPr>
          <w:p w14:paraId="691E15B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6+363</w:t>
            </w:r>
          </w:p>
        </w:tc>
        <w:tc>
          <w:tcPr>
            <w:tcW w:w="3227" w:type="dxa"/>
            <w:hideMark/>
          </w:tcPr>
          <w:p w14:paraId="4233823E" w14:textId="075A901B"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0+047 nawierzchnia żwirowa, w dalszym przebiegu - nawierzchnia bitumiczna</w:t>
            </w:r>
          </w:p>
        </w:tc>
      </w:tr>
      <w:tr w:rsidR="003F14FA" w:rsidRPr="003F14FA" w14:paraId="53D781B9"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97EB7C1" w14:textId="77777777" w:rsidR="003F14FA" w:rsidRPr="003F14FA" w:rsidRDefault="003F14FA" w:rsidP="0094089B">
            <w:pPr>
              <w:ind w:firstLine="0"/>
              <w:jc w:val="center"/>
              <w:rPr>
                <w:color w:val="auto"/>
                <w:szCs w:val="24"/>
              </w:rPr>
            </w:pPr>
            <w:r w:rsidRPr="003F14FA">
              <w:rPr>
                <w:color w:val="auto"/>
                <w:szCs w:val="24"/>
              </w:rPr>
              <w:t>31</w:t>
            </w:r>
          </w:p>
        </w:tc>
        <w:tc>
          <w:tcPr>
            <w:tcW w:w="1020" w:type="dxa"/>
            <w:hideMark/>
          </w:tcPr>
          <w:p w14:paraId="4D5C2E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291131W</w:t>
            </w:r>
          </w:p>
        </w:tc>
        <w:tc>
          <w:tcPr>
            <w:tcW w:w="1520" w:type="dxa"/>
            <w:hideMark/>
          </w:tcPr>
          <w:p w14:paraId="647741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E26C321" w14:textId="3857114F"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Piotrkówek- granica gminy Iłów</w:t>
            </w:r>
          </w:p>
        </w:tc>
        <w:tc>
          <w:tcPr>
            <w:tcW w:w="1140" w:type="dxa"/>
            <w:noWrap/>
            <w:hideMark/>
          </w:tcPr>
          <w:p w14:paraId="4018AEE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0+325</w:t>
            </w:r>
          </w:p>
        </w:tc>
        <w:tc>
          <w:tcPr>
            <w:tcW w:w="3227" w:type="dxa"/>
            <w:hideMark/>
          </w:tcPr>
          <w:p w14:paraId="0DFA3BDF" w14:textId="7F3FD1B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A2B4EBB"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D987A64" w14:textId="77777777" w:rsidR="003F14FA" w:rsidRPr="003F14FA" w:rsidRDefault="003F14FA" w:rsidP="0094089B">
            <w:pPr>
              <w:ind w:firstLine="0"/>
              <w:jc w:val="center"/>
              <w:rPr>
                <w:color w:val="auto"/>
                <w:szCs w:val="24"/>
              </w:rPr>
            </w:pPr>
            <w:r w:rsidRPr="003F14FA">
              <w:rPr>
                <w:color w:val="auto"/>
                <w:szCs w:val="24"/>
              </w:rPr>
              <w:t>32</w:t>
            </w:r>
          </w:p>
        </w:tc>
        <w:tc>
          <w:tcPr>
            <w:tcW w:w="1020" w:type="dxa"/>
            <w:hideMark/>
          </w:tcPr>
          <w:p w14:paraId="2D9BFC3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291132W</w:t>
            </w:r>
          </w:p>
        </w:tc>
        <w:tc>
          <w:tcPr>
            <w:tcW w:w="1520" w:type="dxa"/>
            <w:hideMark/>
          </w:tcPr>
          <w:p w14:paraId="5426773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 Zyck Polski, Rybaki</w:t>
            </w:r>
          </w:p>
        </w:tc>
        <w:tc>
          <w:tcPr>
            <w:tcW w:w="1840" w:type="dxa"/>
            <w:hideMark/>
          </w:tcPr>
          <w:p w14:paraId="62B807D1" w14:textId="689FE443"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od drogi powiatowej 6915W - Zyck Polski </w:t>
            </w:r>
            <w:r w:rsidR="00D453B6" w:rsidRPr="003F14FA">
              <w:rPr>
                <w:color w:val="auto"/>
                <w:szCs w:val="24"/>
              </w:rPr>
              <w:t>- droga</w:t>
            </w:r>
            <w:r w:rsidRPr="003F14FA">
              <w:rPr>
                <w:color w:val="auto"/>
                <w:szCs w:val="24"/>
              </w:rPr>
              <w:t xml:space="preserve"> gminna G000030 - wał przeciwpowodziowy</w:t>
            </w:r>
          </w:p>
        </w:tc>
        <w:tc>
          <w:tcPr>
            <w:tcW w:w="1140" w:type="dxa"/>
            <w:noWrap/>
            <w:hideMark/>
          </w:tcPr>
          <w:p w14:paraId="4910B56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1+104</w:t>
            </w:r>
          </w:p>
        </w:tc>
        <w:tc>
          <w:tcPr>
            <w:tcW w:w="3227" w:type="dxa"/>
            <w:hideMark/>
          </w:tcPr>
          <w:p w14:paraId="210C9134" w14:textId="4E5C9D3D"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49017A2"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6A7849C7" w14:textId="77777777" w:rsidR="003F14FA" w:rsidRPr="003F14FA" w:rsidRDefault="003F14FA" w:rsidP="0094089B">
            <w:pPr>
              <w:ind w:firstLine="0"/>
              <w:jc w:val="center"/>
              <w:rPr>
                <w:color w:val="auto"/>
                <w:szCs w:val="24"/>
              </w:rPr>
            </w:pPr>
            <w:r w:rsidRPr="003F14FA">
              <w:rPr>
                <w:color w:val="auto"/>
                <w:szCs w:val="24"/>
              </w:rPr>
              <w:t>33</w:t>
            </w:r>
          </w:p>
        </w:tc>
        <w:tc>
          <w:tcPr>
            <w:tcW w:w="1020" w:type="dxa"/>
            <w:hideMark/>
          </w:tcPr>
          <w:p w14:paraId="23B33C3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291133W</w:t>
            </w:r>
          </w:p>
        </w:tc>
        <w:tc>
          <w:tcPr>
            <w:tcW w:w="1520" w:type="dxa"/>
            <w:hideMark/>
          </w:tcPr>
          <w:p w14:paraId="2E1A23E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Nowy-Leonów, Zyck Polski</w:t>
            </w:r>
          </w:p>
        </w:tc>
        <w:tc>
          <w:tcPr>
            <w:tcW w:w="1840" w:type="dxa"/>
            <w:hideMark/>
          </w:tcPr>
          <w:p w14:paraId="3BDF726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Zyck Nowy - droga gminna 291124W</w:t>
            </w:r>
          </w:p>
        </w:tc>
        <w:tc>
          <w:tcPr>
            <w:tcW w:w="1140" w:type="dxa"/>
            <w:noWrap/>
            <w:hideMark/>
          </w:tcPr>
          <w:p w14:paraId="06341F4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2+030</w:t>
            </w:r>
          </w:p>
        </w:tc>
        <w:tc>
          <w:tcPr>
            <w:tcW w:w="3227" w:type="dxa"/>
            <w:hideMark/>
          </w:tcPr>
          <w:p w14:paraId="18A09C12" w14:textId="52090580"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634DD2C" w14:textId="77777777" w:rsidTr="003F14FA">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06E78B6E" w14:textId="77777777" w:rsidR="003F14FA" w:rsidRPr="003F14FA" w:rsidRDefault="003F14FA" w:rsidP="0094089B">
            <w:pPr>
              <w:ind w:firstLine="0"/>
              <w:jc w:val="center"/>
              <w:rPr>
                <w:color w:val="auto"/>
                <w:szCs w:val="24"/>
              </w:rPr>
            </w:pPr>
            <w:r w:rsidRPr="003F14FA">
              <w:rPr>
                <w:color w:val="auto"/>
                <w:szCs w:val="24"/>
              </w:rPr>
              <w:t>34</w:t>
            </w:r>
          </w:p>
        </w:tc>
        <w:tc>
          <w:tcPr>
            <w:tcW w:w="1020" w:type="dxa"/>
            <w:hideMark/>
          </w:tcPr>
          <w:p w14:paraId="7BDCABD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291134W</w:t>
            </w:r>
          </w:p>
        </w:tc>
        <w:tc>
          <w:tcPr>
            <w:tcW w:w="1520" w:type="dxa"/>
            <w:hideMark/>
          </w:tcPr>
          <w:p w14:paraId="5BB834E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Zyck Nowy - Leonów</w:t>
            </w:r>
          </w:p>
        </w:tc>
        <w:tc>
          <w:tcPr>
            <w:tcW w:w="1840" w:type="dxa"/>
            <w:hideMark/>
          </w:tcPr>
          <w:p w14:paraId="44D1B8B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291111W - Leonów - droga gminna 291124W</w:t>
            </w:r>
          </w:p>
        </w:tc>
        <w:tc>
          <w:tcPr>
            <w:tcW w:w="1140" w:type="dxa"/>
            <w:noWrap/>
            <w:hideMark/>
          </w:tcPr>
          <w:p w14:paraId="3CA80C9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2+865</w:t>
            </w:r>
          </w:p>
        </w:tc>
        <w:tc>
          <w:tcPr>
            <w:tcW w:w="3227" w:type="dxa"/>
            <w:hideMark/>
          </w:tcPr>
          <w:p w14:paraId="15F6C01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8BF860C"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515A326" w14:textId="77777777" w:rsidR="003F14FA" w:rsidRPr="003F14FA" w:rsidRDefault="003F14FA" w:rsidP="0094089B">
            <w:pPr>
              <w:ind w:firstLine="0"/>
              <w:jc w:val="center"/>
              <w:rPr>
                <w:color w:val="auto"/>
                <w:szCs w:val="24"/>
              </w:rPr>
            </w:pPr>
            <w:r w:rsidRPr="003F14FA">
              <w:rPr>
                <w:color w:val="auto"/>
                <w:szCs w:val="24"/>
              </w:rPr>
              <w:t>35</w:t>
            </w:r>
          </w:p>
        </w:tc>
        <w:tc>
          <w:tcPr>
            <w:tcW w:w="1020" w:type="dxa"/>
            <w:hideMark/>
          </w:tcPr>
          <w:p w14:paraId="4A20AB3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291135W</w:t>
            </w:r>
          </w:p>
        </w:tc>
        <w:tc>
          <w:tcPr>
            <w:tcW w:w="1520" w:type="dxa"/>
            <w:hideMark/>
          </w:tcPr>
          <w:p w14:paraId="62544E1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5744B9A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droga gminna G000030 (po starym wale)</w:t>
            </w:r>
          </w:p>
        </w:tc>
        <w:tc>
          <w:tcPr>
            <w:tcW w:w="1140" w:type="dxa"/>
            <w:noWrap/>
            <w:hideMark/>
          </w:tcPr>
          <w:p w14:paraId="0292E15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0+582</w:t>
            </w:r>
          </w:p>
        </w:tc>
        <w:tc>
          <w:tcPr>
            <w:tcW w:w="3227" w:type="dxa"/>
            <w:hideMark/>
          </w:tcPr>
          <w:p w14:paraId="57DC47E8" w14:textId="3F24DF4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611989AF" w14:textId="77777777" w:rsidTr="003F14F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6864105" w14:textId="77777777" w:rsidR="003F14FA" w:rsidRPr="003F14FA" w:rsidRDefault="003F14FA" w:rsidP="0094089B">
            <w:pPr>
              <w:ind w:firstLine="0"/>
              <w:jc w:val="center"/>
              <w:rPr>
                <w:color w:val="auto"/>
                <w:szCs w:val="24"/>
              </w:rPr>
            </w:pPr>
            <w:r w:rsidRPr="003F14FA">
              <w:rPr>
                <w:color w:val="auto"/>
                <w:szCs w:val="24"/>
              </w:rPr>
              <w:lastRenderedPageBreak/>
              <w:t>36</w:t>
            </w:r>
          </w:p>
        </w:tc>
        <w:tc>
          <w:tcPr>
            <w:tcW w:w="1020" w:type="dxa"/>
            <w:hideMark/>
          </w:tcPr>
          <w:p w14:paraId="07791B4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291136W</w:t>
            </w:r>
          </w:p>
        </w:tc>
        <w:tc>
          <w:tcPr>
            <w:tcW w:w="1520" w:type="dxa"/>
            <w:hideMark/>
          </w:tcPr>
          <w:p w14:paraId="4C196B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064D84B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Piotrkówek- droga gminna 291109W</w:t>
            </w:r>
          </w:p>
        </w:tc>
        <w:tc>
          <w:tcPr>
            <w:tcW w:w="1140" w:type="dxa"/>
            <w:noWrap/>
            <w:hideMark/>
          </w:tcPr>
          <w:p w14:paraId="66E832D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1+143</w:t>
            </w:r>
          </w:p>
        </w:tc>
        <w:tc>
          <w:tcPr>
            <w:tcW w:w="3227" w:type="dxa"/>
            <w:hideMark/>
          </w:tcPr>
          <w:p w14:paraId="74F4742B" w14:textId="33492E76"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0+730 nawierzchnia gruntowa, w dalszym przebiegu nawierzchnia gruntowa wzmocniona żwirem</w:t>
            </w:r>
          </w:p>
        </w:tc>
      </w:tr>
      <w:tr w:rsidR="003F14FA" w:rsidRPr="003F14FA" w14:paraId="427E9AFA" w14:textId="77777777" w:rsidTr="003F14FA">
        <w:trPr>
          <w:trHeight w:val="747"/>
        </w:trPr>
        <w:tc>
          <w:tcPr>
            <w:cnfStyle w:val="001000000000" w:firstRow="0" w:lastRow="0" w:firstColumn="1" w:lastColumn="0" w:oddVBand="0" w:evenVBand="0" w:oddHBand="0" w:evenHBand="0" w:firstRowFirstColumn="0" w:firstRowLastColumn="0" w:lastRowFirstColumn="0" w:lastRowLastColumn="0"/>
            <w:tcW w:w="340" w:type="dxa"/>
            <w:noWrap/>
            <w:hideMark/>
          </w:tcPr>
          <w:p w14:paraId="2BC3E65A" w14:textId="77777777" w:rsidR="003F14FA" w:rsidRPr="003F14FA" w:rsidRDefault="003F14FA" w:rsidP="0094089B">
            <w:pPr>
              <w:ind w:firstLine="0"/>
              <w:jc w:val="center"/>
              <w:rPr>
                <w:color w:val="auto"/>
                <w:szCs w:val="24"/>
              </w:rPr>
            </w:pPr>
            <w:r w:rsidRPr="003F14FA">
              <w:rPr>
                <w:color w:val="auto"/>
                <w:szCs w:val="24"/>
              </w:rPr>
              <w:t>37</w:t>
            </w:r>
          </w:p>
        </w:tc>
        <w:tc>
          <w:tcPr>
            <w:tcW w:w="1020" w:type="dxa"/>
            <w:hideMark/>
          </w:tcPr>
          <w:p w14:paraId="1568D42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291137W</w:t>
            </w:r>
          </w:p>
        </w:tc>
        <w:tc>
          <w:tcPr>
            <w:tcW w:w="1520" w:type="dxa"/>
            <w:hideMark/>
          </w:tcPr>
          <w:p w14:paraId="719EA9C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6EE38B62" w14:textId="274DE92D"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Piotrkówek - droga gminna G000030 - granica gminy (Suchodół)</w:t>
            </w:r>
          </w:p>
        </w:tc>
        <w:tc>
          <w:tcPr>
            <w:tcW w:w="1140" w:type="dxa"/>
            <w:noWrap/>
            <w:hideMark/>
          </w:tcPr>
          <w:p w14:paraId="2A671E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0+632</w:t>
            </w:r>
          </w:p>
        </w:tc>
        <w:tc>
          <w:tcPr>
            <w:tcW w:w="3227" w:type="dxa"/>
            <w:hideMark/>
          </w:tcPr>
          <w:p w14:paraId="50F7838D" w14:textId="0495C61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9AE7A91"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0E0C5219" w14:textId="77777777" w:rsidR="003F14FA" w:rsidRPr="003F14FA" w:rsidRDefault="003F14FA" w:rsidP="0094089B">
            <w:pPr>
              <w:ind w:firstLine="0"/>
              <w:jc w:val="center"/>
              <w:rPr>
                <w:color w:val="auto"/>
                <w:szCs w:val="24"/>
              </w:rPr>
            </w:pPr>
            <w:r w:rsidRPr="003F14FA">
              <w:rPr>
                <w:color w:val="auto"/>
                <w:szCs w:val="24"/>
              </w:rPr>
              <w:t>38</w:t>
            </w:r>
          </w:p>
        </w:tc>
        <w:tc>
          <w:tcPr>
            <w:tcW w:w="1020" w:type="dxa"/>
            <w:vMerge w:val="restart"/>
            <w:hideMark/>
          </w:tcPr>
          <w:p w14:paraId="09B644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291138W</w:t>
            </w:r>
          </w:p>
        </w:tc>
        <w:tc>
          <w:tcPr>
            <w:tcW w:w="1520" w:type="dxa"/>
            <w:vMerge w:val="restart"/>
            <w:hideMark/>
          </w:tcPr>
          <w:p w14:paraId="306BDE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w:t>
            </w:r>
          </w:p>
        </w:tc>
        <w:tc>
          <w:tcPr>
            <w:tcW w:w="1840" w:type="dxa"/>
            <w:vMerge w:val="restart"/>
            <w:hideMark/>
          </w:tcPr>
          <w:p w14:paraId="35321A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droga przez wieś Świniary (Mostówka) - do drogi powiatowej 2981W</w:t>
            </w:r>
          </w:p>
        </w:tc>
        <w:tc>
          <w:tcPr>
            <w:tcW w:w="1140" w:type="dxa"/>
            <w:vMerge w:val="restart"/>
            <w:noWrap/>
            <w:hideMark/>
          </w:tcPr>
          <w:p w14:paraId="5E3607A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3+984</w:t>
            </w:r>
          </w:p>
        </w:tc>
        <w:tc>
          <w:tcPr>
            <w:tcW w:w="3227" w:type="dxa"/>
            <w:vMerge w:val="restart"/>
            <w:hideMark/>
          </w:tcPr>
          <w:p w14:paraId="59D19E30" w14:textId="00DC1A8D"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84C23B1"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15A0F26E" w14:textId="77777777" w:rsidR="003F14FA" w:rsidRPr="003F14FA" w:rsidRDefault="003F14FA" w:rsidP="0094089B">
            <w:pPr>
              <w:ind w:firstLine="0"/>
              <w:jc w:val="center"/>
              <w:rPr>
                <w:color w:val="auto"/>
                <w:szCs w:val="24"/>
              </w:rPr>
            </w:pPr>
          </w:p>
        </w:tc>
        <w:tc>
          <w:tcPr>
            <w:tcW w:w="1020" w:type="dxa"/>
            <w:vMerge/>
            <w:hideMark/>
          </w:tcPr>
          <w:p w14:paraId="5A81331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990C32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19AAC6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15D5602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35D5DB5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12BD093"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C023902" w14:textId="77777777" w:rsidR="003F14FA" w:rsidRPr="003F14FA" w:rsidRDefault="003F14FA" w:rsidP="0094089B">
            <w:pPr>
              <w:ind w:firstLine="0"/>
              <w:jc w:val="center"/>
              <w:rPr>
                <w:color w:val="auto"/>
                <w:szCs w:val="24"/>
              </w:rPr>
            </w:pPr>
          </w:p>
        </w:tc>
        <w:tc>
          <w:tcPr>
            <w:tcW w:w="1020" w:type="dxa"/>
            <w:vMerge/>
            <w:hideMark/>
          </w:tcPr>
          <w:p w14:paraId="0C51D74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3ABD42B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09B56AF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FD4F1E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774FF30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4EEE171E" w14:textId="77777777" w:rsidTr="003F14FA">
        <w:trPr>
          <w:trHeight w:val="570"/>
        </w:trPr>
        <w:tc>
          <w:tcPr>
            <w:cnfStyle w:val="001000000000" w:firstRow="0" w:lastRow="0" w:firstColumn="1" w:lastColumn="0" w:oddVBand="0" w:evenVBand="0" w:oddHBand="0" w:evenHBand="0" w:firstRowFirstColumn="0" w:firstRowLastColumn="0" w:lastRowFirstColumn="0" w:lastRowLastColumn="0"/>
            <w:tcW w:w="340" w:type="dxa"/>
            <w:vMerge/>
            <w:hideMark/>
          </w:tcPr>
          <w:p w14:paraId="18ED80AE" w14:textId="77777777" w:rsidR="003F14FA" w:rsidRPr="003F14FA" w:rsidRDefault="003F14FA" w:rsidP="0094089B">
            <w:pPr>
              <w:ind w:firstLine="0"/>
              <w:jc w:val="center"/>
              <w:rPr>
                <w:color w:val="auto"/>
                <w:szCs w:val="24"/>
              </w:rPr>
            </w:pPr>
          </w:p>
        </w:tc>
        <w:tc>
          <w:tcPr>
            <w:tcW w:w="1020" w:type="dxa"/>
            <w:vMerge/>
            <w:hideMark/>
          </w:tcPr>
          <w:p w14:paraId="6A6E4E8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4C8720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8CB6B9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6EEB025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48C52A2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03537E44" w14:textId="77777777" w:rsidTr="003F14FA">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1EF9BFA7" w14:textId="77777777" w:rsidR="003F14FA" w:rsidRPr="003F14FA" w:rsidRDefault="003F14FA" w:rsidP="0094089B">
            <w:pPr>
              <w:ind w:firstLine="0"/>
              <w:jc w:val="center"/>
              <w:rPr>
                <w:color w:val="auto"/>
                <w:szCs w:val="24"/>
              </w:rPr>
            </w:pPr>
            <w:r w:rsidRPr="003F14FA">
              <w:rPr>
                <w:color w:val="auto"/>
                <w:szCs w:val="24"/>
              </w:rPr>
              <w:t>39</w:t>
            </w:r>
          </w:p>
        </w:tc>
        <w:tc>
          <w:tcPr>
            <w:tcW w:w="1020" w:type="dxa"/>
            <w:vMerge w:val="restart"/>
            <w:hideMark/>
          </w:tcPr>
          <w:p w14:paraId="6E3A36C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291139W</w:t>
            </w:r>
          </w:p>
        </w:tc>
        <w:tc>
          <w:tcPr>
            <w:tcW w:w="1520" w:type="dxa"/>
            <w:vMerge w:val="restart"/>
            <w:hideMark/>
          </w:tcPr>
          <w:p w14:paraId="4A53F9E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vMerge w:val="restart"/>
            <w:hideMark/>
          </w:tcPr>
          <w:p w14:paraId="12A6368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Juliszew - droga gminna 291105W</w:t>
            </w:r>
          </w:p>
        </w:tc>
        <w:tc>
          <w:tcPr>
            <w:tcW w:w="1140" w:type="dxa"/>
            <w:vMerge w:val="restart"/>
            <w:noWrap/>
            <w:hideMark/>
          </w:tcPr>
          <w:p w14:paraId="0D86DA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1+389</w:t>
            </w:r>
          </w:p>
        </w:tc>
        <w:tc>
          <w:tcPr>
            <w:tcW w:w="3227" w:type="dxa"/>
            <w:vMerge w:val="restart"/>
            <w:hideMark/>
          </w:tcPr>
          <w:p w14:paraId="097FB51B" w14:textId="16F3325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61ADA5" w14:textId="77777777" w:rsidTr="003F14FA">
        <w:trPr>
          <w:trHeight w:val="540"/>
        </w:trPr>
        <w:tc>
          <w:tcPr>
            <w:cnfStyle w:val="001000000000" w:firstRow="0" w:lastRow="0" w:firstColumn="1" w:lastColumn="0" w:oddVBand="0" w:evenVBand="0" w:oddHBand="0" w:evenHBand="0" w:firstRowFirstColumn="0" w:firstRowLastColumn="0" w:lastRowFirstColumn="0" w:lastRowLastColumn="0"/>
            <w:tcW w:w="340" w:type="dxa"/>
            <w:vMerge/>
            <w:hideMark/>
          </w:tcPr>
          <w:p w14:paraId="351FA5AF" w14:textId="77777777" w:rsidR="003F14FA" w:rsidRPr="003F14FA" w:rsidRDefault="003F14FA" w:rsidP="0094089B">
            <w:pPr>
              <w:ind w:firstLine="0"/>
              <w:jc w:val="center"/>
              <w:rPr>
                <w:color w:val="auto"/>
                <w:szCs w:val="24"/>
              </w:rPr>
            </w:pPr>
          </w:p>
        </w:tc>
        <w:tc>
          <w:tcPr>
            <w:tcW w:w="1020" w:type="dxa"/>
            <w:vMerge/>
            <w:hideMark/>
          </w:tcPr>
          <w:p w14:paraId="1A2400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7226668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46392AA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1A2542A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2279A95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E92FDCF"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2E4F5A46" w14:textId="77777777" w:rsidR="003F14FA" w:rsidRPr="003F14FA" w:rsidRDefault="003F14FA" w:rsidP="0094089B">
            <w:pPr>
              <w:ind w:firstLine="0"/>
              <w:jc w:val="center"/>
              <w:rPr>
                <w:color w:val="auto"/>
                <w:szCs w:val="24"/>
              </w:rPr>
            </w:pPr>
            <w:r w:rsidRPr="003F14FA">
              <w:rPr>
                <w:color w:val="auto"/>
                <w:szCs w:val="24"/>
              </w:rPr>
              <w:t>40</w:t>
            </w:r>
          </w:p>
        </w:tc>
        <w:tc>
          <w:tcPr>
            <w:tcW w:w="1020" w:type="dxa"/>
            <w:vMerge w:val="restart"/>
            <w:hideMark/>
          </w:tcPr>
          <w:p w14:paraId="3547064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291140W</w:t>
            </w:r>
          </w:p>
        </w:tc>
        <w:tc>
          <w:tcPr>
            <w:tcW w:w="1520" w:type="dxa"/>
            <w:vMerge w:val="restart"/>
            <w:hideMark/>
          </w:tcPr>
          <w:p w14:paraId="00C872E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Nowosiadło, Wiączemin Polski</w:t>
            </w:r>
          </w:p>
        </w:tc>
        <w:tc>
          <w:tcPr>
            <w:tcW w:w="1840" w:type="dxa"/>
            <w:vMerge w:val="restart"/>
            <w:hideMark/>
          </w:tcPr>
          <w:p w14:paraId="24ED396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Wiączemin Polski - dr. powiatowa 2980W - granica gminy (Nowe Wymyśle)</w:t>
            </w:r>
          </w:p>
        </w:tc>
        <w:tc>
          <w:tcPr>
            <w:tcW w:w="1140" w:type="dxa"/>
            <w:vMerge w:val="restart"/>
            <w:noWrap/>
            <w:hideMark/>
          </w:tcPr>
          <w:p w14:paraId="3BC0C9D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2+709</w:t>
            </w:r>
          </w:p>
        </w:tc>
        <w:tc>
          <w:tcPr>
            <w:tcW w:w="3227" w:type="dxa"/>
            <w:vMerge w:val="restart"/>
            <w:hideMark/>
          </w:tcPr>
          <w:p w14:paraId="6E0C07C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355BD334"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81FE81B" w14:textId="77777777" w:rsidR="003F14FA" w:rsidRPr="003F14FA" w:rsidRDefault="003F14FA" w:rsidP="0094089B">
            <w:pPr>
              <w:ind w:firstLine="0"/>
              <w:jc w:val="center"/>
              <w:rPr>
                <w:color w:val="auto"/>
                <w:szCs w:val="24"/>
              </w:rPr>
            </w:pPr>
          </w:p>
        </w:tc>
        <w:tc>
          <w:tcPr>
            <w:tcW w:w="1020" w:type="dxa"/>
            <w:vMerge/>
            <w:hideMark/>
          </w:tcPr>
          <w:p w14:paraId="0B1841F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3CA707E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6EE80A9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56EAB6C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05735A4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33C9A6D5" w14:textId="77777777" w:rsidTr="003F14FA">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1EC23135" w14:textId="77777777" w:rsidR="003F14FA" w:rsidRPr="003F14FA" w:rsidRDefault="003F14FA" w:rsidP="0094089B">
            <w:pPr>
              <w:ind w:firstLine="0"/>
              <w:jc w:val="center"/>
              <w:rPr>
                <w:color w:val="auto"/>
                <w:szCs w:val="24"/>
              </w:rPr>
            </w:pPr>
            <w:r w:rsidRPr="003F14FA">
              <w:rPr>
                <w:color w:val="auto"/>
                <w:szCs w:val="24"/>
              </w:rPr>
              <w:t>41</w:t>
            </w:r>
          </w:p>
        </w:tc>
        <w:tc>
          <w:tcPr>
            <w:tcW w:w="1020" w:type="dxa"/>
            <w:hideMark/>
          </w:tcPr>
          <w:p w14:paraId="1AE6846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291141W</w:t>
            </w:r>
          </w:p>
        </w:tc>
        <w:tc>
          <w:tcPr>
            <w:tcW w:w="1520" w:type="dxa"/>
            <w:hideMark/>
          </w:tcPr>
          <w:p w14:paraId="1871A46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5ABCE67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Wiączemin Polski - droga gminna 291122W</w:t>
            </w:r>
          </w:p>
        </w:tc>
        <w:tc>
          <w:tcPr>
            <w:tcW w:w="1140" w:type="dxa"/>
            <w:noWrap/>
            <w:hideMark/>
          </w:tcPr>
          <w:p w14:paraId="1BE28EB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0+729</w:t>
            </w:r>
          </w:p>
        </w:tc>
        <w:tc>
          <w:tcPr>
            <w:tcW w:w="3227" w:type="dxa"/>
            <w:hideMark/>
          </w:tcPr>
          <w:p w14:paraId="5D8AE03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CFB74BD"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A11F9F7" w14:textId="77777777" w:rsidR="003F14FA" w:rsidRPr="003F14FA" w:rsidRDefault="003F14FA" w:rsidP="0094089B">
            <w:pPr>
              <w:ind w:firstLine="0"/>
              <w:jc w:val="center"/>
              <w:rPr>
                <w:color w:val="auto"/>
                <w:szCs w:val="24"/>
              </w:rPr>
            </w:pPr>
            <w:r w:rsidRPr="003F14FA">
              <w:rPr>
                <w:color w:val="auto"/>
                <w:szCs w:val="24"/>
              </w:rPr>
              <w:t>42</w:t>
            </w:r>
          </w:p>
        </w:tc>
        <w:tc>
          <w:tcPr>
            <w:tcW w:w="1020" w:type="dxa"/>
            <w:vMerge w:val="restart"/>
            <w:hideMark/>
          </w:tcPr>
          <w:p w14:paraId="7EAF689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291142W</w:t>
            </w:r>
          </w:p>
        </w:tc>
        <w:tc>
          <w:tcPr>
            <w:tcW w:w="1520" w:type="dxa"/>
            <w:vMerge w:val="restart"/>
            <w:hideMark/>
          </w:tcPr>
          <w:p w14:paraId="2A4C96B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Nowy Wiączemin</w:t>
            </w:r>
          </w:p>
        </w:tc>
        <w:tc>
          <w:tcPr>
            <w:tcW w:w="1840" w:type="dxa"/>
            <w:vMerge w:val="restart"/>
            <w:hideMark/>
          </w:tcPr>
          <w:p w14:paraId="573DC75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droga gminna G000028 </w:t>
            </w:r>
            <w:proofErr w:type="gramStart"/>
            <w:r w:rsidRPr="003F14FA">
              <w:rPr>
                <w:color w:val="auto"/>
                <w:szCs w:val="24"/>
              </w:rPr>
              <w:t>-  droga</w:t>
            </w:r>
            <w:proofErr w:type="gramEnd"/>
            <w:r w:rsidRPr="003F14FA">
              <w:rPr>
                <w:color w:val="auto"/>
                <w:szCs w:val="24"/>
              </w:rPr>
              <w:t xml:space="preserve"> powiatowa 2980W- Nowy Wiączemin - granica gminy (Piaski)</w:t>
            </w:r>
          </w:p>
        </w:tc>
        <w:tc>
          <w:tcPr>
            <w:tcW w:w="1140" w:type="dxa"/>
            <w:vMerge w:val="restart"/>
            <w:noWrap/>
            <w:hideMark/>
          </w:tcPr>
          <w:p w14:paraId="7816041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2+159</w:t>
            </w:r>
          </w:p>
        </w:tc>
        <w:tc>
          <w:tcPr>
            <w:tcW w:w="3227" w:type="dxa"/>
            <w:vMerge w:val="restart"/>
            <w:hideMark/>
          </w:tcPr>
          <w:p w14:paraId="7FA6CC6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Od km 00+000 do 01+343 nawierzchnia bitumiczna. Od km 00+000 do 00+816 - nawierzchnia gruntowa.</w:t>
            </w:r>
          </w:p>
        </w:tc>
      </w:tr>
      <w:tr w:rsidR="003F14FA" w:rsidRPr="003F14FA" w14:paraId="396A4ED0" w14:textId="77777777" w:rsidTr="003F14F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40" w:type="dxa"/>
            <w:vMerge/>
            <w:hideMark/>
          </w:tcPr>
          <w:p w14:paraId="15BA45DD" w14:textId="77777777" w:rsidR="003F14FA" w:rsidRPr="003F14FA" w:rsidRDefault="003F14FA" w:rsidP="0094089B">
            <w:pPr>
              <w:ind w:firstLine="0"/>
              <w:jc w:val="center"/>
              <w:rPr>
                <w:color w:val="auto"/>
                <w:szCs w:val="24"/>
              </w:rPr>
            </w:pPr>
          </w:p>
        </w:tc>
        <w:tc>
          <w:tcPr>
            <w:tcW w:w="1020" w:type="dxa"/>
            <w:vMerge/>
            <w:hideMark/>
          </w:tcPr>
          <w:p w14:paraId="2616E28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56FD84E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56E0514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769C10C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5C3D5EC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205AE83E" w14:textId="77777777" w:rsidTr="003F14FA">
        <w:trPr>
          <w:trHeight w:val="109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E5E5CD3" w14:textId="77777777" w:rsidR="003F14FA" w:rsidRPr="003F14FA" w:rsidRDefault="003F14FA" w:rsidP="0094089B">
            <w:pPr>
              <w:ind w:firstLine="0"/>
              <w:jc w:val="center"/>
              <w:rPr>
                <w:color w:val="auto"/>
                <w:szCs w:val="24"/>
              </w:rPr>
            </w:pPr>
            <w:r w:rsidRPr="003F14FA">
              <w:rPr>
                <w:color w:val="auto"/>
                <w:szCs w:val="24"/>
              </w:rPr>
              <w:t>43</w:t>
            </w:r>
          </w:p>
        </w:tc>
        <w:tc>
          <w:tcPr>
            <w:tcW w:w="1020" w:type="dxa"/>
            <w:hideMark/>
          </w:tcPr>
          <w:p w14:paraId="451BEDA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291143W</w:t>
            </w:r>
          </w:p>
        </w:tc>
        <w:tc>
          <w:tcPr>
            <w:tcW w:w="1520" w:type="dxa"/>
            <w:hideMark/>
          </w:tcPr>
          <w:p w14:paraId="5B7837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Nowosiadło, Juliszew-Sady</w:t>
            </w:r>
          </w:p>
        </w:tc>
        <w:tc>
          <w:tcPr>
            <w:tcW w:w="1840" w:type="dxa"/>
            <w:hideMark/>
          </w:tcPr>
          <w:p w14:paraId="2DFC707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Nowosiadło - droga gminna 291106W (Juliszew)</w:t>
            </w:r>
          </w:p>
        </w:tc>
        <w:tc>
          <w:tcPr>
            <w:tcW w:w="1140" w:type="dxa"/>
            <w:noWrap/>
            <w:hideMark/>
          </w:tcPr>
          <w:p w14:paraId="48735A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1+868</w:t>
            </w:r>
          </w:p>
        </w:tc>
        <w:tc>
          <w:tcPr>
            <w:tcW w:w="3227" w:type="dxa"/>
            <w:hideMark/>
          </w:tcPr>
          <w:p w14:paraId="0C6F2E9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83BE95D" w14:textId="77777777" w:rsidTr="003F14F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A8C4B65" w14:textId="77777777" w:rsidR="003F14FA" w:rsidRPr="003F14FA" w:rsidRDefault="003F14FA" w:rsidP="0094089B">
            <w:pPr>
              <w:ind w:firstLine="0"/>
              <w:jc w:val="center"/>
              <w:rPr>
                <w:color w:val="auto"/>
                <w:szCs w:val="24"/>
              </w:rPr>
            </w:pPr>
            <w:r w:rsidRPr="003F14FA">
              <w:rPr>
                <w:color w:val="auto"/>
                <w:szCs w:val="24"/>
              </w:rPr>
              <w:t>44</w:t>
            </w:r>
          </w:p>
        </w:tc>
        <w:tc>
          <w:tcPr>
            <w:tcW w:w="1020" w:type="dxa"/>
            <w:hideMark/>
          </w:tcPr>
          <w:p w14:paraId="5335365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291144W</w:t>
            </w:r>
          </w:p>
        </w:tc>
        <w:tc>
          <w:tcPr>
            <w:tcW w:w="1520" w:type="dxa"/>
            <w:hideMark/>
          </w:tcPr>
          <w:p w14:paraId="3B734B0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hideMark/>
          </w:tcPr>
          <w:p w14:paraId="5111283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291106W - droga przez wieś Juliszew</w:t>
            </w:r>
          </w:p>
        </w:tc>
        <w:tc>
          <w:tcPr>
            <w:tcW w:w="1140" w:type="dxa"/>
            <w:noWrap/>
            <w:hideMark/>
          </w:tcPr>
          <w:p w14:paraId="1A40074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0+298</w:t>
            </w:r>
          </w:p>
        </w:tc>
        <w:tc>
          <w:tcPr>
            <w:tcW w:w="3227" w:type="dxa"/>
            <w:hideMark/>
          </w:tcPr>
          <w:p w14:paraId="2563944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Do km 0+231 nawierzchnia gruntowa wzmocniona żwirem, </w:t>
            </w:r>
            <w:r w:rsidRPr="003F14FA">
              <w:rPr>
                <w:color w:val="000000"/>
                <w:szCs w:val="24"/>
              </w:rPr>
              <w:lastRenderedPageBreak/>
              <w:t>w dalszym przebiegu - nawierzchnia gruntowa</w:t>
            </w:r>
          </w:p>
        </w:tc>
      </w:tr>
      <w:tr w:rsidR="003F14FA" w:rsidRPr="003F14FA" w14:paraId="329976B0"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D748DDF" w14:textId="77777777" w:rsidR="003F14FA" w:rsidRPr="003F14FA" w:rsidRDefault="003F14FA" w:rsidP="0094089B">
            <w:pPr>
              <w:ind w:firstLine="0"/>
              <w:jc w:val="center"/>
              <w:rPr>
                <w:color w:val="auto"/>
                <w:szCs w:val="24"/>
              </w:rPr>
            </w:pPr>
            <w:r w:rsidRPr="003F14FA">
              <w:rPr>
                <w:color w:val="auto"/>
                <w:szCs w:val="24"/>
              </w:rPr>
              <w:lastRenderedPageBreak/>
              <w:t>45</w:t>
            </w:r>
          </w:p>
        </w:tc>
        <w:tc>
          <w:tcPr>
            <w:tcW w:w="1020" w:type="dxa"/>
            <w:hideMark/>
          </w:tcPr>
          <w:p w14:paraId="6B736B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291145W</w:t>
            </w:r>
          </w:p>
        </w:tc>
        <w:tc>
          <w:tcPr>
            <w:tcW w:w="1520" w:type="dxa"/>
            <w:hideMark/>
          </w:tcPr>
          <w:p w14:paraId="45FE04E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Zyck Nowy-Leonów</w:t>
            </w:r>
          </w:p>
        </w:tc>
        <w:tc>
          <w:tcPr>
            <w:tcW w:w="1840" w:type="dxa"/>
            <w:hideMark/>
          </w:tcPr>
          <w:p w14:paraId="3D0F096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291124W - Zyck Nowy - droga gminna 291106W (Juliszew)</w:t>
            </w:r>
          </w:p>
        </w:tc>
        <w:tc>
          <w:tcPr>
            <w:tcW w:w="1140" w:type="dxa"/>
            <w:noWrap/>
            <w:hideMark/>
          </w:tcPr>
          <w:p w14:paraId="04E98FF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2+129</w:t>
            </w:r>
          </w:p>
        </w:tc>
        <w:tc>
          <w:tcPr>
            <w:tcW w:w="3227" w:type="dxa"/>
            <w:hideMark/>
          </w:tcPr>
          <w:p w14:paraId="0F43AEE6" w14:textId="0ADE35E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E28D1D6" w14:textId="77777777" w:rsidTr="003F14F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46AFC34" w14:textId="77777777" w:rsidR="003F14FA" w:rsidRPr="003F14FA" w:rsidRDefault="003F14FA" w:rsidP="0094089B">
            <w:pPr>
              <w:ind w:firstLine="0"/>
              <w:jc w:val="center"/>
              <w:rPr>
                <w:color w:val="auto"/>
                <w:szCs w:val="24"/>
              </w:rPr>
            </w:pPr>
            <w:r w:rsidRPr="003F14FA">
              <w:rPr>
                <w:color w:val="auto"/>
                <w:szCs w:val="24"/>
              </w:rPr>
              <w:t>46</w:t>
            </w:r>
          </w:p>
        </w:tc>
        <w:tc>
          <w:tcPr>
            <w:tcW w:w="1020" w:type="dxa"/>
            <w:hideMark/>
          </w:tcPr>
          <w:p w14:paraId="575A2E8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291146W</w:t>
            </w:r>
          </w:p>
        </w:tc>
        <w:tc>
          <w:tcPr>
            <w:tcW w:w="1520" w:type="dxa"/>
            <w:hideMark/>
          </w:tcPr>
          <w:p w14:paraId="39B8EB5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w:t>
            </w:r>
          </w:p>
        </w:tc>
        <w:tc>
          <w:tcPr>
            <w:tcW w:w="1840" w:type="dxa"/>
            <w:hideMark/>
          </w:tcPr>
          <w:p w14:paraId="0629DFD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Zyck Polski (do ostatniego zabudowania)</w:t>
            </w:r>
          </w:p>
        </w:tc>
        <w:tc>
          <w:tcPr>
            <w:tcW w:w="1140" w:type="dxa"/>
            <w:noWrap/>
            <w:hideMark/>
          </w:tcPr>
          <w:p w14:paraId="0F7E316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0+929</w:t>
            </w:r>
          </w:p>
        </w:tc>
        <w:tc>
          <w:tcPr>
            <w:tcW w:w="3227" w:type="dxa"/>
            <w:hideMark/>
          </w:tcPr>
          <w:p w14:paraId="7738EEA9" w14:textId="09C5BFA9"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2CFFBA7" w14:textId="77777777" w:rsidTr="003F14FA">
        <w:trPr>
          <w:trHeight w:val="462"/>
        </w:trPr>
        <w:tc>
          <w:tcPr>
            <w:cnfStyle w:val="001000000000" w:firstRow="0" w:lastRow="0" w:firstColumn="1" w:lastColumn="0" w:oddVBand="0" w:evenVBand="0" w:oddHBand="0" w:evenHBand="0" w:firstRowFirstColumn="0" w:firstRowLastColumn="0" w:lastRowFirstColumn="0" w:lastRowLastColumn="0"/>
            <w:tcW w:w="340" w:type="dxa"/>
            <w:noWrap/>
            <w:hideMark/>
          </w:tcPr>
          <w:p w14:paraId="5F06F61A" w14:textId="77777777" w:rsidR="003F14FA" w:rsidRPr="003F14FA" w:rsidRDefault="003F14FA" w:rsidP="0094089B">
            <w:pPr>
              <w:ind w:firstLine="0"/>
              <w:jc w:val="center"/>
              <w:rPr>
                <w:color w:val="auto"/>
                <w:szCs w:val="24"/>
              </w:rPr>
            </w:pPr>
            <w:r w:rsidRPr="003F14FA">
              <w:rPr>
                <w:color w:val="auto"/>
                <w:szCs w:val="24"/>
              </w:rPr>
              <w:t>47</w:t>
            </w:r>
          </w:p>
        </w:tc>
        <w:tc>
          <w:tcPr>
            <w:tcW w:w="1020" w:type="dxa"/>
            <w:hideMark/>
          </w:tcPr>
          <w:p w14:paraId="291C2A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291147W</w:t>
            </w:r>
          </w:p>
        </w:tc>
        <w:tc>
          <w:tcPr>
            <w:tcW w:w="1520" w:type="dxa"/>
            <w:hideMark/>
          </w:tcPr>
          <w:p w14:paraId="38A493C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Polski</w:t>
            </w:r>
          </w:p>
        </w:tc>
        <w:tc>
          <w:tcPr>
            <w:tcW w:w="1840" w:type="dxa"/>
            <w:hideMark/>
          </w:tcPr>
          <w:p w14:paraId="1CC64E6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291106W - Zyck Polski - w kierunku gruntów wsi Nowosiadło</w:t>
            </w:r>
          </w:p>
        </w:tc>
        <w:tc>
          <w:tcPr>
            <w:tcW w:w="1140" w:type="dxa"/>
            <w:noWrap/>
            <w:hideMark/>
          </w:tcPr>
          <w:p w14:paraId="7EBA8AB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0+510</w:t>
            </w:r>
          </w:p>
        </w:tc>
        <w:tc>
          <w:tcPr>
            <w:tcW w:w="3227" w:type="dxa"/>
            <w:hideMark/>
          </w:tcPr>
          <w:p w14:paraId="5568DC1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7E834501" w14:textId="77777777" w:rsidTr="003F14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6FF61054" w14:textId="77777777" w:rsidR="003F14FA" w:rsidRPr="003F14FA" w:rsidRDefault="003F14FA" w:rsidP="0094089B">
            <w:pPr>
              <w:ind w:firstLine="0"/>
              <w:jc w:val="center"/>
              <w:rPr>
                <w:color w:val="auto"/>
                <w:szCs w:val="24"/>
              </w:rPr>
            </w:pPr>
            <w:r w:rsidRPr="003F14FA">
              <w:rPr>
                <w:color w:val="auto"/>
                <w:szCs w:val="24"/>
              </w:rPr>
              <w:t>48</w:t>
            </w:r>
          </w:p>
        </w:tc>
        <w:tc>
          <w:tcPr>
            <w:tcW w:w="1020" w:type="dxa"/>
            <w:vMerge w:val="restart"/>
            <w:hideMark/>
          </w:tcPr>
          <w:p w14:paraId="4DDD5E7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291148W</w:t>
            </w:r>
          </w:p>
        </w:tc>
        <w:tc>
          <w:tcPr>
            <w:tcW w:w="1520" w:type="dxa"/>
            <w:vMerge w:val="restart"/>
            <w:hideMark/>
          </w:tcPr>
          <w:p w14:paraId="407E40D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 Grzybów</w:t>
            </w:r>
          </w:p>
        </w:tc>
        <w:tc>
          <w:tcPr>
            <w:tcW w:w="1840" w:type="dxa"/>
            <w:vMerge w:val="restart"/>
            <w:hideMark/>
          </w:tcPr>
          <w:p w14:paraId="46896B3D" w14:textId="0ED1303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1458W - Jamno - droga wojewódzka 575 - granica gminy (Gilówka)</w:t>
            </w:r>
          </w:p>
        </w:tc>
        <w:tc>
          <w:tcPr>
            <w:tcW w:w="1140" w:type="dxa"/>
            <w:vMerge w:val="restart"/>
            <w:noWrap/>
            <w:hideMark/>
          </w:tcPr>
          <w:p w14:paraId="20E3F0C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3+255</w:t>
            </w:r>
          </w:p>
        </w:tc>
        <w:tc>
          <w:tcPr>
            <w:tcW w:w="3227" w:type="dxa"/>
            <w:vMerge w:val="restart"/>
            <w:hideMark/>
          </w:tcPr>
          <w:p w14:paraId="6398F88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Od km 00+000 do 01+250 nawierzchnia gruntowa wzmocniona żwirem. Od km 00+000 do 0+712 - nawierzchnia gruntowa wzmocniona żwirem, w dalszym przebiegu nawierzchnia gruntowa</w:t>
            </w:r>
          </w:p>
        </w:tc>
      </w:tr>
      <w:tr w:rsidR="003F14FA" w:rsidRPr="003F14FA" w14:paraId="42441B2F" w14:textId="77777777" w:rsidTr="003F14FA">
        <w:trPr>
          <w:trHeight w:val="1725"/>
        </w:trPr>
        <w:tc>
          <w:tcPr>
            <w:cnfStyle w:val="001000000000" w:firstRow="0" w:lastRow="0" w:firstColumn="1" w:lastColumn="0" w:oddVBand="0" w:evenVBand="0" w:oddHBand="0" w:evenHBand="0" w:firstRowFirstColumn="0" w:firstRowLastColumn="0" w:lastRowFirstColumn="0" w:lastRowLastColumn="0"/>
            <w:tcW w:w="340" w:type="dxa"/>
            <w:vMerge/>
            <w:hideMark/>
          </w:tcPr>
          <w:p w14:paraId="0CFB4222" w14:textId="77777777" w:rsidR="003F14FA" w:rsidRPr="003F14FA" w:rsidRDefault="003F14FA" w:rsidP="0094089B">
            <w:pPr>
              <w:ind w:firstLine="0"/>
              <w:jc w:val="center"/>
              <w:rPr>
                <w:color w:val="auto"/>
                <w:sz w:val="16"/>
                <w:szCs w:val="16"/>
              </w:rPr>
            </w:pPr>
          </w:p>
        </w:tc>
        <w:tc>
          <w:tcPr>
            <w:tcW w:w="1020" w:type="dxa"/>
            <w:vMerge/>
            <w:hideMark/>
          </w:tcPr>
          <w:p w14:paraId="1E24D51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06108D4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4409C6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45FEA21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549DBC0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683F4586" w14:textId="77777777" w:rsidTr="003F14FA">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9D3B975" w14:textId="77777777" w:rsidR="003F14FA" w:rsidRPr="003F14FA" w:rsidRDefault="003F14FA" w:rsidP="0094089B">
            <w:pPr>
              <w:ind w:firstLine="0"/>
              <w:jc w:val="center"/>
              <w:rPr>
                <w:color w:val="auto"/>
                <w:szCs w:val="24"/>
              </w:rPr>
            </w:pPr>
            <w:r w:rsidRPr="003F14FA">
              <w:rPr>
                <w:color w:val="auto"/>
                <w:szCs w:val="24"/>
              </w:rPr>
              <w:t>49</w:t>
            </w:r>
          </w:p>
        </w:tc>
        <w:tc>
          <w:tcPr>
            <w:tcW w:w="1020" w:type="dxa"/>
            <w:hideMark/>
          </w:tcPr>
          <w:p w14:paraId="5A7EA01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291149W</w:t>
            </w:r>
          </w:p>
        </w:tc>
        <w:tc>
          <w:tcPr>
            <w:tcW w:w="1520" w:type="dxa"/>
            <w:hideMark/>
          </w:tcPr>
          <w:p w14:paraId="46D12D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61CBBE2C" w14:textId="533664D6"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wojewódzkiej 575 - Grzybów - droga gminna G000048</w:t>
            </w:r>
          </w:p>
        </w:tc>
        <w:tc>
          <w:tcPr>
            <w:tcW w:w="1140" w:type="dxa"/>
            <w:noWrap/>
            <w:hideMark/>
          </w:tcPr>
          <w:p w14:paraId="604B980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2+610</w:t>
            </w:r>
          </w:p>
        </w:tc>
        <w:tc>
          <w:tcPr>
            <w:tcW w:w="3227" w:type="dxa"/>
            <w:hideMark/>
          </w:tcPr>
          <w:p w14:paraId="4F14B3B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0+807 nawierzchnia bitumiczna, od km 0+807 do 1+670 nawierzchnia gruntowa, w dalszym przebiegu - nawierzchnia żwirowa</w:t>
            </w:r>
          </w:p>
        </w:tc>
      </w:tr>
      <w:tr w:rsidR="003F14FA" w:rsidRPr="003F14FA" w14:paraId="3C9F9321"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E5B21E9" w14:textId="77777777" w:rsidR="003F14FA" w:rsidRPr="003F14FA" w:rsidRDefault="003F14FA" w:rsidP="0094089B">
            <w:pPr>
              <w:ind w:firstLine="0"/>
              <w:jc w:val="center"/>
              <w:rPr>
                <w:color w:val="auto"/>
                <w:szCs w:val="24"/>
              </w:rPr>
            </w:pPr>
            <w:r w:rsidRPr="003F14FA">
              <w:rPr>
                <w:color w:val="auto"/>
                <w:szCs w:val="24"/>
              </w:rPr>
              <w:t>50</w:t>
            </w:r>
          </w:p>
        </w:tc>
        <w:tc>
          <w:tcPr>
            <w:tcW w:w="1020" w:type="dxa"/>
            <w:hideMark/>
          </w:tcPr>
          <w:p w14:paraId="6930C7A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291150W</w:t>
            </w:r>
          </w:p>
        </w:tc>
        <w:tc>
          <w:tcPr>
            <w:tcW w:w="1520" w:type="dxa"/>
            <w:hideMark/>
          </w:tcPr>
          <w:p w14:paraId="0F67391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0606EE4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291112W - droga gminna G000048</w:t>
            </w:r>
          </w:p>
        </w:tc>
        <w:tc>
          <w:tcPr>
            <w:tcW w:w="1140" w:type="dxa"/>
            <w:noWrap/>
            <w:hideMark/>
          </w:tcPr>
          <w:p w14:paraId="52EF93A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1+890</w:t>
            </w:r>
          </w:p>
        </w:tc>
        <w:tc>
          <w:tcPr>
            <w:tcW w:w="3227" w:type="dxa"/>
            <w:hideMark/>
          </w:tcPr>
          <w:p w14:paraId="4C002530" w14:textId="02567A19"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A8C4DC6"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0DC3A05" w14:textId="77777777" w:rsidR="003F14FA" w:rsidRPr="003F14FA" w:rsidRDefault="003F14FA" w:rsidP="0094089B">
            <w:pPr>
              <w:ind w:firstLine="0"/>
              <w:jc w:val="center"/>
              <w:rPr>
                <w:color w:val="auto"/>
                <w:szCs w:val="24"/>
              </w:rPr>
            </w:pPr>
            <w:r w:rsidRPr="003F14FA">
              <w:rPr>
                <w:color w:val="auto"/>
                <w:szCs w:val="24"/>
              </w:rPr>
              <w:t>51</w:t>
            </w:r>
          </w:p>
        </w:tc>
        <w:tc>
          <w:tcPr>
            <w:tcW w:w="1020" w:type="dxa"/>
            <w:vMerge w:val="restart"/>
            <w:hideMark/>
          </w:tcPr>
          <w:p w14:paraId="2BAAB44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291151W</w:t>
            </w:r>
          </w:p>
        </w:tc>
        <w:tc>
          <w:tcPr>
            <w:tcW w:w="1520" w:type="dxa"/>
            <w:vMerge w:val="restart"/>
            <w:noWrap/>
            <w:hideMark/>
          </w:tcPr>
          <w:p w14:paraId="4ED2AED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vMerge w:val="restart"/>
            <w:hideMark/>
          </w:tcPr>
          <w:p w14:paraId="0389ED3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291112W - Grzybów - granica gminy (Gilówka)</w:t>
            </w:r>
          </w:p>
        </w:tc>
        <w:tc>
          <w:tcPr>
            <w:tcW w:w="1140" w:type="dxa"/>
            <w:vMerge w:val="restart"/>
            <w:noWrap/>
            <w:hideMark/>
          </w:tcPr>
          <w:p w14:paraId="5D5DDD3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3+273</w:t>
            </w:r>
          </w:p>
        </w:tc>
        <w:tc>
          <w:tcPr>
            <w:tcW w:w="3227" w:type="dxa"/>
            <w:vMerge w:val="restart"/>
            <w:hideMark/>
          </w:tcPr>
          <w:p w14:paraId="74FBCA4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228B5317"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73909D7D" w14:textId="77777777" w:rsidR="003F14FA" w:rsidRPr="003F14FA" w:rsidRDefault="003F14FA" w:rsidP="0094089B">
            <w:pPr>
              <w:ind w:firstLine="0"/>
              <w:jc w:val="center"/>
              <w:rPr>
                <w:color w:val="auto"/>
                <w:szCs w:val="24"/>
              </w:rPr>
            </w:pPr>
          </w:p>
        </w:tc>
        <w:tc>
          <w:tcPr>
            <w:tcW w:w="1020" w:type="dxa"/>
            <w:vMerge/>
            <w:hideMark/>
          </w:tcPr>
          <w:p w14:paraId="0DF6A84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4AA2FD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69EA5A5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5E98B7E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23D44C9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49B46807" w14:textId="77777777" w:rsidTr="003F14F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0" w:type="dxa"/>
            <w:vMerge/>
            <w:hideMark/>
          </w:tcPr>
          <w:p w14:paraId="55FF5419" w14:textId="77777777" w:rsidR="003F14FA" w:rsidRPr="003F14FA" w:rsidRDefault="003F14FA" w:rsidP="0094089B">
            <w:pPr>
              <w:ind w:firstLine="0"/>
              <w:jc w:val="center"/>
              <w:rPr>
                <w:color w:val="auto"/>
                <w:szCs w:val="24"/>
              </w:rPr>
            </w:pPr>
          </w:p>
        </w:tc>
        <w:tc>
          <w:tcPr>
            <w:tcW w:w="1020" w:type="dxa"/>
            <w:vMerge/>
            <w:hideMark/>
          </w:tcPr>
          <w:p w14:paraId="3F4A2C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1B9A40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07A9876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DBD56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33A7DC1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44474AB1"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907BB6C" w14:textId="77777777" w:rsidR="003F14FA" w:rsidRPr="003F14FA" w:rsidRDefault="003F14FA" w:rsidP="0094089B">
            <w:pPr>
              <w:ind w:firstLine="0"/>
              <w:jc w:val="center"/>
              <w:rPr>
                <w:color w:val="auto"/>
                <w:szCs w:val="24"/>
              </w:rPr>
            </w:pPr>
            <w:r w:rsidRPr="003F14FA">
              <w:rPr>
                <w:color w:val="auto"/>
                <w:szCs w:val="24"/>
              </w:rPr>
              <w:t>52</w:t>
            </w:r>
          </w:p>
        </w:tc>
        <w:tc>
          <w:tcPr>
            <w:tcW w:w="1020" w:type="dxa"/>
            <w:hideMark/>
          </w:tcPr>
          <w:p w14:paraId="28ADE0C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2911652W</w:t>
            </w:r>
          </w:p>
        </w:tc>
        <w:tc>
          <w:tcPr>
            <w:tcW w:w="1520" w:type="dxa"/>
            <w:hideMark/>
          </w:tcPr>
          <w:p w14:paraId="3194CA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3434B6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od drogi wojewódzkiej 575 - Grzybów (stacja wodociągowa) - </w:t>
            </w:r>
            <w:r w:rsidRPr="003F14FA">
              <w:rPr>
                <w:color w:val="auto"/>
                <w:szCs w:val="24"/>
              </w:rPr>
              <w:lastRenderedPageBreak/>
              <w:t>droga gminna G000049</w:t>
            </w:r>
          </w:p>
        </w:tc>
        <w:tc>
          <w:tcPr>
            <w:tcW w:w="1140" w:type="dxa"/>
            <w:noWrap/>
            <w:hideMark/>
          </w:tcPr>
          <w:p w14:paraId="65557CE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lastRenderedPageBreak/>
              <w:t>1+007</w:t>
            </w:r>
          </w:p>
        </w:tc>
        <w:tc>
          <w:tcPr>
            <w:tcW w:w="3227" w:type="dxa"/>
            <w:hideMark/>
          </w:tcPr>
          <w:p w14:paraId="1BA5D77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utwardzona gruzem budowlanym</w:t>
            </w:r>
          </w:p>
        </w:tc>
      </w:tr>
      <w:tr w:rsidR="003F14FA" w:rsidRPr="003F14FA" w14:paraId="18B7D4FA"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7E094210" w14:textId="77777777" w:rsidR="003F14FA" w:rsidRPr="003F14FA" w:rsidRDefault="003F14FA" w:rsidP="0094089B">
            <w:pPr>
              <w:ind w:firstLine="0"/>
              <w:jc w:val="center"/>
              <w:rPr>
                <w:color w:val="auto"/>
                <w:szCs w:val="24"/>
              </w:rPr>
            </w:pPr>
            <w:r w:rsidRPr="003F14FA">
              <w:rPr>
                <w:color w:val="auto"/>
                <w:szCs w:val="24"/>
              </w:rPr>
              <w:t>53</w:t>
            </w:r>
          </w:p>
        </w:tc>
        <w:tc>
          <w:tcPr>
            <w:tcW w:w="1020" w:type="dxa"/>
            <w:hideMark/>
          </w:tcPr>
          <w:p w14:paraId="443850E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291153W</w:t>
            </w:r>
          </w:p>
        </w:tc>
        <w:tc>
          <w:tcPr>
            <w:tcW w:w="1520" w:type="dxa"/>
            <w:hideMark/>
          </w:tcPr>
          <w:p w14:paraId="3F83A55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Grabowiec</w:t>
            </w:r>
          </w:p>
        </w:tc>
        <w:tc>
          <w:tcPr>
            <w:tcW w:w="1840" w:type="dxa"/>
            <w:hideMark/>
          </w:tcPr>
          <w:p w14:paraId="386A35F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1454W - Grabowiec - granica gminy (Sielce)</w:t>
            </w:r>
          </w:p>
        </w:tc>
        <w:tc>
          <w:tcPr>
            <w:tcW w:w="1140" w:type="dxa"/>
            <w:noWrap/>
            <w:hideMark/>
          </w:tcPr>
          <w:p w14:paraId="5DA55C9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2+053</w:t>
            </w:r>
          </w:p>
        </w:tc>
        <w:tc>
          <w:tcPr>
            <w:tcW w:w="3227" w:type="dxa"/>
            <w:hideMark/>
          </w:tcPr>
          <w:p w14:paraId="2BDEADA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2C944BAE"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F724C57" w14:textId="77777777" w:rsidR="003F14FA" w:rsidRPr="003F14FA" w:rsidRDefault="003F14FA" w:rsidP="0094089B">
            <w:pPr>
              <w:ind w:firstLine="0"/>
              <w:jc w:val="center"/>
              <w:rPr>
                <w:color w:val="auto"/>
                <w:szCs w:val="24"/>
              </w:rPr>
            </w:pPr>
            <w:r w:rsidRPr="003F14FA">
              <w:rPr>
                <w:color w:val="auto"/>
                <w:szCs w:val="24"/>
              </w:rPr>
              <w:t>54</w:t>
            </w:r>
          </w:p>
        </w:tc>
        <w:tc>
          <w:tcPr>
            <w:tcW w:w="1020" w:type="dxa"/>
            <w:vMerge w:val="restart"/>
            <w:hideMark/>
          </w:tcPr>
          <w:p w14:paraId="3EE7976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291154W</w:t>
            </w:r>
          </w:p>
        </w:tc>
        <w:tc>
          <w:tcPr>
            <w:tcW w:w="1520" w:type="dxa"/>
            <w:vMerge w:val="restart"/>
            <w:hideMark/>
          </w:tcPr>
          <w:p w14:paraId="55A8E0B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w:t>
            </w:r>
          </w:p>
        </w:tc>
        <w:tc>
          <w:tcPr>
            <w:tcW w:w="1840" w:type="dxa"/>
            <w:vMerge w:val="restart"/>
            <w:hideMark/>
          </w:tcPr>
          <w:p w14:paraId="4AC1246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wojewódzkiej 575 - Bończa - droga gminna 291126W - droga gminna G000014 (Łaziska)</w:t>
            </w:r>
          </w:p>
        </w:tc>
        <w:tc>
          <w:tcPr>
            <w:tcW w:w="1140" w:type="dxa"/>
            <w:vMerge w:val="restart"/>
            <w:noWrap/>
            <w:hideMark/>
          </w:tcPr>
          <w:p w14:paraId="6E9E09B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2+540</w:t>
            </w:r>
          </w:p>
        </w:tc>
        <w:tc>
          <w:tcPr>
            <w:tcW w:w="3227" w:type="dxa"/>
            <w:vMerge w:val="restart"/>
            <w:hideMark/>
          </w:tcPr>
          <w:p w14:paraId="3FE76E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Ok km 00+000 do 0+842 nawierzchnia gruntowa wzmocniona żwirem, od km 0+842 droga gruntowa. Od km 00+000 do 00+583 nawierzchnia tłuczniowo - żwirowa.</w:t>
            </w:r>
          </w:p>
        </w:tc>
      </w:tr>
      <w:tr w:rsidR="003F14FA" w:rsidRPr="003F14FA" w14:paraId="7AE324BD" w14:textId="77777777" w:rsidTr="003F14F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40" w:type="dxa"/>
            <w:vMerge/>
            <w:hideMark/>
          </w:tcPr>
          <w:p w14:paraId="50282BAD" w14:textId="77777777" w:rsidR="003F14FA" w:rsidRPr="003F14FA" w:rsidRDefault="003F14FA" w:rsidP="0094089B">
            <w:pPr>
              <w:ind w:firstLine="0"/>
              <w:jc w:val="center"/>
              <w:rPr>
                <w:color w:val="auto"/>
                <w:szCs w:val="24"/>
              </w:rPr>
            </w:pPr>
          </w:p>
        </w:tc>
        <w:tc>
          <w:tcPr>
            <w:tcW w:w="1020" w:type="dxa"/>
            <w:vMerge/>
            <w:hideMark/>
          </w:tcPr>
          <w:p w14:paraId="302061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6537AAA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2399AED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59D54B7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3227" w:type="dxa"/>
            <w:vMerge/>
            <w:hideMark/>
          </w:tcPr>
          <w:p w14:paraId="66BCFA8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0144AA69" w14:textId="77777777" w:rsidTr="003F14FA">
        <w:trPr>
          <w:trHeight w:val="780"/>
        </w:trPr>
        <w:tc>
          <w:tcPr>
            <w:cnfStyle w:val="001000000000" w:firstRow="0" w:lastRow="0" w:firstColumn="1" w:lastColumn="0" w:oddVBand="0" w:evenVBand="0" w:oddHBand="0" w:evenHBand="0" w:firstRowFirstColumn="0" w:firstRowLastColumn="0" w:lastRowFirstColumn="0" w:lastRowLastColumn="0"/>
            <w:tcW w:w="340" w:type="dxa"/>
            <w:noWrap/>
            <w:hideMark/>
          </w:tcPr>
          <w:p w14:paraId="77056CDB" w14:textId="77777777" w:rsidR="003F14FA" w:rsidRPr="003F14FA" w:rsidRDefault="003F14FA" w:rsidP="0094089B">
            <w:pPr>
              <w:ind w:firstLine="0"/>
              <w:jc w:val="center"/>
              <w:rPr>
                <w:color w:val="auto"/>
                <w:szCs w:val="24"/>
              </w:rPr>
            </w:pPr>
            <w:r w:rsidRPr="003F14FA">
              <w:rPr>
                <w:color w:val="auto"/>
                <w:szCs w:val="24"/>
              </w:rPr>
              <w:t>55</w:t>
            </w:r>
          </w:p>
        </w:tc>
        <w:tc>
          <w:tcPr>
            <w:tcW w:w="1020" w:type="dxa"/>
            <w:hideMark/>
          </w:tcPr>
          <w:p w14:paraId="262DF3B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291155W</w:t>
            </w:r>
          </w:p>
        </w:tc>
        <w:tc>
          <w:tcPr>
            <w:tcW w:w="1520" w:type="dxa"/>
            <w:hideMark/>
          </w:tcPr>
          <w:p w14:paraId="4BEA709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7BEE3FE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291101W –droga powiatowa 2981W</w:t>
            </w:r>
          </w:p>
        </w:tc>
        <w:tc>
          <w:tcPr>
            <w:tcW w:w="1140" w:type="dxa"/>
            <w:hideMark/>
          </w:tcPr>
          <w:p w14:paraId="7E163BB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0+419</w:t>
            </w:r>
          </w:p>
        </w:tc>
        <w:tc>
          <w:tcPr>
            <w:tcW w:w="3227" w:type="dxa"/>
            <w:hideMark/>
          </w:tcPr>
          <w:p w14:paraId="35FE8BC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bl>
    <w:p w14:paraId="251B8244" w14:textId="77777777" w:rsidR="00CC3D5C" w:rsidRPr="00CC3D5C" w:rsidRDefault="00CC3D5C" w:rsidP="00CC3D5C">
      <w:pPr>
        <w:widowControl w:val="0"/>
        <w:suppressAutoHyphens/>
        <w:spacing w:after="120" w:line="100" w:lineRule="atLeast"/>
        <w:textAlignment w:val="baseline"/>
        <w:rPr>
          <w:rFonts w:eastAsia="Times New Roman" w:cs="Tahoma"/>
          <w:kern w:val="1"/>
          <w:szCs w:val="24"/>
          <w:lang w:eastAsia="fa-IR" w:bidi="fa-IR"/>
          <w14:ligatures w14:val="none"/>
        </w:rPr>
      </w:pPr>
    </w:p>
    <w:p w14:paraId="2B612FDD" w14:textId="77777777" w:rsidR="00CC3D5C" w:rsidRPr="00CC3D5C" w:rsidRDefault="00CC3D5C" w:rsidP="0072530C">
      <w:pPr>
        <w:pStyle w:val="Nagwek3"/>
        <w:rPr>
          <w:rFonts w:ascii="Arial" w:hAnsi="Arial"/>
        </w:rPr>
      </w:pPr>
      <w:bookmarkStart w:id="320" w:name="_Toc10203362"/>
      <w:bookmarkStart w:id="321" w:name="_Toc39752140"/>
      <w:bookmarkStart w:id="322" w:name="_Toc102992189"/>
      <w:bookmarkStart w:id="323" w:name="_Toc230679802"/>
      <w:r w:rsidRPr="00CC3D5C">
        <w:t>Ulice</w:t>
      </w:r>
      <w:r w:rsidRPr="00CC3D5C">
        <w:rPr>
          <w:rFonts w:ascii="Arial" w:hAnsi="Arial"/>
        </w:rPr>
        <w:t>:</w:t>
      </w:r>
      <w:bookmarkEnd w:id="320"/>
      <w:bookmarkEnd w:id="321"/>
      <w:bookmarkEnd w:id="322"/>
      <w:bookmarkEnd w:id="323"/>
    </w:p>
    <w:p w14:paraId="4A75FDDD" w14:textId="5EF70FDA" w:rsidR="00CC3D5C" w:rsidRPr="00CC3D5C" w:rsidRDefault="009F6ECC" w:rsidP="009F6ECC">
      <w:pPr>
        <w:pStyle w:val="Legenda"/>
        <w:ind w:firstLine="0"/>
        <w:rPr>
          <w:b w:val="0"/>
          <w:bCs w:val="0"/>
        </w:rPr>
      </w:pPr>
      <w:bookmarkStart w:id="324" w:name="_Toc230679854"/>
      <w:r>
        <w:t xml:space="preserve">Tabela </w:t>
      </w:r>
      <w:fldSimple w:instr=" SEQ Tabela \* ARABIC ">
        <w:r w:rsidR="00BA63A0">
          <w:rPr>
            <w:noProof/>
          </w:rPr>
          <w:t>34</w:t>
        </w:r>
      </w:fldSimple>
      <w:r>
        <w:t xml:space="preserve"> </w:t>
      </w:r>
      <w:r w:rsidR="00DF0757">
        <w:t>Wykaz ulic.</w:t>
      </w:r>
      <w:bookmarkEnd w:id="324"/>
    </w:p>
    <w:tbl>
      <w:tblPr>
        <w:tblStyle w:val="Tabelasiatki6kolorowaakcent11"/>
        <w:tblW w:w="9209" w:type="dxa"/>
        <w:tblInd w:w="-147" w:type="dxa"/>
        <w:tblLook w:val="04A0" w:firstRow="1" w:lastRow="0" w:firstColumn="1" w:lastColumn="0" w:noHBand="0" w:noVBand="1"/>
      </w:tblPr>
      <w:tblGrid>
        <w:gridCol w:w="617"/>
        <w:gridCol w:w="915"/>
        <w:gridCol w:w="1288"/>
        <w:gridCol w:w="1588"/>
        <w:gridCol w:w="996"/>
        <w:gridCol w:w="922"/>
        <w:gridCol w:w="1108"/>
        <w:gridCol w:w="1775"/>
      </w:tblGrid>
      <w:tr w:rsidR="003F14FA" w:rsidRPr="003F14FA" w14:paraId="13F8FD7B" w14:textId="77777777" w:rsidTr="00B412A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35" w:type="dxa"/>
            <w:vMerge w:val="restart"/>
            <w:vAlign w:val="center"/>
            <w:hideMark/>
          </w:tcPr>
          <w:p w14:paraId="7C8B67BC" w14:textId="39D3E8D9" w:rsidR="003F14FA" w:rsidRPr="003F14FA" w:rsidRDefault="00B412AE" w:rsidP="00B412AE">
            <w:pPr>
              <w:ind w:firstLine="0"/>
              <w:jc w:val="center"/>
              <w:rPr>
                <w:color w:val="auto"/>
                <w:szCs w:val="24"/>
              </w:rPr>
            </w:pPr>
            <w:r>
              <w:rPr>
                <w:color w:val="auto"/>
                <w:szCs w:val="24"/>
              </w:rPr>
              <w:t>L</w:t>
            </w:r>
            <w:r w:rsidR="003F14FA" w:rsidRPr="003F14FA">
              <w:rPr>
                <w:color w:val="auto"/>
                <w:szCs w:val="24"/>
              </w:rPr>
              <w:t>P</w:t>
            </w:r>
          </w:p>
        </w:tc>
        <w:tc>
          <w:tcPr>
            <w:tcW w:w="946" w:type="dxa"/>
            <w:vMerge w:val="restart"/>
            <w:vAlign w:val="center"/>
            <w:hideMark/>
          </w:tcPr>
          <w:p w14:paraId="0B178B97" w14:textId="77777777"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Sołectwo</w:t>
            </w:r>
          </w:p>
        </w:tc>
        <w:tc>
          <w:tcPr>
            <w:tcW w:w="1334" w:type="dxa"/>
            <w:vMerge w:val="restart"/>
            <w:vAlign w:val="center"/>
            <w:hideMark/>
          </w:tcPr>
          <w:p w14:paraId="2152CFBD" w14:textId="77777777"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Nazwa drogi</w:t>
            </w:r>
          </w:p>
        </w:tc>
        <w:tc>
          <w:tcPr>
            <w:tcW w:w="1647" w:type="dxa"/>
            <w:vMerge w:val="restart"/>
            <w:vAlign w:val="center"/>
            <w:hideMark/>
          </w:tcPr>
          <w:p w14:paraId="00F83BC3" w14:textId="06587B98"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Przebieg obcinka</w:t>
            </w:r>
          </w:p>
        </w:tc>
        <w:tc>
          <w:tcPr>
            <w:tcW w:w="1030" w:type="dxa"/>
            <w:vMerge w:val="restart"/>
            <w:vAlign w:val="center"/>
            <w:hideMark/>
          </w:tcPr>
          <w:p w14:paraId="4E1960DC" w14:textId="0B8A3CF4"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Długość odcinka</w:t>
            </w:r>
          </w:p>
        </w:tc>
        <w:tc>
          <w:tcPr>
            <w:tcW w:w="865" w:type="dxa"/>
            <w:vMerge w:val="restart"/>
            <w:vAlign w:val="center"/>
            <w:hideMark/>
          </w:tcPr>
          <w:p w14:paraId="3EA5BA87" w14:textId="77777777"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Długość drogi</w:t>
            </w:r>
          </w:p>
        </w:tc>
        <w:tc>
          <w:tcPr>
            <w:tcW w:w="1101" w:type="dxa"/>
            <w:vMerge w:val="restart"/>
            <w:vAlign w:val="center"/>
            <w:hideMark/>
          </w:tcPr>
          <w:p w14:paraId="76F1B3D7" w14:textId="77777777"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Numeracja wewnętrzna</w:t>
            </w:r>
          </w:p>
        </w:tc>
        <w:tc>
          <w:tcPr>
            <w:tcW w:w="1651" w:type="dxa"/>
            <w:vMerge w:val="restart"/>
            <w:vAlign w:val="center"/>
            <w:hideMark/>
          </w:tcPr>
          <w:p w14:paraId="318D4767" w14:textId="77777777" w:rsidR="003F14FA" w:rsidRPr="00B412AE" w:rsidRDefault="003F14FA" w:rsidP="00B412AE">
            <w:pPr>
              <w:ind w:firstLine="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B412AE">
              <w:rPr>
                <w:color w:val="auto"/>
                <w:sz w:val="18"/>
                <w:szCs w:val="18"/>
              </w:rPr>
              <w:t>Rodzaj nawierzchni</w:t>
            </w:r>
          </w:p>
        </w:tc>
      </w:tr>
      <w:tr w:rsidR="00A70DBF" w:rsidRPr="003F14FA" w14:paraId="00179875" w14:textId="77777777" w:rsidTr="00B412A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35" w:type="dxa"/>
            <w:vMerge/>
            <w:hideMark/>
          </w:tcPr>
          <w:p w14:paraId="522120F6" w14:textId="77777777" w:rsidR="003F14FA" w:rsidRPr="003F14FA" w:rsidRDefault="003F14FA" w:rsidP="003F14FA">
            <w:pPr>
              <w:ind w:firstLine="0"/>
              <w:jc w:val="left"/>
              <w:rPr>
                <w:color w:val="auto"/>
                <w:szCs w:val="24"/>
              </w:rPr>
            </w:pPr>
          </w:p>
        </w:tc>
        <w:tc>
          <w:tcPr>
            <w:tcW w:w="946" w:type="dxa"/>
            <w:vMerge/>
            <w:hideMark/>
          </w:tcPr>
          <w:p w14:paraId="5BFA6FEE"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334" w:type="dxa"/>
            <w:vMerge/>
            <w:hideMark/>
          </w:tcPr>
          <w:p w14:paraId="31A4F340"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647" w:type="dxa"/>
            <w:vMerge/>
            <w:hideMark/>
          </w:tcPr>
          <w:p w14:paraId="2014A669"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030" w:type="dxa"/>
            <w:vMerge/>
            <w:hideMark/>
          </w:tcPr>
          <w:p w14:paraId="5340BA8C"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865" w:type="dxa"/>
            <w:vMerge/>
            <w:hideMark/>
          </w:tcPr>
          <w:p w14:paraId="754173BC"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101" w:type="dxa"/>
            <w:vMerge/>
            <w:hideMark/>
          </w:tcPr>
          <w:p w14:paraId="6B01DC32"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651" w:type="dxa"/>
            <w:vMerge/>
            <w:hideMark/>
          </w:tcPr>
          <w:p w14:paraId="41694F64"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r>
      <w:tr w:rsidR="003F14FA" w:rsidRPr="003F14FA" w14:paraId="25AF3B23" w14:textId="77777777" w:rsidTr="00B412AE">
        <w:trPr>
          <w:trHeight w:val="458"/>
        </w:trPr>
        <w:tc>
          <w:tcPr>
            <w:cnfStyle w:val="001000000000" w:firstRow="0" w:lastRow="0" w:firstColumn="1" w:lastColumn="0" w:oddVBand="0" w:evenVBand="0" w:oddHBand="0" w:evenHBand="0" w:firstRowFirstColumn="0" w:firstRowLastColumn="0" w:lastRowFirstColumn="0" w:lastRowLastColumn="0"/>
            <w:tcW w:w="635" w:type="dxa"/>
            <w:vMerge/>
            <w:hideMark/>
          </w:tcPr>
          <w:p w14:paraId="24406DEA" w14:textId="77777777" w:rsidR="003F14FA" w:rsidRPr="003F14FA" w:rsidRDefault="003F14FA" w:rsidP="003F14FA">
            <w:pPr>
              <w:ind w:firstLine="0"/>
              <w:jc w:val="left"/>
              <w:rPr>
                <w:color w:val="auto"/>
                <w:szCs w:val="24"/>
              </w:rPr>
            </w:pPr>
          </w:p>
        </w:tc>
        <w:tc>
          <w:tcPr>
            <w:tcW w:w="946" w:type="dxa"/>
            <w:vMerge/>
            <w:hideMark/>
          </w:tcPr>
          <w:p w14:paraId="56C56055"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334" w:type="dxa"/>
            <w:vMerge/>
            <w:hideMark/>
          </w:tcPr>
          <w:p w14:paraId="6D0D7870"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647" w:type="dxa"/>
            <w:vMerge/>
            <w:hideMark/>
          </w:tcPr>
          <w:p w14:paraId="38D25F8B"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030" w:type="dxa"/>
            <w:vMerge/>
            <w:hideMark/>
          </w:tcPr>
          <w:p w14:paraId="79A81EE6"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865" w:type="dxa"/>
            <w:vMerge/>
            <w:hideMark/>
          </w:tcPr>
          <w:p w14:paraId="41B661BA"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101" w:type="dxa"/>
            <w:vMerge/>
            <w:hideMark/>
          </w:tcPr>
          <w:p w14:paraId="0CD0064C"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651" w:type="dxa"/>
            <w:vMerge/>
            <w:hideMark/>
          </w:tcPr>
          <w:p w14:paraId="238E5067"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r>
      <w:tr w:rsidR="00A70DBF" w:rsidRPr="003F14FA" w14:paraId="1A5C163A" w14:textId="77777777" w:rsidTr="00B412A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35" w:type="dxa"/>
            <w:hideMark/>
          </w:tcPr>
          <w:p w14:paraId="4E7C7EA3" w14:textId="77777777" w:rsidR="003F14FA" w:rsidRPr="003F14FA" w:rsidRDefault="003F14FA" w:rsidP="003F14FA">
            <w:pPr>
              <w:ind w:firstLine="0"/>
              <w:jc w:val="center"/>
              <w:rPr>
                <w:color w:val="auto"/>
                <w:szCs w:val="24"/>
              </w:rPr>
            </w:pPr>
            <w:r w:rsidRPr="003F14FA">
              <w:rPr>
                <w:color w:val="auto"/>
                <w:szCs w:val="24"/>
              </w:rPr>
              <w:t>1</w:t>
            </w:r>
          </w:p>
        </w:tc>
        <w:tc>
          <w:tcPr>
            <w:tcW w:w="946" w:type="dxa"/>
            <w:hideMark/>
          </w:tcPr>
          <w:p w14:paraId="191313A6"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0BE59861"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Wojewódzka</w:t>
            </w:r>
          </w:p>
        </w:tc>
        <w:tc>
          <w:tcPr>
            <w:tcW w:w="1647" w:type="dxa"/>
            <w:hideMark/>
          </w:tcPr>
          <w:p w14:paraId="0213894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L2 do drogi DW 575</w:t>
            </w:r>
          </w:p>
        </w:tc>
        <w:tc>
          <w:tcPr>
            <w:tcW w:w="1030" w:type="dxa"/>
            <w:hideMark/>
          </w:tcPr>
          <w:p w14:paraId="4284FEB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0+257</w:t>
            </w:r>
          </w:p>
        </w:tc>
        <w:tc>
          <w:tcPr>
            <w:tcW w:w="865" w:type="dxa"/>
            <w:hideMark/>
          </w:tcPr>
          <w:p w14:paraId="032CA19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0+257</w:t>
            </w:r>
          </w:p>
        </w:tc>
        <w:tc>
          <w:tcPr>
            <w:tcW w:w="1101" w:type="dxa"/>
            <w:hideMark/>
          </w:tcPr>
          <w:p w14:paraId="624069B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L000001</w:t>
            </w:r>
          </w:p>
        </w:tc>
        <w:tc>
          <w:tcPr>
            <w:tcW w:w="1651" w:type="dxa"/>
            <w:hideMark/>
          </w:tcPr>
          <w:p w14:paraId="5C25348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gruntowa wzmocniona żwirem</w:t>
            </w:r>
          </w:p>
        </w:tc>
      </w:tr>
      <w:tr w:rsidR="003F14FA" w:rsidRPr="003F14FA" w14:paraId="3991311D" w14:textId="77777777" w:rsidTr="00B412AE">
        <w:trPr>
          <w:trHeight w:val="1125"/>
        </w:trPr>
        <w:tc>
          <w:tcPr>
            <w:cnfStyle w:val="001000000000" w:firstRow="0" w:lastRow="0" w:firstColumn="1" w:lastColumn="0" w:oddVBand="0" w:evenVBand="0" w:oddHBand="0" w:evenHBand="0" w:firstRowFirstColumn="0" w:firstRowLastColumn="0" w:lastRowFirstColumn="0" w:lastRowLastColumn="0"/>
            <w:tcW w:w="635" w:type="dxa"/>
            <w:noWrap/>
            <w:hideMark/>
          </w:tcPr>
          <w:p w14:paraId="59CD6EFC" w14:textId="77777777" w:rsidR="003F14FA" w:rsidRPr="003F14FA" w:rsidRDefault="003F14FA" w:rsidP="003F14FA">
            <w:pPr>
              <w:ind w:firstLine="0"/>
              <w:jc w:val="center"/>
              <w:rPr>
                <w:color w:val="auto"/>
                <w:szCs w:val="24"/>
              </w:rPr>
            </w:pPr>
            <w:r w:rsidRPr="003F14FA">
              <w:rPr>
                <w:color w:val="auto"/>
                <w:szCs w:val="24"/>
              </w:rPr>
              <w:t>2</w:t>
            </w:r>
          </w:p>
        </w:tc>
        <w:tc>
          <w:tcPr>
            <w:tcW w:w="946" w:type="dxa"/>
            <w:hideMark/>
          </w:tcPr>
          <w:p w14:paraId="39279110"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3DF4F2A5"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Mazowiecka</w:t>
            </w:r>
          </w:p>
        </w:tc>
        <w:tc>
          <w:tcPr>
            <w:tcW w:w="1647" w:type="dxa"/>
            <w:hideMark/>
          </w:tcPr>
          <w:p w14:paraId="790D89F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G17 do końca drogi w terenie (sady owocowe)</w:t>
            </w:r>
          </w:p>
        </w:tc>
        <w:tc>
          <w:tcPr>
            <w:tcW w:w="1030" w:type="dxa"/>
            <w:hideMark/>
          </w:tcPr>
          <w:p w14:paraId="1773BE4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0+171</w:t>
            </w:r>
          </w:p>
        </w:tc>
        <w:tc>
          <w:tcPr>
            <w:tcW w:w="865" w:type="dxa"/>
            <w:hideMark/>
          </w:tcPr>
          <w:p w14:paraId="4E56632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0+171</w:t>
            </w:r>
          </w:p>
        </w:tc>
        <w:tc>
          <w:tcPr>
            <w:tcW w:w="1101" w:type="dxa"/>
            <w:hideMark/>
          </w:tcPr>
          <w:p w14:paraId="6326E16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L000002</w:t>
            </w:r>
          </w:p>
        </w:tc>
        <w:tc>
          <w:tcPr>
            <w:tcW w:w="1651" w:type="dxa"/>
            <w:hideMark/>
          </w:tcPr>
          <w:p w14:paraId="65A30204"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078EF987" w14:textId="77777777" w:rsidTr="00B412AE">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635" w:type="dxa"/>
            <w:hideMark/>
          </w:tcPr>
          <w:p w14:paraId="12160153" w14:textId="77777777" w:rsidR="003F14FA" w:rsidRPr="003F14FA" w:rsidRDefault="003F14FA" w:rsidP="003F14FA">
            <w:pPr>
              <w:ind w:firstLine="0"/>
              <w:jc w:val="center"/>
              <w:rPr>
                <w:color w:val="auto"/>
                <w:szCs w:val="24"/>
              </w:rPr>
            </w:pPr>
            <w:r w:rsidRPr="003F14FA">
              <w:rPr>
                <w:color w:val="auto"/>
                <w:szCs w:val="24"/>
              </w:rPr>
              <w:t>3</w:t>
            </w:r>
          </w:p>
        </w:tc>
        <w:tc>
          <w:tcPr>
            <w:tcW w:w="946" w:type="dxa"/>
            <w:hideMark/>
          </w:tcPr>
          <w:p w14:paraId="713D942F"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626AB068"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Osiedlowa</w:t>
            </w:r>
          </w:p>
        </w:tc>
        <w:tc>
          <w:tcPr>
            <w:tcW w:w="1647" w:type="dxa"/>
            <w:hideMark/>
          </w:tcPr>
          <w:p w14:paraId="31FE5DD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DW 575 do drogi L2</w:t>
            </w:r>
          </w:p>
        </w:tc>
        <w:tc>
          <w:tcPr>
            <w:tcW w:w="1030" w:type="dxa"/>
            <w:hideMark/>
          </w:tcPr>
          <w:p w14:paraId="06622B8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0+233</w:t>
            </w:r>
          </w:p>
        </w:tc>
        <w:tc>
          <w:tcPr>
            <w:tcW w:w="865" w:type="dxa"/>
            <w:hideMark/>
          </w:tcPr>
          <w:p w14:paraId="7F2D165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0+233</w:t>
            </w:r>
          </w:p>
        </w:tc>
        <w:tc>
          <w:tcPr>
            <w:tcW w:w="1101" w:type="dxa"/>
            <w:hideMark/>
          </w:tcPr>
          <w:p w14:paraId="7FBECCD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L000003</w:t>
            </w:r>
          </w:p>
        </w:tc>
        <w:tc>
          <w:tcPr>
            <w:tcW w:w="1651" w:type="dxa"/>
            <w:hideMark/>
          </w:tcPr>
          <w:p w14:paraId="55C527A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 prefabrykowanej</w:t>
            </w:r>
          </w:p>
        </w:tc>
      </w:tr>
      <w:tr w:rsidR="003F14FA" w:rsidRPr="003F14FA" w14:paraId="41D2710E" w14:textId="77777777" w:rsidTr="00B412AE">
        <w:trPr>
          <w:trHeight w:val="1125"/>
        </w:trPr>
        <w:tc>
          <w:tcPr>
            <w:cnfStyle w:val="001000000000" w:firstRow="0" w:lastRow="0" w:firstColumn="1" w:lastColumn="0" w:oddVBand="0" w:evenVBand="0" w:oddHBand="0" w:evenHBand="0" w:firstRowFirstColumn="0" w:firstRowLastColumn="0" w:lastRowFirstColumn="0" w:lastRowLastColumn="0"/>
            <w:tcW w:w="635" w:type="dxa"/>
            <w:noWrap/>
            <w:hideMark/>
          </w:tcPr>
          <w:p w14:paraId="13076AF1" w14:textId="77777777" w:rsidR="003F14FA" w:rsidRPr="003F14FA" w:rsidRDefault="003F14FA" w:rsidP="003F14FA">
            <w:pPr>
              <w:ind w:firstLine="0"/>
              <w:jc w:val="center"/>
              <w:rPr>
                <w:color w:val="auto"/>
                <w:szCs w:val="24"/>
              </w:rPr>
            </w:pPr>
            <w:r w:rsidRPr="003F14FA">
              <w:rPr>
                <w:color w:val="auto"/>
                <w:szCs w:val="24"/>
              </w:rPr>
              <w:t>4</w:t>
            </w:r>
          </w:p>
        </w:tc>
        <w:tc>
          <w:tcPr>
            <w:tcW w:w="946" w:type="dxa"/>
            <w:hideMark/>
          </w:tcPr>
          <w:p w14:paraId="1E9E4A30"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3990D47A"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Spacerowa</w:t>
            </w:r>
          </w:p>
        </w:tc>
        <w:tc>
          <w:tcPr>
            <w:tcW w:w="1647" w:type="dxa"/>
            <w:hideMark/>
          </w:tcPr>
          <w:p w14:paraId="0434194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L5 do końca drogi w terenie (pola uprawne)</w:t>
            </w:r>
          </w:p>
        </w:tc>
        <w:tc>
          <w:tcPr>
            <w:tcW w:w="1030" w:type="dxa"/>
            <w:hideMark/>
          </w:tcPr>
          <w:p w14:paraId="5DBA5AC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0+163</w:t>
            </w:r>
          </w:p>
        </w:tc>
        <w:tc>
          <w:tcPr>
            <w:tcW w:w="865" w:type="dxa"/>
            <w:hideMark/>
          </w:tcPr>
          <w:p w14:paraId="513AA2D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0+163</w:t>
            </w:r>
          </w:p>
        </w:tc>
        <w:tc>
          <w:tcPr>
            <w:tcW w:w="1101" w:type="dxa"/>
            <w:hideMark/>
          </w:tcPr>
          <w:p w14:paraId="51871F8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L000004</w:t>
            </w:r>
          </w:p>
        </w:tc>
        <w:tc>
          <w:tcPr>
            <w:tcW w:w="1651" w:type="dxa"/>
            <w:hideMark/>
          </w:tcPr>
          <w:p w14:paraId="47D141B4"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70CAD1BD" w14:textId="77777777" w:rsidTr="00B412A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35" w:type="dxa"/>
            <w:hideMark/>
          </w:tcPr>
          <w:p w14:paraId="4147F7AF" w14:textId="77777777" w:rsidR="003F14FA" w:rsidRPr="003F14FA" w:rsidRDefault="003F14FA" w:rsidP="003F14FA">
            <w:pPr>
              <w:ind w:firstLine="0"/>
              <w:jc w:val="center"/>
              <w:rPr>
                <w:color w:val="auto"/>
                <w:szCs w:val="24"/>
              </w:rPr>
            </w:pPr>
            <w:r w:rsidRPr="003F14FA">
              <w:rPr>
                <w:color w:val="auto"/>
                <w:szCs w:val="24"/>
              </w:rPr>
              <w:lastRenderedPageBreak/>
              <w:t>5</w:t>
            </w:r>
          </w:p>
        </w:tc>
        <w:tc>
          <w:tcPr>
            <w:tcW w:w="946" w:type="dxa"/>
            <w:hideMark/>
          </w:tcPr>
          <w:p w14:paraId="00F5C700"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6FDFF6FB"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Kwiatowa</w:t>
            </w:r>
          </w:p>
        </w:tc>
        <w:tc>
          <w:tcPr>
            <w:tcW w:w="1647" w:type="dxa"/>
            <w:hideMark/>
          </w:tcPr>
          <w:p w14:paraId="7E12ECE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L6 do drogi L8</w:t>
            </w:r>
          </w:p>
        </w:tc>
        <w:tc>
          <w:tcPr>
            <w:tcW w:w="1030" w:type="dxa"/>
            <w:hideMark/>
          </w:tcPr>
          <w:p w14:paraId="37181B2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0+165</w:t>
            </w:r>
          </w:p>
        </w:tc>
        <w:tc>
          <w:tcPr>
            <w:tcW w:w="865" w:type="dxa"/>
            <w:hideMark/>
          </w:tcPr>
          <w:p w14:paraId="32D5DBD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0+165</w:t>
            </w:r>
          </w:p>
        </w:tc>
        <w:tc>
          <w:tcPr>
            <w:tcW w:w="1101" w:type="dxa"/>
            <w:hideMark/>
          </w:tcPr>
          <w:p w14:paraId="5160986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L000005</w:t>
            </w:r>
          </w:p>
        </w:tc>
        <w:tc>
          <w:tcPr>
            <w:tcW w:w="1651" w:type="dxa"/>
            <w:hideMark/>
          </w:tcPr>
          <w:p w14:paraId="01C4AA6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67FE3AA8" w14:textId="77777777" w:rsidTr="00B412AE">
        <w:trPr>
          <w:trHeight w:val="1125"/>
        </w:trPr>
        <w:tc>
          <w:tcPr>
            <w:cnfStyle w:val="001000000000" w:firstRow="0" w:lastRow="0" w:firstColumn="1" w:lastColumn="0" w:oddVBand="0" w:evenVBand="0" w:oddHBand="0" w:evenHBand="0" w:firstRowFirstColumn="0" w:firstRowLastColumn="0" w:lastRowFirstColumn="0" w:lastRowLastColumn="0"/>
            <w:tcW w:w="635" w:type="dxa"/>
            <w:noWrap/>
            <w:hideMark/>
          </w:tcPr>
          <w:p w14:paraId="2FDD3E11" w14:textId="77777777" w:rsidR="003F14FA" w:rsidRPr="003F14FA" w:rsidRDefault="003F14FA" w:rsidP="003F14FA">
            <w:pPr>
              <w:ind w:firstLine="0"/>
              <w:jc w:val="center"/>
              <w:rPr>
                <w:color w:val="auto"/>
                <w:szCs w:val="24"/>
              </w:rPr>
            </w:pPr>
            <w:r w:rsidRPr="003F14FA">
              <w:rPr>
                <w:color w:val="auto"/>
                <w:szCs w:val="24"/>
              </w:rPr>
              <w:t>6</w:t>
            </w:r>
          </w:p>
        </w:tc>
        <w:tc>
          <w:tcPr>
            <w:tcW w:w="946" w:type="dxa"/>
            <w:hideMark/>
          </w:tcPr>
          <w:p w14:paraId="55A2ED10"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666D6550"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Słoneczna</w:t>
            </w:r>
          </w:p>
        </w:tc>
        <w:tc>
          <w:tcPr>
            <w:tcW w:w="1647" w:type="dxa"/>
            <w:hideMark/>
          </w:tcPr>
          <w:p w14:paraId="0DD49A7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G12 do końca drogi w terenie (pola uprawne)</w:t>
            </w:r>
          </w:p>
        </w:tc>
        <w:tc>
          <w:tcPr>
            <w:tcW w:w="1030" w:type="dxa"/>
            <w:hideMark/>
          </w:tcPr>
          <w:p w14:paraId="30375A8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0+260</w:t>
            </w:r>
          </w:p>
        </w:tc>
        <w:tc>
          <w:tcPr>
            <w:tcW w:w="865" w:type="dxa"/>
            <w:hideMark/>
          </w:tcPr>
          <w:p w14:paraId="5698612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0+260</w:t>
            </w:r>
          </w:p>
        </w:tc>
        <w:tc>
          <w:tcPr>
            <w:tcW w:w="1101" w:type="dxa"/>
            <w:hideMark/>
          </w:tcPr>
          <w:p w14:paraId="2ED30D6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L000006</w:t>
            </w:r>
          </w:p>
        </w:tc>
        <w:tc>
          <w:tcPr>
            <w:tcW w:w="1651" w:type="dxa"/>
            <w:hideMark/>
          </w:tcPr>
          <w:p w14:paraId="71B5D6C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2A0301F1" w14:textId="77777777" w:rsidTr="00B412A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35" w:type="dxa"/>
            <w:hideMark/>
          </w:tcPr>
          <w:p w14:paraId="1F1D2443" w14:textId="77777777" w:rsidR="003F14FA" w:rsidRPr="003F14FA" w:rsidRDefault="003F14FA" w:rsidP="003F14FA">
            <w:pPr>
              <w:ind w:firstLine="0"/>
              <w:jc w:val="center"/>
              <w:rPr>
                <w:color w:val="auto"/>
                <w:szCs w:val="24"/>
              </w:rPr>
            </w:pPr>
            <w:r w:rsidRPr="003F14FA">
              <w:rPr>
                <w:color w:val="auto"/>
                <w:szCs w:val="24"/>
              </w:rPr>
              <w:t>7</w:t>
            </w:r>
          </w:p>
        </w:tc>
        <w:tc>
          <w:tcPr>
            <w:tcW w:w="946" w:type="dxa"/>
            <w:hideMark/>
          </w:tcPr>
          <w:p w14:paraId="3C04E107"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22399659"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Sportowa</w:t>
            </w:r>
          </w:p>
        </w:tc>
        <w:tc>
          <w:tcPr>
            <w:tcW w:w="1647" w:type="dxa"/>
            <w:hideMark/>
          </w:tcPr>
          <w:p w14:paraId="16498EC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L8 do drogi L6</w:t>
            </w:r>
          </w:p>
        </w:tc>
        <w:tc>
          <w:tcPr>
            <w:tcW w:w="1030" w:type="dxa"/>
            <w:hideMark/>
          </w:tcPr>
          <w:p w14:paraId="1EF735D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0+162</w:t>
            </w:r>
          </w:p>
        </w:tc>
        <w:tc>
          <w:tcPr>
            <w:tcW w:w="865" w:type="dxa"/>
            <w:hideMark/>
          </w:tcPr>
          <w:p w14:paraId="0CD9793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0+162</w:t>
            </w:r>
          </w:p>
        </w:tc>
        <w:tc>
          <w:tcPr>
            <w:tcW w:w="1101" w:type="dxa"/>
            <w:hideMark/>
          </w:tcPr>
          <w:p w14:paraId="0E0CBD8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L000007</w:t>
            </w:r>
          </w:p>
        </w:tc>
        <w:tc>
          <w:tcPr>
            <w:tcW w:w="1651" w:type="dxa"/>
            <w:hideMark/>
          </w:tcPr>
          <w:p w14:paraId="19CEB50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223BA5D3" w14:textId="77777777" w:rsidTr="00B412AE">
        <w:trPr>
          <w:trHeight w:val="1800"/>
        </w:trPr>
        <w:tc>
          <w:tcPr>
            <w:cnfStyle w:val="001000000000" w:firstRow="0" w:lastRow="0" w:firstColumn="1" w:lastColumn="0" w:oddVBand="0" w:evenVBand="0" w:oddHBand="0" w:evenHBand="0" w:firstRowFirstColumn="0" w:firstRowLastColumn="0" w:lastRowFirstColumn="0" w:lastRowLastColumn="0"/>
            <w:tcW w:w="635" w:type="dxa"/>
            <w:noWrap/>
            <w:hideMark/>
          </w:tcPr>
          <w:p w14:paraId="506E49D3" w14:textId="77777777" w:rsidR="003F14FA" w:rsidRPr="003F14FA" w:rsidRDefault="003F14FA" w:rsidP="003F14FA">
            <w:pPr>
              <w:ind w:firstLine="0"/>
              <w:jc w:val="center"/>
              <w:rPr>
                <w:color w:val="auto"/>
                <w:szCs w:val="24"/>
              </w:rPr>
            </w:pPr>
            <w:r w:rsidRPr="003F14FA">
              <w:rPr>
                <w:color w:val="auto"/>
                <w:szCs w:val="24"/>
              </w:rPr>
              <w:t>8</w:t>
            </w:r>
          </w:p>
        </w:tc>
        <w:tc>
          <w:tcPr>
            <w:tcW w:w="946" w:type="dxa"/>
            <w:hideMark/>
          </w:tcPr>
          <w:p w14:paraId="3213043C"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1E9650CF"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Szkolna</w:t>
            </w:r>
          </w:p>
        </w:tc>
        <w:tc>
          <w:tcPr>
            <w:tcW w:w="1647" w:type="dxa"/>
            <w:hideMark/>
          </w:tcPr>
          <w:p w14:paraId="07A6D4F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DP 2982W do końca drogi w terenie (pola uprawne)</w:t>
            </w:r>
          </w:p>
        </w:tc>
        <w:tc>
          <w:tcPr>
            <w:tcW w:w="1030" w:type="dxa"/>
            <w:hideMark/>
          </w:tcPr>
          <w:p w14:paraId="2644D15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0+497</w:t>
            </w:r>
          </w:p>
        </w:tc>
        <w:tc>
          <w:tcPr>
            <w:tcW w:w="865" w:type="dxa"/>
            <w:hideMark/>
          </w:tcPr>
          <w:p w14:paraId="391EABC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0+497</w:t>
            </w:r>
          </w:p>
        </w:tc>
        <w:tc>
          <w:tcPr>
            <w:tcW w:w="1101" w:type="dxa"/>
            <w:hideMark/>
          </w:tcPr>
          <w:p w14:paraId="68B0B03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L000008</w:t>
            </w:r>
          </w:p>
        </w:tc>
        <w:tc>
          <w:tcPr>
            <w:tcW w:w="1651" w:type="dxa"/>
            <w:hideMark/>
          </w:tcPr>
          <w:p w14:paraId="5D65B77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Do km 0+323 nawierzchnia </w:t>
            </w:r>
            <w:proofErr w:type="spellStart"/>
            <w:proofErr w:type="gramStart"/>
            <w:r w:rsidRPr="003F14FA">
              <w:rPr>
                <w:color w:val="auto"/>
                <w:szCs w:val="24"/>
              </w:rPr>
              <w:t>bitumiczna,w</w:t>
            </w:r>
            <w:proofErr w:type="spellEnd"/>
            <w:proofErr w:type="gramEnd"/>
            <w:r w:rsidRPr="003F14FA">
              <w:rPr>
                <w:color w:val="auto"/>
                <w:szCs w:val="24"/>
              </w:rPr>
              <w:t xml:space="preserve"> dalszym odcinku - nawierzchnia z kostki betonowej</w:t>
            </w:r>
          </w:p>
        </w:tc>
      </w:tr>
      <w:tr w:rsidR="00A70DBF" w:rsidRPr="003F14FA" w14:paraId="4256E35E" w14:textId="77777777" w:rsidTr="00B412A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35" w:type="dxa"/>
            <w:noWrap/>
            <w:hideMark/>
          </w:tcPr>
          <w:p w14:paraId="65554A78" w14:textId="77777777" w:rsidR="003F14FA" w:rsidRPr="003F14FA" w:rsidRDefault="003F14FA" w:rsidP="003F14FA">
            <w:pPr>
              <w:ind w:firstLine="0"/>
              <w:jc w:val="center"/>
              <w:rPr>
                <w:color w:val="auto"/>
                <w:szCs w:val="24"/>
              </w:rPr>
            </w:pPr>
            <w:r w:rsidRPr="003F14FA">
              <w:rPr>
                <w:color w:val="auto"/>
                <w:szCs w:val="24"/>
              </w:rPr>
              <w:t>9</w:t>
            </w:r>
          </w:p>
        </w:tc>
        <w:tc>
          <w:tcPr>
            <w:tcW w:w="946" w:type="dxa"/>
            <w:hideMark/>
          </w:tcPr>
          <w:p w14:paraId="1416CDFD"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49E92812"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Zielona</w:t>
            </w:r>
          </w:p>
        </w:tc>
        <w:tc>
          <w:tcPr>
            <w:tcW w:w="1647" w:type="dxa"/>
            <w:hideMark/>
          </w:tcPr>
          <w:p w14:paraId="10B3071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DP 1454W do końca drogi w terenie (zjazd na posesję)</w:t>
            </w:r>
          </w:p>
        </w:tc>
        <w:tc>
          <w:tcPr>
            <w:tcW w:w="1030" w:type="dxa"/>
            <w:hideMark/>
          </w:tcPr>
          <w:p w14:paraId="3F24D5C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0+105</w:t>
            </w:r>
          </w:p>
        </w:tc>
        <w:tc>
          <w:tcPr>
            <w:tcW w:w="865" w:type="dxa"/>
            <w:hideMark/>
          </w:tcPr>
          <w:p w14:paraId="032AF36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0+105</w:t>
            </w:r>
          </w:p>
        </w:tc>
        <w:tc>
          <w:tcPr>
            <w:tcW w:w="1101" w:type="dxa"/>
            <w:hideMark/>
          </w:tcPr>
          <w:p w14:paraId="21C7F59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L000009</w:t>
            </w:r>
          </w:p>
        </w:tc>
        <w:tc>
          <w:tcPr>
            <w:tcW w:w="1651" w:type="dxa"/>
            <w:hideMark/>
          </w:tcPr>
          <w:p w14:paraId="0F261095"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1B3F0A00" w14:textId="77777777" w:rsidTr="00B412AE">
        <w:trPr>
          <w:trHeight w:val="675"/>
        </w:trPr>
        <w:tc>
          <w:tcPr>
            <w:cnfStyle w:val="001000000000" w:firstRow="0" w:lastRow="0" w:firstColumn="1" w:lastColumn="0" w:oddVBand="0" w:evenVBand="0" w:oddHBand="0" w:evenHBand="0" w:firstRowFirstColumn="0" w:firstRowLastColumn="0" w:lastRowFirstColumn="0" w:lastRowLastColumn="0"/>
            <w:tcW w:w="635" w:type="dxa"/>
            <w:noWrap/>
            <w:hideMark/>
          </w:tcPr>
          <w:p w14:paraId="1A5D72AE" w14:textId="77777777" w:rsidR="003F14FA" w:rsidRPr="003F14FA" w:rsidRDefault="003F14FA" w:rsidP="003F14FA">
            <w:pPr>
              <w:ind w:firstLine="0"/>
              <w:jc w:val="center"/>
              <w:rPr>
                <w:color w:val="auto"/>
                <w:szCs w:val="24"/>
              </w:rPr>
            </w:pPr>
            <w:r w:rsidRPr="003F14FA">
              <w:rPr>
                <w:color w:val="auto"/>
                <w:szCs w:val="24"/>
              </w:rPr>
              <w:t>10</w:t>
            </w:r>
          </w:p>
        </w:tc>
        <w:tc>
          <w:tcPr>
            <w:tcW w:w="946" w:type="dxa"/>
            <w:hideMark/>
          </w:tcPr>
          <w:p w14:paraId="0E053569"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78DEB975"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Parkowa</w:t>
            </w:r>
          </w:p>
        </w:tc>
        <w:tc>
          <w:tcPr>
            <w:tcW w:w="1647" w:type="dxa"/>
            <w:hideMark/>
          </w:tcPr>
          <w:p w14:paraId="137DC62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od drogi DP 1454W do końca drogi w terenie  </w:t>
            </w:r>
          </w:p>
        </w:tc>
        <w:tc>
          <w:tcPr>
            <w:tcW w:w="1030" w:type="dxa"/>
            <w:hideMark/>
          </w:tcPr>
          <w:p w14:paraId="5B286BD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00+092</w:t>
            </w:r>
          </w:p>
        </w:tc>
        <w:tc>
          <w:tcPr>
            <w:tcW w:w="865" w:type="dxa"/>
            <w:hideMark/>
          </w:tcPr>
          <w:p w14:paraId="38BCDEA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00+092</w:t>
            </w:r>
          </w:p>
        </w:tc>
        <w:tc>
          <w:tcPr>
            <w:tcW w:w="1101" w:type="dxa"/>
            <w:hideMark/>
          </w:tcPr>
          <w:p w14:paraId="40B5BF0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L000012</w:t>
            </w:r>
          </w:p>
        </w:tc>
        <w:tc>
          <w:tcPr>
            <w:tcW w:w="1651" w:type="dxa"/>
            <w:hideMark/>
          </w:tcPr>
          <w:p w14:paraId="176F132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Nawierzchnia z kostki betonowej </w:t>
            </w:r>
          </w:p>
        </w:tc>
      </w:tr>
      <w:tr w:rsidR="00A70DBF" w:rsidRPr="003F14FA" w14:paraId="27DEB793" w14:textId="77777777" w:rsidTr="00B412A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35" w:type="dxa"/>
            <w:noWrap/>
            <w:hideMark/>
          </w:tcPr>
          <w:p w14:paraId="5C6F7060" w14:textId="77777777" w:rsidR="003F14FA" w:rsidRPr="003F14FA" w:rsidRDefault="003F14FA" w:rsidP="003F14FA">
            <w:pPr>
              <w:ind w:firstLine="0"/>
              <w:jc w:val="center"/>
              <w:rPr>
                <w:color w:val="auto"/>
                <w:szCs w:val="24"/>
              </w:rPr>
            </w:pPr>
            <w:r w:rsidRPr="003F14FA">
              <w:rPr>
                <w:color w:val="auto"/>
                <w:szCs w:val="24"/>
              </w:rPr>
              <w:t>11</w:t>
            </w:r>
          </w:p>
        </w:tc>
        <w:tc>
          <w:tcPr>
            <w:tcW w:w="946" w:type="dxa"/>
            <w:hideMark/>
          </w:tcPr>
          <w:p w14:paraId="3A36EC91"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681E3A69"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Spokojna</w:t>
            </w:r>
          </w:p>
        </w:tc>
        <w:tc>
          <w:tcPr>
            <w:tcW w:w="1647" w:type="dxa"/>
            <w:hideMark/>
          </w:tcPr>
          <w:p w14:paraId="6AB3AF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do ulicy Szkolnej </w:t>
            </w:r>
          </w:p>
        </w:tc>
        <w:tc>
          <w:tcPr>
            <w:tcW w:w="1030" w:type="dxa"/>
            <w:hideMark/>
          </w:tcPr>
          <w:p w14:paraId="0A6B32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00+155</w:t>
            </w:r>
          </w:p>
        </w:tc>
        <w:tc>
          <w:tcPr>
            <w:tcW w:w="865" w:type="dxa"/>
            <w:hideMark/>
          </w:tcPr>
          <w:p w14:paraId="4D87825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00+155</w:t>
            </w:r>
          </w:p>
        </w:tc>
        <w:tc>
          <w:tcPr>
            <w:tcW w:w="1101" w:type="dxa"/>
            <w:hideMark/>
          </w:tcPr>
          <w:p w14:paraId="62A0F89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546E55C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gruntowa</w:t>
            </w:r>
          </w:p>
        </w:tc>
      </w:tr>
      <w:tr w:rsidR="003F14FA" w:rsidRPr="003F14FA" w14:paraId="7FA22A39" w14:textId="77777777" w:rsidTr="00B412AE">
        <w:trPr>
          <w:trHeight w:val="450"/>
        </w:trPr>
        <w:tc>
          <w:tcPr>
            <w:cnfStyle w:val="001000000000" w:firstRow="0" w:lastRow="0" w:firstColumn="1" w:lastColumn="0" w:oddVBand="0" w:evenVBand="0" w:oddHBand="0" w:evenHBand="0" w:firstRowFirstColumn="0" w:firstRowLastColumn="0" w:lastRowFirstColumn="0" w:lastRowLastColumn="0"/>
            <w:tcW w:w="635" w:type="dxa"/>
            <w:noWrap/>
            <w:hideMark/>
          </w:tcPr>
          <w:p w14:paraId="26353FEC" w14:textId="77777777" w:rsidR="003F14FA" w:rsidRPr="003F14FA" w:rsidRDefault="003F14FA" w:rsidP="003F14FA">
            <w:pPr>
              <w:ind w:firstLine="0"/>
              <w:jc w:val="center"/>
              <w:rPr>
                <w:color w:val="auto"/>
                <w:szCs w:val="24"/>
              </w:rPr>
            </w:pPr>
            <w:r w:rsidRPr="003F14FA">
              <w:rPr>
                <w:color w:val="auto"/>
                <w:szCs w:val="24"/>
              </w:rPr>
              <w:t>12</w:t>
            </w:r>
          </w:p>
        </w:tc>
        <w:tc>
          <w:tcPr>
            <w:tcW w:w="946" w:type="dxa"/>
            <w:hideMark/>
          </w:tcPr>
          <w:p w14:paraId="63E1F914"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6F1D64E1"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Leśna</w:t>
            </w:r>
          </w:p>
        </w:tc>
        <w:tc>
          <w:tcPr>
            <w:tcW w:w="1647" w:type="dxa"/>
            <w:hideMark/>
          </w:tcPr>
          <w:p w14:paraId="55B40C2A"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wojewódzkiej 575</w:t>
            </w:r>
          </w:p>
        </w:tc>
        <w:tc>
          <w:tcPr>
            <w:tcW w:w="1030" w:type="dxa"/>
            <w:hideMark/>
          </w:tcPr>
          <w:p w14:paraId="77438DF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00+570</w:t>
            </w:r>
          </w:p>
        </w:tc>
        <w:tc>
          <w:tcPr>
            <w:tcW w:w="865" w:type="dxa"/>
            <w:hideMark/>
          </w:tcPr>
          <w:p w14:paraId="75AAD78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00+570</w:t>
            </w:r>
          </w:p>
        </w:tc>
        <w:tc>
          <w:tcPr>
            <w:tcW w:w="1101" w:type="dxa"/>
            <w:hideMark/>
          </w:tcPr>
          <w:p w14:paraId="361A83D9"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651" w:type="dxa"/>
            <w:hideMark/>
          </w:tcPr>
          <w:p w14:paraId="3240EBC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gruntowa</w:t>
            </w:r>
          </w:p>
        </w:tc>
      </w:tr>
      <w:tr w:rsidR="00A70DBF" w:rsidRPr="003F14FA" w14:paraId="09301A80" w14:textId="77777777" w:rsidTr="00B412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0B3AD35B" w14:textId="77777777" w:rsidR="003F14FA" w:rsidRPr="003F14FA" w:rsidRDefault="003F14FA" w:rsidP="003F14FA">
            <w:pPr>
              <w:ind w:firstLine="0"/>
              <w:jc w:val="center"/>
              <w:rPr>
                <w:color w:val="auto"/>
                <w:szCs w:val="24"/>
              </w:rPr>
            </w:pPr>
            <w:r w:rsidRPr="003F14FA">
              <w:rPr>
                <w:color w:val="auto"/>
                <w:szCs w:val="24"/>
              </w:rPr>
              <w:t>13</w:t>
            </w:r>
          </w:p>
        </w:tc>
        <w:tc>
          <w:tcPr>
            <w:tcW w:w="946" w:type="dxa"/>
            <w:hideMark/>
          </w:tcPr>
          <w:p w14:paraId="6ACB0D44"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0AC8E749"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10 kwietnia</w:t>
            </w:r>
          </w:p>
        </w:tc>
        <w:tc>
          <w:tcPr>
            <w:tcW w:w="1647" w:type="dxa"/>
            <w:hideMark/>
          </w:tcPr>
          <w:p w14:paraId="585D9F7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030" w:type="dxa"/>
            <w:hideMark/>
          </w:tcPr>
          <w:p w14:paraId="1ABC01D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65" w:type="dxa"/>
            <w:hideMark/>
          </w:tcPr>
          <w:p w14:paraId="39A0160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01" w:type="dxa"/>
            <w:hideMark/>
          </w:tcPr>
          <w:p w14:paraId="4D7A2B3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62D7BB0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53111712" w14:textId="77777777" w:rsidTr="00B412AE">
        <w:trPr>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15755122" w14:textId="77777777" w:rsidR="003F14FA" w:rsidRPr="003F14FA" w:rsidRDefault="003F14FA" w:rsidP="003F14FA">
            <w:pPr>
              <w:ind w:firstLine="0"/>
              <w:jc w:val="center"/>
              <w:rPr>
                <w:color w:val="auto"/>
                <w:szCs w:val="24"/>
              </w:rPr>
            </w:pPr>
            <w:r w:rsidRPr="003F14FA">
              <w:rPr>
                <w:color w:val="auto"/>
                <w:szCs w:val="24"/>
              </w:rPr>
              <w:t>14</w:t>
            </w:r>
          </w:p>
        </w:tc>
        <w:tc>
          <w:tcPr>
            <w:tcW w:w="946" w:type="dxa"/>
            <w:hideMark/>
          </w:tcPr>
          <w:p w14:paraId="50B63468"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79055651"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Chojaki</w:t>
            </w:r>
          </w:p>
        </w:tc>
        <w:tc>
          <w:tcPr>
            <w:tcW w:w="1647" w:type="dxa"/>
            <w:hideMark/>
          </w:tcPr>
          <w:p w14:paraId="5CCD47C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030" w:type="dxa"/>
            <w:hideMark/>
          </w:tcPr>
          <w:p w14:paraId="4A477BE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65" w:type="dxa"/>
            <w:hideMark/>
          </w:tcPr>
          <w:p w14:paraId="336A1CB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01" w:type="dxa"/>
            <w:hideMark/>
          </w:tcPr>
          <w:p w14:paraId="08DDA99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651" w:type="dxa"/>
            <w:hideMark/>
          </w:tcPr>
          <w:p w14:paraId="3ABF2C3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68FA5AA2" w14:textId="77777777" w:rsidTr="00B412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51AEF17E" w14:textId="77777777" w:rsidR="003F14FA" w:rsidRPr="003F14FA" w:rsidRDefault="003F14FA" w:rsidP="003F14FA">
            <w:pPr>
              <w:ind w:firstLine="0"/>
              <w:jc w:val="center"/>
              <w:rPr>
                <w:color w:val="auto"/>
                <w:szCs w:val="24"/>
              </w:rPr>
            </w:pPr>
            <w:r w:rsidRPr="003F14FA">
              <w:rPr>
                <w:color w:val="auto"/>
                <w:szCs w:val="24"/>
              </w:rPr>
              <w:t>15</w:t>
            </w:r>
          </w:p>
        </w:tc>
        <w:tc>
          <w:tcPr>
            <w:tcW w:w="946" w:type="dxa"/>
            <w:hideMark/>
          </w:tcPr>
          <w:p w14:paraId="3F735474"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467BAC46"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Górna</w:t>
            </w:r>
          </w:p>
        </w:tc>
        <w:tc>
          <w:tcPr>
            <w:tcW w:w="1647" w:type="dxa"/>
            <w:hideMark/>
          </w:tcPr>
          <w:p w14:paraId="118CD3D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030" w:type="dxa"/>
            <w:hideMark/>
          </w:tcPr>
          <w:p w14:paraId="62A8CEB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65" w:type="dxa"/>
            <w:hideMark/>
          </w:tcPr>
          <w:p w14:paraId="010EAE2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01" w:type="dxa"/>
            <w:hideMark/>
          </w:tcPr>
          <w:p w14:paraId="2B3CC59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557447F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6FA390F4" w14:textId="77777777" w:rsidTr="00B412AE">
        <w:trPr>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6773F754" w14:textId="77777777" w:rsidR="003F14FA" w:rsidRPr="003F14FA" w:rsidRDefault="003F14FA" w:rsidP="003F14FA">
            <w:pPr>
              <w:ind w:firstLine="0"/>
              <w:jc w:val="center"/>
              <w:rPr>
                <w:color w:val="auto"/>
                <w:szCs w:val="24"/>
              </w:rPr>
            </w:pPr>
            <w:r w:rsidRPr="003F14FA">
              <w:rPr>
                <w:color w:val="auto"/>
                <w:szCs w:val="24"/>
              </w:rPr>
              <w:t>16</w:t>
            </w:r>
          </w:p>
        </w:tc>
        <w:tc>
          <w:tcPr>
            <w:tcW w:w="946" w:type="dxa"/>
            <w:hideMark/>
          </w:tcPr>
          <w:p w14:paraId="66E442BB"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5DE0EB61"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Łąkowa</w:t>
            </w:r>
          </w:p>
        </w:tc>
        <w:tc>
          <w:tcPr>
            <w:tcW w:w="1647" w:type="dxa"/>
            <w:hideMark/>
          </w:tcPr>
          <w:p w14:paraId="18B2D43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030" w:type="dxa"/>
            <w:hideMark/>
          </w:tcPr>
          <w:p w14:paraId="1F83EBA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65" w:type="dxa"/>
            <w:hideMark/>
          </w:tcPr>
          <w:p w14:paraId="22F3CC1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01" w:type="dxa"/>
            <w:hideMark/>
          </w:tcPr>
          <w:p w14:paraId="7DEA770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651" w:type="dxa"/>
            <w:hideMark/>
          </w:tcPr>
          <w:p w14:paraId="26E6645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48EB0F22" w14:textId="77777777" w:rsidTr="00B412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70FCC172" w14:textId="77777777" w:rsidR="003F14FA" w:rsidRPr="003F14FA" w:rsidRDefault="003F14FA" w:rsidP="003F14FA">
            <w:pPr>
              <w:ind w:firstLine="0"/>
              <w:jc w:val="center"/>
              <w:rPr>
                <w:color w:val="auto"/>
                <w:szCs w:val="24"/>
              </w:rPr>
            </w:pPr>
            <w:r w:rsidRPr="003F14FA">
              <w:rPr>
                <w:color w:val="auto"/>
                <w:szCs w:val="24"/>
              </w:rPr>
              <w:t>17</w:t>
            </w:r>
          </w:p>
        </w:tc>
        <w:tc>
          <w:tcPr>
            <w:tcW w:w="946" w:type="dxa"/>
            <w:hideMark/>
          </w:tcPr>
          <w:p w14:paraId="2B962654"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3A493E5B"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Krakowska</w:t>
            </w:r>
          </w:p>
        </w:tc>
        <w:tc>
          <w:tcPr>
            <w:tcW w:w="1647" w:type="dxa"/>
            <w:hideMark/>
          </w:tcPr>
          <w:p w14:paraId="26E9FAB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030" w:type="dxa"/>
            <w:hideMark/>
          </w:tcPr>
          <w:p w14:paraId="7944B15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65" w:type="dxa"/>
            <w:hideMark/>
          </w:tcPr>
          <w:p w14:paraId="5B538B6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01" w:type="dxa"/>
            <w:hideMark/>
          </w:tcPr>
          <w:p w14:paraId="2F16D3F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19CF834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04B8A4A0" w14:textId="77777777" w:rsidTr="00B412AE">
        <w:trPr>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7CB05FDE" w14:textId="77777777" w:rsidR="003F14FA" w:rsidRPr="003F14FA" w:rsidRDefault="003F14FA" w:rsidP="003F14FA">
            <w:pPr>
              <w:ind w:firstLine="0"/>
              <w:jc w:val="center"/>
              <w:rPr>
                <w:color w:val="auto"/>
                <w:szCs w:val="24"/>
              </w:rPr>
            </w:pPr>
            <w:r w:rsidRPr="003F14FA">
              <w:rPr>
                <w:color w:val="auto"/>
                <w:szCs w:val="24"/>
              </w:rPr>
              <w:t>18</w:t>
            </w:r>
          </w:p>
        </w:tc>
        <w:tc>
          <w:tcPr>
            <w:tcW w:w="946" w:type="dxa"/>
            <w:hideMark/>
          </w:tcPr>
          <w:p w14:paraId="155AC3A8"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5610CF2F"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Polna</w:t>
            </w:r>
          </w:p>
        </w:tc>
        <w:tc>
          <w:tcPr>
            <w:tcW w:w="1647" w:type="dxa"/>
            <w:hideMark/>
          </w:tcPr>
          <w:p w14:paraId="5DE91F0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030" w:type="dxa"/>
            <w:hideMark/>
          </w:tcPr>
          <w:p w14:paraId="5358516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65" w:type="dxa"/>
            <w:hideMark/>
          </w:tcPr>
          <w:p w14:paraId="7E37613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01" w:type="dxa"/>
            <w:hideMark/>
          </w:tcPr>
          <w:p w14:paraId="2D99466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651" w:type="dxa"/>
            <w:hideMark/>
          </w:tcPr>
          <w:p w14:paraId="6C2FE6D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3A699343" w14:textId="77777777" w:rsidTr="00B412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3A9036D0" w14:textId="77777777" w:rsidR="003F14FA" w:rsidRPr="003F14FA" w:rsidRDefault="003F14FA" w:rsidP="003F14FA">
            <w:pPr>
              <w:ind w:firstLine="0"/>
              <w:jc w:val="center"/>
              <w:rPr>
                <w:color w:val="auto"/>
                <w:szCs w:val="24"/>
              </w:rPr>
            </w:pPr>
            <w:r w:rsidRPr="003F14FA">
              <w:rPr>
                <w:color w:val="auto"/>
                <w:szCs w:val="24"/>
              </w:rPr>
              <w:t>19</w:t>
            </w:r>
          </w:p>
        </w:tc>
        <w:tc>
          <w:tcPr>
            <w:tcW w:w="946" w:type="dxa"/>
            <w:hideMark/>
          </w:tcPr>
          <w:p w14:paraId="4993953D"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3DD13088"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Płocka*</w:t>
            </w:r>
          </w:p>
        </w:tc>
        <w:tc>
          <w:tcPr>
            <w:tcW w:w="1647" w:type="dxa"/>
            <w:hideMark/>
          </w:tcPr>
          <w:p w14:paraId="1D3FB66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030" w:type="dxa"/>
            <w:hideMark/>
          </w:tcPr>
          <w:p w14:paraId="3045AE4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65" w:type="dxa"/>
            <w:hideMark/>
          </w:tcPr>
          <w:p w14:paraId="7C3C260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01" w:type="dxa"/>
            <w:hideMark/>
          </w:tcPr>
          <w:p w14:paraId="2A8C7A0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6A32D02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51796EDC" w14:textId="77777777" w:rsidTr="00B412AE">
        <w:trPr>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7F43324D" w14:textId="77777777" w:rsidR="003F14FA" w:rsidRPr="003F14FA" w:rsidRDefault="003F14FA" w:rsidP="003F14FA">
            <w:pPr>
              <w:ind w:firstLine="0"/>
              <w:jc w:val="center"/>
              <w:rPr>
                <w:color w:val="auto"/>
                <w:szCs w:val="24"/>
              </w:rPr>
            </w:pPr>
            <w:r w:rsidRPr="003F14FA">
              <w:rPr>
                <w:color w:val="auto"/>
                <w:szCs w:val="24"/>
              </w:rPr>
              <w:t>20</w:t>
            </w:r>
          </w:p>
        </w:tc>
        <w:tc>
          <w:tcPr>
            <w:tcW w:w="946" w:type="dxa"/>
            <w:hideMark/>
          </w:tcPr>
          <w:p w14:paraId="4FEDA051"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Słubice</w:t>
            </w:r>
          </w:p>
        </w:tc>
        <w:tc>
          <w:tcPr>
            <w:tcW w:w="1334" w:type="dxa"/>
            <w:hideMark/>
          </w:tcPr>
          <w:p w14:paraId="6A2C3670"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Sannicka**</w:t>
            </w:r>
          </w:p>
        </w:tc>
        <w:tc>
          <w:tcPr>
            <w:tcW w:w="1647" w:type="dxa"/>
            <w:hideMark/>
          </w:tcPr>
          <w:p w14:paraId="3D315FE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030" w:type="dxa"/>
            <w:hideMark/>
          </w:tcPr>
          <w:p w14:paraId="2A39B68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65" w:type="dxa"/>
            <w:hideMark/>
          </w:tcPr>
          <w:p w14:paraId="031C321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01" w:type="dxa"/>
            <w:hideMark/>
          </w:tcPr>
          <w:p w14:paraId="6BB93B3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651" w:type="dxa"/>
            <w:hideMark/>
          </w:tcPr>
          <w:p w14:paraId="3C20CD8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0A44A506" w14:textId="77777777" w:rsidTr="00B412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3A9EDE51" w14:textId="77777777" w:rsidR="003F14FA" w:rsidRPr="003F14FA" w:rsidRDefault="003F14FA" w:rsidP="003F14FA">
            <w:pPr>
              <w:ind w:firstLine="0"/>
              <w:jc w:val="center"/>
              <w:rPr>
                <w:color w:val="auto"/>
                <w:szCs w:val="24"/>
              </w:rPr>
            </w:pPr>
            <w:r w:rsidRPr="003F14FA">
              <w:rPr>
                <w:color w:val="auto"/>
                <w:szCs w:val="24"/>
              </w:rPr>
              <w:t>21</w:t>
            </w:r>
          </w:p>
        </w:tc>
        <w:tc>
          <w:tcPr>
            <w:tcW w:w="946" w:type="dxa"/>
            <w:hideMark/>
          </w:tcPr>
          <w:p w14:paraId="7BC38E95"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Słubice</w:t>
            </w:r>
          </w:p>
        </w:tc>
        <w:tc>
          <w:tcPr>
            <w:tcW w:w="1334" w:type="dxa"/>
            <w:hideMark/>
          </w:tcPr>
          <w:p w14:paraId="1841DD12"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Wiślana**</w:t>
            </w:r>
          </w:p>
        </w:tc>
        <w:tc>
          <w:tcPr>
            <w:tcW w:w="1647" w:type="dxa"/>
            <w:hideMark/>
          </w:tcPr>
          <w:p w14:paraId="31CAC79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030" w:type="dxa"/>
            <w:hideMark/>
          </w:tcPr>
          <w:p w14:paraId="4B57D3B5"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65" w:type="dxa"/>
            <w:hideMark/>
          </w:tcPr>
          <w:p w14:paraId="0361972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01" w:type="dxa"/>
            <w:hideMark/>
          </w:tcPr>
          <w:p w14:paraId="51F0892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651" w:type="dxa"/>
            <w:hideMark/>
          </w:tcPr>
          <w:p w14:paraId="13CBBDF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037297AA" w14:textId="77777777" w:rsidTr="00B412AE">
        <w:trPr>
          <w:trHeight w:val="465"/>
        </w:trPr>
        <w:tc>
          <w:tcPr>
            <w:cnfStyle w:val="001000000000" w:firstRow="0" w:lastRow="0" w:firstColumn="1" w:lastColumn="0" w:oddVBand="0" w:evenVBand="0" w:oddHBand="0" w:evenHBand="0" w:firstRowFirstColumn="0" w:firstRowLastColumn="0" w:lastRowFirstColumn="0" w:lastRowLastColumn="0"/>
            <w:tcW w:w="635" w:type="dxa"/>
            <w:noWrap/>
            <w:hideMark/>
          </w:tcPr>
          <w:p w14:paraId="067B924D" w14:textId="77777777" w:rsidR="003F14FA" w:rsidRPr="003F14FA" w:rsidRDefault="003F14FA" w:rsidP="003F14FA">
            <w:pPr>
              <w:ind w:firstLine="0"/>
              <w:jc w:val="center"/>
              <w:rPr>
                <w:color w:val="auto"/>
                <w:szCs w:val="24"/>
              </w:rPr>
            </w:pPr>
            <w:r w:rsidRPr="003F14FA">
              <w:rPr>
                <w:color w:val="auto"/>
                <w:szCs w:val="24"/>
              </w:rPr>
              <w:t>22</w:t>
            </w:r>
          </w:p>
        </w:tc>
        <w:tc>
          <w:tcPr>
            <w:tcW w:w="946" w:type="dxa"/>
            <w:hideMark/>
          </w:tcPr>
          <w:p w14:paraId="4DA85383"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Juliszew</w:t>
            </w:r>
          </w:p>
        </w:tc>
        <w:tc>
          <w:tcPr>
            <w:tcW w:w="1334" w:type="dxa"/>
            <w:hideMark/>
          </w:tcPr>
          <w:p w14:paraId="4D98A3A1" w14:textId="77777777" w:rsidR="003F14FA" w:rsidRPr="00B412AE"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B412AE">
              <w:rPr>
                <w:color w:val="auto"/>
                <w:sz w:val="20"/>
              </w:rPr>
              <w:t>ul. 23 Maja</w:t>
            </w:r>
          </w:p>
        </w:tc>
        <w:tc>
          <w:tcPr>
            <w:tcW w:w="1647" w:type="dxa"/>
            <w:hideMark/>
          </w:tcPr>
          <w:p w14:paraId="73CA259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dz.228 do dz. 229</w:t>
            </w:r>
          </w:p>
        </w:tc>
        <w:tc>
          <w:tcPr>
            <w:tcW w:w="1030" w:type="dxa"/>
            <w:hideMark/>
          </w:tcPr>
          <w:p w14:paraId="2D0FE97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0+178</w:t>
            </w:r>
          </w:p>
        </w:tc>
        <w:tc>
          <w:tcPr>
            <w:tcW w:w="865" w:type="dxa"/>
            <w:hideMark/>
          </w:tcPr>
          <w:p w14:paraId="567D5B1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0+178</w:t>
            </w:r>
          </w:p>
        </w:tc>
        <w:tc>
          <w:tcPr>
            <w:tcW w:w="1101" w:type="dxa"/>
            <w:hideMark/>
          </w:tcPr>
          <w:p w14:paraId="221B824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L000010</w:t>
            </w:r>
          </w:p>
        </w:tc>
        <w:tc>
          <w:tcPr>
            <w:tcW w:w="1651" w:type="dxa"/>
            <w:hideMark/>
          </w:tcPr>
          <w:p w14:paraId="1461B53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Nawierzchnia gruntowa  </w:t>
            </w:r>
          </w:p>
        </w:tc>
      </w:tr>
      <w:tr w:rsidR="00A70DBF" w:rsidRPr="003F14FA" w14:paraId="69CB4215" w14:textId="77777777" w:rsidTr="00B412AE">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635" w:type="dxa"/>
            <w:hideMark/>
          </w:tcPr>
          <w:p w14:paraId="5E311891" w14:textId="77777777" w:rsidR="003F14FA" w:rsidRPr="003F14FA" w:rsidRDefault="003F14FA" w:rsidP="003F14FA">
            <w:pPr>
              <w:ind w:firstLine="0"/>
              <w:jc w:val="center"/>
              <w:rPr>
                <w:color w:val="auto"/>
                <w:szCs w:val="24"/>
              </w:rPr>
            </w:pPr>
            <w:r w:rsidRPr="003F14FA">
              <w:rPr>
                <w:color w:val="auto"/>
                <w:szCs w:val="24"/>
              </w:rPr>
              <w:lastRenderedPageBreak/>
              <w:t>23</w:t>
            </w:r>
          </w:p>
        </w:tc>
        <w:tc>
          <w:tcPr>
            <w:tcW w:w="946" w:type="dxa"/>
            <w:hideMark/>
          </w:tcPr>
          <w:p w14:paraId="1C885B47"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Juliszew</w:t>
            </w:r>
          </w:p>
        </w:tc>
        <w:tc>
          <w:tcPr>
            <w:tcW w:w="1334" w:type="dxa"/>
            <w:hideMark/>
          </w:tcPr>
          <w:p w14:paraId="36227C26" w14:textId="77777777" w:rsidR="003F14FA" w:rsidRPr="00B412AE"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B412AE">
              <w:rPr>
                <w:color w:val="auto"/>
                <w:sz w:val="20"/>
              </w:rPr>
              <w:t>ul. Wielkiej Wody</w:t>
            </w:r>
          </w:p>
        </w:tc>
        <w:tc>
          <w:tcPr>
            <w:tcW w:w="1647" w:type="dxa"/>
            <w:hideMark/>
          </w:tcPr>
          <w:p w14:paraId="640190F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DP 6915W do drogi DP 6915W</w:t>
            </w:r>
          </w:p>
        </w:tc>
        <w:tc>
          <w:tcPr>
            <w:tcW w:w="1030" w:type="dxa"/>
            <w:hideMark/>
          </w:tcPr>
          <w:p w14:paraId="2B23922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0+462</w:t>
            </w:r>
          </w:p>
        </w:tc>
        <w:tc>
          <w:tcPr>
            <w:tcW w:w="865" w:type="dxa"/>
            <w:hideMark/>
          </w:tcPr>
          <w:p w14:paraId="0EA99E2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0+462</w:t>
            </w:r>
          </w:p>
        </w:tc>
        <w:tc>
          <w:tcPr>
            <w:tcW w:w="1101" w:type="dxa"/>
            <w:hideMark/>
          </w:tcPr>
          <w:p w14:paraId="1C2537C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L000011</w:t>
            </w:r>
          </w:p>
        </w:tc>
        <w:tc>
          <w:tcPr>
            <w:tcW w:w="1651" w:type="dxa"/>
            <w:hideMark/>
          </w:tcPr>
          <w:p w14:paraId="5AD99F90" w14:textId="32E9676E"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Do km 0+150 nawierzchnia gruntowa wzmocniona żwirem, w dalszym przebiegu nawierzchnia gruntowa </w:t>
            </w:r>
          </w:p>
        </w:tc>
      </w:tr>
      <w:tr w:rsidR="003F14FA" w:rsidRPr="003F14FA" w14:paraId="4C7C0029" w14:textId="77777777" w:rsidTr="00B412AE">
        <w:trPr>
          <w:trHeight w:val="255"/>
        </w:trPr>
        <w:tc>
          <w:tcPr>
            <w:cnfStyle w:val="001000000000" w:firstRow="0" w:lastRow="0" w:firstColumn="1" w:lastColumn="0" w:oddVBand="0" w:evenVBand="0" w:oddHBand="0" w:evenHBand="0" w:firstRowFirstColumn="0" w:firstRowLastColumn="0" w:lastRowFirstColumn="0" w:lastRowLastColumn="0"/>
            <w:tcW w:w="635" w:type="dxa"/>
            <w:noWrap/>
            <w:hideMark/>
          </w:tcPr>
          <w:p w14:paraId="35B3199D" w14:textId="77777777" w:rsidR="003F14FA" w:rsidRPr="003F14FA" w:rsidRDefault="003F14FA" w:rsidP="003F14FA">
            <w:pPr>
              <w:ind w:firstLine="0"/>
              <w:jc w:val="center"/>
              <w:rPr>
                <w:color w:val="auto"/>
                <w:szCs w:val="24"/>
              </w:rPr>
            </w:pPr>
          </w:p>
        </w:tc>
        <w:tc>
          <w:tcPr>
            <w:tcW w:w="946" w:type="dxa"/>
            <w:noWrap/>
            <w:hideMark/>
          </w:tcPr>
          <w:p w14:paraId="32EA6AC9"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334" w:type="dxa"/>
            <w:noWrap/>
            <w:hideMark/>
          </w:tcPr>
          <w:p w14:paraId="660F772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647" w:type="dxa"/>
            <w:noWrap/>
            <w:hideMark/>
          </w:tcPr>
          <w:p w14:paraId="7A5C41E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030" w:type="dxa"/>
            <w:noWrap/>
            <w:hideMark/>
          </w:tcPr>
          <w:p w14:paraId="405A2AF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865" w:type="dxa"/>
            <w:noWrap/>
            <w:hideMark/>
          </w:tcPr>
          <w:p w14:paraId="5E2F27F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01" w:type="dxa"/>
            <w:noWrap/>
            <w:hideMark/>
          </w:tcPr>
          <w:p w14:paraId="521CE73A"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651" w:type="dxa"/>
            <w:noWrap/>
            <w:hideMark/>
          </w:tcPr>
          <w:p w14:paraId="39DF744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r>
      <w:tr w:rsidR="003F14FA" w:rsidRPr="003F14FA" w14:paraId="60CEE436" w14:textId="77777777" w:rsidTr="00B412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5" w:type="dxa"/>
            <w:noWrap/>
            <w:hideMark/>
          </w:tcPr>
          <w:p w14:paraId="4C1F0C38" w14:textId="77777777" w:rsidR="003F14FA" w:rsidRPr="003F14FA" w:rsidRDefault="003F14FA" w:rsidP="003F14FA">
            <w:pPr>
              <w:ind w:firstLine="0"/>
              <w:jc w:val="left"/>
              <w:rPr>
                <w:color w:val="auto"/>
                <w:szCs w:val="24"/>
              </w:rPr>
            </w:pPr>
          </w:p>
        </w:tc>
        <w:tc>
          <w:tcPr>
            <w:tcW w:w="946" w:type="dxa"/>
            <w:noWrap/>
            <w:hideMark/>
          </w:tcPr>
          <w:p w14:paraId="5E24ACB0"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color w:val="auto"/>
                <w:szCs w:val="24"/>
              </w:rPr>
            </w:pPr>
          </w:p>
        </w:tc>
        <w:tc>
          <w:tcPr>
            <w:tcW w:w="4876" w:type="dxa"/>
            <w:gridSpan w:val="4"/>
            <w:noWrap/>
            <w:hideMark/>
          </w:tcPr>
          <w:p w14:paraId="4001CECE"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ulica na odcinku drogi wojewódzkiej nr 575</w:t>
            </w:r>
          </w:p>
        </w:tc>
        <w:tc>
          <w:tcPr>
            <w:tcW w:w="1101" w:type="dxa"/>
            <w:noWrap/>
            <w:hideMark/>
          </w:tcPr>
          <w:p w14:paraId="206779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651" w:type="dxa"/>
            <w:noWrap/>
            <w:hideMark/>
          </w:tcPr>
          <w:p w14:paraId="3CB7589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r>
      <w:tr w:rsidR="003F14FA" w:rsidRPr="003F14FA" w14:paraId="1108DE83" w14:textId="77777777" w:rsidTr="00B412AE">
        <w:trPr>
          <w:trHeight w:val="285"/>
        </w:trPr>
        <w:tc>
          <w:tcPr>
            <w:cnfStyle w:val="001000000000" w:firstRow="0" w:lastRow="0" w:firstColumn="1" w:lastColumn="0" w:oddVBand="0" w:evenVBand="0" w:oddHBand="0" w:evenHBand="0" w:firstRowFirstColumn="0" w:firstRowLastColumn="0" w:lastRowFirstColumn="0" w:lastRowLastColumn="0"/>
            <w:tcW w:w="635" w:type="dxa"/>
            <w:noWrap/>
            <w:hideMark/>
          </w:tcPr>
          <w:p w14:paraId="7C15C467" w14:textId="77777777" w:rsidR="003F14FA" w:rsidRPr="003F14FA" w:rsidRDefault="003F14FA" w:rsidP="003F14FA">
            <w:pPr>
              <w:ind w:firstLine="0"/>
              <w:jc w:val="center"/>
              <w:rPr>
                <w:color w:val="auto"/>
                <w:szCs w:val="24"/>
              </w:rPr>
            </w:pPr>
          </w:p>
        </w:tc>
        <w:tc>
          <w:tcPr>
            <w:tcW w:w="946" w:type="dxa"/>
            <w:noWrap/>
            <w:hideMark/>
          </w:tcPr>
          <w:p w14:paraId="6A1CACF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4011" w:type="dxa"/>
            <w:gridSpan w:val="3"/>
            <w:noWrap/>
            <w:hideMark/>
          </w:tcPr>
          <w:p w14:paraId="69252C44"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 ulica na odcinku drogi powiatowej   </w:t>
            </w:r>
          </w:p>
        </w:tc>
        <w:tc>
          <w:tcPr>
            <w:tcW w:w="865" w:type="dxa"/>
            <w:noWrap/>
            <w:hideMark/>
          </w:tcPr>
          <w:p w14:paraId="52201C0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01" w:type="dxa"/>
            <w:noWrap/>
            <w:hideMark/>
          </w:tcPr>
          <w:p w14:paraId="34E0CF0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651" w:type="dxa"/>
            <w:noWrap/>
            <w:hideMark/>
          </w:tcPr>
          <w:p w14:paraId="2F7405A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r>
    </w:tbl>
    <w:p w14:paraId="386DDE79" w14:textId="4137E783" w:rsidR="00CC3D5C" w:rsidRPr="00CC3D5C" w:rsidRDefault="00CC3D5C" w:rsidP="003F14FA">
      <w:pPr>
        <w:widowControl w:val="0"/>
        <w:suppressAutoHyphens/>
        <w:spacing w:line="100" w:lineRule="atLeast"/>
        <w:ind w:firstLine="0"/>
        <w:textAlignment w:val="baseline"/>
        <w:rPr>
          <w:rFonts w:eastAsia="Times New Roman" w:cs="Tahoma"/>
          <w:b/>
          <w:i/>
          <w:kern w:val="1"/>
          <w:szCs w:val="24"/>
          <w:lang w:eastAsia="fa-IR" w:bidi="fa-IR"/>
          <w14:ligatures w14:val="none"/>
        </w:rPr>
      </w:pPr>
    </w:p>
    <w:p w14:paraId="69FC9AC0" w14:textId="77777777" w:rsidR="00CC3D5C" w:rsidRPr="00CC3D5C" w:rsidRDefault="00CC3D5C" w:rsidP="003F14FA">
      <w:pPr>
        <w:pStyle w:val="Nagwek3"/>
        <w:numPr>
          <w:ilvl w:val="0"/>
          <w:numId w:val="0"/>
        </w:numPr>
      </w:pPr>
      <w:bookmarkStart w:id="325" w:name="_Toc39752141"/>
      <w:bookmarkStart w:id="326" w:name="_Toc102992190"/>
      <w:bookmarkStart w:id="327" w:name="_Toc230679803"/>
      <w:r w:rsidRPr="00CC3D5C">
        <w:t>Punkty adresowe:</w:t>
      </w:r>
      <w:bookmarkEnd w:id="325"/>
      <w:bookmarkEnd w:id="326"/>
      <w:bookmarkEnd w:id="327"/>
    </w:p>
    <w:p w14:paraId="1AC9ACF1"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53438C72" w14:textId="1BFE33D1" w:rsidR="003F14FA" w:rsidRPr="003F14FA" w:rsidRDefault="003F14FA" w:rsidP="003F14FA">
      <w:pPr>
        <w:widowControl w:val="0"/>
        <w:suppressAutoHyphens/>
        <w:spacing w:line="100" w:lineRule="atLeast"/>
        <w:ind w:firstLine="0"/>
        <w:textAlignment w:val="baseline"/>
        <w:rPr>
          <w:rFonts w:eastAsia="Times New Roman" w:cs="Tahoma"/>
          <w:kern w:val="1"/>
          <w:szCs w:val="24"/>
          <w:lang w:eastAsia="fa-IR" w:bidi="fa-IR"/>
          <w14:ligatures w14:val="none"/>
        </w:rPr>
      </w:pPr>
      <w:r w:rsidRPr="003F14FA">
        <w:rPr>
          <w:rFonts w:eastAsia="Times New Roman" w:cs="Tahoma"/>
          <w:kern w:val="1"/>
          <w:szCs w:val="24"/>
          <w:lang w:eastAsia="fa-IR" w:bidi="fa-IR"/>
          <w14:ligatures w14:val="none"/>
        </w:rPr>
        <w:tab/>
        <w:t>Na terenie gminy znajduje się 15</w:t>
      </w:r>
      <w:r w:rsidR="00B412AE">
        <w:rPr>
          <w:rFonts w:eastAsia="Times New Roman" w:cs="Tahoma"/>
          <w:kern w:val="1"/>
          <w:szCs w:val="24"/>
          <w:lang w:eastAsia="fa-IR" w:bidi="fa-IR"/>
          <w14:ligatures w14:val="none"/>
        </w:rPr>
        <w:t>34</w:t>
      </w:r>
      <w:r w:rsidRPr="003F14FA">
        <w:rPr>
          <w:rFonts w:eastAsia="Times New Roman" w:cs="Tahoma"/>
          <w:kern w:val="1"/>
          <w:szCs w:val="24"/>
          <w:lang w:eastAsia="fa-IR" w:bidi="fa-IR"/>
          <w14:ligatures w14:val="none"/>
        </w:rPr>
        <w:t xml:space="preserve"> punktów adresowych. W roku 202</w:t>
      </w:r>
      <w:r w:rsidR="00B412AE">
        <w:rPr>
          <w:rFonts w:eastAsia="Times New Roman" w:cs="Tahoma"/>
          <w:kern w:val="1"/>
          <w:szCs w:val="24"/>
          <w:lang w:eastAsia="fa-IR" w:bidi="fa-IR"/>
          <w14:ligatures w14:val="none"/>
        </w:rPr>
        <w:t>5</w:t>
      </w:r>
      <w:r w:rsidRPr="003F14FA">
        <w:rPr>
          <w:rFonts w:eastAsia="Times New Roman" w:cs="Tahoma"/>
          <w:kern w:val="1"/>
          <w:szCs w:val="24"/>
          <w:lang w:eastAsia="fa-IR" w:bidi="fa-IR"/>
          <w14:ligatures w14:val="none"/>
        </w:rPr>
        <w:t xml:space="preserve"> nadanych zostało </w:t>
      </w:r>
      <w:r w:rsidR="00B412AE">
        <w:rPr>
          <w:rFonts w:eastAsia="Times New Roman" w:cs="Tahoma"/>
          <w:kern w:val="1"/>
          <w:szCs w:val="24"/>
          <w:lang w:eastAsia="fa-IR" w:bidi="fa-IR"/>
          <w14:ligatures w14:val="none"/>
        </w:rPr>
        <w:t>1</w:t>
      </w:r>
      <w:r w:rsidRPr="003F14FA">
        <w:rPr>
          <w:rFonts w:eastAsia="Times New Roman" w:cs="Tahoma"/>
          <w:kern w:val="1"/>
          <w:szCs w:val="24"/>
          <w:lang w:eastAsia="fa-IR" w:bidi="fa-IR"/>
          <w14:ligatures w14:val="none"/>
        </w:rPr>
        <w:t>8 numerów porządkowych.</w:t>
      </w:r>
    </w:p>
    <w:p w14:paraId="7BA25185" w14:textId="41035508" w:rsidR="00CC3D5C" w:rsidRPr="00CC3D5C" w:rsidRDefault="00CC3D5C" w:rsidP="000E7D87">
      <w:pPr>
        <w:rPr>
          <w:rFonts w:eastAsia="Times New Roman" w:cs="Tahoma"/>
          <w:kern w:val="1"/>
          <w:szCs w:val="24"/>
          <w:lang w:eastAsia="fa-IR" w:bidi="fa-IR"/>
          <w14:ligatures w14:val="none"/>
        </w:rPr>
      </w:pPr>
    </w:p>
    <w:p w14:paraId="1D1E6590" w14:textId="042F7B5A" w:rsidR="00CC3D5C" w:rsidRPr="00CC3D5C" w:rsidRDefault="009F6ECC" w:rsidP="009F6ECC">
      <w:pPr>
        <w:pStyle w:val="Legenda"/>
        <w:ind w:firstLine="0"/>
        <w:rPr>
          <w:b w:val="0"/>
          <w:bCs w:val="0"/>
        </w:rPr>
      </w:pPr>
      <w:bookmarkStart w:id="328" w:name="_Toc230679855"/>
      <w:r>
        <w:t xml:space="preserve">Tabela </w:t>
      </w:r>
      <w:fldSimple w:instr=" SEQ Tabela \* ARABIC ">
        <w:r w:rsidR="00BA63A0">
          <w:rPr>
            <w:noProof/>
          </w:rPr>
          <w:t>35</w:t>
        </w:r>
      </w:fldSimple>
      <w:r>
        <w:t xml:space="preserve"> </w:t>
      </w:r>
      <w:r w:rsidR="00DF0757">
        <w:t>Wykaz punktów adresowych.</w:t>
      </w:r>
      <w:bookmarkEnd w:id="328"/>
    </w:p>
    <w:tbl>
      <w:tblPr>
        <w:tblStyle w:val="Tabelasiatki7kolorowaakcent11"/>
        <w:tblW w:w="0" w:type="auto"/>
        <w:tblLook w:val="04A0" w:firstRow="1" w:lastRow="0" w:firstColumn="1" w:lastColumn="0" w:noHBand="0" w:noVBand="1"/>
      </w:tblPr>
      <w:tblGrid>
        <w:gridCol w:w="562"/>
        <w:gridCol w:w="3686"/>
        <w:gridCol w:w="2548"/>
        <w:gridCol w:w="2266"/>
      </w:tblGrid>
      <w:tr w:rsidR="00B412AE" w:rsidRPr="00B412AE" w14:paraId="43776048" w14:textId="77777777" w:rsidTr="00B412AE">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562" w:type="dxa"/>
          </w:tcPr>
          <w:p w14:paraId="33A97847" w14:textId="77777777" w:rsidR="00B412AE" w:rsidRPr="00B412AE" w:rsidRDefault="00B412AE" w:rsidP="00B412AE">
            <w:pPr>
              <w:widowControl w:val="0"/>
              <w:suppressAutoHyphens/>
              <w:spacing w:line="100" w:lineRule="atLeast"/>
              <w:ind w:firstLine="0"/>
              <w:jc w:val="center"/>
              <w:textAlignment w:val="baseline"/>
              <w:rPr>
                <w:rFonts w:cs="Tahoma"/>
                <w:kern w:val="1"/>
                <w:sz w:val="20"/>
                <w:lang w:eastAsia="fa-IR" w:bidi="fa-IR"/>
              </w:rPr>
            </w:pPr>
            <w:r w:rsidRPr="00B412AE">
              <w:rPr>
                <w:rFonts w:cs="Tahoma"/>
                <w:kern w:val="1"/>
                <w:sz w:val="20"/>
                <w:lang w:eastAsia="fa-IR" w:bidi="fa-IR"/>
              </w:rPr>
              <w:t>L.p.</w:t>
            </w:r>
          </w:p>
        </w:tc>
        <w:tc>
          <w:tcPr>
            <w:tcW w:w="3686" w:type="dxa"/>
          </w:tcPr>
          <w:p w14:paraId="077818C8" w14:textId="77777777" w:rsidR="00B412AE" w:rsidRPr="00B412AE" w:rsidRDefault="00B412AE" w:rsidP="00B412AE">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B412AE">
              <w:rPr>
                <w:rFonts w:cs="Tahoma"/>
                <w:kern w:val="1"/>
                <w:sz w:val="20"/>
                <w:lang w:eastAsia="fa-IR" w:bidi="fa-IR"/>
              </w:rPr>
              <w:t>Nazwa</w:t>
            </w:r>
          </w:p>
        </w:tc>
        <w:tc>
          <w:tcPr>
            <w:tcW w:w="2548" w:type="dxa"/>
          </w:tcPr>
          <w:p w14:paraId="255B7418" w14:textId="77777777" w:rsidR="00B412AE" w:rsidRPr="00B412AE" w:rsidRDefault="00B412AE" w:rsidP="00B412AE">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B412AE">
              <w:rPr>
                <w:rFonts w:cs="Tahoma"/>
                <w:kern w:val="1"/>
                <w:sz w:val="20"/>
                <w:lang w:eastAsia="fa-IR" w:bidi="fa-IR"/>
              </w:rPr>
              <w:t>Punkty istniejące</w:t>
            </w:r>
          </w:p>
        </w:tc>
        <w:tc>
          <w:tcPr>
            <w:tcW w:w="2266" w:type="dxa"/>
          </w:tcPr>
          <w:p w14:paraId="4081827A" w14:textId="2191111D" w:rsidR="00B412AE" w:rsidRPr="00B412AE" w:rsidRDefault="00B412AE" w:rsidP="00B412AE">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B412AE">
              <w:rPr>
                <w:rFonts w:cs="Tahoma"/>
                <w:kern w:val="1"/>
                <w:sz w:val="20"/>
                <w:lang w:eastAsia="fa-IR" w:bidi="fa-IR"/>
              </w:rPr>
              <w:t>Nadano w 202</w:t>
            </w:r>
            <w:r>
              <w:rPr>
                <w:rFonts w:cs="Tahoma"/>
                <w:kern w:val="1"/>
                <w:sz w:val="20"/>
                <w:lang w:eastAsia="fa-IR" w:bidi="fa-IR"/>
              </w:rPr>
              <w:t>5</w:t>
            </w:r>
            <w:r w:rsidRPr="00B412AE">
              <w:rPr>
                <w:rFonts w:cs="Tahoma"/>
                <w:kern w:val="1"/>
                <w:sz w:val="20"/>
                <w:lang w:eastAsia="fa-IR" w:bidi="fa-IR"/>
              </w:rPr>
              <w:t xml:space="preserve"> roku</w:t>
            </w:r>
          </w:p>
        </w:tc>
      </w:tr>
      <w:tr w:rsidR="00B412AE" w:rsidRPr="00B412AE" w14:paraId="1560C2F8"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5B57B74"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w:t>
            </w:r>
          </w:p>
        </w:tc>
        <w:tc>
          <w:tcPr>
            <w:tcW w:w="3686" w:type="dxa"/>
          </w:tcPr>
          <w:p w14:paraId="2E4DEE0E"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Alfonsów</w:t>
            </w:r>
          </w:p>
        </w:tc>
        <w:tc>
          <w:tcPr>
            <w:tcW w:w="2548" w:type="dxa"/>
          </w:tcPr>
          <w:p w14:paraId="7EB24B8D"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63</w:t>
            </w:r>
          </w:p>
        </w:tc>
        <w:tc>
          <w:tcPr>
            <w:tcW w:w="2266" w:type="dxa"/>
          </w:tcPr>
          <w:p w14:paraId="19095078"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w:t>
            </w:r>
          </w:p>
        </w:tc>
      </w:tr>
      <w:tr w:rsidR="00B412AE" w:rsidRPr="00B412AE" w14:paraId="593FA7CD"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3C24607D"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2</w:t>
            </w:r>
          </w:p>
        </w:tc>
        <w:tc>
          <w:tcPr>
            <w:tcW w:w="3686" w:type="dxa"/>
          </w:tcPr>
          <w:p w14:paraId="5A965E52"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Bończa</w:t>
            </w:r>
          </w:p>
        </w:tc>
        <w:tc>
          <w:tcPr>
            <w:tcW w:w="2548" w:type="dxa"/>
          </w:tcPr>
          <w:p w14:paraId="55AD517F"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61</w:t>
            </w:r>
          </w:p>
        </w:tc>
        <w:tc>
          <w:tcPr>
            <w:tcW w:w="2266" w:type="dxa"/>
          </w:tcPr>
          <w:p w14:paraId="751C4994"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279C5636"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A15592F"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3</w:t>
            </w:r>
          </w:p>
        </w:tc>
        <w:tc>
          <w:tcPr>
            <w:tcW w:w="3686" w:type="dxa"/>
          </w:tcPr>
          <w:p w14:paraId="200B47A1"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Budy</w:t>
            </w:r>
          </w:p>
        </w:tc>
        <w:tc>
          <w:tcPr>
            <w:tcW w:w="2548" w:type="dxa"/>
          </w:tcPr>
          <w:p w14:paraId="6BC7A029"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39</w:t>
            </w:r>
          </w:p>
        </w:tc>
        <w:tc>
          <w:tcPr>
            <w:tcW w:w="2266" w:type="dxa"/>
          </w:tcPr>
          <w:p w14:paraId="64583955"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17A5C541"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33A41169"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4</w:t>
            </w:r>
          </w:p>
        </w:tc>
        <w:tc>
          <w:tcPr>
            <w:tcW w:w="3686" w:type="dxa"/>
          </w:tcPr>
          <w:p w14:paraId="383CC109"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Grabowiec</w:t>
            </w:r>
          </w:p>
        </w:tc>
        <w:tc>
          <w:tcPr>
            <w:tcW w:w="2548" w:type="dxa"/>
          </w:tcPr>
          <w:p w14:paraId="0DC65296"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68</w:t>
            </w:r>
          </w:p>
        </w:tc>
        <w:tc>
          <w:tcPr>
            <w:tcW w:w="2266" w:type="dxa"/>
          </w:tcPr>
          <w:p w14:paraId="0C5AEF94"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64F2AE2A"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D8D02D6"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5</w:t>
            </w:r>
          </w:p>
        </w:tc>
        <w:tc>
          <w:tcPr>
            <w:tcW w:w="3686" w:type="dxa"/>
          </w:tcPr>
          <w:p w14:paraId="35B2BCBC"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Grzybów</w:t>
            </w:r>
          </w:p>
        </w:tc>
        <w:tc>
          <w:tcPr>
            <w:tcW w:w="2548" w:type="dxa"/>
          </w:tcPr>
          <w:p w14:paraId="24FF4ED7"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106</w:t>
            </w:r>
          </w:p>
        </w:tc>
        <w:tc>
          <w:tcPr>
            <w:tcW w:w="2266" w:type="dxa"/>
          </w:tcPr>
          <w:p w14:paraId="71806013"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2</w:t>
            </w:r>
          </w:p>
        </w:tc>
      </w:tr>
      <w:tr w:rsidR="00B412AE" w:rsidRPr="00B412AE" w14:paraId="79A9D607"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4D106570"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6</w:t>
            </w:r>
          </w:p>
        </w:tc>
        <w:tc>
          <w:tcPr>
            <w:tcW w:w="3686" w:type="dxa"/>
          </w:tcPr>
          <w:p w14:paraId="09104DE9"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Jamno</w:t>
            </w:r>
          </w:p>
        </w:tc>
        <w:tc>
          <w:tcPr>
            <w:tcW w:w="2548" w:type="dxa"/>
          </w:tcPr>
          <w:p w14:paraId="51899D6A"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40</w:t>
            </w:r>
          </w:p>
        </w:tc>
        <w:tc>
          <w:tcPr>
            <w:tcW w:w="2266" w:type="dxa"/>
          </w:tcPr>
          <w:p w14:paraId="2768C712"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2780E17E"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384B83E"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7</w:t>
            </w:r>
          </w:p>
        </w:tc>
        <w:tc>
          <w:tcPr>
            <w:tcW w:w="3686" w:type="dxa"/>
          </w:tcPr>
          <w:p w14:paraId="159CD301"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Juliszew</w:t>
            </w:r>
          </w:p>
        </w:tc>
        <w:tc>
          <w:tcPr>
            <w:tcW w:w="2548" w:type="dxa"/>
          </w:tcPr>
          <w:p w14:paraId="3C5794D8"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70</w:t>
            </w:r>
          </w:p>
        </w:tc>
        <w:tc>
          <w:tcPr>
            <w:tcW w:w="2266" w:type="dxa"/>
          </w:tcPr>
          <w:p w14:paraId="06F60740"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71B97282"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16575DF1"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8</w:t>
            </w:r>
          </w:p>
        </w:tc>
        <w:tc>
          <w:tcPr>
            <w:tcW w:w="3686" w:type="dxa"/>
          </w:tcPr>
          <w:p w14:paraId="30BB9EC0"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Leonów</w:t>
            </w:r>
          </w:p>
        </w:tc>
        <w:tc>
          <w:tcPr>
            <w:tcW w:w="2548" w:type="dxa"/>
          </w:tcPr>
          <w:p w14:paraId="28C5E812"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11</w:t>
            </w:r>
          </w:p>
        </w:tc>
        <w:tc>
          <w:tcPr>
            <w:tcW w:w="2266" w:type="dxa"/>
          </w:tcPr>
          <w:p w14:paraId="4B64B67B"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37272263"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6ADFA8"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9</w:t>
            </w:r>
          </w:p>
        </w:tc>
        <w:tc>
          <w:tcPr>
            <w:tcW w:w="3686" w:type="dxa"/>
          </w:tcPr>
          <w:p w14:paraId="091328BF"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Łaziska</w:t>
            </w:r>
          </w:p>
        </w:tc>
        <w:tc>
          <w:tcPr>
            <w:tcW w:w="2548" w:type="dxa"/>
          </w:tcPr>
          <w:p w14:paraId="3F0ECC7A"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57</w:t>
            </w:r>
          </w:p>
        </w:tc>
        <w:tc>
          <w:tcPr>
            <w:tcW w:w="2266" w:type="dxa"/>
          </w:tcPr>
          <w:p w14:paraId="35C73ACA"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w:t>
            </w:r>
          </w:p>
        </w:tc>
      </w:tr>
      <w:tr w:rsidR="00B412AE" w:rsidRPr="00B412AE" w14:paraId="11B70D31"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735F02FC"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10</w:t>
            </w:r>
          </w:p>
        </w:tc>
        <w:tc>
          <w:tcPr>
            <w:tcW w:w="3686" w:type="dxa"/>
          </w:tcPr>
          <w:p w14:paraId="1F026147"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Nowosiadło</w:t>
            </w:r>
          </w:p>
        </w:tc>
        <w:tc>
          <w:tcPr>
            <w:tcW w:w="2548" w:type="dxa"/>
          </w:tcPr>
          <w:p w14:paraId="395AB1A4"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39</w:t>
            </w:r>
          </w:p>
        </w:tc>
        <w:tc>
          <w:tcPr>
            <w:tcW w:w="2266" w:type="dxa"/>
          </w:tcPr>
          <w:p w14:paraId="675DBA0A"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21A06BED"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81D86F"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11</w:t>
            </w:r>
          </w:p>
        </w:tc>
        <w:tc>
          <w:tcPr>
            <w:tcW w:w="3686" w:type="dxa"/>
          </w:tcPr>
          <w:p w14:paraId="2E58E6AD"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Nowy Wiączemin</w:t>
            </w:r>
          </w:p>
        </w:tc>
        <w:tc>
          <w:tcPr>
            <w:tcW w:w="2548" w:type="dxa"/>
          </w:tcPr>
          <w:p w14:paraId="23965836"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36</w:t>
            </w:r>
          </w:p>
        </w:tc>
        <w:tc>
          <w:tcPr>
            <w:tcW w:w="2266" w:type="dxa"/>
          </w:tcPr>
          <w:p w14:paraId="59C2CF88"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79482F3A"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22591C92"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12</w:t>
            </w:r>
          </w:p>
        </w:tc>
        <w:tc>
          <w:tcPr>
            <w:tcW w:w="3686" w:type="dxa"/>
          </w:tcPr>
          <w:p w14:paraId="4FA9CCBA"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Piotrkówek</w:t>
            </w:r>
          </w:p>
        </w:tc>
        <w:tc>
          <w:tcPr>
            <w:tcW w:w="2548" w:type="dxa"/>
          </w:tcPr>
          <w:p w14:paraId="401FE48C"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124</w:t>
            </w:r>
          </w:p>
        </w:tc>
        <w:tc>
          <w:tcPr>
            <w:tcW w:w="2266" w:type="dxa"/>
          </w:tcPr>
          <w:p w14:paraId="228F94B2"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35DF28F8"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148B79C"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13</w:t>
            </w:r>
          </w:p>
        </w:tc>
        <w:tc>
          <w:tcPr>
            <w:tcW w:w="3686" w:type="dxa"/>
          </w:tcPr>
          <w:p w14:paraId="3DB8B91C"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Potok Biały</w:t>
            </w:r>
          </w:p>
        </w:tc>
        <w:tc>
          <w:tcPr>
            <w:tcW w:w="2548" w:type="dxa"/>
          </w:tcPr>
          <w:p w14:paraId="72A22E0D"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41</w:t>
            </w:r>
          </w:p>
        </w:tc>
        <w:tc>
          <w:tcPr>
            <w:tcW w:w="2266" w:type="dxa"/>
          </w:tcPr>
          <w:p w14:paraId="52CDA27B"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69B7CD03"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4D33753B"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14</w:t>
            </w:r>
          </w:p>
        </w:tc>
        <w:tc>
          <w:tcPr>
            <w:tcW w:w="3686" w:type="dxa"/>
          </w:tcPr>
          <w:p w14:paraId="4A2528AE"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Rybaki</w:t>
            </w:r>
          </w:p>
        </w:tc>
        <w:tc>
          <w:tcPr>
            <w:tcW w:w="2548" w:type="dxa"/>
          </w:tcPr>
          <w:p w14:paraId="0E9689A9"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32</w:t>
            </w:r>
          </w:p>
        </w:tc>
        <w:tc>
          <w:tcPr>
            <w:tcW w:w="2266" w:type="dxa"/>
          </w:tcPr>
          <w:p w14:paraId="402BC1D5"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37BD8C54"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B40D49D"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15</w:t>
            </w:r>
          </w:p>
        </w:tc>
        <w:tc>
          <w:tcPr>
            <w:tcW w:w="3686" w:type="dxa"/>
          </w:tcPr>
          <w:p w14:paraId="112973CA"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Sady</w:t>
            </w:r>
          </w:p>
        </w:tc>
        <w:tc>
          <w:tcPr>
            <w:tcW w:w="2548" w:type="dxa"/>
          </w:tcPr>
          <w:p w14:paraId="7E4BBD4F"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27</w:t>
            </w:r>
          </w:p>
        </w:tc>
        <w:tc>
          <w:tcPr>
            <w:tcW w:w="2266" w:type="dxa"/>
          </w:tcPr>
          <w:p w14:paraId="3AAA70FE"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368D40F5"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7DBD3400"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16</w:t>
            </w:r>
          </w:p>
        </w:tc>
        <w:tc>
          <w:tcPr>
            <w:tcW w:w="3686" w:type="dxa"/>
          </w:tcPr>
          <w:p w14:paraId="5E80DAC3"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Słubice</w:t>
            </w:r>
          </w:p>
        </w:tc>
        <w:tc>
          <w:tcPr>
            <w:tcW w:w="2548" w:type="dxa"/>
          </w:tcPr>
          <w:p w14:paraId="105540F0"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408</w:t>
            </w:r>
          </w:p>
        </w:tc>
        <w:tc>
          <w:tcPr>
            <w:tcW w:w="2266" w:type="dxa"/>
          </w:tcPr>
          <w:p w14:paraId="31A8DF5A"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4</w:t>
            </w:r>
          </w:p>
        </w:tc>
      </w:tr>
      <w:tr w:rsidR="00B412AE" w:rsidRPr="00B412AE" w14:paraId="0D10BB87"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01D8DC"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17</w:t>
            </w:r>
          </w:p>
        </w:tc>
        <w:tc>
          <w:tcPr>
            <w:tcW w:w="3686" w:type="dxa"/>
          </w:tcPr>
          <w:p w14:paraId="35E9524E"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Studzieniec</w:t>
            </w:r>
          </w:p>
        </w:tc>
        <w:tc>
          <w:tcPr>
            <w:tcW w:w="2548" w:type="dxa"/>
          </w:tcPr>
          <w:p w14:paraId="530740C5"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66</w:t>
            </w:r>
          </w:p>
        </w:tc>
        <w:tc>
          <w:tcPr>
            <w:tcW w:w="2266" w:type="dxa"/>
          </w:tcPr>
          <w:p w14:paraId="584C9584"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1</w:t>
            </w:r>
          </w:p>
        </w:tc>
      </w:tr>
      <w:tr w:rsidR="00B412AE" w:rsidRPr="00B412AE" w14:paraId="472AE4E3"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55F6E3F6"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18</w:t>
            </w:r>
          </w:p>
        </w:tc>
        <w:tc>
          <w:tcPr>
            <w:tcW w:w="3686" w:type="dxa"/>
          </w:tcPr>
          <w:p w14:paraId="7B943DDD"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Świniary</w:t>
            </w:r>
          </w:p>
        </w:tc>
        <w:tc>
          <w:tcPr>
            <w:tcW w:w="2548" w:type="dxa"/>
          </w:tcPr>
          <w:p w14:paraId="01163DE7"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62</w:t>
            </w:r>
          </w:p>
        </w:tc>
        <w:tc>
          <w:tcPr>
            <w:tcW w:w="2266" w:type="dxa"/>
          </w:tcPr>
          <w:p w14:paraId="4D5168B6"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7DB29F1C"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9BA471"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19</w:t>
            </w:r>
          </w:p>
        </w:tc>
        <w:tc>
          <w:tcPr>
            <w:tcW w:w="3686" w:type="dxa"/>
          </w:tcPr>
          <w:p w14:paraId="150063F0"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Wiączemin Polski</w:t>
            </w:r>
          </w:p>
        </w:tc>
        <w:tc>
          <w:tcPr>
            <w:tcW w:w="2548" w:type="dxa"/>
          </w:tcPr>
          <w:p w14:paraId="4B069C58"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48</w:t>
            </w:r>
          </w:p>
        </w:tc>
        <w:tc>
          <w:tcPr>
            <w:tcW w:w="2266" w:type="dxa"/>
          </w:tcPr>
          <w:p w14:paraId="57A8B19C"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4E524103"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488EF586"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20</w:t>
            </w:r>
          </w:p>
        </w:tc>
        <w:tc>
          <w:tcPr>
            <w:tcW w:w="3686" w:type="dxa"/>
          </w:tcPr>
          <w:p w14:paraId="2F6DF55D"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Wymyśle Polskie</w:t>
            </w:r>
          </w:p>
        </w:tc>
        <w:tc>
          <w:tcPr>
            <w:tcW w:w="2548" w:type="dxa"/>
          </w:tcPr>
          <w:p w14:paraId="286AC8E7"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33</w:t>
            </w:r>
          </w:p>
        </w:tc>
        <w:tc>
          <w:tcPr>
            <w:tcW w:w="2266" w:type="dxa"/>
          </w:tcPr>
          <w:p w14:paraId="23AA10C6"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50D1A34C" w14:textId="77777777" w:rsidTr="00B4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94FC10"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21</w:t>
            </w:r>
          </w:p>
        </w:tc>
        <w:tc>
          <w:tcPr>
            <w:tcW w:w="3686" w:type="dxa"/>
          </w:tcPr>
          <w:p w14:paraId="2296C1D7"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Zyck Nowy</w:t>
            </w:r>
          </w:p>
        </w:tc>
        <w:tc>
          <w:tcPr>
            <w:tcW w:w="2548" w:type="dxa"/>
          </w:tcPr>
          <w:p w14:paraId="0C970849"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35</w:t>
            </w:r>
          </w:p>
        </w:tc>
        <w:tc>
          <w:tcPr>
            <w:tcW w:w="2266" w:type="dxa"/>
          </w:tcPr>
          <w:p w14:paraId="19258E52" w14:textId="77777777" w:rsidR="00B412AE" w:rsidRPr="00B412AE" w:rsidRDefault="00B412AE" w:rsidP="00B412AE">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r w:rsidR="00B412AE" w:rsidRPr="00B412AE" w14:paraId="793B2902" w14:textId="77777777" w:rsidTr="00B412AE">
        <w:tc>
          <w:tcPr>
            <w:cnfStyle w:val="001000000000" w:firstRow="0" w:lastRow="0" w:firstColumn="1" w:lastColumn="0" w:oddVBand="0" w:evenVBand="0" w:oddHBand="0" w:evenHBand="0" w:firstRowFirstColumn="0" w:firstRowLastColumn="0" w:lastRowFirstColumn="0" w:lastRowLastColumn="0"/>
            <w:tcW w:w="562" w:type="dxa"/>
          </w:tcPr>
          <w:p w14:paraId="15728DB4" w14:textId="77777777" w:rsidR="00B412AE" w:rsidRPr="00B412AE" w:rsidRDefault="00B412AE" w:rsidP="00B412AE">
            <w:pPr>
              <w:widowControl w:val="0"/>
              <w:suppressAutoHyphens/>
              <w:spacing w:line="100" w:lineRule="atLeast"/>
              <w:ind w:firstLine="0"/>
              <w:jc w:val="center"/>
              <w:textAlignment w:val="baseline"/>
              <w:rPr>
                <w:rFonts w:cs="Tahoma"/>
                <w:kern w:val="1"/>
                <w:sz w:val="22"/>
                <w:lang w:eastAsia="fa-IR" w:bidi="fa-IR"/>
              </w:rPr>
            </w:pPr>
            <w:r w:rsidRPr="00B412AE">
              <w:rPr>
                <w:rFonts w:cs="Tahoma"/>
                <w:kern w:val="1"/>
                <w:sz w:val="22"/>
                <w:lang w:eastAsia="fa-IR" w:bidi="fa-IR"/>
              </w:rPr>
              <w:t>22</w:t>
            </w:r>
          </w:p>
        </w:tc>
        <w:tc>
          <w:tcPr>
            <w:tcW w:w="3686" w:type="dxa"/>
          </w:tcPr>
          <w:p w14:paraId="66B2E5DD"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Zyck Polski</w:t>
            </w:r>
          </w:p>
        </w:tc>
        <w:tc>
          <w:tcPr>
            <w:tcW w:w="2548" w:type="dxa"/>
          </w:tcPr>
          <w:p w14:paraId="78294751"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75</w:t>
            </w:r>
          </w:p>
        </w:tc>
        <w:tc>
          <w:tcPr>
            <w:tcW w:w="2266" w:type="dxa"/>
          </w:tcPr>
          <w:p w14:paraId="62A1EE2D" w14:textId="77777777" w:rsidR="00B412AE" w:rsidRPr="00B412AE" w:rsidRDefault="00B412AE" w:rsidP="00B412AE">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B412AE">
              <w:rPr>
                <w:rFonts w:cs="Tahoma"/>
                <w:kern w:val="1"/>
                <w:sz w:val="22"/>
                <w:lang w:eastAsia="fa-IR" w:bidi="fa-IR"/>
              </w:rPr>
              <w:t>-</w:t>
            </w:r>
          </w:p>
        </w:tc>
      </w:tr>
    </w:tbl>
    <w:p w14:paraId="72748FB4" w14:textId="77777777" w:rsidR="00CC3D5C" w:rsidRPr="00CC3D5C" w:rsidRDefault="00CC3D5C" w:rsidP="00CC3D5C">
      <w:pPr>
        <w:widowControl w:val="0"/>
        <w:suppressAutoHyphens/>
        <w:spacing w:after="120" w:line="100" w:lineRule="atLeast"/>
        <w:textAlignment w:val="baseline"/>
        <w:rPr>
          <w:rFonts w:eastAsia="Times New Roman" w:cs="Tahoma"/>
          <w:kern w:val="1"/>
          <w:szCs w:val="24"/>
          <w:lang w:eastAsia="fa-IR" w:bidi="fa-IR"/>
          <w14:ligatures w14:val="none"/>
        </w:rPr>
      </w:pPr>
    </w:p>
    <w:p w14:paraId="7CB9E40C" w14:textId="77777777" w:rsidR="00CC3D5C" w:rsidRPr="00CC3D5C" w:rsidRDefault="00CC3D5C" w:rsidP="00A635C2">
      <w:pPr>
        <w:pStyle w:val="Nagwek2"/>
      </w:pPr>
      <w:bookmarkStart w:id="329" w:name="_Toc10203363"/>
      <w:bookmarkStart w:id="330" w:name="_Toc39752142"/>
      <w:bookmarkStart w:id="331" w:name="_Toc102992191"/>
      <w:bookmarkStart w:id="332" w:name="_Toc230679804"/>
      <w:r w:rsidRPr="00CC3D5C">
        <w:t>Oświetlenie uliczne</w:t>
      </w:r>
      <w:bookmarkEnd w:id="329"/>
      <w:bookmarkEnd w:id="330"/>
      <w:bookmarkEnd w:id="331"/>
      <w:bookmarkEnd w:id="332"/>
    </w:p>
    <w:p w14:paraId="1713EC72" w14:textId="244735DD" w:rsidR="00942113" w:rsidRDefault="00B412AE" w:rsidP="00B412AE">
      <w:pPr>
        <w:rPr>
          <w:lang w:eastAsia="fa-IR" w:bidi="fa-IR"/>
        </w:rPr>
      </w:pPr>
      <w:bookmarkStart w:id="333" w:name="_Toc102992192"/>
      <w:bookmarkStart w:id="334" w:name="_Toc10203365"/>
      <w:bookmarkStart w:id="335" w:name="_Toc39752145"/>
      <w:r w:rsidRPr="00B412AE">
        <w:rPr>
          <w:lang w:eastAsia="fa-IR" w:bidi="fa-IR"/>
        </w:rPr>
        <w:t xml:space="preserve">Przy ciągach komunikacyjnych na terenie gminy Słubice wg. stanu na 31 grudnia 2025 r. zainstalowanych zostało 367 opraw oświetleniowych. Z tego 344 oprawy to oprawy sodowe </w:t>
      </w:r>
      <w:r>
        <w:rPr>
          <w:lang w:eastAsia="fa-IR" w:bidi="fa-IR"/>
        </w:rPr>
        <w:br/>
      </w:r>
      <w:r w:rsidRPr="00B412AE">
        <w:rPr>
          <w:lang w:eastAsia="fa-IR" w:bidi="fa-IR"/>
        </w:rPr>
        <w:t xml:space="preserve">i 23 to oprawy rtęciowe. W roku ubiegłym na koszty związane z oświetleniem ulicznym wydatkowano kwotę 313 339,18 zł w tym na energię 143 500,64 zł i na konserwację oświetlenia </w:t>
      </w:r>
      <w:r w:rsidRPr="00B412AE">
        <w:rPr>
          <w:lang w:eastAsia="fa-IR" w:bidi="fa-IR"/>
        </w:rPr>
        <w:lastRenderedPageBreak/>
        <w:t>ulicznego 169 838,54 zł. W Urzędzie Gminy 26 razy zgłaszane były awarie oświetlenia ulicznego, które dotyczyły 28 zdarzeń. Wszystkie awarie usuwane były w terminach zgodnych z zawartą umową.</w:t>
      </w:r>
    </w:p>
    <w:p w14:paraId="6EE9B905" w14:textId="77777777" w:rsidR="003F14FA" w:rsidRPr="000E7D87" w:rsidRDefault="003F14FA" w:rsidP="000E7D87">
      <w:pPr>
        <w:widowControl w:val="0"/>
        <w:suppressAutoHyphens/>
        <w:spacing w:line="100" w:lineRule="atLeast"/>
        <w:ind w:firstLine="576"/>
        <w:textAlignment w:val="baseline"/>
        <w:rPr>
          <w:rFonts w:eastAsia="Times New Roman" w:cs="Tahoma"/>
          <w:kern w:val="1"/>
          <w:szCs w:val="24"/>
          <w:lang w:eastAsia="fa-IR" w:bidi="fa-IR"/>
          <w14:ligatures w14:val="none"/>
        </w:rPr>
      </w:pPr>
    </w:p>
    <w:p w14:paraId="698B40A0" w14:textId="77777777" w:rsidR="00CC3D5C" w:rsidRPr="00CC3D5C" w:rsidRDefault="00CC3D5C" w:rsidP="00A635C2">
      <w:pPr>
        <w:pStyle w:val="Nagwek1"/>
      </w:pPr>
      <w:bookmarkStart w:id="336" w:name="_Toc230679805"/>
      <w:r w:rsidRPr="00CC3D5C">
        <w:t>Zaopatrzenie w ciepło</w:t>
      </w:r>
      <w:bookmarkEnd w:id="333"/>
      <w:bookmarkEnd w:id="336"/>
    </w:p>
    <w:p w14:paraId="36ED29F7" w14:textId="6F19B1E2" w:rsidR="00FD51F7" w:rsidRPr="00FD51F7" w:rsidRDefault="00FD51F7" w:rsidP="00FD51F7">
      <w:pPr>
        <w:rPr>
          <w:rFonts w:eastAsia="Times New Roman" w:cs="Tahoma"/>
          <w:kern w:val="1"/>
          <w:szCs w:val="24"/>
          <w:lang w:eastAsia="fa-IR" w:bidi="fa-IR"/>
          <w14:ligatures w14:val="none"/>
        </w:rPr>
      </w:pPr>
      <w:bookmarkStart w:id="337" w:name="_Toc102992193"/>
      <w:r w:rsidRPr="00FD51F7">
        <w:rPr>
          <w:rFonts w:eastAsia="Times New Roman" w:cs="Tahoma"/>
          <w:kern w:val="1"/>
          <w:szCs w:val="24"/>
          <w:lang w:eastAsia="fa-IR" w:bidi="fa-IR"/>
          <w14:ligatures w14:val="none"/>
        </w:rPr>
        <w:t>Na obszarze gminy występuje najwięcej kotłów opalanych węglem i drzewem. Według informacji pozyskanych z Centralnej Ewidencji Emisyjności Budynków, w gminie zgłoszonych zostało 1776 źródeł ciepła. Nadal większość stanowią kotły bezklasowe oraz 3 i 4 klasy. Są one źródłem znacznych ilości zanieczyszczeń takich jak SO2, NO2 i CO, pyłów PM10 i PM2,5, które są bardzo uciążliwe dla środowiska przyrodniczego, ale także dla zdrowia ludzi. W 2024 roku zostało wymienionych 46 nieefektywnych źródeł ciepła, głównie na kotłownie gazowe, piece na biomasę (pellet, drzewo, węgiel) spełniające wymogi Uchwały Antysmogowej, pompy ciepła. Wielu mieszkańców zdecydowało się również na montaż mikro instalacji fotowoltaicznych. W roku 2024 gmina Słubice zatrudniła Ekodoradc</w:t>
      </w:r>
      <w:r>
        <w:rPr>
          <w:rFonts w:eastAsia="Times New Roman" w:cs="Tahoma"/>
          <w:kern w:val="1"/>
          <w:szCs w:val="24"/>
          <w:lang w:eastAsia="fa-IR" w:bidi="fa-IR"/>
          <w14:ligatures w14:val="none"/>
        </w:rPr>
        <w:t>e</w:t>
      </w:r>
      <w:r w:rsidRPr="00FD51F7">
        <w:rPr>
          <w:rFonts w:eastAsia="Times New Roman" w:cs="Tahoma"/>
          <w:kern w:val="1"/>
          <w:szCs w:val="24"/>
          <w:lang w:eastAsia="fa-IR" w:bidi="fa-IR"/>
          <w14:ligatures w14:val="none"/>
        </w:rPr>
        <w:t xml:space="preserve"> w związku </w:t>
      </w:r>
      <w:r>
        <w:rPr>
          <w:rFonts w:eastAsia="Times New Roman" w:cs="Tahoma"/>
          <w:kern w:val="1"/>
          <w:szCs w:val="24"/>
          <w:lang w:eastAsia="fa-IR" w:bidi="fa-IR"/>
          <w14:ligatures w14:val="none"/>
        </w:rPr>
        <w:br/>
      </w:r>
      <w:r w:rsidRPr="00FD51F7">
        <w:rPr>
          <w:rFonts w:eastAsia="Times New Roman" w:cs="Tahoma"/>
          <w:kern w:val="1"/>
          <w:szCs w:val="24"/>
          <w:lang w:eastAsia="fa-IR" w:bidi="fa-IR"/>
          <w14:ligatures w14:val="none"/>
        </w:rPr>
        <w:t xml:space="preserve">z przystąpieniem do programu „Mazowsze bez smogu”. Dzięki programowi zakupiony został samochód niskoemisyjny pomocy w pracy na tym stanowisku. Ekodoradca będzie wsparciem dla Urzędu Gminy a także dla mieszkańców w zakresie ochrony powietrza, edukacji oraz pomocy ze szczególnym uwzględnieniem wsparcia przy wymianie źródeł ogrzewania </w:t>
      </w:r>
      <w:r>
        <w:rPr>
          <w:rFonts w:eastAsia="Times New Roman" w:cs="Tahoma"/>
          <w:kern w:val="1"/>
          <w:szCs w:val="24"/>
          <w:lang w:eastAsia="fa-IR" w:bidi="fa-IR"/>
          <w14:ligatures w14:val="none"/>
        </w:rPr>
        <w:br/>
      </w:r>
      <w:r w:rsidRPr="00FD51F7">
        <w:rPr>
          <w:rFonts w:eastAsia="Times New Roman" w:cs="Tahoma"/>
          <w:kern w:val="1"/>
          <w:szCs w:val="24"/>
          <w:lang w:eastAsia="fa-IR" w:bidi="fa-IR"/>
          <w14:ligatures w14:val="none"/>
        </w:rPr>
        <w:t xml:space="preserve">i termomodernizacji, łącznie z pomocą w pozyskaniu środków finansowych na </w:t>
      </w:r>
      <w:r w:rsidR="009F17FE">
        <w:rPr>
          <w:rFonts w:eastAsia="Times New Roman" w:cs="Tahoma"/>
          <w:kern w:val="1"/>
          <w:szCs w:val="24"/>
          <w:lang w:eastAsia="fa-IR" w:bidi="fa-IR"/>
          <w14:ligatures w14:val="none"/>
        </w:rPr>
        <w:br/>
      </w:r>
      <w:r w:rsidRPr="00FD51F7">
        <w:rPr>
          <w:rFonts w:eastAsia="Times New Roman" w:cs="Tahoma"/>
          <w:kern w:val="1"/>
          <w:szCs w:val="24"/>
          <w:lang w:eastAsia="fa-IR" w:bidi="fa-IR"/>
          <w14:ligatures w14:val="none"/>
        </w:rPr>
        <w:t xml:space="preserve">te przedsięwzięcia. </w:t>
      </w:r>
    </w:p>
    <w:p w14:paraId="436FB84E" w14:textId="77777777" w:rsidR="00FD51F7" w:rsidRPr="00FD51F7" w:rsidRDefault="00FD51F7" w:rsidP="00FD51F7">
      <w:pPr>
        <w:rPr>
          <w:rFonts w:eastAsia="Times New Roman" w:cs="Tahoma"/>
          <w:kern w:val="1"/>
          <w:szCs w:val="24"/>
          <w:lang w:eastAsia="fa-IR" w:bidi="fa-IR"/>
          <w14:ligatures w14:val="none"/>
        </w:rPr>
      </w:pPr>
      <w:r w:rsidRPr="00FD51F7">
        <w:rPr>
          <w:rFonts w:eastAsia="Times New Roman" w:cs="Tahoma"/>
          <w:kern w:val="1"/>
          <w:szCs w:val="24"/>
          <w:lang w:eastAsia="fa-IR" w:bidi="fa-IR"/>
          <w14:ligatures w14:val="none"/>
        </w:rPr>
        <w:t>Wszystkie jednostki organizacyjne gminy posiadają kotłownie na olej.</w:t>
      </w:r>
    </w:p>
    <w:p w14:paraId="7D146CB1" w14:textId="5EC2A6EA" w:rsidR="00942113" w:rsidRDefault="00FD51F7" w:rsidP="00FD51F7">
      <w:pPr>
        <w:rPr>
          <w:rFonts w:eastAsia="Times New Roman" w:cs="Tahoma"/>
          <w:kern w:val="1"/>
          <w:szCs w:val="24"/>
          <w:lang w:eastAsia="fa-IR" w:bidi="fa-IR"/>
          <w14:ligatures w14:val="none"/>
        </w:rPr>
      </w:pPr>
      <w:r w:rsidRPr="00FD51F7">
        <w:rPr>
          <w:rFonts w:eastAsia="Times New Roman" w:cs="Tahoma"/>
          <w:kern w:val="1"/>
          <w:szCs w:val="24"/>
          <w:lang w:eastAsia="fa-IR" w:bidi="fa-IR"/>
          <w14:ligatures w14:val="none"/>
        </w:rPr>
        <w:t>Budynek użyteczności gminnej ma założoną pompę ciepła jest to pierwszy budynek, który ma tak ekologiczne rozwiązanie. W roku 2024 został także oddany budynek Ochotniczej Straży Pożarnej w Słubicach, który posiada piec gazowy. Dodatkowo na obiektach użyteczności publicznej zainstalowane zostały ogniwa fotowoltaiczne.</w:t>
      </w:r>
    </w:p>
    <w:p w14:paraId="1A50CA82" w14:textId="77777777" w:rsidR="0094089B" w:rsidRPr="000E7D87" w:rsidRDefault="0094089B" w:rsidP="00FD51F7">
      <w:pPr>
        <w:rPr>
          <w:rFonts w:eastAsia="Times New Roman" w:cs="Tahoma"/>
          <w:kern w:val="1"/>
          <w:szCs w:val="24"/>
          <w:lang w:eastAsia="fa-IR" w:bidi="fa-IR"/>
          <w14:ligatures w14:val="none"/>
        </w:rPr>
      </w:pPr>
    </w:p>
    <w:p w14:paraId="6ECADE24" w14:textId="77777777" w:rsidR="00CC3D5C" w:rsidRPr="00CC3D5C" w:rsidRDefault="00CC3D5C" w:rsidP="00A635C2">
      <w:pPr>
        <w:pStyle w:val="Nagwek1"/>
        <w:rPr>
          <w:rFonts w:cs="Times New Roman"/>
          <w:color w:val="000000"/>
        </w:rPr>
      </w:pPr>
      <w:bookmarkStart w:id="338" w:name="_Toc102992194"/>
      <w:bookmarkStart w:id="339" w:name="_Toc10203366"/>
      <w:bookmarkStart w:id="340" w:name="_Toc39752146"/>
      <w:bookmarkStart w:id="341" w:name="_Toc230679806"/>
      <w:bookmarkEnd w:id="334"/>
      <w:bookmarkEnd w:id="335"/>
      <w:bookmarkEnd w:id="337"/>
      <w:r w:rsidRPr="00CC3D5C">
        <w:t>Gospodarka wodna</w:t>
      </w:r>
      <w:bookmarkEnd w:id="338"/>
      <w:bookmarkEnd w:id="341"/>
    </w:p>
    <w:p w14:paraId="2F28F4C2" w14:textId="2D137C4A" w:rsidR="007649EE" w:rsidRPr="007649EE" w:rsidRDefault="007649EE" w:rsidP="007649EE">
      <w:bookmarkStart w:id="342" w:name="_Toc102992195"/>
      <w:bookmarkStart w:id="343" w:name="_Toc10203368"/>
      <w:bookmarkStart w:id="344" w:name="_Toc39752148"/>
      <w:bookmarkEnd w:id="339"/>
      <w:bookmarkEnd w:id="340"/>
      <w:r w:rsidRPr="007649EE">
        <w:t xml:space="preserve">Gmina Słubice zaopatrywana jest w wodę pitną z trzech ujęć wody znajdujących się </w:t>
      </w:r>
      <w:r>
        <w:br/>
      </w:r>
      <w:r w:rsidRPr="007649EE">
        <w:t>w miejscowościach Bończa, Grzybów oraz Alfonsów.</w:t>
      </w:r>
    </w:p>
    <w:p w14:paraId="51427052" w14:textId="47CA2F46" w:rsidR="007649EE" w:rsidRPr="007649EE" w:rsidRDefault="007649EE" w:rsidP="007649EE">
      <w:r w:rsidRPr="007649EE">
        <w:tab/>
        <w:t xml:space="preserve">Stacja uzdatniania wody w Bończy zlokalizowana jest na działkach o nr ewid. 217/2, 217/3, 217/5 i 217/6 w miejscowości Bończa, obręb ewidencyjny nr 0008 Łaziska. Stacja wybudowana została w 1982r. Na terenie SUW znajdują się następujące obiekty: budynek SUW, stacja wód popłucznych oraz urządzenia i sieci infrastruktury technicznej. Teren SUW jest ogrodzony. SUW składa się z dwóch niezależnych ciągów technologicznych w dwóch strefach ciśnieniowych. Źródłem zasilania SUW w Bończy jest pobór wód podziemnych </w:t>
      </w:r>
      <w:r w:rsidR="009F17FE">
        <w:br/>
      </w:r>
      <w:r w:rsidRPr="007649EE">
        <w:t>z utworów czwartorzędnych ujęcia składającego się z dwóch studni głębinowych: nr 1 i nr 3, zlokalizowanego na działkach o nr ewid. 63/4, 63/8 w miejscowości Bończa, obręb ewidencyjny 0008 Łaziska.</w:t>
      </w:r>
    </w:p>
    <w:p w14:paraId="7CDBDC51" w14:textId="32847A28" w:rsidR="007649EE" w:rsidRPr="007649EE" w:rsidRDefault="007649EE" w:rsidP="007649EE">
      <w:r w:rsidRPr="007649EE">
        <w:tab/>
        <w:t xml:space="preserve">Zasoby eksploatacyjne studni wynoszą 90 m3/d i 100 m3/d, a ich głębokość 28,5 m i 26 m SUW w Bończy produkuje rocznie 211 630 m3 wody. Ze stacji doprowadzana jest woda do miejscowości: Alfonsów, Bończa, Budy, Grabowiec, Łaziska, Słubice, Studzieniec, Wymyśle Polskie, znajdujących się na terenie gminy oraz do miejscowości Czermno Dołki i Przemysłów (gmina Gąbin).  W 2018 r. Gmina Słubice uzyskała pozwolenie wodnoprawne na usługę wodną obejmującą pobór wód podziemnych dla potrzeb SUW w Bończy w maksymalnej rocznej wielkości 282 280,0 m3/r. Pozwolenie wydane zostało na czas oznaczony tj. do 20 maja 2038 </w:t>
      </w:r>
      <w:r w:rsidRPr="007649EE">
        <w:lastRenderedPageBreak/>
        <w:t xml:space="preserve">r. oraz pozwolenie na wprowadzanie do ziemi wód popłucznych, które obowiązuje do dnia </w:t>
      </w:r>
      <w:r w:rsidR="009F17FE">
        <w:br/>
      </w:r>
      <w:r w:rsidRPr="007649EE">
        <w:t xml:space="preserve">15 maja 2028 r.  </w:t>
      </w:r>
    </w:p>
    <w:p w14:paraId="19A00A29" w14:textId="77777777" w:rsidR="007649EE" w:rsidRPr="007649EE" w:rsidRDefault="007649EE" w:rsidP="007649EE">
      <w:r w:rsidRPr="007649EE">
        <w:tab/>
        <w:t>W roku ubiegłym na sieci zaopatrywanej z tej stacji wystąpiły dwie awarie. Obydwie awarie spowodowane były uszkodzeniem linii wodociągowej PCV Ø 110 w miejscowości Grabowiec oraz PCV Ø 160 w miejscowości Łaziska.</w:t>
      </w:r>
    </w:p>
    <w:p w14:paraId="2BB28EC1" w14:textId="5FB87C8E" w:rsidR="007649EE" w:rsidRPr="007649EE" w:rsidRDefault="007649EE" w:rsidP="007649EE">
      <w:r w:rsidRPr="007649EE">
        <w:tab/>
        <w:t xml:space="preserve">Stacja wodociągowa w Grzybowie wybudowana została w 1994r.  W SUW </w:t>
      </w:r>
      <w:r>
        <w:br/>
      </w:r>
      <w:r w:rsidRPr="007649EE">
        <w:t>w Grzybowie funkcjonują 2 studnie o głębokości 43 i 31 metrów. Studnia nr 1 wybudowana została w 1992 r., a studnia nr 2 w 2008 r.  SUW w Grzybowie produkuje rocznie 46 340 m3. Ze stacji doprowadzana jest woda do miejscowości: Jamno, Grzybów, Potok Biały i Potok Czarny. Woda dostarczana ze stacji uzdatniana jest przez napowietrznianie i złoża filtracyjne (odmanganiacze i odżelaziacze), do dezynfekcji wody używany jest podchloryn sodu.</w:t>
      </w:r>
    </w:p>
    <w:p w14:paraId="7C1B3D01" w14:textId="6B4F2C68" w:rsidR="007649EE" w:rsidRPr="007649EE" w:rsidRDefault="007649EE" w:rsidP="007649EE">
      <w:r w:rsidRPr="007649EE">
        <w:tab/>
        <w:t>W roku ubiegłym na sieci zaopatrywanej z tej stacji wystąpiła jedna awaria, spowodowana była uszkodzona linia wodociągowa PCV Ø 90 w miejscowości Potok Biały.</w:t>
      </w:r>
    </w:p>
    <w:p w14:paraId="3C0046BA" w14:textId="77777777" w:rsidR="007649EE" w:rsidRPr="007649EE" w:rsidRDefault="007649EE" w:rsidP="007649EE">
      <w:r w:rsidRPr="007649EE">
        <w:t xml:space="preserve"> Od 27 listopada 2020 r. obowiązuje nas nowe pozwolenie wodno prawne na pobór wody podziemnej z utworów czwartorzędowych w ilości 314 m3/d wydany do dnia 31 października 2050 r. oraz odprowadzanie wód popłucznych poprzez typowy ostojnik w ilości maksymalnej równej 9,0 m3/d do dnia 31 października 2030 r.</w:t>
      </w:r>
    </w:p>
    <w:p w14:paraId="71A60EAE" w14:textId="6016B02D" w:rsidR="007649EE" w:rsidRPr="007649EE" w:rsidRDefault="007649EE" w:rsidP="007649EE">
      <w:r w:rsidRPr="007649EE">
        <w:t>Stacja Uzdatniania Wody w Alfonsowie zlokalizowana jest na działce o numerze ewidencyjnej 34/5 w miejscowości Alfonsów, obręb ewidencyjny nr 0001 Alfonsów. Teren działki objęty jest miejscowym planem zagospodarowania przestrzennego. Powierzchnia całkowita przedmiotowej działki wynosi 0,2218 ha i jest ogrodzona. Na terenie SUW znajdują się następujące obiekty: budynek SUW, stacja wód popłucznych oraz urządzenia i sieci infrastruktury technicznej.</w:t>
      </w:r>
    </w:p>
    <w:p w14:paraId="0A8E237F" w14:textId="1F4F0F53" w:rsidR="007649EE" w:rsidRPr="007649EE" w:rsidRDefault="007649EE" w:rsidP="007649EE">
      <w:r w:rsidRPr="007649EE">
        <w:t xml:space="preserve">Woda jest ujmowana z utworów czwartorzędowych z ujęcia gminnego składającego się </w:t>
      </w:r>
      <w:r w:rsidR="00BC4532">
        <w:br/>
      </w:r>
      <w:r w:rsidRPr="007649EE">
        <w:t xml:space="preserve">z dwóch studni głębinowych nr. 1 i nr. 2, które zasoby eksploatacyjne wynoszą 54 m3/h. Produkcja wody z wodociągu wynosiła 60 592 m3. Ze stacji doprowadzana jest woda </w:t>
      </w:r>
      <w:r w:rsidR="009F17FE">
        <w:br/>
      </w:r>
      <w:r w:rsidRPr="007649EE">
        <w:t>do miejscowości: Juliszew, Leonów, Nowosiadło, Nowy Wiączemin, Piotrkówek, Rybaki, Sady, Świniary, Wiączemin Polski, Zyck Nowy i Zyck Polski znajdujących się na terenie gminy oraz do miejscowości Kępa Karolińska (gmina Iłów).</w:t>
      </w:r>
    </w:p>
    <w:p w14:paraId="09F48366" w14:textId="370B9EDF" w:rsidR="007649EE" w:rsidRPr="007649EE" w:rsidRDefault="007649EE" w:rsidP="007649EE">
      <w:r w:rsidRPr="007649EE">
        <w:tab/>
        <w:t xml:space="preserve">Na terenie Gminy Słubice w roku 2024 z istniejących ujęć wodociągowych pobrano ogółem 367,3 dam3 w tym woda pobrana, a własne cele technologiczne 41,0 dam3, straty wody 146,1, sprzedaż hurtowa wody poza granice gminy 2,6 dam3 i woda dostarczana </w:t>
      </w:r>
      <w:r w:rsidR="009F17FE">
        <w:br/>
      </w:r>
      <w:r w:rsidRPr="007649EE">
        <w:t>do gospodarstw domowych 158,9 dam3, na cele produkcyjne 15,7 dam3 i na pozostałe cele 3,0 dam3.</w:t>
      </w:r>
    </w:p>
    <w:p w14:paraId="0461A5BE" w14:textId="32CAEF6A" w:rsidR="007649EE" w:rsidRPr="007649EE" w:rsidRDefault="007649EE" w:rsidP="007649EE">
      <w:r w:rsidRPr="007649EE">
        <w:tab/>
        <w:t xml:space="preserve">Rozliczenia za zużytą wodę dostarczaną na teren gminy Gąbin oraz Iłów odbywają się pomiędzy gminami na podstawie dokonywanego odczytu z wodomierzy umieszczonych </w:t>
      </w:r>
      <w:r w:rsidR="00BC4532">
        <w:br/>
      </w:r>
      <w:r w:rsidRPr="007649EE">
        <w:t>w studniach wodomierzowych zlokalizowanych na granicach gminy.</w:t>
      </w:r>
    </w:p>
    <w:p w14:paraId="31201AA7" w14:textId="77777777" w:rsidR="007649EE" w:rsidRPr="007649EE" w:rsidRDefault="007649EE" w:rsidP="00BC4532">
      <w:r w:rsidRPr="007649EE">
        <w:tab/>
        <w:t>Łączna długość sieci wodociągowej wybudowanej na terenie gminy wynosi 141,7 km. Z sieci korzysta 1413 odbiorców indywidualnych oraz 29 odbiorców prowadzących działalność gospodarczą. Stan sieci wodociągowej jest zły. Na terenie gminy obowiązuje taryfa zatwierdzona przez organ regulacyjny zgodnie z którą średnia cena za m3 dostarczonej wody to 2,63 zł netto.</w:t>
      </w:r>
    </w:p>
    <w:p w14:paraId="37AB4E16" w14:textId="2DDED8F3" w:rsidR="007649EE" w:rsidRPr="007649EE" w:rsidRDefault="007649EE" w:rsidP="00BC4532">
      <w:r w:rsidRPr="007649EE">
        <w:t xml:space="preserve">Na bieżące utrzymanie wodociągów wiejskich (stacji w Grzybowie, Łaziskach </w:t>
      </w:r>
      <w:r>
        <w:br/>
      </w:r>
      <w:r w:rsidRPr="007649EE">
        <w:t>i Alfonsowie wraz z siecią) – 413 177,89 zł.</w:t>
      </w:r>
    </w:p>
    <w:p w14:paraId="41DF7E87" w14:textId="77777777" w:rsidR="007649EE" w:rsidRDefault="007649EE" w:rsidP="00BC4532">
      <w:r w:rsidRPr="007649EE">
        <w:tab/>
        <w:t>W roku 2024 podjęte zostały prace na Stacji Uzdatniania Wody w miejscowości Grzybów.</w:t>
      </w:r>
    </w:p>
    <w:p w14:paraId="0C3D472E" w14:textId="77777777" w:rsidR="0094089B" w:rsidRPr="007649EE" w:rsidRDefault="0094089B" w:rsidP="007649EE"/>
    <w:p w14:paraId="72BC5842" w14:textId="77777777" w:rsidR="00CC3D5C" w:rsidRPr="00CC3D5C" w:rsidRDefault="00CC3D5C" w:rsidP="00A635C2">
      <w:pPr>
        <w:pStyle w:val="Nagwek1"/>
      </w:pPr>
      <w:bookmarkStart w:id="345" w:name="_Toc230679807"/>
      <w:r w:rsidRPr="00CC3D5C">
        <w:t>Gospodarka ściekowa</w:t>
      </w:r>
      <w:bookmarkEnd w:id="342"/>
      <w:bookmarkEnd w:id="345"/>
    </w:p>
    <w:p w14:paraId="54AE23C6" w14:textId="44950B12" w:rsidR="007649EE" w:rsidRPr="007649EE" w:rsidRDefault="007649EE" w:rsidP="007649EE">
      <w:pPr>
        <w:rPr>
          <w:lang w:eastAsia="fa-IR" w:bidi="fa-IR"/>
        </w:rPr>
      </w:pPr>
      <w:r w:rsidRPr="007649EE">
        <w:rPr>
          <w:lang w:eastAsia="fa-IR" w:bidi="fa-IR"/>
        </w:rPr>
        <w:t xml:space="preserve">Na terenie gminy funkcjonuje jedna oczyszczalnia ścieków usytuowana w miejscowości Słubice na ulicy Wiślanej 3F. Jest to oczyszczalnia biologiczno – mechaniczna </w:t>
      </w:r>
      <w:r w:rsidR="00BC4532">
        <w:rPr>
          <w:lang w:eastAsia="fa-IR" w:bidi="fa-IR"/>
        </w:rPr>
        <w:br/>
      </w:r>
      <w:r w:rsidRPr="007649EE">
        <w:rPr>
          <w:lang w:eastAsia="fa-IR" w:bidi="fa-IR"/>
        </w:rPr>
        <w:t>o przepustowości 190 m3/dobę. Na terenie oczyszczalni funkcjonuje punkt zlewny dla ścieków dowożonych z terenów nieskanalizowanych.</w:t>
      </w:r>
    </w:p>
    <w:p w14:paraId="379F3C9F" w14:textId="45A1658F" w:rsidR="007649EE" w:rsidRPr="007649EE" w:rsidRDefault="007649EE" w:rsidP="007649EE">
      <w:pPr>
        <w:rPr>
          <w:lang w:eastAsia="fa-IR" w:bidi="fa-IR"/>
        </w:rPr>
      </w:pPr>
      <w:r w:rsidRPr="007649EE">
        <w:rPr>
          <w:lang w:eastAsia="fa-IR" w:bidi="fa-IR"/>
        </w:rPr>
        <w:t>Oczyszczalnia ścieków oddana została do eksploatacji w 1997 r.  W sierpniu 2023 roku Oczyszczalnia Ściekó</w:t>
      </w:r>
      <w:r w:rsidRPr="007649EE">
        <w:rPr>
          <w:lang w:eastAsia="fa-IR" w:bidi="fa-IR"/>
        </w:rPr>
        <w:fldChar w:fldCharType="begin"/>
      </w:r>
      <w:r w:rsidRPr="007649EE">
        <w:rPr>
          <w:lang w:eastAsia="fa-IR" w:bidi="fa-IR"/>
        </w:rPr>
        <w:instrText xml:space="preserve"> LISTNUM </w:instrText>
      </w:r>
      <w:r w:rsidRPr="007649EE">
        <w:rPr>
          <w:lang w:eastAsia="fa-IR" w:bidi="fa-IR"/>
        </w:rPr>
        <w:fldChar w:fldCharType="end"/>
      </w:r>
      <w:r w:rsidRPr="007649EE">
        <w:rPr>
          <w:lang w:eastAsia="fa-IR" w:bidi="fa-IR"/>
        </w:rPr>
        <w:t>w została zmodernizowana i przebudowana. Teren wokół Oczyszczalni jest ogrodzony, na terenie jest postawiony nowy budynek oraz stacja ścieków dowożonych.</w:t>
      </w:r>
    </w:p>
    <w:p w14:paraId="72E5637E" w14:textId="53DAA1EF" w:rsidR="007649EE" w:rsidRPr="007649EE" w:rsidRDefault="007649EE" w:rsidP="007649EE">
      <w:pPr>
        <w:rPr>
          <w:lang w:eastAsia="fa-IR" w:bidi="fa-IR"/>
        </w:rPr>
      </w:pPr>
      <w:r w:rsidRPr="007649EE">
        <w:rPr>
          <w:lang w:eastAsia="fa-IR" w:bidi="fa-IR"/>
        </w:rPr>
        <w:t xml:space="preserve">Długość czynnej sieci kanalizacyjnej w gminie wynosi 16,2 km. Liczba połączeń prowadzących do gospodarstw domowych wynosi 277 sztuk, korzysta z niej 780 osób. </w:t>
      </w:r>
      <w:r w:rsidR="009F17FE">
        <w:rPr>
          <w:lang w:eastAsia="fa-IR" w:bidi="fa-IR"/>
        </w:rPr>
        <w:br/>
      </w:r>
      <w:r w:rsidRPr="007649EE">
        <w:rPr>
          <w:lang w:eastAsia="fa-IR" w:bidi="fa-IR"/>
        </w:rPr>
        <w:t xml:space="preserve">Na terenie gminy zrealizowanych jest 715 bezodpływowych zbiorników na ścieki oraz 116 przydomowe oczyszczalnie ścieków.  </w:t>
      </w:r>
    </w:p>
    <w:p w14:paraId="6526E0C4" w14:textId="3A7DDA0C" w:rsidR="007649EE" w:rsidRPr="007649EE" w:rsidRDefault="007649EE" w:rsidP="007649EE">
      <w:pPr>
        <w:rPr>
          <w:lang w:eastAsia="fa-IR" w:bidi="fa-IR"/>
        </w:rPr>
      </w:pPr>
      <w:r w:rsidRPr="007649EE">
        <w:rPr>
          <w:lang w:eastAsia="fa-IR" w:bidi="fa-IR"/>
        </w:rPr>
        <w:t>Gmina posiada pozwolenie wodno prawne na szczególne korzystanie wód tj. wprowadzanie ścieków do ziemi wydane na czas do 25 maja 2027r.</w:t>
      </w:r>
    </w:p>
    <w:p w14:paraId="1F89B31F" w14:textId="0922DCC6" w:rsidR="007649EE" w:rsidRPr="007649EE" w:rsidRDefault="007649EE" w:rsidP="007649EE">
      <w:pPr>
        <w:rPr>
          <w:lang w:eastAsia="fa-IR" w:bidi="fa-IR"/>
        </w:rPr>
      </w:pPr>
      <w:r w:rsidRPr="007649EE">
        <w:rPr>
          <w:lang w:eastAsia="fa-IR" w:bidi="fa-IR"/>
        </w:rPr>
        <w:t xml:space="preserve">Gmina przeprowadza w zakresie wymaganym odpowiednimi przepisami badania dotyczące jakości dostarczanej wody oraz odprowadzanych ścieków. </w:t>
      </w:r>
    </w:p>
    <w:p w14:paraId="7CC7C775" w14:textId="24D68E14" w:rsidR="007649EE" w:rsidRPr="0094089B" w:rsidRDefault="007649EE" w:rsidP="0094089B">
      <w:pPr>
        <w:rPr>
          <w:lang w:eastAsia="fa-IR" w:bidi="fa-IR"/>
        </w:rPr>
      </w:pPr>
      <w:r w:rsidRPr="007649EE">
        <w:rPr>
          <w:lang w:eastAsia="fa-IR" w:bidi="fa-IR"/>
        </w:rPr>
        <w:t xml:space="preserve">W roku 2024 wydatki powstałe w związku z eksploatacją oczyszczalni ścieków </w:t>
      </w:r>
      <w:r w:rsidR="00BC4532">
        <w:rPr>
          <w:lang w:eastAsia="fa-IR" w:bidi="fa-IR"/>
        </w:rPr>
        <w:br/>
      </w:r>
      <w:r w:rsidRPr="007649EE">
        <w:rPr>
          <w:lang w:eastAsia="fa-IR" w:bidi="fa-IR"/>
        </w:rPr>
        <w:t>w Słubicach – 175 434,23 zł.</w:t>
      </w:r>
    </w:p>
    <w:p w14:paraId="5E1B7CBF" w14:textId="173BD762" w:rsidR="00A635C2" w:rsidRPr="00CC3D5C" w:rsidRDefault="00A635C2" w:rsidP="007649EE">
      <w:pPr>
        <w:rPr>
          <w:rFonts w:eastAsia="Times New Roman" w:cs="Tahoma"/>
          <w:kern w:val="1"/>
          <w:szCs w:val="24"/>
          <w:lang w:eastAsia="fa-IR" w:bidi="fa-IR"/>
          <w14:ligatures w14:val="none"/>
        </w:rPr>
      </w:pPr>
    </w:p>
    <w:p w14:paraId="1A796DCA" w14:textId="754C2CDB" w:rsidR="00CC3D5C" w:rsidRPr="00225FD1" w:rsidRDefault="00CC3D5C" w:rsidP="00A635C2">
      <w:pPr>
        <w:pStyle w:val="Nagwek1"/>
      </w:pPr>
      <w:r w:rsidRPr="00CC3D5C">
        <w:rPr>
          <w:color w:val="C00000"/>
          <w:sz w:val="24"/>
          <w:szCs w:val="24"/>
        </w:rPr>
        <w:tab/>
        <w:t xml:space="preserve"> </w:t>
      </w:r>
      <w:bookmarkStart w:id="346" w:name="_Toc102992196"/>
      <w:bookmarkStart w:id="347" w:name="_Toc230679808"/>
      <w:r w:rsidRPr="00225FD1">
        <w:t>Bezpieczeństwo publiczne i ochrona przeciwpożarowa</w:t>
      </w:r>
      <w:bookmarkEnd w:id="343"/>
      <w:bookmarkEnd w:id="344"/>
      <w:bookmarkEnd w:id="346"/>
      <w:bookmarkEnd w:id="347"/>
    </w:p>
    <w:p w14:paraId="22B61287" w14:textId="77777777" w:rsidR="00225FD1" w:rsidRPr="00225FD1" w:rsidRDefault="00225FD1" w:rsidP="00BC4532">
      <w:pPr>
        <w:widowControl w:val="0"/>
        <w:suppressAutoHyphens/>
        <w:autoSpaceDE w:val="0"/>
        <w:spacing w:line="271" w:lineRule="auto"/>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Na terenie gminy Słubice działa 6 jednostek Ochotniczych Straży Pożarnych. Jednostkami tymi są:</w:t>
      </w:r>
    </w:p>
    <w:p w14:paraId="3DF17705"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Grzybów,</w:t>
      </w:r>
    </w:p>
    <w:p w14:paraId="736FDA92"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Juliszew,</w:t>
      </w:r>
    </w:p>
    <w:p w14:paraId="2521187D"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Łaziska,</w:t>
      </w:r>
    </w:p>
    <w:p w14:paraId="01B53A39"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Piotrkówek,</w:t>
      </w:r>
    </w:p>
    <w:p w14:paraId="208742C6"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Słubice,</w:t>
      </w:r>
    </w:p>
    <w:p w14:paraId="001963E7" w14:textId="77777777" w:rsidR="00225FD1" w:rsidRPr="00225FD1" w:rsidRDefault="00225FD1" w:rsidP="001506F5">
      <w:pPr>
        <w:widowControl w:val="0"/>
        <w:numPr>
          <w:ilvl w:val="0"/>
          <w:numId w:val="2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Wiączemin Polski.</w:t>
      </w:r>
    </w:p>
    <w:p w14:paraId="1E237530" w14:textId="60091DA1" w:rsidR="007649EE" w:rsidRPr="007649EE" w:rsidRDefault="007649EE" w:rsidP="00BC4532">
      <w:pPr>
        <w:rPr>
          <w:lang w:eastAsia="fa-IR" w:bidi="fa-IR"/>
        </w:rPr>
      </w:pPr>
      <w:r w:rsidRPr="007649EE">
        <w:rPr>
          <w:lang w:eastAsia="fa-IR" w:bidi="fa-IR"/>
        </w:rPr>
        <w:t xml:space="preserve">Pięć spośród nich posiada własną bazę (oprócz OSP Grzybów). Wszystkie jednostki zostały zarejestrowane w Krajowym Rejestrze Sądowym a jednostka OSP Słubice włączona jest do Krajowego Systemu Ratownictwa Gaśniczego. W jednostkach zarejestrowanych jest </w:t>
      </w:r>
      <w:r w:rsidR="004C0087">
        <w:rPr>
          <w:lang w:eastAsia="fa-IR" w:bidi="fa-IR"/>
        </w:rPr>
        <w:t xml:space="preserve">186 </w:t>
      </w:r>
      <w:r w:rsidRPr="007649EE">
        <w:rPr>
          <w:lang w:eastAsia="fa-IR" w:bidi="fa-IR"/>
        </w:rPr>
        <w:t>członków zwyczajnych, w tym 15</w:t>
      </w:r>
      <w:r w:rsidR="004C0087">
        <w:rPr>
          <w:lang w:eastAsia="fa-IR" w:bidi="fa-IR"/>
        </w:rPr>
        <w:t>8</w:t>
      </w:r>
      <w:r w:rsidRPr="007649EE">
        <w:rPr>
          <w:lang w:eastAsia="fa-IR" w:bidi="fa-IR"/>
        </w:rPr>
        <w:t xml:space="preserve"> mężczyzn i 2</w:t>
      </w:r>
      <w:r w:rsidR="004C0087">
        <w:rPr>
          <w:lang w:eastAsia="fa-IR" w:bidi="fa-IR"/>
        </w:rPr>
        <w:t>8</w:t>
      </w:r>
      <w:r w:rsidRPr="007649EE">
        <w:rPr>
          <w:lang w:eastAsia="fa-IR" w:bidi="fa-IR"/>
        </w:rPr>
        <w:t xml:space="preserve"> kobiet. Liczba członków honorowych </w:t>
      </w:r>
      <w:r w:rsidR="004C0087">
        <w:rPr>
          <w:lang w:eastAsia="fa-IR" w:bidi="fa-IR"/>
        </w:rPr>
        <w:t>4</w:t>
      </w:r>
      <w:r w:rsidRPr="007649EE">
        <w:rPr>
          <w:lang w:eastAsia="fa-IR" w:bidi="fa-IR"/>
        </w:rPr>
        <w:t>, wspierających 1</w:t>
      </w:r>
      <w:r w:rsidR="004C0087">
        <w:rPr>
          <w:lang w:eastAsia="fa-IR" w:bidi="fa-IR"/>
        </w:rPr>
        <w:t>0</w:t>
      </w:r>
      <w:r w:rsidRPr="007649EE">
        <w:rPr>
          <w:lang w:eastAsia="fa-IR" w:bidi="fa-IR"/>
        </w:rPr>
        <w:t xml:space="preserve">. Przy OSP Słubice działa orkiestra strażacka skupiająca 20 strażaków. </w:t>
      </w:r>
    </w:p>
    <w:p w14:paraId="5153714D" w14:textId="77777777" w:rsidR="007649EE" w:rsidRPr="007649EE" w:rsidRDefault="007649EE" w:rsidP="00BC4532">
      <w:pPr>
        <w:widowControl w:val="0"/>
        <w:shd w:val="clear" w:color="auto" w:fill="FFFFFF"/>
        <w:suppressAutoHyphens/>
        <w:autoSpaceDE w:val="0"/>
        <w:spacing w:line="271" w:lineRule="auto"/>
        <w:ind w:firstLine="0"/>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ab/>
      </w:r>
    </w:p>
    <w:p w14:paraId="092E8007" w14:textId="354D479F" w:rsidR="007649EE" w:rsidRPr="007649EE" w:rsidRDefault="007649EE" w:rsidP="007649EE">
      <w:pPr>
        <w:rPr>
          <w:lang w:eastAsia="fa-IR" w:bidi="fa-IR"/>
        </w:rPr>
      </w:pPr>
      <w:r w:rsidRPr="007649EE">
        <w:rPr>
          <w:lang w:eastAsia="fa-IR" w:bidi="fa-IR"/>
        </w:rPr>
        <w:t xml:space="preserve">Na zadania związane z bezpieczeństwem publicznym i ochroną przeciwpożarową w roku 2024 wydatkowano kwotę </w:t>
      </w:r>
      <w:r w:rsidRPr="007649EE">
        <w:rPr>
          <w:b/>
          <w:bCs/>
          <w:lang w:eastAsia="fa-IR" w:bidi="fa-IR"/>
        </w:rPr>
        <w:t>1</w:t>
      </w:r>
      <w:r w:rsidR="004C0087">
        <w:rPr>
          <w:b/>
          <w:bCs/>
          <w:lang w:eastAsia="fa-IR" w:bidi="fa-IR"/>
        </w:rPr>
        <w:t>46</w:t>
      </w:r>
      <w:r w:rsidRPr="007649EE">
        <w:rPr>
          <w:b/>
          <w:bCs/>
          <w:lang w:eastAsia="fa-IR" w:bidi="fa-IR"/>
        </w:rPr>
        <w:t xml:space="preserve"> </w:t>
      </w:r>
      <w:r w:rsidR="004C0087">
        <w:rPr>
          <w:b/>
          <w:bCs/>
          <w:lang w:eastAsia="fa-IR" w:bidi="fa-IR"/>
        </w:rPr>
        <w:t>488</w:t>
      </w:r>
      <w:r w:rsidRPr="007649EE">
        <w:rPr>
          <w:b/>
          <w:bCs/>
          <w:lang w:eastAsia="fa-IR" w:bidi="fa-IR"/>
        </w:rPr>
        <w:t>,</w:t>
      </w:r>
      <w:r w:rsidR="004C0087">
        <w:rPr>
          <w:b/>
          <w:bCs/>
          <w:lang w:eastAsia="fa-IR" w:bidi="fa-IR"/>
        </w:rPr>
        <w:t>47</w:t>
      </w:r>
      <w:r w:rsidRPr="007649EE">
        <w:rPr>
          <w:b/>
          <w:bCs/>
          <w:lang w:eastAsia="fa-IR" w:bidi="fa-IR"/>
        </w:rPr>
        <w:t xml:space="preserve"> zł</w:t>
      </w:r>
      <w:r w:rsidRPr="007649EE">
        <w:rPr>
          <w:lang w:eastAsia="fa-IR" w:bidi="fa-IR"/>
        </w:rPr>
        <w:t xml:space="preserve"> i są to wydatki bieżące w tym:</w:t>
      </w:r>
    </w:p>
    <w:p w14:paraId="57F232FB" w14:textId="2080FDDE" w:rsidR="007649EE" w:rsidRPr="007649EE" w:rsidRDefault="007649EE" w:rsidP="001506F5">
      <w:pPr>
        <w:widowControl w:val="0"/>
        <w:numPr>
          <w:ilvl w:val="0"/>
          <w:numId w:val="23"/>
        </w:numPr>
        <w:tabs>
          <w:tab w:val="clear" w:pos="709"/>
          <w:tab w:val="num" w:pos="426"/>
        </w:tabs>
        <w:suppressAutoHyphens/>
        <w:spacing w:line="100" w:lineRule="atLeast"/>
        <w:ind w:left="0" w:firstLine="0"/>
        <w:jc w:val="lef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 xml:space="preserve">środki własne gminy </w:t>
      </w:r>
      <w:r w:rsidRPr="007649EE">
        <w:rPr>
          <w:rFonts w:eastAsia="Times New Roman" w:cs="Times New Roman"/>
          <w:kern w:val="1"/>
          <w:szCs w:val="24"/>
          <w:lang w:eastAsia="fa-IR" w:bidi="fa-IR"/>
          <w14:ligatures w14:val="none"/>
        </w:rPr>
        <w:tab/>
      </w:r>
      <w:r w:rsidRPr="0094089B">
        <w:rPr>
          <w:rFonts w:eastAsia="Times New Roman" w:cs="Times New Roman"/>
          <w:b/>
          <w:bCs/>
          <w:kern w:val="1"/>
          <w:szCs w:val="24"/>
          <w:lang w:eastAsia="fa-IR" w:bidi="fa-IR"/>
          <w14:ligatures w14:val="none"/>
        </w:rPr>
        <w:t>– 1</w:t>
      </w:r>
      <w:r w:rsidR="004C0087">
        <w:rPr>
          <w:rFonts w:eastAsia="Times New Roman" w:cs="Times New Roman"/>
          <w:b/>
          <w:bCs/>
          <w:kern w:val="1"/>
          <w:szCs w:val="24"/>
          <w:lang w:eastAsia="fa-IR" w:bidi="fa-IR"/>
          <w14:ligatures w14:val="none"/>
        </w:rPr>
        <w:t>28</w:t>
      </w:r>
      <w:r w:rsidRPr="0094089B">
        <w:rPr>
          <w:rFonts w:eastAsia="Times New Roman" w:cs="Times New Roman"/>
          <w:b/>
          <w:bCs/>
          <w:kern w:val="1"/>
          <w:szCs w:val="24"/>
          <w:lang w:eastAsia="fa-IR" w:bidi="fa-IR"/>
          <w14:ligatures w14:val="none"/>
        </w:rPr>
        <w:t xml:space="preserve"> </w:t>
      </w:r>
      <w:r w:rsidR="004C0087">
        <w:rPr>
          <w:rFonts w:eastAsia="Times New Roman" w:cs="Times New Roman"/>
          <w:b/>
          <w:bCs/>
          <w:kern w:val="1"/>
          <w:szCs w:val="24"/>
          <w:lang w:eastAsia="fa-IR" w:bidi="fa-IR"/>
          <w14:ligatures w14:val="none"/>
        </w:rPr>
        <w:t>488</w:t>
      </w:r>
      <w:r w:rsidRPr="0094089B">
        <w:rPr>
          <w:rFonts w:eastAsia="Times New Roman" w:cs="Times New Roman"/>
          <w:b/>
          <w:bCs/>
          <w:kern w:val="1"/>
          <w:szCs w:val="24"/>
          <w:lang w:eastAsia="fa-IR" w:bidi="fa-IR"/>
          <w14:ligatures w14:val="none"/>
        </w:rPr>
        <w:t>,</w:t>
      </w:r>
      <w:r w:rsidR="004C0087">
        <w:rPr>
          <w:rFonts w:eastAsia="Times New Roman" w:cs="Times New Roman"/>
          <w:b/>
          <w:bCs/>
          <w:kern w:val="1"/>
          <w:szCs w:val="24"/>
          <w:lang w:eastAsia="fa-IR" w:bidi="fa-IR"/>
          <w14:ligatures w14:val="none"/>
        </w:rPr>
        <w:t>47</w:t>
      </w:r>
      <w:r w:rsidRPr="0094089B">
        <w:rPr>
          <w:rFonts w:eastAsia="Times New Roman" w:cs="Times New Roman"/>
          <w:b/>
          <w:bCs/>
          <w:kern w:val="1"/>
          <w:szCs w:val="24"/>
          <w:lang w:eastAsia="fa-IR" w:bidi="fa-IR"/>
          <w14:ligatures w14:val="none"/>
        </w:rPr>
        <w:t xml:space="preserve"> zł,</w:t>
      </w:r>
    </w:p>
    <w:p w14:paraId="252B88D4" w14:textId="6B720192" w:rsidR="007649EE" w:rsidRPr="007649EE" w:rsidRDefault="007649EE" w:rsidP="001506F5">
      <w:pPr>
        <w:widowControl w:val="0"/>
        <w:numPr>
          <w:ilvl w:val="0"/>
          <w:numId w:val="23"/>
        </w:numPr>
        <w:tabs>
          <w:tab w:val="clear" w:pos="709"/>
          <w:tab w:val="num" w:pos="426"/>
        </w:tabs>
        <w:suppressAutoHyphens/>
        <w:spacing w:line="100" w:lineRule="atLeast"/>
        <w:ind w:left="0" w:firstLine="0"/>
        <w:jc w:val="lef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 xml:space="preserve">środki pochodzące z dotacji </w:t>
      </w:r>
      <w:r w:rsidRPr="007649EE">
        <w:rPr>
          <w:rFonts w:eastAsia="Times New Roman" w:cs="Times New Roman"/>
          <w:kern w:val="1"/>
          <w:szCs w:val="24"/>
          <w:lang w:eastAsia="fa-IR" w:bidi="fa-IR"/>
          <w14:ligatures w14:val="none"/>
        </w:rPr>
        <w:tab/>
        <w:t xml:space="preserve">– </w:t>
      </w:r>
      <w:r w:rsidRPr="0094089B">
        <w:rPr>
          <w:rFonts w:eastAsia="Times New Roman" w:cs="Times New Roman"/>
          <w:b/>
          <w:bCs/>
          <w:kern w:val="1"/>
          <w:szCs w:val="24"/>
          <w:lang w:eastAsia="fa-IR" w:bidi="fa-IR"/>
          <w14:ligatures w14:val="none"/>
        </w:rPr>
        <w:t>1</w:t>
      </w:r>
      <w:r w:rsidR="004C0087">
        <w:rPr>
          <w:rFonts w:eastAsia="Times New Roman" w:cs="Times New Roman"/>
          <w:b/>
          <w:bCs/>
          <w:kern w:val="1"/>
          <w:szCs w:val="24"/>
          <w:lang w:eastAsia="fa-IR" w:bidi="fa-IR"/>
          <w14:ligatures w14:val="none"/>
        </w:rPr>
        <w:t>8 0</w:t>
      </w:r>
      <w:r w:rsidRPr="0094089B">
        <w:rPr>
          <w:rFonts w:eastAsia="Times New Roman" w:cs="Times New Roman"/>
          <w:b/>
          <w:bCs/>
          <w:kern w:val="1"/>
          <w:szCs w:val="24"/>
          <w:lang w:eastAsia="fa-IR" w:bidi="fa-IR"/>
          <w14:ligatures w14:val="none"/>
        </w:rPr>
        <w:t>00,00 zł.</w:t>
      </w:r>
    </w:p>
    <w:p w14:paraId="5EAA3F13" w14:textId="72AC8437" w:rsidR="007649EE" w:rsidRPr="004C0087" w:rsidRDefault="007649EE" w:rsidP="004C0087">
      <w:pPr>
        <w:rPr>
          <w:rFonts w:eastAsia="Times New Roman" w:cs="Times New Roman"/>
          <w:kern w:val="1"/>
          <w:szCs w:val="24"/>
          <w:lang w:eastAsia="fa-IR" w:bidi="fa-IR"/>
          <w14:ligatures w14:val="none"/>
        </w:rPr>
      </w:pPr>
      <w:r w:rsidRPr="007649EE">
        <w:rPr>
          <w:lang w:eastAsia="fa-IR" w:bidi="fa-IR"/>
        </w:rPr>
        <w:t>Środki z dotacji ze Starostwa Powiatowego w Płocku w wysokości 1</w:t>
      </w:r>
      <w:r w:rsidR="004C0087">
        <w:rPr>
          <w:lang w:eastAsia="fa-IR" w:bidi="fa-IR"/>
        </w:rPr>
        <w:t>5</w:t>
      </w:r>
      <w:r w:rsidRPr="007649EE">
        <w:rPr>
          <w:lang w:eastAsia="fa-IR" w:bidi="fa-IR"/>
        </w:rPr>
        <w:t xml:space="preserve"> 000 zł przeznaczono na remont strażnicy OSP w </w:t>
      </w:r>
      <w:r w:rsidR="004C0087">
        <w:rPr>
          <w:lang w:eastAsia="fa-IR" w:bidi="fa-IR"/>
        </w:rPr>
        <w:t>Łaziskach</w:t>
      </w:r>
      <w:r w:rsidRPr="007649EE">
        <w:rPr>
          <w:lang w:eastAsia="fa-IR" w:bidi="fa-IR"/>
        </w:rPr>
        <w:t xml:space="preserve"> </w:t>
      </w:r>
      <w:r w:rsidR="004C0087">
        <w:rPr>
          <w:rFonts w:eastAsia="Times New Roman" w:cs="Times New Roman"/>
          <w:b/>
          <w:bCs/>
          <w:kern w:val="1"/>
          <w:szCs w:val="24"/>
          <w:lang w:eastAsia="fa-IR" w:bidi="fa-IR"/>
          <w14:ligatures w14:val="none"/>
        </w:rPr>
        <w:t>3</w:t>
      </w:r>
      <w:r w:rsidRPr="007649EE">
        <w:rPr>
          <w:rFonts w:eastAsia="Times New Roman" w:cs="Times New Roman"/>
          <w:b/>
          <w:bCs/>
          <w:kern w:val="1"/>
          <w:szCs w:val="24"/>
          <w:lang w:eastAsia="fa-IR" w:bidi="fa-IR"/>
          <w14:ligatures w14:val="none"/>
        </w:rPr>
        <w:t> </w:t>
      </w:r>
      <w:r w:rsidR="004C0087">
        <w:rPr>
          <w:rFonts w:eastAsia="Times New Roman" w:cs="Times New Roman"/>
          <w:b/>
          <w:bCs/>
          <w:kern w:val="1"/>
          <w:szCs w:val="24"/>
          <w:lang w:eastAsia="fa-IR" w:bidi="fa-IR"/>
          <w14:ligatures w14:val="none"/>
        </w:rPr>
        <w:t>0</w:t>
      </w:r>
      <w:r w:rsidRPr="007649EE">
        <w:rPr>
          <w:rFonts w:eastAsia="Times New Roman" w:cs="Times New Roman"/>
          <w:b/>
          <w:bCs/>
          <w:kern w:val="1"/>
          <w:szCs w:val="24"/>
          <w:lang w:eastAsia="fa-IR" w:bidi="fa-IR"/>
          <w14:ligatures w14:val="none"/>
        </w:rPr>
        <w:t>00 zł</w:t>
      </w:r>
      <w:r w:rsidRPr="007649EE">
        <w:rPr>
          <w:rFonts w:eastAsia="Times New Roman" w:cs="Times New Roman"/>
          <w:kern w:val="1"/>
          <w:szCs w:val="24"/>
          <w:lang w:eastAsia="fa-IR" w:bidi="fa-IR"/>
          <w14:ligatures w14:val="none"/>
        </w:rPr>
        <w:t xml:space="preserve"> pozyskane ze Starostwa Powiatowego w Płocku przeznaczono</w:t>
      </w:r>
      <w:r w:rsidR="004C0087" w:rsidRPr="004C0087">
        <w:rPr>
          <w:rFonts w:eastAsia="Times New Roman" w:cs="Times New Roman"/>
          <w:kern w:val="1"/>
          <w:szCs w:val="24"/>
          <w:lang w:eastAsia="fa-IR" w:bidi="fa-IR"/>
          <w14:ligatures w14:val="none"/>
        </w:rPr>
        <w:t xml:space="preserve"> na zakup butów specjalnych strażackich oraz akumulatorów.</w:t>
      </w:r>
    </w:p>
    <w:p w14:paraId="57AA1762" w14:textId="77777777" w:rsidR="007649EE" w:rsidRPr="007649EE" w:rsidRDefault="007649EE" w:rsidP="007649EE">
      <w:pPr>
        <w:widowControl w:val="0"/>
        <w:suppressAutoHyphens/>
        <w:spacing w:line="100" w:lineRule="atLeast"/>
        <w:ind w:firstLine="0"/>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Środki własne wydatkowano:</w:t>
      </w:r>
    </w:p>
    <w:p w14:paraId="1EA78A6F" w14:textId="78E5028B" w:rsidR="007649EE" w:rsidRPr="0094089B" w:rsidRDefault="007649EE" w:rsidP="00D914D4">
      <w:pPr>
        <w:pStyle w:val="Akapitzlist"/>
        <w:numPr>
          <w:ilvl w:val="0"/>
          <w:numId w:val="35"/>
        </w:numPr>
        <w:tabs>
          <w:tab w:val="left" w:pos="426"/>
        </w:tabs>
        <w:ind w:left="0" w:firstLine="0"/>
        <w:rPr>
          <w:rFonts w:cs="Times New Roman"/>
        </w:rPr>
      </w:pPr>
      <w:r w:rsidRPr="007649EE">
        <w:rPr>
          <w:rFonts w:cs="Times New Roman"/>
        </w:rPr>
        <w:t xml:space="preserve">zapłacono wynagrodzenie Gminnego Komendanta OSP, wypłacono ekwiwalent strażakom </w:t>
      </w:r>
      <w:r w:rsidRPr="007649EE">
        <w:rPr>
          <w:rFonts w:cs="Times New Roman"/>
        </w:rPr>
        <w:lastRenderedPageBreak/>
        <w:t>za udział w akcjach ratowniczych i szkoleniach, zakupiono paliwo do samochodów strażackich, zapłacono za energię elektryczną, przegląd techniczny samochodów strażackich, zapłacono za ubezpieczenie samochodów strażackich oraz za badania lekarskie strażaków.</w:t>
      </w:r>
    </w:p>
    <w:p w14:paraId="1E7BEAFE" w14:textId="1C7698D9" w:rsidR="0072530C" w:rsidRPr="00225FD1" w:rsidRDefault="0072530C" w:rsidP="004C0087">
      <w:pPr>
        <w:widowControl w:val="0"/>
        <w:suppressAutoHyphens/>
        <w:autoSpaceDE w:val="0"/>
        <w:spacing w:line="271" w:lineRule="auto"/>
        <w:ind w:right="160"/>
        <w:textAlignment w:val="baseline"/>
        <w:rPr>
          <w:rFonts w:eastAsia="Times New Roman" w:cs="Times New Roman"/>
          <w:kern w:val="1"/>
          <w:szCs w:val="24"/>
          <w:lang w:eastAsia="fa-IR" w:bidi="fa-IR"/>
          <w14:ligatures w14:val="none"/>
        </w:rPr>
      </w:pPr>
    </w:p>
    <w:p w14:paraId="2D5E2811" w14:textId="607718DC" w:rsidR="00225FD1" w:rsidRPr="00DF0757" w:rsidRDefault="00225FD1" w:rsidP="00DF0757">
      <w:pPr>
        <w:pStyle w:val="Nagwek1"/>
      </w:pPr>
      <w:bookmarkStart w:id="348" w:name="_Toc230679809"/>
      <w:r w:rsidRPr="00225FD1">
        <w:t xml:space="preserve">Ochrona </w:t>
      </w:r>
      <w:r w:rsidRPr="00A635C2">
        <w:t>przeciwpowodziowa</w:t>
      </w:r>
      <w:bookmarkEnd w:id="348"/>
    </w:p>
    <w:p w14:paraId="72E50375" w14:textId="049F7AEC" w:rsidR="007649EE" w:rsidRPr="0094089B" w:rsidRDefault="007649EE" w:rsidP="0094089B">
      <w:pPr>
        <w:rPr>
          <w:lang w:eastAsia="fa-IR" w:bidi="fa-IR"/>
        </w:rPr>
      </w:pPr>
      <w:r w:rsidRPr="007649EE">
        <w:rPr>
          <w:lang w:eastAsia="fa-IR" w:bidi="fa-IR"/>
        </w:rPr>
        <w:t>Północna granica gminy biegnie po rzece Wiśle na odcinku od km 604 do 615.</w:t>
      </w:r>
    </w:p>
    <w:p w14:paraId="56C29524" w14:textId="77777777" w:rsidR="007649EE" w:rsidRPr="007649EE" w:rsidRDefault="007649EE" w:rsidP="007649EE">
      <w:pPr>
        <w:widowControl w:val="0"/>
        <w:suppressAutoHyphens/>
        <w:spacing w:line="100" w:lineRule="atLeas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Teren obejmujący między innymi wsie Rybaki, Piotrkówek, Świniary, Wiączemin Polski położony jest w obszarze narażonym na niebezpieczeństwo powodzi (obszarze chronionym obwałowaniami, narażonym na zalew w przypadku nieskuteczności istniejących zabezpieczeń np. przerwanie wału czy przelanie się wody przez koronę wału). Na terenie gminy Słubice obwałowanie rzeki Wisły ma długość około 35,7 km, wysokość względną około 4 – 5 m, jego stan techniczny jest dobry, spełnia wymogi dla budowli hydrotechnicznej klasy II, chroni dolinę przed zalewem wodą o prawdopodobieństwie występowania 1%.</w:t>
      </w:r>
    </w:p>
    <w:p w14:paraId="43A8805E" w14:textId="01E066D1" w:rsidR="00A635C2" w:rsidRPr="00225FD1" w:rsidRDefault="007649EE" w:rsidP="007649EE">
      <w:pPr>
        <w:widowControl w:val="0"/>
        <w:suppressAutoHyphens/>
        <w:spacing w:line="100" w:lineRule="atLeas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Z powodu powodzi z roku 2010, która nawiedziła część gminy Słubice jej władze nieustannie zabiegają o działania zmierzające do poprawy bezpieczeństwa powodziowego mieszkańców gminy. W każdym roku jedna z sesji jest poświęcona tej tematyce.</w:t>
      </w:r>
    </w:p>
    <w:p w14:paraId="240F1F94" w14:textId="7AFE315E" w:rsidR="002917C4" w:rsidRPr="004B6965" w:rsidRDefault="002917C4" w:rsidP="002917C4">
      <w:pPr>
        <w:pStyle w:val="Nagwek2"/>
      </w:pPr>
      <w:bookmarkStart w:id="349" w:name="_Toc230679810"/>
      <w:r w:rsidRPr="004B6965">
        <w:t>Promocja Gminy Słubice w 202</w:t>
      </w:r>
      <w:r w:rsidR="004C0087">
        <w:t>5</w:t>
      </w:r>
      <w:r w:rsidRPr="004B6965">
        <w:t xml:space="preserve"> roku</w:t>
      </w:r>
      <w:bookmarkEnd w:id="349"/>
    </w:p>
    <w:p w14:paraId="0F21BF61" w14:textId="460845DA"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 xml:space="preserve">Wszystkie osoby zainteresowane Gminą Słubice zarówno pod kątem turystycznym jak </w:t>
      </w:r>
      <w:r w:rsidR="00BC4532">
        <w:rPr>
          <w:rFonts w:eastAsia="Times New Roman" w:cs="Times New Roman"/>
          <w:bCs/>
          <w:kern w:val="1"/>
          <w:szCs w:val="24"/>
          <w:lang w:eastAsia="fa-IR" w:bidi="fa-IR"/>
          <w14:ligatures w14:val="none"/>
        </w:rPr>
        <w:br/>
      </w:r>
      <w:r w:rsidRPr="007649EE">
        <w:rPr>
          <w:rFonts w:eastAsia="Times New Roman" w:cs="Times New Roman"/>
          <w:bCs/>
          <w:kern w:val="1"/>
          <w:szCs w:val="24"/>
          <w:lang w:eastAsia="fa-IR" w:bidi="fa-IR"/>
          <w14:ligatures w14:val="none"/>
        </w:rPr>
        <w:t xml:space="preserve">i informacyjnym mogły odwiedzić stronę internetową: www.slubice.org.pl, na której uzyskały informację o bieżącej działalności Urzędu, o wydarzeniach, które działy się na terenie gminy, a także o wszystkich najważniejszych informacjach. </w:t>
      </w:r>
    </w:p>
    <w:p w14:paraId="1CB7B49F"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Informacje o wydarzeniach w Gminie Słubice publikowane były w prasie o zasięgu regionalnym m.in. infoPłock, Tygodnik Płocki.</w:t>
      </w:r>
    </w:p>
    <w:p w14:paraId="4E98FD12"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Niejednokrotnie na prośbę osób z całego kraju wysyłane były broszury promujące Gminę Słubice.</w:t>
      </w:r>
    </w:p>
    <w:p w14:paraId="2C85597F" w14:textId="5E94B0DE" w:rsidR="007649EE" w:rsidRPr="009E3A40"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u w:val="single"/>
          <w:lang w:eastAsia="fa-IR" w:bidi="fa-IR"/>
          <w14:ligatures w14:val="none"/>
        </w:rPr>
      </w:pPr>
      <w:r w:rsidRPr="009E3A40">
        <w:rPr>
          <w:rFonts w:eastAsia="Times New Roman" w:cs="Times New Roman"/>
          <w:bCs/>
          <w:kern w:val="1"/>
          <w:szCs w:val="24"/>
          <w:u w:val="single"/>
          <w:lang w:eastAsia="fa-IR" w:bidi="fa-IR"/>
          <w14:ligatures w14:val="none"/>
        </w:rPr>
        <w:t>Na promocję gminy w roku 202</w:t>
      </w:r>
      <w:r w:rsidR="004C0087">
        <w:rPr>
          <w:rFonts w:eastAsia="Times New Roman" w:cs="Times New Roman"/>
          <w:bCs/>
          <w:kern w:val="1"/>
          <w:szCs w:val="24"/>
          <w:u w:val="single"/>
          <w:lang w:eastAsia="fa-IR" w:bidi="fa-IR"/>
          <w14:ligatures w14:val="none"/>
        </w:rPr>
        <w:t>5</w:t>
      </w:r>
      <w:r w:rsidRPr="009E3A40">
        <w:rPr>
          <w:rFonts w:eastAsia="Times New Roman" w:cs="Times New Roman"/>
          <w:bCs/>
          <w:kern w:val="1"/>
          <w:szCs w:val="24"/>
          <w:u w:val="single"/>
          <w:lang w:eastAsia="fa-IR" w:bidi="fa-IR"/>
          <w14:ligatures w14:val="none"/>
        </w:rPr>
        <w:t xml:space="preserve"> łącznie wydatkowano kwotę </w:t>
      </w:r>
      <w:r w:rsidR="003B3B81" w:rsidRPr="009E3A40">
        <w:rPr>
          <w:rFonts w:eastAsia="Times New Roman" w:cs="Times New Roman"/>
          <w:bCs/>
          <w:kern w:val="1"/>
          <w:szCs w:val="24"/>
          <w:u w:val="single"/>
          <w:lang w:eastAsia="fa-IR" w:bidi="fa-IR"/>
          <w14:ligatures w14:val="none"/>
        </w:rPr>
        <w:t xml:space="preserve">– </w:t>
      </w:r>
      <w:r w:rsidR="004C0087">
        <w:rPr>
          <w:rFonts w:eastAsia="Times New Roman" w:cs="Times New Roman"/>
          <w:bCs/>
          <w:kern w:val="1"/>
          <w:szCs w:val="24"/>
          <w:u w:val="single"/>
          <w:lang w:eastAsia="fa-IR" w:bidi="fa-IR"/>
          <w14:ligatures w14:val="none"/>
        </w:rPr>
        <w:t>8</w:t>
      </w:r>
      <w:r w:rsidR="003B3B81" w:rsidRPr="009E3A40">
        <w:rPr>
          <w:rFonts w:eastAsia="Times New Roman" w:cs="Times New Roman"/>
          <w:bCs/>
          <w:kern w:val="1"/>
          <w:szCs w:val="24"/>
          <w:u w:val="single"/>
          <w:lang w:eastAsia="fa-IR" w:bidi="fa-IR"/>
          <w14:ligatures w14:val="none"/>
        </w:rPr>
        <w:t>.</w:t>
      </w:r>
      <w:r w:rsidR="004C0087">
        <w:rPr>
          <w:rFonts w:eastAsia="Times New Roman" w:cs="Times New Roman"/>
          <w:bCs/>
          <w:kern w:val="1"/>
          <w:szCs w:val="24"/>
          <w:u w:val="single"/>
          <w:lang w:eastAsia="fa-IR" w:bidi="fa-IR"/>
          <w14:ligatures w14:val="none"/>
        </w:rPr>
        <w:t>200</w:t>
      </w:r>
      <w:r w:rsidRPr="009E3A40">
        <w:rPr>
          <w:rFonts w:eastAsia="Times New Roman" w:cs="Times New Roman"/>
          <w:bCs/>
          <w:kern w:val="1"/>
          <w:szCs w:val="24"/>
          <w:u w:val="single"/>
          <w:lang w:eastAsia="fa-IR" w:bidi="fa-IR"/>
          <w14:ligatures w14:val="none"/>
        </w:rPr>
        <w:t>,</w:t>
      </w:r>
      <w:r w:rsidR="004C0087">
        <w:rPr>
          <w:rFonts w:eastAsia="Times New Roman" w:cs="Times New Roman"/>
          <w:bCs/>
          <w:kern w:val="1"/>
          <w:szCs w:val="24"/>
          <w:u w:val="single"/>
          <w:lang w:eastAsia="fa-IR" w:bidi="fa-IR"/>
          <w14:ligatures w14:val="none"/>
        </w:rPr>
        <w:t>01</w:t>
      </w:r>
      <w:r w:rsidRPr="009E3A40">
        <w:rPr>
          <w:rFonts w:eastAsia="Times New Roman" w:cs="Times New Roman"/>
          <w:bCs/>
          <w:kern w:val="1"/>
          <w:szCs w:val="24"/>
          <w:u w:val="single"/>
          <w:lang w:eastAsia="fa-IR" w:bidi="fa-IR"/>
          <w14:ligatures w14:val="none"/>
        </w:rPr>
        <w:t xml:space="preserve"> zł.</w:t>
      </w:r>
    </w:p>
    <w:p w14:paraId="1AB55363" w14:textId="3AC86B36" w:rsidR="002917C4" w:rsidRPr="004B6965" w:rsidRDefault="002917C4" w:rsidP="002917C4">
      <w:pPr>
        <w:pStyle w:val="Nagwek2"/>
      </w:pPr>
      <w:bookmarkStart w:id="350" w:name="_Toc230679811"/>
      <w:r w:rsidRPr="004B6965">
        <w:t>Przynależność gminy do stowarzyszeń</w:t>
      </w:r>
      <w:bookmarkEnd w:id="350"/>
    </w:p>
    <w:p w14:paraId="4C432DAE" w14:textId="77777777" w:rsidR="007649EE" w:rsidRDefault="007649EE" w:rsidP="00BC4532">
      <w:pPr>
        <w:rPr>
          <w:lang w:eastAsia="fa-IR" w:bidi="fa-IR"/>
        </w:rPr>
      </w:pPr>
      <w:r w:rsidRPr="007649EE">
        <w:rPr>
          <w:lang w:eastAsia="fa-IR" w:bidi="fa-IR"/>
        </w:rPr>
        <w:t>Gmina Słubice jest członkiem Stowarzyszeniem Gmin Turystycznych Pojezierza</w:t>
      </w:r>
    </w:p>
    <w:p w14:paraId="7A4300E2" w14:textId="77777777" w:rsidR="007649EE" w:rsidRDefault="007649EE" w:rsidP="00BC4532">
      <w:pPr>
        <w:ind w:firstLine="0"/>
        <w:rPr>
          <w:lang w:eastAsia="fa-IR" w:bidi="fa-IR"/>
        </w:rPr>
      </w:pPr>
      <w:r w:rsidRPr="007649EE">
        <w:rPr>
          <w:lang w:eastAsia="fa-IR" w:bidi="fa-IR"/>
        </w:rPr>
        <w:t>Gostynińskiego oraz członkiem Związku Gmin Rzeczypospolitej Polskiej. Gmina jest też</w:t>
      </w:r>
    </w:p>
    <w:p w14:paraId="43395D21" w14:textId="4969C8A3" w:rsidR="007649EE" w:rsidRPr="007649EE" w:rsidRDefault="007649EE" w:rsidP="00BC4532">
      <w:pPr>
        <w:ind w:firstLine="0"/>
        <w:rPr>
          <w:lang w:eastAsia="fa-IR" w:bidi="fa-IR"/>
        </w:rPr>
      </w:pPr>
      <w:r w:rsidRPr="007649EE">
        <w:rPr>
          <w:lang w:eastAsia="fa-IR" w:bidi="fa-IR"/>
        </w:rPr>
        <w:t>członkiem Lokalnej Grupy Działania Aktywni Razem.</w:t>
      </w:r>
    </w:p>
    <w:p w14:paraId="0AB6894B" w14:textId="475364E0" w:rsidR="007649EE" w:rsidRPr="007649EE" w:rsidRDefault="007649EE" w:rsidP="00BC4532">
      <w:pPr>
        <w:ind w:firstLine="0"/>
        <w:rPr>
          <w:lang w:eastAsia="fa-IR" w:bidi="fa-IR"/>
        </w:rPr>
      </w:pPr>
      <w:r w:rsidRPr="007649EE">
        <w:rPr>
          <w:lang w:eastAsia="fa-IR" w:bidi="fa-IR"/>
        </w:rPr>
        <w:t>Składka na rzecz Związku Gmin RP wyniosła w 202</w:t>
      </w:r>
      <w:r w:rsidR="004C0087">
        <w:rPr>
          <w:lang w:eastAsia="fa-IR" w:bidi="fa-IR"/>
        </w:rPr>
        <w:t>5</w:t>
      </w:r>
      <w:r w:rsidRPr="007649EE">
        <w:rPr>
          <w:lang w:eastAsia="fa-IR" w:bidi="fa-IR"/>
        </w:rPr>
        <w:t xml:space="preserve"> roku – </w:t>
      </w:r>
      <w:r w:rsidR="004C0087">
        <w:rPr>
          <w:lang w:eastAsia="fa-IR" w:bidi="fa-IR"/>
        </w:rPr>
        <w:t>2</w:t>
      </w:r>
      <w:r w:rsidRPr="007649EE">
        <w:rPr>
          <w:lang w:eastAsia="fa-IR" w:bidi="fa-IR"/>
        </w:rPr>
        <w:t>.</w:t>
      </w:r>
      <w:r w:rsidR="004C0087">
        <w:rPr>
          <w:lang w:eastAsia="fa-IR" w:bidi="fa-IR"/>
        </w:rPr>
        <w:t>590</w:t>
      </w:r>
      <w:r w:rsidRPr="007649EE">
        <w:rPr>
          <w:lang w:eastAsia="fa-IR" w:bidi="fa-IR"/>
        </w:rPr>
        <w:t>,</w:t>
      </w:r>
      <w:r w:rsidR="004C0087">
        <w:rPr>
          <w:lang w:eastAsia="fa-IR" w:bidi="fa-IR"/>
        </w:rPr>
        <w:t>63</w:t>
      </w:r>
      <w:r w:rsidRPr="007649EE">
        <w:rPr>
          <w:lang w:eastAsia="fa-IR" w:bidi="fa-IR"/>
        </w:rPr>
        <w:t xml:space="preserve"> zł</w:t>
      </w:r>
    </w:p>
    <w:p w14:paraId="17BDAE9B" w14:textId="77777777" w:rsidR="007649EE" w:rsidRPr="007649EE" w:rsidRDefault="007649EE" w:rsidP="00BC4532">
      <w:pPr>
        <w:ind w:firstLine="0"/>
        <w:rPr>
          <w:lang w:eastAsia="fa-IR" w:bidi="fa-IR"/>
        </w:rPr>
      </w:pPr>
      <w:r w:rsidRPr="007649EE">
        <w:rPr>
          <w:lang w:eastAsia="fa-IR" w:bidi="fa-IR"/>
        </w:rPr>
        <w:t>Składka na rzecz Stowarzyszenia „Aktywni Razem” – 6.000,00 zł</w:t>
      </w:r>
    </w:p>
    <w:p w14:paraId="00614D92" w14:textId="0E68F867" w:rsidR="002917C4" w:rsidRDefault="007649EE" w:rsidP="00BC4532">
      <w:pPr>
        <w:ind w:firstLine="0"/>
        <w:rPr>
          <w:lang w:eastAsia="fa-IR" w:bidi="fa-IR"/>
        </w:rPr>
      </w:pPr>
      <w:r w:rsidRPr="007649EE">
        <w:rPr>
          <w:lang w:eastAsia="fa-IR" w:bidi="fa-IR"/>
        </w:rPr>
        <w:t>Składka członkowska na rzecz Stowarzyszenia Gmin Pojezierza Gostynińskiego z/s w Łącku – 1</w:t>
      </w:r>
      <w:r w:rsidR="004C0087">
        <w:rPr>
          <w:lang w:eastAsia="fa-IR" w:bidi="fa-IR"/>
        </w:rPr>
        <w:t>8</w:t>
      </w:r>
      <w:r w:rsidRPr="007649EE">
        <w:rPr>
          <w:lang w:eastAsia="fa-IR" w:bidi="fa-IR"/>
        </w:rPr>
        <w:t>.000,00 zł.</w:t>
      </w:r>
    </w:p>
    <w:p w14:paraId="080ECA0E" w14:textId="77777777" w:rsidR="00A70DBF" w:rsidRPr="004B6965" w:rsidRDefault="00A70DBF" w:rsidP="007649EE">
      <w:pPr>
        <w:ind w:firstLine="0"/>
        <w:rPr>
          <w:lang w:eastAsia="fa-IR" w:bidi="fa-IR"/>
        </w:rPr>
      </w:pPr>
    </w:p>
    <w:p w14:paraId="2FE98786" w14:textId="77777777" w:rsidR="002917C4" w:rsidRPr="004B6965" w:rsidRDefault="002917C4" w:rsidP="002917C4">
      <w:pPr>
        <w:pStyle w:val="Nagwek3"/>
      </w:pPr>
      <w:bookmarkStart w:id="351" w:name="_Toc230679812"/>
      <w:r w:rsidRPr="004B6965">
        <w:t>Wykaz kół i stowarzyszeń działających na terenie Gminy Słubice</w:t>
      </w:r>
      <w:bookmarkEnd w:id="351"/>
    </w:p>
    <w:p w14:paraId="3925B45E"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Pr="007649EE">
        <w:rPr>
          <w:rFonts w:eastAsia="Times New Roman" w:cs="Times New Roman"/>
          <w:bCs/>
          <w:kern w:val="1"/>
          <w:szCs w:val="24"/>
          <w:lang w:eastAsia="fa-IR" w:bidi="fa-IR"/>
          <w14:ligatures w14:val="none"/>
        </w:rPr>
        <w:tab/>
        <w:t>Stowarzyszenie Ekologiczna – Kulturalne ZIARNO, Grzybów 1/2, 09-533 Słubice;</w:t>
      </w:r>
    </w:p>
    <w:p w14:paraId="73306B60" w14:textId="6C0E41DC" w:rsidR="007649EE" w:rsidRPr="007649EE" w:rsidRDefault="007649EE" w:rsidP="004C0087">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2.</w:t>
      </w:r>
      <w:r w:rsidRPr="007649EE">
        <w:rPr>
          <w:rFonts w:eastAsia="Times New Roman" w:cs="Times New Roman"/>
          <w:bCs/>
          <w:kern w:val="1"/>
          <w:szCs w:val="24"/>
          <w:lang w:eastAsia="fa-IR" w:bidi="fa-IR"/>
          <w14:ligatures w14:val="none"/>
        </w:rPr>
        <w:tab/>
        <w:t xml:space="preserve">Stowarzyszenie "Nasza Przyszłość Słubic i okolic" adres: Grzybów 45, 09-533 Słubice; </w:t>
      </w:r>
    </w:p>
    <w:p w14:paraId="2394271B"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3.</w:t>
      </w:r>
      <w:r w:rsidRPr="007649EE">
        <w:rPr>
          <w:rFonts w:eastAsia="Times New Roman" w:cs="Times New Roman"/>
          <w:bCs/>
          <w:kern w:val="1"/>
          <w:szCs w:val="24"/>
          <w:lang w:eastAsia="fa-IR" w:bidi="fa-IR"/>
          <w14:ligatures w14:val="none"/>
        </w:rPr>
        <w:tab/>
        <w:t xml:space="preserve">Stowarzyszenie: Grzybowianki &amp; Grzybowiacy Zespół Ludowy im. Cecylii Milczarek, adres: ul. Krakowska 2, 09-533 Słubice; </w:t>
      </w:r>
    </w:p>
    <w:p w14:paraId="05ACF993"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4.</w:t>
      </w:r>
      <w:r w:rsidRPr="007649EE">
        <w:rPr>
          <w:rFonts w:eastAsia="Times New Roman" w:cs="Times New Roman"/>
          <w:bCs/>
          <w:kern w:val="1"/>
          <w:szCs w:val="24"/>
          <w:lang w:eastAsia="fa-IR" w:bidi="fa-IR"/>
          <w14:ligatures w14:val="none"/>
        </w:rPr>
        <w:tab/>
        <w:t>Koło Emerytów i Rencistów przy Ognisku Gminnym Związku Nauczycielstwa Polskiego w Słubicach;</w:t>
      </w:r>
    </w:p>
    <w:p w14:paraId="57EF29CF"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5.</w:t>
      </w:r>
      <w:r w:rsidRPr="007649EE">
        <w:rPr>
          <w:rFonts w:eastAsia="Times New Roman" w:cs="Times New Roman"/>
          <w:bCs/>
          <w:kern w:val="1"/>
          <w:szCs w:val="24"/>
          <w:lang w:eastAsia="fa-IR" w:bidi="fa-IR"/>
          <w14:ligatures w14:val="none"/>
        </w:rPr>
        <w:tab/>
        <w:t xml:space="preserve">Polski Związek Emerytów, Rencistów i Inwalidów" koło nr 12 adres: Grzybów 45, 09-533 </w:t>
      </w:r>
      <w:r w:rsidRPr="007649EE">
        <w:rPr>
          <w:rFonts w:eastAsia="Times New Roman" w:cs="Times New Roman"/>
          <w:bCs/>
          <w:kern w:val="1"/>
          <w:szCs w:val="24"/>
          <w:lang w:eastAsia="fa-IR" w:bidi="fa-IR"/>
          <w14:ligatures w14:val="none"/>
        </w:rPr>
        <w:lastRenderedPageBreak/>
        <w:t>Słubice;</w:t>
      </w:r>
    </w:p>
    <w:p w14:paraId="0D23C6E4"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6.</w:t>
      </w:r>
      <w:r w:rsidRPr="007649EE">
        <w:rPr>
          <w:rFonts w:eastAsia="Times New Roman" w:cs="Times New Roman"/>
          <w:bCs/>
          <w:kern w:val="1"/>
          <w:szCs w:val="24"/>
          <w:lang w:eastAsia="fa-IR" w:bidi="fa-IR"/>
          <w14:ligatures w14:val="none"/>
        </w:rPr>
        <w:tab/>
        <w:t xml:space="preserve">Sekcja Gminna w Słubicach Płockiego Powiatowego Uniwersytetu Trzeciego Wieku; adres: Gminna Biblioteka Publiczna w Słubicach, ul. Krakowska 2, 09-533 Słubice; </w:t>
      </w:r>
    </w:p>
    <w:p w14:paraId="628E9292" w14:textId="7A0188D5" w:rsidR="007649EE" w:rsidRPr="007649EE" w:rsidRDefault="007649EE" w:rsidP="004C0087">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7.</w:t>
      </w:r>
      <w:r w:rsidRPr="007649EE">
        <w:rPr>
          <w:rFonts w:eastAsia="Times New Roman" w:cs="Times New Roman"/>
          <w:bCs/>
          <w:kern w:val="1"/>
          <w:szCs w:val="24"/>
          <w:lang w:eastAsia="fa-IR" w:bidi="fa-IR"/>
          <w14:ligatures w14:val="none"/>
        </w:rPr>
        <w:tab/>
        <w:t>Koło Gospodyń Wiejskich w Słubicach „Słubiczanki”, ul. Krakowska 2, 09-533 Słubice;</w:t>
      </w:r>
    </w:p>
    <w:p w14:paraId="1299C781"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8.</w:t>
      </w:r>
      <w:r w:rsidRPr="007649EE">
        <w:rPr>
          <w:rFonts w:eastAsia="Times New Roman" w:cs="Times New Roman"/>
          <w:bCs/>
          <w:kern w:val="1"/>
          <w:szCs w:val="24"/>
          <w:lang w:eastAsia="fa-IR" w:bidi="fa-IR"/>
          <w14:ligatures w14:val="none"/>
        </w:rPr>
        <w:tab/>
        <w:t>Koło Gospodyń Wiejskich "WIŚLANKI" w Wiączeminie Polskim, Wiączemin Polski 4a, 09-533 Słubice;</w:t>
      </w:r>
    </w:p>
    <w:p w14:paraId="308758E3"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9.</w:t>
      </w:r>
      <w:r w:rsidRPr="007649EE">
        <w:rPr>
          <w:rFonts w:eastAsia="Times New Roman" w:cs="Times New Roman"/>
          <w:bCs/>
          <w:kern w:val="1"/>
          <w:szCs w:val="24"/>
          <w:lang w:eastAsia="fa-IR" w:bidi="fa-IR"/>
          <w14:ligatures w14:val="none"/>
        </w:rPr>
        <w:tab/>
        <w:t xml:space="preserve">Koło Gospodyń Wiejskich "ZYCK" z </w:t>
      </w:r>
      <w:proofErr w:type="spellStart"/>
      <w:r w:rsidRPr="007649EE">
        <w:rPr>
          <w:rFonts w:eastAsia="Times New Roman" w:cs="Times New Roman"/>
          <w:bCs/>
          <w:kern w:val="1"/>
          <w:szCs w:val="24"/>
          <w:lang w:eastAsia="fa-IR" w:bidi="fa-IR"/>
          <w14:ligatures w14:val="none"/>
        </w:rPr>
        <w:t>ZYCKu</w:t>
      </w:r>
      <w:proofErr w:type="spellEnd"/>
      <w:r w:rsidRPr="007649EE">
        <w:rPr>
          <w:rFonts w:eastAsia="Times New Roman" w:cs="Times New Roman"/>
          <w:bCs/>
          <w:kern w:val="1"/>
          <w:szCs w:val="24"/>
          <w:lang w:eastAsia="fa-IR" w:bidi="fa-IR"/>
          <w14:ligatures w14:val="none"/>
        </w:rPr>
        <w:t xml:space="preserve"> Polskim, Zyck Polski 18, 09-533 Słubice;</w:t>
      </w:r>
    </w:p>
    <w:p w14:paraId="09F24CE1" w14:textId="2F7C0DBC" w:rsidR="004C0087" w:rsidRDefault="007649EE" w:rsidP="004C0087">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10.</w:t>
      </w:r>
      <w:r w:rsidRPr="007649EE">
        <w:rPr>
          <w:rFonts w:eastAsia="Times New Roman" w:cs="Times New Roman"/>
          <w:bCs/>
          <w:kern w:val="1"/>
          <w:szCs w:val="24"/>
          <w:lang w:eastAsia="fa-IR" w:bidi="fa-IR"/>
          <w14:ligatures w14:val="none"/>
        </w:rPr>
        <w:tab/>
        <w:t>Koło Gospodyń Wiejskich "Będzie się Działo" w Bończy, Bończa 28, 09-533 Słubice;</w:t>
      </w:r>
    </w:p>
    <w:p w14:paraId="3F9A9FFF" w14:textId="4B70FD3C" w:rsidR="004C0087" w:rsidRPr="004C0087" w:rsidRDefault="004C0087" w:rsidP="00D914D4">
      <w:pPr>
        <w:pStyle w:val="Akapitzlist"/>
        <w:numPr>
          <w:ilvl w:val="0"/>
          <w:numId w:val="72"/>
        </w:numPr>
        <w:tabs>
          <w:tab w:val="left" w:pos="1760"/>
        </w:tabs>
        <w:autoSpaceDE w:val="0"/>
        <w:ind w:left="357" w:hanging="357"/>
        <w:rPr>
          <w:rFonts w:cs="Times New Roman"/>
          <w:bCs/>
        </w:rPr>
      </w:pPr>
      <w:r>
        <w:rPr>
          <w:rFonts w:cs="Times New Roman"/>
          <w:bCs/>
        </w:rPr>
        <w:t xml:space="preserve">Koło </w:t>
      </w:r>
      <w:r w:rsidR="00D453B6">
        <w:rPr>
          <w:rFonts w:cs="Times New Roman"/>
          <w:bCs/>
        </w:rPr>
        <w:t>Gospodyń Wiejskich</w:t>
      </w:r>
      <w:r>
        <w:rPr>
          <w:rFonts w:cs="Times New Roman"/>
          <w:bCs/>
        </w:rPr>
        <w:t xml:space="preserve"> </w:t>
      </w:r>
      <w:r w:rsidR="00D453B6">
        <w:rPr>
          <w:rFonts w:cs="Times New Roman"/>
          <w:bCs/>
        </w:rPr>
        <w:t>„Wisełka</w:t>
      </w:r>
      <w:r>
        <w:rPr>
          <w:rFonts w:cs="Times New Roman"/>
          <w:bCs/>
        </w:rPr>
        <w:t>” w Piotrkówku</w:t>
      </w:r>
      <w:r w:rsidR="00AD3935">
        <w:rPr>
          <w:rFonts w:cs="Times New Roman"/>
          <w:bCs/>
        </w:rPr>
        <w:t>, 09-533 Słubice;</w:t>
      </w:r>
    </w:p>
    <w:p w14:paraId="19DFD318" w14:textId="492721B2" w:rsidR="007649EE" w:rsidRPr="007649EE" w:rsidRDefault="004C0087"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Pr>
          <w:rFonts w:eastAsia="Times New Roman" w:cs="Times New Roman"/>
          <w:bCs/>
          <w:kern w:val="1"/>
          <w:szCs w:val="24"/>
          <w:lang w:eastAsia="fa-IR" w:bidi="fa-IR"/>
          <w14:ligatures w14:val="none"/>
        </w:rPr>
        <w:t>12</w:t>
      </w:r>
      <w:r w:rsidR="007649EE" w:rsidRPr="007649EE">
        <w:rPr>
          <w:rFonts w:eastAsia="Times New Roman" w:cs="Times New Roman"/>
          <w:bCs/>
          <w:kern w:val="1"/>
          <w:szCs w:val="24"/>
          <w:lang w:eastAsia="fa-IR" w:bidi="fa-IR"/>
          <w14:ligatures w14:val="none"/>
        </w:rPr>
        <w:t>.</w:t>
      </w:r>
      <w:r w:rsidR="007649EE" w:rsidRPr="007649EE">
        <w:rPr>
          <w:rFonts w:eastAsia="Times New Roman" w:cs="Times New Roman"/>
          <w:bCs/>
          <w:kern w:val="1"/>
          <w:szCs w:val="24"/>
          <w:lang w:eastAsia="fa-IR" w:bidi="fa-IR"/>
          <w14:ligatures w14:val="none"/>
        </w:rPr>
        <w:tab/>
        <w:t>Fundacja "Wieś Ekologiczna" im. Św. Franciszka z Asyżu, Grzybów 44, 09-533 Słubice;</w:t>
      </w:r>
    </w:p>
    <w:p w14:paraId="3AB2034E" w14:textId="4ACBB9A3"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004C0087">
        <w:rPr>
          <w:rFonts w:eastAsia="Times New Roman" w:cs="Times New Roman"/>
          <w:bCs/>
          <w:kern w:val="1"/>
          <w:szCs w:val="24"/>
          <w:lang w:eastAsia="fa-IR" w:bidi="fa-IR"/>
          <w14:ligatures w14:val="none"/>
        </w:rPr>
        <w:t>3</w:t>
      </w: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Ekologiczny Uniwersytet Ludowy, Grzybów 1/2, 09-533 Słubice;</w:t>
      </w:r>
    </w:p>
    <w:p w14:paraId="5A359B08" w14:textId="2B089B9A"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004C0087">
        <w:rPr>
          <w:rFonts w:eastAsia="Times New Roman" w:cs="Times New Roman"/>
          <w:bCs/>
          <w:kern w:val="1"/>
          <w:szCs w:val="24"/>
          <w:lang w:eastAsia="fa-IR" w:bidi="fa-IR"/>
          <w14:ligatures w14:val="none"/>
        </w:rPr>
        <w:t>4</w:t>
      </w: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Stowarzyszenie "STUDZIENIECKIE TOWARZYSTWO TEATRALNO-MUZYCZNE", Studzieniec 18, 09-533 Słubice;</w:t>
      </w:r>
    </w:p>
    <w:p w14:paraId="558957A0" w14:textId="124F6275"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004C0087">
        <w:rPr>
          <w:rFonts w:eastAsia="Times New Roman" w:cs="Times New Roman"/>
          <w:bCs/>
          <w:kern w:val="1"/>
          <w:szCs w:val="24"/>
          <w:lang w:eastAsia="fa-IR" w:bidi="fa-IR"/>
          <w14:ligatures w14:val="none"/>
        </w:rPr>
        <w:t>5</w:t>
      </w: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Ludowy Uczniowski Klub Sportowy „MAZOWIA” Słubice, ul. Płocka 30, 09-533 Słubice;</w:t>
      </w:r>
    </w:p>
    <w:p w14:paraId="10F3672D" w14:textId="0DA8F852"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004C0087">
        <w:rPr>
          <w:rFonts w:eastAsia="Times New Roman" w:cs="Times New Roman"/>
          <w:bCs/>
          <w:kern w:val="1"/>
          <w:szCs w:val="24"/>
          <w:lang w:eastAsia="fa-IR" w:bidi="fa-IR"/>
          <w14:ligatures w14:val="none"/>
        </w:rPr>
        <w:t>6</w:t>
      </w: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Uczniowski Ludowy Klub Sportowy „NADWIŚLANIN” Słubice, ul. Płocka 30, 09-533 Słubice;</w:t>
      </w:r>
    </w:p>
    <w:p w14:paraId="7FC7CD8C" w14:textId="2BFF8668" w:rsidR="002917C4"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004C0087">
        <w:rPr>
          <w:rFonts w:eastAsia="Times New Roman" w:cs="Times New Roman"/>
          <w:bCs/>
          <w:kern w:val="1"/>
          <w:szCs w:val="24"/>
          <w:lang w:eastAsia="fa-IR" w:bidi="fa-IR"/>
          <w14:ligatures w14:val="none"/>
        </w:rPr>
        <w:t>7</w:t>
      </w: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Jednostki Ochotniczych Straży Pożarnych wskazane w punkcie „Bezpieczeństwo publiczne i ochrona przeciwpożarowa”.</w:t>
      </w:r>
    </w:p>
    <w:p w14:paraId="2F256E85" w14:textId="7A50147C" w:rsidR="002917C4" w:rsidRPr="004B6965" w:rsidRDefault="002917C4" w:rsidP="009E3A40">
      <w:pPr>
        <w:pStyle w:val="Nagwek2"/>
      </w:pPr>
      <w:bookmarkStart w:id="352" w:name="_Toc230679813"/>
      <w:r w:rsidRPr="004B6965">
        <w:t xml:space="preserve">Ważniejsze </w:t>
      </w:r>
      <w:r w:rsidRPr="009E3A40">
        <w:t>imprezy</w:t>
      </w:r>
      <w:r w:rsidRPr="004B6965">
        <w:t xml:space="preserve"> organizowane na terenie gminy w 202</w:t>
      </w:r>
      <w:r w:rsidR="002F6058">
        <w:t>5</w:t>
      </w:r>
      <w:r w:rsidRPr="004B6965">
        <w:t xml:space="preserve"> roku:</w:t>
      </w:r>
      <w:bookmarkEnd w:id="352"/>
    </w:p>
    <w:p w14:paraId="094431F4" w14:textId="77777777" w:rsidR="009E3A40" w:rsidRPr="009E3A40" w:rsidRDefault="009E3A40" w:rsidP="009E3A40">
      <w:pPr>
        <w:pStyle w:val="Nagwek3"/>
      </w:pPr>
      <w:bookmarkStart w:id="353" w:name="_Toc230679814"/>
      <w:r w:rsidRPr="009E3A40">
        <w:t>Spotkanie Integracyjne</w:t>
      </w:r>
      <w:bookmarkEnd w:id="353"/>
    </w:p>
    <w:p w14:paraId="183D214E" w14:textId="3ACF8CB9" w:rsidR="009E3A40" w:rsidRPr="009E3A40" w:rsidRDefault="009E3A40" w:rsidP="009E3A40">
      <w:pPr>
        <w:rPr>
          <w:lang w:eastAsia="fa-IR" w:bidi="fa-IR"/>
        </w:rPr>
      </w:pPr>
      <w:r w:rsidRPr="009E3A40">
        <w:rPr>
          <w:lang w:eastAsia="fa-IR" w:bidi="fa-IR"/>
        </w:rPr>
        <w:t xml:space="preserve">    Impreza organizowana dla dzieci i młodzieży z terenu gminy Słubice oraz wychowanków Specjalnego Ośrodka Wychowawczego w Mocarzewie, odbyła się w styczniu 202</w:t>
      </w:r>
      <w:r w:rsidR="002F6058">
        <w:rPr>
          <w:lang w:eastAsia="fa-IR" w:bidi="fa-IR"/>
        </w:rPr>
        <w:t>5</w:t>
      </w:r>
      <w:r w:rsidRPr="009E3A40">
        <w:rPr>
          <w:lang w:eastAsia="fa-IR" w:bidi="fa-IR"/>
        </w:rPr>
        <w:t xml:space="preserve"> roku w Domu Weselnym ,,u Bolka”. Organizatorami spotkania była Gmina Słubice oraz Gminny Ośrodek Pomocy Społecznej w Słubicach. W spotkaniu udział wzięły osoby niepełnosprawne oraz dzieci i młodzież z Gminy Słubice oraz wychowankowie Ośrodka   </w:t>
      </w:r>
      <w:r w:rsidR="00BC4532">
        <w:rPr>
          <w:lang w:eastAsia="fa-IR" w:bidi="fa-IR"/>
        </w:rPr>
        <w:br/>
      </w:r>
      <w:r w:rsidRPr="009E3A40">
        <w:rPr>
          <w:lang w:eastAsia="fa-IR" w:bidi="fa-IR"/>
        </w:rPr>
        <w:t>z Mocarzewa. Uczestników spotkania przywitał Wójt Gminy Słubice Pan Jacek Kozłowski wraz z kierownikiem GOPS Jackiem Markowskim. Dla uczestników spotkania przygotowano poczęstunek, konkursy z nagrodami oraz wspólną zabawę taneczną.</w:t>
      </w:r>
    </w:p>
    <w:p w14:paraId="7C3361A2" w14:textId="77777777" w:rsidR="009E3A40" w:rsidRPr="009E3A40" w:rsidRDefault="009E3A40" w:rsidP="009E3A40">
      <w:pPr>
        <w:rPr>
          <w:rFonts w:eastAsia="Times New Roman" w:cs="Tahoma"/>
          <w:b/>
          <w:bCs/>
          <w:color w:val="000000" w:themeColor="text1"/>
          <w:kern w:val="1"/>
          <w:sz w:val="22"/>
          <w:szCs w:val="28"/>
          <w:u w:val="single"/>
          <w:lang w:eastAsia="fa-IR" w:bidi="fa-IR"/>
          <w14:ligatures w14:val="none"/>
        </w:rPr>
      </w:pPr>
    </w:p>
    <w:p w14:paraId="50DBAD0F" w14:textId="20444043" w:rsidR="009E3A40" w:rsidRPr="009E3A40" w:rsidRDefault="009E3A40" w:rsidP="009E3A40">
      <w:pPr>
        <w:pStyle w:val="Nagwek3"/>
      </w:pPr>
      <w:bookmarkStart w:id="354" w:name="_Toc230679815"/>
      <w:r w:rsidRPr="009E3A40">
        <w:t>Przekażmy sobie znak pokoju</w:t>
      </w:r>
      <w:bookmarkEnd w:id="354"/>
    </w:p>
    <w:p w14:paraId="168AF1C4" w14:textId="4F07248C" w:rsidR="009E3A40" w:rsidRPr="009E3A40" w:rsidRDefault="002F6058" w:rsidP="009E3A40">
      <w:pPr>
        <w:rPr>
          <w:lang w:eastAsia="fa-IR" w:bidi="fa-IR"/>
        </w:rPr>
      </w:pPr>
      <w:r>
        <w:rPr>
          <w:lang w:eastAsia="fa-IR" w:bidi="fa-IR"/>
        </w:rPr>
        <w:t xml:space="preserve">W </w:t>
      </w:r>
      <w:r w:rsidR="009E3A40" w:rsidRPr="009E3A40">
        <w:rPr>
          <w:lang w:eastAsia="fa-IR" w:bidi="fa-IR"/>
        </w:rPr>
        <w:t>styczni</w:t>
      </w:r>
      <w:r>
        <w:rPr>
          <w:lang w:eastAsia="fa-IR" w:bidi="fa-IR"/>
        </w:rPr>
        <w:t>u</w:t>
      </w:r>
      <w:r w:rsidR="009E3A40" w:rsidRPr="009E3A40">
        <w:rPr>
          <w:lang w:eastAsia="fa-IR" w:bidi="fa-IR"/>
        </w:rPr>
        <w:t xml:space="preserve"> 202</w:t>
      </w:r>
      <w:r>
        <w:rPr>
          <w:lang w:eastAsia="fa-IR" w:bidi="fa-IR"/>
        </w:rPr>
        <w:t>5</w:t>
      </w:r>
      <w:r w:rsidR="009E3A40" w:rsidRPr="009E3A40">
        <w:rPr>
          <w:lang w:eastAsia="fa-IR" w:bidi="fa-IR"/>
        </w:rPr>
        <w:t xml:space="preserve"> r. w domu weselnym ,,u Bolka” w Bończy odbyło się XX</w:t>
      </w:r>
      <w:r>
        <w:rPr>
          <w:lang w:eastAsia="fa-IR" w:bidi="fa-IR"/>
        </w:rPr>
        <w:t>V</w:t>
      </w:r>
      <w:r w:rsidR="009E3A40" w:rsidRPr="009E3A40">
        <w:rPr>
          <w:lang w:eastAsia="fa-IR" w:bidi="fa-IR"/>
        </w:rPr>
        <w:t xml:space="preserve"> Spotkanie Pokoleń pod hasłem „Przekażmy sobie znak pokoju”. Spotkania pokoleń odbywają się </w:t>
      </w:r>
      <w:r w:rsidR="00BC4532">
        <w:rPr>
          <w:lang w:eastAsia="fa-IR" w:bidi="fa-IR"/>
        </w:rPr>
        <w:br/>
      </w:r>
      <w:r w:rsidR="009E3A40" w:rsidRPr="009E3A40">
        <w:rPr>
          <w:lang w:eastAsia="fa-IR" w:bidi="fa-IR"/>
        </w:rPr>
        <w:t xml:space="preserve">w gminie Słubice od 2000 roku w styczniu każdego roku. Do udziału w spotkaniach Gmina Słubice zaprosiła grupę najstarszych mieszkańców. Sobotnią uroczystość noworocznego spotkania pokoleń zainaugurowała Msza Św. w kościele pw. Św. Marcina w Słubicach. </w:t>
      </w:r>
      <w:r w:rsidR="009F17FE">
        <w:rPr>
          <w:lang w:eastAsia="fa-IR" w:bidi="fa-IR"/>
        </w:rPr>
        <w:br/>
      </w:r>
      <w:r w:rsidR="009E3A40" w:rsidRPr="009E3A40">
        <w:rPr>
          <w:lang w:eastAsia="fa-IR" w:bidi="fa-IR"/>
        </w:rPr>
        <w:t>Po Eucharystii zgromadzeni goście zebrali się w domu weselnym w Bończy, gdzie zostali powitani przez Wójta Gminy Słubice - Pana Jacka Kozłowskiego.</w:t>
      </w:r>
    </w:p>
    <w:p w14:paraId="6B69B375" w14:textId="17111748" w:rsidR="009E3A40" w:rsidRDefault="009E3A40" w:rsidP="009E3A40">
      <w:pPr>
        <w:rPr>
          <w:lang w:eastAsia="fa-IR" w:bidi="fa-IR"/>
        </w:rPr>
      </w:pPr>
      <w:r w:rsidRPr="009E3A40">
        <w:rPr>
          <w:lang w:eastAsia="fa-IR" w:bidi="fa-IR"/>
        </w:rPr>
        <w:t xml:space="preserve">Po części oficjalnej Goście raczyli się uroczystym obiadem, a wspólna zabawa taneczna, </w:t>
      </w:r>
      <w:r w:rsidR="00BC4532">
        <w:rPr>
          <w:lang w:eastAsia="fa-IR" w:bidi="fa-IR"/>
        </w:rPr>
        <w:br/>
      </w:r>
      <w:r w:rsidRPr="009E3A40">
        <w:rPr>
          <w:lang w:eastAsia="fa-IR" w:bidi="fa-IR"/>
        </w:rPr>
        <w:t>z elementami integracji, była miłym przerywnikiem rozmów, wspomnień, odświeżania znajomości, przyjaźni i dyskusji przy stołach.</w:t>
      </w:r>
    </w:p>
    <w:p w14:paraId="179497EE" w14:textId="77777777" w:rsidR="009E3A40" w:rsidRDefault="009E3A40" w:rsidP="00D453B6">
      <w:pPr>
        <w:ind w:firstLine="0"/>
        <w:rPr>
          <w:lang w:eastAsia="fa-IR" w:bidi="fa-IR"/>
        </w:rPr>
      </w:pPr>
    </w:p>
    <w:p w14:paraId="1BFC222E" w14:textId="77777777" w:rsidR="00D453B6" w:rsidRDefault="00D453B6" w:rsidP="00D453B6">
      <w:pPr>
        <w:ind w:firstLine="0"/>
        <w:rPr>
          <w:lang w:eastAsia="fa-IR" w:bidi="fa-IR"/>
        </w:rPr>
      </w:pPr>
    </w:p>
    <w:p w14:paraId="56A1E3CC" w14:textId="77777777" w:rsidR="00D453B6" w:rsidRDefault="00D453B6" w:rsidP="00D453B6">
      <w:pPr>
        <w:ind w:firstLine="0"/>
        <w:rPr>
          <w:lang w:eastAsia="fa-IR" w:bidi="fa-IR"/>
        </w:rPr>
      </w:pPr>
    </w:p>
    <w:p w14:paraId="7B9D9857" w14:textId="77777777" w:rsidR="00D453B6" w:rsidRPr="009E3A40" w:rsidRDefault="00D453B6" w:rsidP="00D453B6">
      <w:pPr>
        <w:ind w:firstLine="0"/>
        <w:rPr>
          <w:lang w:eastAsia="fa-IR" w:bidi="fa-IR"/>
        </w:rPr>
      </w:pPr>
    </w:p>
    <w:p w14:paraId="55AA91DD" w14:textId="77777777" w:rsidR="002F6058" w:rsidRPr="002F6058" w:rsidRDefault="002F6058" w:rsidP="002F6058">
      <w:pPr>
        <w:pStyle w:val="Nagwek3"/>
      </w:pPr>
      <w:bookmarkStart w:id="355" w:name="_Toc230679816"/>
      <w:r w:rsidRPr="002F6058">
        <w:lastRenderedPageBreak/>
        <w:t>60-lecie OSP Wiączemin Polski</w:t>
      </w:r>
      <w:bookmarkEnd w:id="355"/>
    </w:p>
    <w:p w14:paraId="0BAA9EAF" w14:textId="77777777" w:rsidR="002F6058" w:rsidRPr="002F6058" w:rsidRDefault="002F6058" w:rsidP="002F6058">
      <w:pPr>
        <w:rPr>
          <w:lang w:eastAsia="fa-IR" w:bidi="fa-IR"/>
        </w:rPr>
      </w:pPr>
      <w:r w:rsidRPr="002F6058">
        <w:rPr>
          <w:lang w:eastAsia="fa-IR" w:bidi="fa-IR"/>
        </w:rPr>
        <w:t>6 września 2025 roku odbyły się uroczystości związane z 60-leciem działalności Ochotniczej Straży Pożarnej w Wiączeminie Polskim. Obchody rozpoczęły się od zbiórki strażaków oraz podniesienia flagi państwowej.</w:t>
      </w:r>
    </w:p>
    <w:p w14:paraId="2B96596C" w14:textId="77777777" w:rsidR="002F6058" w:rsidRPr="002F6058" w:rsidRDefault="002F6058" w:rsidP="002F6058">
      <w:pPr>
        <w:rPr>
          <w:lang w:eastAsia="fa-IR" w:bidi="fa-IR"/>
        </w:rPr>
      </w:pPr>
      <w:r w:rsidRPr="002F6058">
        <w:rPr>
          <w:lang w:eastAsia="fa-IR" w:bidi="fa-IR"/>
        </w:rPr>
        <w:t>Podczas wydarzenia wręczono odznaczenia druhom za wieloletnią służbę i zaangażowanie. Sztandar jednostki został uhonorowany srebrnym medalem „Za zasługi dla pożarnictwa”. Strażacy otrzymali również złote medale i wyróżnienia „Zasłużony dla ochrony przeciwpożarowej w powiecie płockim”.</w:t>
      </w:r>
    </w:p>
    <w:p w14:paraId="41F14067" w14:textId="77777777" w:rsidR="002F6058" w:rsidRPr="002F6058" w:rsidRDefault="002F6058" w:rsidP="002F6058">
      <w:pPr>
        <w:rPr>
          <w:lang w:eastAsia="fa-IR" w:bidi="fa-IR"/>
        </w:rPr>
      </w:pPr>
      <w:r w:rsidRPr="002F6058">
        <w:rPr>
          <w:lang w:eastAsia="fa-IR" w:bidi="fa-IR"/>
        </w:rPr>
        <w:t>W uroczystości uczestniczyli przedstawiciele władz państwowych i samorządowych, organizacji strażackich, lokalnych instytucji i stowarzyszeń, a także zaprzyjaźnione jednostki OSP. Obchody uświetniły występy artystyczne oraz udział lokalnych kół i zespołów ludowych, które nadały wydarzeniu wyjątkowego, wspólnotowego charakteru.</w:t>
      </w:r>
    </w:p>
    <w:p w14:paraId="5F4083C9" w14:textId="77777777" w:rsidR="002F6058" w:rsidRDefault="002F6058" w:rsidP="002F6058">
      <w:pPr>
        <w:rPr>
          <w:color w:val="FF0000"/>
          <w:lang w:eastAsia="fa-IR" w:bidi="fa-IR"/>
        </w:rPr>
      </w:pPr>
      <w:r w:rsidRPr="002F6058">
        <w:rPr>
          <w:lang w:eastAsia="fa-IR" w:bidi="fa-IR"/>
        </w:rPr>
        <w:t>Jubileusz stał się okazją do podkreślenia roli strażaków w życiu społeczności lokalnej oraz do wyrażenia wdzięczności za ich codzienną gotowość niesienia pomocy.</w:t>
      </w:r>
      <w:r w:rsidRPr="002F6058">
        <w:rPr>
          <w:color w:val="FF0000"/>
          <w:lang w:eastAsia="fa-IR" w:bidi="fa-IR"/>
        </w:rPr>
        <w:t>​</w:t>
      </w:r>
    </w:p>
    <w:p w14:paraId="72199062" w14:textId="77777777" w:rsidR="00D453B6" w:rsidRPr="002F6058" w:rsidRDefault="00D453B6" w:rsidP="002F6058">
      <w:pPr>
        <w:rPr>
          <w:color w:val="FF0000"/>
          <w:lang w:eastAsia="fa-IR" w:bidi="fa-IR"/>
        </w:rPr>
      </w:pPr>
    </w:p>
    <w:p w14:paraId="490CA417" w14:textId="588C5624" w:rsidR="002F6058" w:rsidRPr="002F6058" w:rsidRDefault="002F6058" w:rsidP="002F6058">
      <w:pPr>
        <w:pStyle w:val="Nagwek3"/>
      </w:pPr>
      <w:bookmarkStart w:id="356" w:name="_Toc230679817"/>
      <w:r w:rsidRPr="002F6058">
        <w:t>60-lecie Ochotniczej Straży Pożarnej w Juliszewie</w:t>
      </w:r>
      <w:bookmarkEnd w:id="356"/>
    </w:p>
    <w:p w14:paraId="04FFD9AE" w14:textId="0D0235BE" w:rsidR="002F6058" w:rsidRPr="002F6058" w:rsidRDefault="002F6058" w:rsidP="002F6058">
      <w:pPr>
        <w:rPr>
          <w:lang w:eastAsia="fa-IR" w:bidi="fa-IR"/>
        </w:rPr>
      </w:pPr>
      <w:r w:rsidRPr="002F6058">
        <w:rPr>
          <w:lang w:eastAsia="fa-IR" w:bidi="fa-IR"/>
        </w:rPr>
        <w:t xml:space="preserve">27 września 2025 roku jednostka Ochotniczej Straży Pożarnej w Juliszewie obchodziła jubileusz 60-lecia swojej działalności. Uroczystość zgromadziła wielu znamienitych gości, wśród których znaleźli się m.in. Poseł na Sejm RP Wioletta Kulpa, Prezes Powiatowego Związku OSP RP Hilary </w:t>
      </w:r>
      <w:proofErr w:type="spellStart"/>
      <w:r w:rsidRPr="002F6058">
        <w:rPr>
          <w:lang w:eastAsia="fa-IR" w:bidi="fa-IR"/>
        </w:rPr>
        <w:t>Januszczyk</w:t>
      </w:r>
      <w:proofErr w:type="spellEnd"/>
      <w:r w:rsidRPr="002F6058">
        <w:rPr>
          <w:lang w:eastAsia="fa-IR" w:bidi="fa-IR"/>
        </w:rPr>
        <w:t xml:space="preserve">, Starosta Płocki Sylwester Ziemkiewicz, Wójt Gminy Słubice Jacek Kozłowski, Sekretarz Gminy Słubice Przemysław Nowacki, Radni Powiatu </w:t>
      </w:r>
      <w:r w:rsidR="009F6ECC" w:rsidRPr="002F6058">
        <w:rPr>
          <w:lang w:eastAsia="fa-IR" w:bidi="fa-IR"/>
        </w:rPr>
        <w:t>Płockiego, Przewodniczący</w:t>
      </w:r>
      <w:r w:rsidRPr="002F6058">
        <w:rPr>
          <w:lang w:eastAsia="fa-IR" w:bidi="fa-IR"/>
        </w:rPr>
        <w:t xml:space="preserve"> Rady Gminy Słubice oraz Radni Gminy Słubice. W wydarzeniu uczestniczył również Klub HDK „Legion” z Płocka.</w:t>
      </w:r>
    </w:p>
    <w:p w14:paraId="664E9B16" w14:textId="77777777" w:rsidR="002F6058" w:rsidRPr="002F6058" w:rsidRDefault="002F6058" w:rsidP="002F6058">
      <w:pPr>
        <w:rPr>
          <w:lang w:eastAsia="fa-IR" w:bidi="fa-IR"/>
        </w:rPr>
      </w:pPr>
      <w:r w:rsidRPr="002F6058">
        <w:rPr>
          <w:lang w:eastAsia="fa-IR" w:bidi="fa-IR"/>
        </w:rPr>
        <w:t>Podczas uroczystości sztandar jednostki został odznaczony srebrnym medalem „Za Zasługi dla Pożarnictwa”. Wielu druhów otrzymało także srebrne i brązowe medale za zasługi dla pożarnictwa, będące wyrazem uznania za ich wieloletnią służbę i zaangażowanie na rzecz lokalnej społeczności.</w:t>
      </w:r>
    </w:p>
    <w:p w14:paraId="70A081A4" w14:textId="77777777" w:rsidR="002F6058" w:rsidRPr="002F6058" w:rsidRDefault="002F6058" w:rsidP="002F6058">
      <w:pPr>
        <w:rPr>
          <w:lang w:eastAsia="fa-IR" w:bidi="fa-IR"/>
        </w:rPr>
      </w:pPr>
      <w:r w:rsidRPr="002F6058">
        <w:rPr>
          <w:lang w:eastAsia="fa-IR" w:bidi="fa-IR"/>
        </w:rPr>
        <w:t>W obchodach uczestniczyły poczty sztandarowe jednostek OSP z Juliszewa, Słubic, Wiączemina Polskiego, Suchodołu, Piotrkówka i Łazisk, a także poczet flagowy. Uroczystościom towarzyszyła Orkiestra Dęta OSP Słubice, nadając wydarzeniu wyjątkowy, podniosły charakter.</w:t>
      </w:r>
    </w:p>
    <w:p w14:paraId="589A6AEF" w14:textId="6011EC85" w:rsidR="002F6058" w:rsidRPr="002F6058" w:rsidRDefault="002F6058" w:rsidP="002F6058">
      <w:pPr>
        <w:rPr>
          <w:lang w:eastAsia="fa-IR" w:bidi="fa-IR"/>
        </w:rPr>
      </w:pPr>
      <w:r w:rsidRPr="002F6058">
        <w:rPr>
          <w:lang w:eastAsia="fa-IR" w:bidi="fa-IR"/>
        </w:rPr>
        <w:t xml:space="preserve">Na zakończenie uroczystości wyrażono słowa wdzięczności druhom OSP Juliszew za ich codzienną gotowość do niesienia pomocy i za 60 lat ofiarnej służby na rzecz bezpieczeństwa mieszkańców gminy Słubice. Podziękowania skierowano również do wszystkich osób wspierających działalność jednostki oraz mieszkańców, którzy licznie uczestniczyli </w:t>
      </w:r>
      <w:r w:rsidR="009F17FE">
        <w:rPr>
          <w:lang w:eastAsia="fa-IR" w:bidi="fa-IR"/>
        </w:rPr>
        <w:br/>
      </w:r>
      <w:r w:rsidRPr="002F6058">
        <w:rPr>
          <w:lang w:eastAsia="fa-IR" w:bidi="fa-IR"/>
        </w:rPr>
        <w:t>w jubileuszu, tworząc atmosferę wspólnoty i dumy z lokalnych strażaków.</w:t>
      </w:r>
    </w:p>
    <w:p w14:paraId="3705447E" w14:textId="77777777" w:rsidR="002F6058" w:rsidRPr="002F6058" w:rsidRDefault="002F6058" w:rsidP="002F6058">
      <w:pPr>
        <w:widowControl w:val="0"/>
        <w:suppressAutoHyphens/>
        <w:spacing w:after="120" w:line="276" w:lineRule="auto"/>
        <w:ind w:firstLine="0"/>
        <w:textAlignment w:val="baseline"/>
        <w:rPr>
          <w:rFonts w:eastAsia="Times New Roman" w:cs="Times New Roman"/>
          <w:kern w:val="1"/>
          <w:szCs w:val="24"/>
          <w:lang w:eastAsia="fa-IR" w:bidi="fa-IR"/>
          <w14:ligatures w14:val="none"/>
        </w:rPr>
      </w:pPr>
    </w:p>
    <w:p w14:paraId="60215E4D" w14:textId="77777777" w:rsidR="002F6058" w:rsidRPr="002F6058" w:rsidRDefault="002F6058" w:rsidP="002F6058">
      <w:pPr>
        <w:pStyle w:val="Nagwek3"/>
      </w:pPr>
      <w:bookmarkStart w:id="357" w:name="_Toc230679818"/>
      <w:r w:rsidRPr="002F6058">
        <w:t>Obchody Święta Niepodległości w Słubicach</w:t>
      </w:r>
      <w:bookmarkEnd w:id="357"/>
    </w:p>
    <w:p w14:paraId="7B2BA994" w14:textId="2AAB861B" w:rsidR="002F6058" w:rsidRPr="002F6058" w:rsidRDefault="002F6058" w:rsidP="002F6058">
      <w:pPr>
        <w:rPr>
          <w:lang w:eastAsia="fa-IR" w:bidi="fa-IR"/>
        </w:rPr>
      </w:pPr>
      <w:r w:rsidRPr="002F6058">
        <w:rPr>
          <w:lang w:eastAsia="fa-IR" w:bidi="fa-IR"/>
        </w:rPr>
        <w:t xml:space="preserve">11 listopada 2025 roku w Gminnej Bibliotece Publicznej w Słubicach rozpoczął się koncert patriotyczny "Dla Niepodległej", który był częścią gminnych obchodów Święta Niepodległości. Koncert poprowadził Artur Bedyk, a okolicznościowe słowa powitania skierował do zgromadzonych widzów Jacek Kozłowski - Wójt Gminy Słubice. Podczas ponad dwugodzinnego koncertu w repertuarze patriotycznym zaprezentowali się lokalni artyści. Wśród nich publiczność mogła usłyszeć i zobaczyć: Orkiestrę Dętą działającą przy OSP </w:t>
      </w:r>
      <w:r w:rsidR="009F17FE">
        <w:rPr>
          <w:lang w:eastAsia="fa-IR" w:bidi="fa-IR"/>
        </w:rPr>
        <w:br/>
      </w:r>
      <w:r w:rsidRPr="002F6058">
        <w:rPr>
          <w:lang w:eastAsia="fa-IR" w:bidi="fa-IR"/>
        </w:rPr>
        <w:lastRenderedPageBreak/>
        <w:t>w Słubicach, Zespół Ludowy "Grzybowianki", Zespół Ludowy "Grzybowianki i Grzybowiacy" oraz dzieci ze szkół podstawowych z terenu gminy.</w:t>
      </w:r>
    </w:p>
    <w:p w14:paraId="55158B66" w14:textId="77777777" w:rsidR="002F6058" w:rsidRPr="002F6058" w:rsidRDefault="002F6058" w:rsidP="002F6058">
      <w:pPr>
        <w:widowControl w:val="0"/>
        <w:suppressAutoHyphens/>
        <w:spacing w:after="120" w:line="276" w:lineRule="auto"/>
        <w:ind w:firstLine="0"/>
        <w:textAlignment w:val="baseline"/>
        <w:rPr>
          <w:rFonts w:eastAsia="Times New Roman" w:cs="Times New Roman"/>
          <w:kern w:val="1"/>
          <w:szCs w:val="24"/>
          <w:lang w:eastAsia="fa-IR" w:bidi="fa-IR"/>
          <w14:ligatures w14:val="none"/>
        </w:rPr>
      </w:pPr>
    </w:p>
    <w:p w14:paraId="3691B2FA" w14:textId="34C3F503" w:rsidR="002F6058" w:rsidRPr="002F6058" w:rsidRDefault="002F6058" w:rsidP="002F6058">
      <w:pPr>
        <w:pStyle w:val="Nagwek3"/>
      </w:pPr>
      <w:bookmarkStart w:id="358" w:name="_Toc230679819"/>
      <w:r w:rsidRPr="002F6058">
        <w:t>Spotkania Świąteczne dla dzieci w Gminie Słubice</w:t>
      </w:r>
      <w:bookmarkEnd w:id="358"/>
    </w:p>
    <w:p w14:paraId="0E8C0261" w14:textId="76AACDFE" w:rsidR="002F6058" w:rsidRPr="002F6058" w:rsidRDefault="002F6058" w:rsidP="002F6058">
      <w:pPr>
        <w:rPr>
          <w:lang w:eastAsia="fa-IR" w:bidi="fa-IR"/>
        </w:rPr>
      </w:pPr>
      <w:r w:rsidRPr="002F6058">
        <w:rPr>
          <w:lang w:eastAsia="fa-IR" w:bidi="fa-IR"/>
        </w:rPr>
        <w:t xml:space="preserve"> </w:t>
      </w:r>
      <w:r w:rsidRPr="002F6058">
        <w:rPr>
          <w:lang w:eastAsia="fa-IR" w:bidi="fa-IR"/>
        </w:rPr>
        <w:br/>
        <w:t xml:space="preserve">W dniach 11–12 grudnia 2025 r. w remizie OSP w Wiączeminie Polskim i w Gminnej Bibliotece Publicznej w Słubicach odbyły się Spotkania Świąteczne dla dzieci i rodzin z terenu gminy Słubice. Uczestników przywitali: Wójt Gminy Słubice Jacek Kozłowski oraz kierownik GOPS Jacek </w:t>
      </w:r>
      <w:r w:rsidR="009F6ECC" w:rsidRPr="002F6058">
        <w:rPr>
          <w:lang w:eastAsia="fa-IR" w:bidi="fa-IR"/>
        </w:rPr>
        <w:t>Markowski.</w:t>
      </w:r>
      <w:r w:rsidRPr="002F6058">
        <w:rPr>
          <w:lang w:eastAsia="fa-IR" w:bidi="fa-IR"/>
        </w:rPr>
        <w:t xml:space="preserve"> Podczas wydarzeń odbyły się: występy artystyczne dzieci ze szkół podstawowych w Świniarach i Słubicach – kolędy i piosenki świąteczne,</w:t>
      </w:r>
      <w:r w:rsidRPr="002F6058">
        <w:rPr>
          <w:lang w:eastAsia="fa-IR" w:bidi="fa-IR"/>
        </w:rPr>
        <w:br/>
        <w:t>wizyta Świętego Mikołaja i rozdanie paczek świątecznych, poczęstunek dla wszystkich uczestników. Organizatorami Spotkań byli: Wójt Gminy Słubice oraz GOPS w Słubicach.</w:t>
      </w:r>
      <w:r w:rsidRPr="002F6058">
        <w:rPr>
          <w:lang w:eastAsia="fa-IR" w:bidi="fa-IR"/>
        </w:rPr>
        <w:br/>
      </w:r>
    </w:p>
    <w:p w14:paraId="2C4409BF" w14:textId="77777777" w:rsidR="002F6058" w:rsidRPr="002F6058" w:rsidRDefault="002F6058" w:rsidP="002F6058">
      <w:pPr>
        <w:widowControl w:val="0"/>
        <w:suppressAutoHyphens/>
        <w:spacing w:after="120" w:line="276" w:lineRule="auto"/>
        <w:ind w:firstLine="0"/>
        <w:textAlignment w:val="baseline"/>
        <w:rPr>
          <w:rFonts w:eastAsia="Times New Roman" w:cs="Times New Roman"/>
          <w:kern w:val="1"/>
          <w:szCs w:val="24"/>
          <w:lang w:eastAsia="fa-IR" w:bidi="fa-IR"/>
          <w14:ligatures w14:val="none"/>
        </w:rPr>
      </w:pPr>
    </w:p>
    <w:p w14:paraId="4936BB4E" w14:textId="77777777" w:rsidR="002F6058" w:rsidRPr="002F6058" w:rsidRDefault="002F6058" w:rsidP="002F6058">
      <w:pPr>
        <w:pStyle w:val="Nagwek3"/>
      </w:pPr>
      <w:bookmarkStart w:id="359" w:name="_Toc230679820"/>
      <w:r w:rsidRPr="002F6058">
        <w:t>Słubicki Jarmark Bożonarodzeniowy</w:t>
      </w:r>
      <w:bookmarkEnd w:id="359"/>
    </w:p>
    <w:p w14:paraId="53BC6DC9" w14:textId="77777777" w:rsidR="002F6058" w:rsidRPr="002F6058" w:rsidRDefault="002F6058" w:rsidP="002F6058">
      <w:pPr>
        <w:rPr>
          <w:lang w:eastAsia="fa-IR" w:bidi="fa-IR"/>
        </w:rPr>
      </w:pPr>
      <w:r w:rsidRPr="002F6058">
        <w:rPr>
          <w:lang w:eastAsia="fa-IR" w:bidi="fa-IR"/>
        </w:rPr>
        <w:t>14 grudnia 2025 r. Słubice wypełniły się magią świąt podczas Słubickiego Jarmarku Bożonarodzeniowego, zorganizowanego przez Gminę Słubice, Koło Gospodyń Wiejskich „Będzie się Działo” w Bończy oraz Gminny Ośrodek Pomocy Społecznej w Słubicach.</w:t>
      </w:r>
    </w:p>
    <w:p w14:paraId="7ECC98AC" w14:textId="114480D8" w:rsidR="002F6058" w:rsidRPr="002F6058" w:rsidRDefault="002F6058" w:rsidP="002F6058">
      <w:pPr>
        <w:rPr>
          <w:lang w:eastAsia="fa-IR" w:bidi="fa-IR"/>
        </w:rPr>
      </w:pPr>
      <w:r w:rsidRPr="002F6058">
        <w:rPr>
          <w:lang w:eastAsia="fa-IR" w:bidi="fa-IR"/>
        </w:rPr>
        <w:t xml:space="preserve">Na mieszkańców i gości czekały wyjątkowe stoiska z miodami i powidłami, wyrobami gminnych Kół Gospodyń Wiejskich, twórczością regionalną oraz świątecznymi dekoracjami. Pięknie przystrojone stoiska KGW zachęcały do skosztowania pysznych, domowych potraw </w:t>
      </w:r>
      <w:r w:rsidR="009F17FE">
        <w:rPr>
          <w:lang w:eastAsia="fa-IR" w:bidi="fa-IR"/>
        </w:rPr>
        <w:br/>
      </w:r>
      <w:r w:rsidRPr="002F6058">
        <w:rPr>
          <w:lang w:eastAsia="fa-IR" w:bidi="fa-IR"/>
        </w:rPr>
        <w:t>i świątecznych przysmaków.</w:t>
      </w:r>
    </w:p>
    <w:p w14:paraId="0A0A0AD4" w14:textId="77777777" w:rsidR="002F6058" w:rsidRPr="002F6058" w:rsidRDefault="002F6058" w:rsidP="002F6058">
      <w:pPr>
        <w:rPr>
          <w:lang w:eastAsia="fa-IR" w:bidi="fa-IR"/>
        </w:rPr>
      </w:pPr>
      <w:r w:rsidRPr="002F6058">
        <w:rPr>
          <w:lang w:eastAsia="fa-IR" w:bidi="fa-IR"/>
        </w:rPr>
        <w:t>Dodatkowo Rada Rodziców wraz z dziećmi przygotowała stoisko z wypiekami, które cieszyło się ogromnym zainteresowaniem.</w:t>
      </w:r>
    </w:p>
    <w:p w14:paraId="3E4E22BC" w14:textId="77777777" w:rsidR="002F6058" w:rsidRPr="002F6058" w:rsidRDefault="002F6058" w:rsidP="002F6058">
      <w:pPr>
        <w:rPr>
          <w:lang w:eastAsia="fa-IR" w:bidi="fa-IR"/>
        </w:rPr>
      </w:pPr>
      <w:r w:rsidRPr="002F6058">
        <w:rPr>
          <w:lang w:eastAsia="fa-IR" w:bidi="fa-IR"/>
        </w:rPr>
        <w:t>Szczególnym wydarzeniem był pierwszy kulinarny konkurs gminny, który cieszył się ogromnym zainteresowaniem i bardzo wysokim poziomem zaprezentowanych świątecznych smakołyków.</w:t>
      </w:r>
    </w:p>
    <w:p w14:paraId="56975738" w14:textId="77777777" w:rsidR="002F6058" w:rsidRPr="002F6058" w:rsidRDefault="002F6058" w:rsidP="002F6058">
      <w:pPr>
        <w:rPr>
          <w:lang w:eastAsia="fa-IR" w:bidi="fa-IR"/>
        </w:rPr>
      </w:pPr>
      <w:r w:rsidRPr="002F6058">
        <w:rPr>
          <w:lang w:eastAsia="fa-IR" w:bidi="fa-IR"/>
        </w:rPr>
        <w:t>Świąteczny nastrój zapewniły występy Orkiestry Dętej OSP Słubice, występy lokalnych artystek, a także oprawa muzyczna w wykonaniu zespołu Melodia.</w:t>
      </w:r>
    </w:p>
    <w:p w14:paraId="1A44D863" w14:textId="77777777" w:rsidR="0072530C" w:rsidRDefault="0072530C" w:rsidP="009E3A40">
      <w:pPr>
        <w:rPr>
          <w:noProof/>
        </w:rPr>
      </w:pPr>
      <w:r>
        <w:rPr>
          <w:noProof/>
        </w:rPr>
        <w:br w:type="page"/>
      </w:r>
    </w:p>
    <w:sdt>
      <w:sdtPr>
        <w:rPr>
          <w:rFonts w:asciiTheme="minorHAnsi" w:eastAsiaTheme="minorHAnsi" w:hAnsiTheme="minorHAnsi" w:cstheme="minorBidi"/>
          <w:b w:val="0"/>
          <w:iCs w:val="0"/>
          <w:color w:val="auto"/>
          <w:kern w:val="2"/>
          <w:sz w:val="22"/>
          <w:szCs w:val="22"/>
          <w14:ligatures w14:val="standardContextual"/>
        </w:rPr>
        <w:id w:val="1963304541"/>
        <w:docPartObj>
          <w:docPartGallery w:val="Table of Contents"/>
          <w:docPartUnique/>
        </w:docPartObj>
      </w:sdtPr>
      <w:sdtEndPr>
        <w:rPr>
          <w:rFonts w:ascii="Times New Roman" w:hAnsi="Times New Roman"/>
          <w:bCs/>
          <w:sz w:val="20"/>
          <w:szCs w:val="20"/>
        </w:rPr>
      </w:sdtEndPr>
      <w:sdtContent>
        <w:p w14:paraId="71BEA544" w14:textId="274FC69C" w:rsidR="000D7131" w:rsidRDefault="000D7131">
          <w:pPr>
            <w:pStyle w:val="Nagwekspisutreci"/>
          </w:pPr>
          <w:r>
            <w:t>Spis treści</w:t>
          </w:r>
        </w:p>
        <w:p w14:paraId="38970274" w14:textId="370CFEE9" w:rsidR="009F17FE" w:rsidRDefault="007A425C">
          <w:pPr>
            <w:pStyle w:val="Spistreci2"/>
            <w:rPr>
              <w:rFonts w:asciiTheme="minorHAnsi" w:eastAsiaTheme="minorEastAsia" w:hAnsiTheme="minorHAnsi" w:cstheme="minorBidi"/>
              <w:smallCaps w:val="0"/>
              <w:noProof/>
              <w:sz w:val="24"/>
              <w:szCs w:val="24"/>
              <w:lang w:eastAsia="pl-PL"/>
            </w:rPr>
          </w:pPr>
          <w:r w:rsidRPr="00F475D1">
            <w:rPr>
              <w:rFonts w:cs="Times New Roman"/>
            </w:rPr>
            <w:fldChar w:fldCharType="begin"/>
          </w:r>
          <w:r w:rsidRPr="00F475D1">
            <w:rPr>
              <w:rFonts w:cs="Times New Roman"/>
            </w:rPr>
            <w:instrText xml:space="preserve"> TOC \o "1-3" \u </w:instrText>
          </w:r>
          <w:r w:rsidRPr="00F475D1">
            <w:rPr>
              <w:rFonts w:cs="Times New Roman"/>
            </w:rPr>
            <w:fldChar w:fldCharType="separate"/>
          </w:r>
          <w:r w:rsidR="009F17FE">
            <w:rPr>
              <w:noProof/>
              <w:lang w:bidi="fa-IR"/>
            </w:rPr>
            <w:t>Wstęp</w:t>
          </w:r>
          <w:r w:rsidR="009F17FE">
            <w:rPr>
              <w:noProof/>
            </w:rPr>
            <w:tab/>
          </w:r>
          <w:r w:rsidR="009F17FE">
            <w:rPr>
              <w:noProof/>
            </w:rPr>
            <w:fldChar w:fldCharType="begin"/>
          </w:r>
          <w:r w:rsidR="009F17FE">
            <w:rPr>
              <w:noProof/>
            </w:rPr>
            <w:instrText xml:space="preserve"> PAGEREF _Toc230679715 \h </w:instrText>
          </w:r>
          <w:r w:rsidR="009F17FE">
            <w:rPr>
              <w:noProof/>
            </w:rPr>
          </w:r>
          <w:r w:rsidR="009F17FE">
            <w:rPr>
              <w:noProof/>
            </w:rPr>
            <w:fldChar w:fldCharType="separate"/>
          </w:r>
          <w:r w:rsidR="009F17FE">
            <w:rPr>
              <w:noProof/>
            </w:rPr>
            <w:t>2</w:t>
          </w:r>
          <w:r w:rsidR="009F17FE">
            <w:rPr>
              <w:noProof/>
            </w:rPr>
            <w:fldChar w:fldCharType="end"/>
          </w:r>
        </w:p>
        <w:p w14:paraId="1445EB1E" w14:textId="628DA846"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Informacje ogólne</w:t>
          </w:r>
          <w:r>
            <w:rPr>
              <w:noProof/>
            </w:rPr>
            <w:tab/>
          </w:r>
          <w:r>
            <w:rPr>
              <w:noProof/>
            </w:rPr>
            <w:fldChar w:fldCharType="begin"/>
          </w:r>
          <w:r>
            <w:rPr>
              <w:noProof/>
            </w:rPr>
            <w:instrText xml:space="preserve"> PAGEREF _Toc230679716 \h </w:instrText>
          </w:r>
          <w:r>
            <w:rPr>
              <w:noProof/>
            </w:rPr>
          </w:r>
          <w:r>
            <w:rPr>
              <w:noProof/>
            </w:rPr>
            <w:fldChar w:fldCharType="separate"/>
          </w:r>
          <w:r>
            <w:rPr>
              <w:noProof/>
            </w:rPr>
            <w:t>3</w:t>
          </w:r>
          <w:r>
            <w:rPr>
              <w:noProof/>
            </w:rPr>
            <w:fldChar w:fldCharType="end"/>
          </w:r>
        </w:p>
        <w:p w14:paraId="5959A29B" w14:textId="38E1DE8C"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Ogólna charakterystyka gminy</w:t>
          </w:r>
          <w:r>
            <w:rPr>
              <w:noProof/>
            </w:rPr>
            <w:tab/>
          </w:r>
          <w:r>
            <w:rPr>
              <w:noProof/>
            </w:rPr>
            <w:fldChar w:fldCharType="begin"/>
          </w:r>
          <w:r>
            <w:rPr>
              <w:noProof/>
            </w:rPr>
            <w:instrText xml:space="preserve"> PAGEREF _Toc230679717 \h </w:instrText>
          </w:r>
          <w:r>
            <w:rPr>
              <w:noProof/>
            </w:rPr>
          </w:r>
          <w:r>
            <w:rPr>
              <w:noProof/>
            </w:rPr>
            <w:fldChar w:fldCharType="separate"/>
          </w:r>
          <w:r>
            <w:rPr>
              <w:noProof/>
            </w:rPr>
            <w:t>3</w:t>
          </w:r>
          <w:r>
            <w:rPr>
              <w:noProof/>
            </w:rPr>
            <w:fldChar w:fldCharType="end"/>
          </w:r>
        </w:p>
        <w:p w14:paraId="5EC003CD" w14:textId="0854F4A2"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Podział administracyjny gminy</w:t>
          </w:r>
          <w:r>
            <w:rPr>
              <w:noProof/>
            </w:rPr>
            <w:tab/>
          </w:r>
          <w:r>
            <w:rPr>
              <w:noProof/>
            </w:rPr>
            <w:fldChar w:fldCharType="begin"/>
          </w:r>
          <w:r>
            <w:rPr>
              <w:noProof/>
            </w:rPr>
            <w:instrText xml:space="preserve"> PAGEREF _Toc230679718 \h </w:instrText>
          </w:r>
          <w:r>
            <w:rPr>
              <w:noProof/>
            </w:rPr>
          </w:r>
          <w:r>
            <w:rPr>
              <w:noProof/>
            </w:rPr>
            <w:fldChar w:fldCharType="separate"/>
          </w:r>
          <w:r>
            <w:rPr>
              <w:noProof/>
            </w:rPr>
            <w:t>7</w:t>
          </w:r>
          <w:r>
            <w:rPr>
              <w:noProof/>
            </w:rPr>
            <w:fldChar w:fldCharType="end"/>
          </w:r>
        </w:p>
        <w:p w14:paraId="075EB41B" w14:textId="45087C57"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Stan dziedzictwa kulturowego i zabytków</w:t>
          </w:r>
          <w:r>
            <w:rPr>
              <w:noProof/>
            </w:rPr>
            <w:tab/>
          </w:r>
          <w:r>
            <w:rPr>
              <w:noProof/>
            </w:rPr>
            <w:fldChar w:fldCharType="begin"/>
          </w:r>
          <w:r>
            <w:rPr>
              <w:noProof/>
            </w:rPr>
            <w:instrText xml:space="preserve"> PAGEREF _Toc230679719 \h </w:instrText>
          </w:r>
          <w:r>
            <w:rPr>
              <w:noProof/>
            </w:rPr>
          </w:r>
          <w:r>
            <w:rPr>
              <w:noProof/>
            </w:rPr>
            <w:fldChar w:fldCharType="separate"/>
          </w:r>
          <w:r>
            <w:rPr>
              <w:noProof/>
            </w:rPr>
            <w:t>15</w:t>
          </w:r>
          <w:r>
            <w:rPr>
              <w:noProof/>
            </w:rPr>
            <w:fldChar w:fldCharType="end"/>
          </w:r>
        </w:p>
        <w:p w14:paraId="5730211C" w14:textId="475E2F39"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Zabytki nieruchome</w:t>
          </w:r>
          <w:r>
            <w:rPr>
              <w:noProof/>
            </w:rPr>
            <w:tab/>
          </w:r>
          <w:r>
            <w:rPr>
              <w:noProof/>
            </w:rPr>
            <w:fldChar w:fldCharType="begin"/>
          </w:r>
          <w:r>
            <w:rPr>
              <w:noProof/>
            </w:rPr>
            <w:instrText xml:space="preserve"> PAGEREF _Toc230679720 \h </w:instrText>
          </w:r>
          <w:r>
            <w:rPr>
              <w:noProof/>
            </w:rPr>
          </w:r>
          <w:r>
            <w:rPr>
              <w:noProof/>
            </w:rPr>
            <w:fldChar w:fldCharType="separate"/>
          </w:r>
          <w:r>
            <w:rPr>
              <w:noProof/>
            </w:rPr>
            <w:t>15</w:t>
          </w:r>
          <w:r>
            <w:rPr>
              <w:noProof/>
            </w:rPr>
            <w:fldChar w:fldCharType="end"/>
          </w:r>
        </w:p>
        <w:p w14:paraId="6C731CF0" w14:textId="4137099A"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Zabytki archeologiczne</w:t>
          </w:r>
          <w:r>
            <w:rPr>
              <w:noProof/>
            </w:rPr>
            <w:tab/>
          </w:r>
          <w:r>
            <w:rPr>
              <w:noProof/>
            </w:rPr>
            <w:fldChar w:fldCharType="begin"/>
          </w:r>
          <w:r>
            <w:rPr>
              <w:noProof/>
            </w:rPr>
            <w:instrText xml:space="preserve"> PAGEREF _Toc230679721 \h </w:instrText>
          </w:r>
          <w:r>
            <w:rPr>
              <w:noProof/>
            </w:rPr>
          </w:r>
          <w:r>
            <w:rPr>
              <w:noProof/>
            </w:rPr>
            <w:fldChar w:fldCharType="separate"/>
          </w:r>
          <w:r>
            <w:rPr>
              <w:noProof/>
            </w:rPr>
            <w:t>17</w:t>
          </w:r>
          <w:r>
            <w:rPr>
              <w:noProof/>
            </w:rPr>
            <w:fldChar w:fldCharType="end"/>
          </w:r>
        </w:p>
        <w:p w14:paraId="172A275D" w14:textId="57920518"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Krajobraz kulturowy</w:t>
          </w:r>
          <w:r>
            <w:rPr>
              <w:noProof/>
            </w:rPr>
            <w:tab/>
          </w:r>
          <w:r>
            <w:rPr>
              <w:noProof/>
            </w:rPr>
            <w:fldChar w:fldCharType="begin"/>
          </w:r>
          <w:r>
            <w:rPr>
              <w:noProof/>
            </w:rPr>
            <w:instrText xml:space="preserve"> PAGEREF _Toc230679722 \h </w:instrText>
          </w:r>
          <w:r>
            <w:rPr>
              <w:noProof/>
            </w:rPr>
          </w:r>
          <w:r>
            <w:rPr>
              <w:noProof/>
            </w:rPr>
            <w:fldChar w:fldCharType="separate"/>
          </w:r>
          <w:r>
            <w:rPr>
              <w:noProof/>
            </w:rPr>
            <w:t>17</w:t>
          </w:r>
          <w:r>
            <w:rPr>
              <w:noProof/>
            </w:rPr>
            <w:fldChar w:fldCharType="end"/>
          </w:r>
        </w:p>
        <w:p w14:paraId="4734DE25" w14:textId="2A9B1F6B"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Informacje inwestycyjne i finansowe</w:t>
          </w:r>
          <w:r>
            <w:rPr>
              <w:noProof/>
            </w:rPr>
            <w:tab/>
          </w:r>
          <w:r>
            <w:rPr>
              <w:noProof/>
            </w:rPr>
            <w:fldChar w:fldCharType="begin"/>
          </w:r>
          <w:r>
            <w:rPr>
              <w:noProof/>
            </w:rPr>
            <w:instrText xml:space="preserve"> PAGEREF _Toc230679723 \h </w:instrText>
          </w:r>
          <w:r>
            <w:rPr>
              <w:noProof/>
            </w:rPr>
          </w:r>
          <w:r>
            <w:rPr>
              <w:noProof/>
            </w:rPr>
            <w:fldChar w:fldCharType="separate"/>
          </w:r>
          <w:r>
            <w:rPr>
              <w:noProof/>
            </w:rPr>
            <w:t>18</w:t>
          </w:r>
          <w:r>
            <w:rPr>
              <w:noProof/>
            </w:rPr>
            <w:fldChar w:fldCharType="end"/>
          </w:r>
        </w:p>
        <w:p w14:paraId="523B1698" w14:textId="54CFF79B"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Wykonanie budżetu gminy Słubice</w:t>
          </w:r>
          <w:r>
            <w:rPr>
              <w:noProof/>
            </w:rPr>
            <w:tab/>
          </w:r>
          <w:r>
            <w:rPr>
              <w:noProof/>
            </w:rPr>
            <w:fldChar w:fldCharType="begin"/>
          </w:r>
          <w:r>
            <w:rPr>
              <w:noProof/>
            </w:rPr>
            <w:instrText xml:space="preserve"> PAGEREF _Toc230679724 \h </w:instrText>
          </w:r>
          <w:r>
            <w:rPr>
              <w:noProof/>
            </w:rPr>
          </w:r>
          <w:r>
            <w:rPr>
              <w:noProof/>
            </w:rPr>
            <w:fldChar w:fldCharType="separate"/>
          </w:r>
          <w:r>
            <w:rPr>
              <w:noProof/>
            </w:rPr>
            <w:t>18</w:t>
          </w:r>
          <w:r>
            <w:rPr>
              <w:noProof/>
            </w:rPr>
            <w:fldChar w:fldCharType="end"/>
          </w:r>
        </w:p>
        <w:p w14:paraId="3FDEA74D" w14:textId="3B11BEC1"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Wykonanie zadań inwestycyjnych:</w:t>
          </w:r>
          <w:r>
            <w:rPr>
              <w:noProof/>
            </w:rPr>
            <w:tab/>
          </w:r>
          <w:r>
            <w:rPr>
              <w:noProof/>
            </w:rPr>
            <w:fldChar w:fldCharType="begin"/>
          </w:r>
          <w:r>
            <w:rPr>
              <w:noProof/>
            </w:rPr>
            <w:instrText xml:space="preserve"> PAGEREF _Toc230679725 \h </w:instrText>
          </w:r>
          <w:r>
            <w:rPr>
              <w:noProof/>
            </w:rPr>
          </w:r>
          <w:r>
            <w:rPr>
              <w:noProof/>
            </w:rPr>
            <w:fldChar w:fldCharType="separate"/>
          </w:r>
          <w:r>
            <w:rPr>
              <w:noProof/>
            </w:rPr>
            <w:t>19</w:t>
          </w:r>
          <w:r>
            <w:rPr>
              <w:noProof/>
            </w:rPr>
            <w:fldChar w:fldCharType="end"/>
          </w:r>
        </w:p>
        <w:p w14:paraId="5BC505E5" w14:textId="6806EA5D"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Stopień zaawansowania realizacji programów wieloletnich za 2025 r.</w:t>
          </w:r>
          <w:r>
            <w:rPr>
              <w:noProof/>
            </w:rPr>
            <w:tab/>
          </w:r>
          <w:r>
            <w:rPr>
              <w:noProof/>
            </w:rPr>
            <w:fldChar w:fldCharType="begin"/>
          </w:r>
          <w:r>
            <w:rPr>
              <w:noProof/>
            </w:rPr>
            <w:instrText xml:space="preserve"> PAGEREF _Toc230679726 \h </w:instrText>
          </w:r>
          <w:r>
            <w:rPr>
              <w:noProof/>
            </w:rPr>
          </w:r>
          <w:r>
            <w:rPr>
              <w:noProof/>
            </w:rPr>
            <w:fldChar w:fldCharType="separate"/>
          </w:r>
          <w:r>
            <w:rPr>
              <w:noProof/>
            </w:rPr>
            <w:t>20</w:t>
          </w:r>
          <w:r>
            <w:rPr>
              <w:noProof/>
            </w:rPr>
            <w:fldChar w:fldCharType="end"/>
          </w:r>
        </w:p>
        <w:p w14:paraId="308002A0" w14:textId="4ED0E92C"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Informacja o stanie mienia w gminie Słubice na dzień 31.12.2025 r.</w:t>
          </w:r>
          <w:r>
            <w:rPr>
              <w:noProof/>
            </w:rPr>
            <w:tab/>
          </w:r>
          <w:r>
            <w:rPr>
              <w:noProof/>
            </w:rPr>
            <w:fldChar w:fldCharType="begin"/>
          </w:r>
          <w:r>
            <w:rPr>
              <w:noProof/>
            </w:rPr>
            <w:instrText xml:space="preserve"> PAGEREF _Toc230679727 \h </w:instrText>
          </w:r>
          <w:r>
            <w:rPr>
              <w:noProof/>
            </w:rPr>
          </w:r>
          <w:r>
            <w:rPr>
              <w:noProof/>
            </w:rPr>
            <w:fldChar w:fldCharType="separate"/>
          </w:r>
          <w:r>
            <w:rPr>
              <w:noProof/>
            </w:rPr>
            <w:t>21</w:t>
          </w:r>
          <w:r>
            <w:rPr>
              <w:noProof/>
            </w:rPr>
            <w:fldChar w:fldCharType="end"/>
          </w:r>
        </w:p>
        <w:p w14:paraId="39F18533" w14:textId="496A6A2F"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Informacja o realizacji polityk i programów</w:t>
          </w:r>
          <w:r>
            <w:rPr>
              <w:noProof/>
            </w:rPr>
            <w:tab/>
          </w:r>
          <w:r>
            <w:rPr>
              <w:noProof/>
            </w:rPr>
            <w:fldChar w:fldCharType="begin"/>
          </w:r>
          <w:r>
            <w:rPr>
              <w:noProof/>
            </w:rPr>
            <w:instrText xml:space="preserve"> PAGEREF _Toc230679728 \h </w:instrText>
          </w:r>
          <w:r>
            <w:rPr>
              <w:noProof/>
            </w:rPr>
          </w:r>
          <w:r>
            <w:rPr>
              <w:noProof/>
            </w:rPr>
            <w:fldChar w:fldCharType="separate"/>
          </w:r>
          <w:r>
            <w:rPr>
              <w:noProof/>
            </w:rPr>
            <w:t>22</w:t>
          </w:r>
          <w:r>
            <w:rPr>
              <w:noProof/>
            </w:rPr>
            <w:fldChar w:fldCharType="end"/>
          </w:r>
        </w:p>
        <w:p w14:paraId="018FBD8A" w14:textId="333B8C36"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Program usuwania azbestu i wyrobów zawierających azbest na lata 2011-2032</w:t>
          </w:r>
          <w:r>
            <w:rPr>
              <w:noProof/>
            </w:rPr>
            <w:tab/>
          </w:r>
          <w:r>
            <w:rPr>
              <w:noProof/>
            </w:rPr>
            <w:fldChar w:fldCharType="begin"/>
          </w:r>
          <w:r>
            <w:rPr>
              <w:noProof/>
            </w:rPr>
            <w:instrText xml:space="preserve"> PAGEREF _Toc230679729 \h </w:instrText>
          </w:r>
          <w:r>
            <w:rPr>
              <w:noProof/>
            </w:rPr>
          </w:r>
          <w:r>
            <w:rPr>
              <w:noProof/>
            </w:rPr>
            <w:fldChar w:fldCharType="separate"/>
          </w:r>
          <w:r>
            <w:rPr>
              <w:noProof/>
            </w:rPr>
            <w:t>22</w:t>
          </w:r>
          <w:r>
            <w:rPr>
              <w:noProof/>
            </w:rPr>
            <w:fldChar w:fldCharType="end"/>
          </w:r>
        </w:p>
        <w:p w14:paraId="0266F99B" w14:textId="2FDC675A"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Program Ochrony Środowiska dla gminy Słubice na lata 2021-2024 z perspektywą do roku 2028</w:t>
          </w:r>
          <w:r>
            <w:rPr>
              <w:noProof/>
            </w:rPr>
            <w:tab/>
          </w:r>
          <w:r>
            <w:rPr>
              <w:noProof/>
            </w:rPr>
            <w:fldChar w:fldCharType="begin"/>
          </w:r>
          <w:r>
            <w:rPr>
              <w:noProof/>
            </w:rPr>
            <w:instrText xml:space="preserve"> PAGEREF _Toc230679730 \h </w:instrText>
          </w:r>
          <w:r>
            <w:rPr>
              <w:noProof/>
            </w:rPr>
          </w:r>
          <w:r>
            <w:rPr>
              <w:noProof/>
            </w:rPr>
            <w:fldChar w:fldCharType="separate"/>
          </w:r>
          <w:r>
            <w:rPr>
              <w:noProof/>
            </w:rPr>
            <w:t>25</w:t>
          </w:r>
          <w:r>
            <w:rPr>
              <w:noProof/>
            </w:rPr>
            <w:fldChar w:fldCharType="end"/>
          </w:r>
        </w:p>
        <w:p w14:paraId="438251B4" w14:textId="0018C742"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Ochrona powietrza</w:t>
          </w:r>
          <w:r>
            <w:rPr>
              <w:noProof/>
            </w:rPr>
            <w:tab/>
          </w:r>
          <w:r>
            <w:rPr>
              <w:noProof/>
            </w:rPr>
            <w:fldChar w:fldCharType="begin"/>
          </w:r>
          <w:r>
            <w:rPr>
              <w:noProof/>
            </w:rPr>
            <w:instrText xml:space="preserve"> PAGEREF _Toc230679731 \h </w:instrText>
          </w:r>
          <w:r>
            <w:rPr>
              <w:noProof/>
            </w:rPr>
          </w:r>
          <w:r>
            <w:rPr>
              <w:noProof/>
            </w:rPr>
            <w:fldChar w:fldCharType="separate"/>
          </w:r>
          <w:r>
            <w:rPr>
              <w:noProof/>
            </w:rPr>
            <w:t>26</w:t>
          </w:r>
          <w:r>
            <w:rPr>
              <w:noProof/>
            </w:rPr>
            <w:fldChar w:fldCharType="end"/>
          </w:r>
        </w:p>
        <w:p w14:paraId="798533AC" w14:textId="23D750EB"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Charakterystyka systemu monitoringu jakości powietrza</w:t>
          </w:r>
          <w:r>
            <w:rPr>
              <w:noProof/>
            </w:rPr>
            <w:tab/>
          </w:r>
          <w:r>
            <w:rPr>
              <w:noProof/>
            </w:rPr>
            <w:fldChar w:fldCharType="begin"/>
          </w:r>
          <w:r>
            <w:rPr>
              <w:noProof/>
            </w:rPr>
            <w:instrText xml:space="preserve"> PAGEREF _Toc230679732 \h </w:instrText>
          </w:r>
          <w:r>
            <w:rPr>
              <w:noProof/>
            </w:rPr>
          </w:r>
          <w:r>
            <w:rPr>
              <w:noProof/>
            </w:rPr>
            <w:fldChar w:fldCharType="separate"/>
          </w:r>
          <w:r>
            <w:rPr>
              <w:noProof/>
            </w:rPr>
            <w:t>26</w:t>
          </w:r>
          <w:r>
            <w:rPr>
              <w:noProof/>
            </w:rPr>
            <w:fldChar w:fldCharType="end"/>
          </w:r>
        </w:p>
        <w:p w14:paraId="061C57CE" w14:textId="67BBEB76" w:rsidR="009F17FE" w:rsidRDefault="009F17FE">
          <w:pPr>
            <w:pStyle w:val="Spistreci2"/>
            <w:rPr>
              <w:rFonts w:asciiTheme="minorHAnsi" w:eastAsiaTheme="minorEastAsia" w:hAnsiTheme="minorHAnsi" w:cstheme="minorBidi"/>
              <w:smallCaps w:val="0"/>
              <w:noProof/>
              <w:sz w:val="24"/>
              <w:szCs w:val="24"/>
              <w:lang w:eastAsia="pl-PL"/>
            </w:rPr>
          </w:pPr>
          <w:r w:rsidRPr="00286813">
            <w:rPr>
              <w:noProof/>
              <w:color w:val="000000" w:themeColor="text1"/>
              <w:lang w:bidi="fa-IR"/>
            </w:rPr>
            <w:t>Działania kontrolne i inwestycyjne</w:t>
          </w:r>
          <w:r>
            <w:rPr>
              <w:noProof/>
            </w:rPr>
            <w:tab/>
          </w:r>
          <w:r>
            <w:rPr>
              <w:noProof/>
            </w:rPr>
            <w:fldChar w:fldCharType="begin"/>
          </w:r>
          <w:r>
            <w:rPr>
              <w:noProof/>
            </w:rPr>
            <w:instrText xml:space="preserve"> PAGEREF _Toc230679733 \h </w:instrText>
          </w:r>
          <w:r>
            <w:rPr>
              <w:noProof/>
            </w:rPr>
          </w:r>
          <w:r>
            <w:rPr>
              <w:noProof/>
            </w:rPr>
            <w:fldChar w:fldCharType="separate"/>
          </w:r>
          <w:r>
            <w:rPr>
              <w:noProof/>
            </w:rPr>
            <w:t>27</w:t>
          </w:r>
          <w:r>
            <w:rPr>
              <w:noProof/>
            </w:rPr>
            <w:fldChar w:fldCharType="end"/>
          </w:r>
        </w:p>
        <w:p w14:paraId="0861394E" w14:textId="031D898C" w:rsidR="009F17FE" w:rsidRDefault="009F17FE">
          <w:pPr>
            <w:pStyle w:val="Spistreci2"/>
            <w:rPr>
              <w:rFonts w:asciiTheme="minorHAnsi" w:eastAsiaTheme="minorEastAsia" w:hAnsiTheme="minorHAnsi" w:cstheme="minorBidi"/>
              <w:smallCaps w:val="0"/>
              <w:noProof/>
              <w:sz w:val="24"/>
              <w:szCs w:val="24"/>
              <w:lang w:eastAsia="pl-PL"/>
            </w:rPr>
          </w:pPr>
          <w:r w:rsidRPr="00286813">
            <w:rPr>
              <w:noProof/>
              <w:color w:val="000000" w:themeColor="text1"/>
              <w:lang w:bidi="fa-IR"/>
            </w:rPr>
            <w:t>Działania informacyjne i doradcze</w:t>
          </w:r>
          <w:r>
            <w:rPr>
              <w:noProof/>
            </w:rPr>
            <w:tab/>
          </w:r>
          <w:r>
            <w:rPr>
              <w:noProof/>
            </w:rPr>
            <w:fldChar w:fldCharType="begin"/>
          </w:r>
          <w:r>
            <w:rPr>
              <w:noProof/>
            </w:rPr>
            <w:instrText xml:space="preserve"> PAGEREF _Toc230679734 \h </w:instrText>
          </w:r>
          <w:r>
            <w:rPr>
              <w:noProof/>
            </w:rPr>
          </w:r>
          <w:r>
            <w:rPr>
              <w:noProof/>
            </w:rPr>
            <w:fldChar w:fldCharType="separate"/>
          </w:r>
          <w:r>
            <w:rPr>
              <w:noProof/>
            </w:rPr>
            <w:t>27</w:t>
          </w:r>
          <w:r>
            <w:rPr>
              <w:noProof/>
            </w:rPr>
            <w:fldChar w:fldCharType="end"/>
          </w:r>
        </w:p>
        <w:p w14:paraId="14E0130C" w14:textId="6F3FE7BD" w:rsidR="009F17FE" w:rsidRDefault="009F17FE">
          <w:pPr>
            <w:pStyle w:val="Spistreci2"/>
            <w:rPr>
              <w:rFonts w:asciiTheme="minorHAnsi" w:eastAsiaTheme="minorEastAsia" w:hAnsiTheme="minorHAnsi" w:cstheme="minorBidi"/>
              <w:smallCaps w:val="0"/>
              <w:noProof/>
              <w:sz w:val="24"/>
              <w:szCs w:val="24"/>
              <w:lang w:eastAsia="pl-PL"/>
            </w:rPr>
          </w:pPr>
          <w:r w:rsidRPr="00286813">
            <w:rPr>
              <w:noProof/>
              <w:color w:val="000000" w:themeColor="text1"/>
              <w:lang w:bidi="fa-IR"/>
            </w:rPr>
            <w:t>Realizacja projektów i wyposażenie</w:t>
          </w:r>
          <w:r>
            <w:rPr>
              <w:noProof/>
            </w:rPr>
            <w:tab/>
          </w:r>
          <w:r>
            <w:rPr>
              <w:noProof/>
            </w:rPr>
            <w:fldChar w:fldCharType="begin"/>
          </w:r>
          <w:r>
            <w:rPr>
              <w:noProof/>
            </w:rPr>
            <w:instrText xml:space="preserve"> PAGEREF _Toc230679735 \h </w:instrText>
          </w:r>
          <w:r>
            <w:rPr>
              <w:noProof/>
            </w:rPr>
          </w:r>
          <w:r>
            <w:rPr>
              <w:noProof/>
            </w:rPr>
            <w:fldChar w:fldCharType="separate"/>
          </w:r>
          <w:r>
            <w:rPr>
              <w:noProof/>
            </w:rPr>
            <w:t>28</w:t>
          </w:r>
          <w:r>
            <w:rPr>
              <w:noProof/>
            </w:rPr>
            <w:fldChar w:fldCharType="end"/>
          </w:r>
        </w:p>
        <w:p w14:paraId="73475F31" w14:textId="7A1A0435" w:rsidR="009F17FE" w:rsidRDefault="009F17FE">
          <w:pPr>
            <w:pStyle w:val="Spistreci2"/>
            <w:rPr>
              <w:rFonts w:asciiTheme="minorHAnsi" w:eastAsiaTheme="minorEastAsia" w:hAnsiTheme="minorHAnsi" w:cstheme="minorBidi"/>
              <w:smallCaps w:val="0"/>
              <w:noProof/>
              <w:sz w:val="24"/>
              <w:szCs w:val="24"/>
              <w:lang w:eastAsia="pl-PL"/>
            </w:rPr>
          </w:pPr>
          <w:r w:rsidRPr="00286813">
            <w:rPr>
              <w:noProof/>
              <w:color w:val="000000" w:themeColor="text1"/>
              <w:lang w:bidi="fa-IR"/>
            </w:rPr>
            <w:t>Podsumowanie</w:t>
          </w:r>
          <w:r>
            <w:rPr>
              <w:noProof/>
            </w:rPr>
            <w:tab/>
          </w:r>
          <w:r>
            <w:rPr>
              <w:noProof/>
            </w:rPr>
            <w:fldChar w:fldCharType="begin"/>
          </w:r>
          <w:r>
            <w:rPr>
              <w:noProof/>
            </w:rPr>
            <w:instrText xml:space="preserve"> PAGEREF _Toc230679736 \h </w:instrText>
          </w:r>
          <w:r>
            <w:rPr>
              <w:noProof/>
            </w:rPr>
          </w:r>
          <w:r>
            <w:rPr>
              <w:noProof/>
            </w:rPr>
            <w:fldChar w:fldCharType="separate"/>
          </w:r>
          <w:r>
            <w:rPr>
              <w:noProof/>
            </w:rPr>
            <w:t>28</w:t>
          </w:r>
          <w:r>
            <w:rPr>
              <w:noProof/>
            </w:rPr>
            <w:fldChar w:fldCharType="end"/>
          </w:r>
        </w:p>
        <w:p w14:paraId="141BBE9C" w14:textId="190CE2D1"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Rezerwaty przyrody:</w:t>
          </w:r>
          <w:r>
            <w:rPr>
              <w:noProof/>
            </w:rPr>
            <w:tab/>
          </w:r>
          <w:r>
            <w:rPr>
              <w:noProof/>
            </w:rPr>
            <w:fldChar w:fldCharType="begin"/>
          </w:r>
          <w:r>
            <w:rPr>
              <w:noProof/>
            </w:rPr>
            <w:instrText xml:space="preserve"> PAGEREF _Toc230679737 \h </w:instrText>
          </w:r>
          <w:r>
            <w:rPr>
              <w:noProof/>
            </w:rPr>
          </w:r>
          <w:r>
            <w:rPr>
              <w:noProof/>
            </w:rPr>
            <w:fldChar w:fldCharType="separate"/>
          </w:r>
          <w:r>
            <w:rPr>
              <w:noProof/>
            </w:rPr>
            <w:t>28</w:t>
          </w:r>
          <w:r>
            <w:rPr>
              <w:noProof/>
            </w:rPr>
            <w:fldChar w:fldCharType="end"/>
          </w:r>
        </w:p>
        <w:p w14:paraId="076C180E" w14:textId="52367CE7"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a)</w:t>
          </w:r>
          <w:r>
            <w:rPr>
              <w:rFonts w:asciiTheme="minorHAnsi" w:eastAsiaTheme="minorEastAsia" w:hAnsiTheme="minorHAnsi" w:cstheme="minorBidi"/>
              <w:i w:val="0"/>
              <w:iCs w:val="0"/>
              <w:noProof/>
              <w:sz w:val="24"/>
              <w:szCs w:val="24"/>
              <w:lang w:eastAsia="pl-PL"/>
            </w:rPr>
            <w:tab/>
          </w:r>
          <w:r w:rsidRPr="00286813">
            <w:rPr>
              <w:noProof/>
              <w:lang w:bidi="fa-IR"/>
            </w:rPr>
            <w:t>Rezerwat „Wyspy Zakrzewskie”</w:t>
          </w:r>
          <w:r>
            <w:rPr>
              <w:noProof/>
            </w:rPr>
            <w:tab/>
          </w:r>
          <w:r>
            <w:rPr>
              <w:noProof/>
            </w:rPr>
            <w:fldChar w:fldCharType="begin"/>
          </w:r>
          <w:r>
            <w:rPr>
              <w:noProof/>
            </w:rPr>
            <w:instrText xml:space="preserve"> PAGEREF _Toc230679738 \h </w:instrText>
          </w:r>
          <w:r>
            <w:rPr>
              <w:noProof/>
            </w:rPr>
          </w:r>
          <w:r>
            <w:rPr>
              <w:noProof/>
            </w:rPr>
            <w:fldChar w:fldCharType="separate"/>
          </w:r>
          <w:r>
            <w:rPr>
              <w:noProof/>
            </w:rPr>
            <w:t>28</w:t>
          </w:r>
          <w:r>
            <w:rPr>
              <w:noProof/>
            </w:rPr>
            <w:fldChar w:fldCharType="end"/>
          </w:r>
        </w:p>
        <w:p w14:paraId="58E37919" w14:textId="53EC3E0D"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b)</w:t>
          </w:r>
          <w:r>
            <w:rPr>
              <w:rFonts w:asciiTheme="minorHAnsi" w:eastAsiaTheme="minorEastAsia" w:hAnsiTheme="minorHAnsi" w:cstheme="minorBidi"/>
              <w:i w:val="0"/>
              <w:iCs w:val="0"/>
              <w:noProof/>
              <w:sz w:val="24"/>
              <w:szCs w:val="24"/>
              <w:lang w:eastAsia="pl-PL"/>
            </w:rPr>
            <w:tab/>
          </w:r>
          <w:r w:rsidRPr="00286813">
            <w:rPr>
              <w:noProof/>
              <w:lang w:bidi="fa-IR"/>
            </w:rPr>
            <w:t>Rezerwat „Wyspy Białobrzeskie”</w:t>
          </w:r>
          <w:r>
            <w:rPr>
              <w:noProof/>
            </w:rPr>
            <w:tab/>
          </w:r>
          <w:r>
            <w:rPr>
              <w:noProof/>
            </w:rPr>
            <w:fldChar w:fldCharType="begin"/>
          </w:r>
          <w:r>
            <w:rPr>
              <w:noProof/>
            </w:rPr>
            <w:instrText xml:space="preserve"> PAGEREF _Toc230679739 \h </w:instrText>
          </w:r>
          <w:r>
            <w:rPr>
              <w:noProof/>
            </w:rPr>
          </w:r>
          <w:r>
            <w:rPr>
              <w:noProof/>
            </w:rPr>
            <w:fldChar w:fldCharType="separate"/>
          </w:r>
          <w:r>
            <w:rPr>
              <w:noProof/>
            </w:rPr>
            <w:t>28</w:t>
          </w:r>
          <w:r>
            <w:rPr>
              <w:noProof/>
            </w:rPr>
            <w:fldChar w:fldCharType="end"/>
          </w:r>
        </w:p>
        <w:p w14:paraId="29A98DC6" w14:textId="3101DC03"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c)</w:t>
          </w:r>
          <w:r>
            <w:rPr>
              <w:rFonts w:asciiTheme="minorHAnsi" w:eastAsiaTheme="minorEastAsia" w:hAnsiTheme="minorHAnsi" w:cstheme="minorBidi"/>
              <w:i w:val="0"/>
              <w:iCs w:val="0"/>
              <w:noProof/>
              <w:sz w:val="24"/>
              <w:szCs w:val="24"/>
              <w:lang w:eastAsia="pl-PL"/>
            </w:rPr>
            <w:tab/>
          </w:r>
          <w:r w:rsidRPr="00286813">
            <w:rPr>
              <w:noProof/>
              <w:lang w:bidi="fa-IR"/>
            </w:rPr>
            <w:t>Rezerwat „Kępa Wykowska”</w:t>
          </w:r>
          <w:r>
            <w:rPr>
              <w:noProof/>
            </w:rPr>
            <w:tab/>
          </w:r>
          <w:r>
            <w:rPr>
              <w:noProof/>
            </w:rPr>
            <w:fldChar w:fldCharType="begin"/>
          </w:r>
          <w:r>
            <w:rPr>
              <w:noProof/>
            </w:rPr>
            <w:instrText xml:space="preserve"> PAGEREF _Toc230679740 \h </w:instrText>
          </w:r>
          <w:r>
            <w:rPr>
              <w:noProof/>
            </w:rPr>
          </w:r>
          <w:r>
            <w:rPr>
              <w:noProof/>
            </w:rPr>
            <w:fldChar w:fldCharType="separate"/>
          </w:r>
          <w:r>
            <w:rPr>
              <w:noProof/>
            </w:rPr>
            <w:t>28</w:t>
          </w:r>
          <w:r>
            <w:rPr>
              <w:noProof/>
            </w:rPr>
            <w:fldChar w:fldCharType="end"/>
          </w:r>
        </w:p>
        <w:p w14:paraId="68B0A8AA" w14:textId="660F358E"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Obszary chronionego krajobrazu:</w:t>
          </w:r>
          <w:r>
            <w:rPr>
              <w:noProof/>
            </w:rPr>
            <w:tab/>
          </w:r>
          <w:r>
            <w:rPr>
              <w:noProof/>
            </w:rPr>
            <w:fldChar w:fldCharType="begin"/>
          </w:r>
          <w:r>
            <w:rPr>
              <w:noProof/>
            </w:rPr>
            <w:instrText xml:space="preserve"> PAGEREF _Toc230679741 \h </w:instrText>
          </w:r>
          <w:r>
            <w:rPr>
              <w:noProof/>
            </w:rPr>
          </w:r>
          <w:r>
            <w:rPr>
              <w:noProof/>
            </w:rPr>
            <w:fldChar w:fldCharType="separate"/>
          </w:r>
          <w:r>
            <w:rPr>
              <w:noProof/>
            </w:rPr>
            <w:t>28</w:t>
          </w:r>
          <w:r>
            <w:rPr>
              <w:noProof/>
            </w:rPr>
            <w:fldChar w:fldCharType="end"/>
          </w:r>
        </w:p>
        <w:p w14:paraId="5C436363" w14:textId="6F74D604"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a)</w:t>
          </w:r>
          <w:r>
            <w:rPr>
              <w:rFonts w:asciiTheme="minorHAnsi" w:eastAsiaTheme="minorEastAsia" w:hAnsiTheme="minorHAnsi" w:cstheme="minorBidi"/>
              <w:i w:val="0"/>
              <w:iCs w:val="0"/>
              <w:noProof/>
              <w:sz w:val="24"/>
              <w:szCs w:val="24"/>
              <w:lang w:eastAsia="pl-PL"/>
            </w:rPr>
            <w:tab/>
          </w:r>
          <w:r w:rsidRPr="00286813">
            <w:rPr>
              <w:noProof/>
              <w:lang w:bidi="fa-IR"/>
            </w:rPr>
            <w:t>Nadwiślański Obszar Chronionego Krajobrazu</w:t>
          </w:r>
          <w:r>
            <w:rPr>
              <w:noProof/>
            </w:rPr>
            <w:tab/>
          </w:r>
          <w:r>
            <w:rPr>
              <w:noProof/>
            </w:rPr>
            <w:fldChar w:fldCharType="begin"/>
          </w:r>
          <w:r>
            <w:rPr>
              <w:noProof/>
            </w:rPr>
            <w:instrText xml:space="preserve"> PAGEREF _Toc230679742 \h </w:instrText>
          </w:r>
          <w:r>
            <w:rPr>
              <w:noProof/>
            </w:rPr>
          </w:r>
          <w:r>
            <w:rPr>
              <w:noProof/>
            </w:rPr>
            <w:fldChar w:fldCharType="separate"/>
          </w:r>
          <w:r>
            <w:rPr>
              <w:noProof/>
            </w:rPr>
            <w:t>28</w:t>
          </w:r>
          <w:r>
            <w:rPr>
              <w:noProof/>
            </w:rPr>
            <w:fldChar w:fldCharType="end"/>
          </w:r>
        </w:p>
        <w:p w14:paraId="2048C0CE" w14:textId="607B7150"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Obszary Natura 2000</w:t>
          </w:r>
          <w:r w:rsidRPr="00286813">
            <w:rPr>
              <w:rFonts w:ascii="Arial" w:hAnsi="Arial"/>
              <w:noProof/>
              <w:lang w:bidi="fa-IR"/>
            </w:rPr>
            <w:t>:</w:t>
          </w:r>
          <w:r>
            <w:rPr>
              <w:noProof/>
            </w:rPr>
            <w:tab/>
          </w:r>
          <w:r>
            <w:rPr>
              <w:noProof/>
            </w:rPr>
            <w:fldChar w:fldCharType="begin"/>
          </w:r>
          <w:r>
            <w:rPr>
              <w:noProof/>
            </w:rPr>
            <w:instrText xml:space="preserve"> PAGEREF _Toc230679743 \h </w:instrText>
          </w:r>
          <w:r>
            <w:rPr>
              <w:noProof/>
            </w:rPr>
          </w:r>
          <w:r>
            <w:rPr>
              <w:noProof/>
            </w:rPr>
            <w:fldChar w:fldCharType="separate"/>
          </w:r>
          <w:r>
            <w:rPr>
              <w:noProof/>
            </w:rPr>
            <w:t>29</w:t>
          </w:r>
          <w:r>
            <w:rPr>
              <w:noProof/>
            </w:rPr>
            <w:fldChar w:fldCharType="end"/>
          </w:r>
        </w:p>
        <w:p w14:paraId="221971A2" w14:textId="597976BD"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a)</w:t>
          </w:r>
          <w:r>
            <w:rPr>
              <w:rFonts w:asciiTheme="minorHAnsi" w:eastAsiaTheme="minorEastAsia" w:hAnsiTheme="minorHAnsi" w:cstheme="minorBidi"/>
              <w:i w:val="0"/>
              <w:iCs w:val="0"/>
              <w:noProof/>
              <w:sz w:val="24"/>
              <w:szCs w:val="24"/>
              <w:lang w:eastAsia="pl-PL"/>
            </w:rPr>
            <w:tab/>
          </w:r>
          <w:r w:rsidRPr="00286813">
            <w:rPr>
              <w:noProof/>
              <w:lang w:bidi="fa-IR"/>
            </w:rPr>
            <w:t>Dolina Środkowej Wisły</w:t>
          </w:r>
          <w:r>
            <w:rPr>
              <w:noProof/>
            </w:rPr>
            <w:tab/>
          </w:r>
          <w:r>
            <w:rPr>
              <w:noProof/>
            </w:rPr>
            <w:fldChar w:fldCharType="begin"/>
          </w:r>
          <w:r>
            <w:rPr>
              <w:noProof/>
            </w:rPr>
            <w:instrText xml:space="preserve"> PAGEREF _Toc230679744 \h </w:instrText>
          </w:r>
          <w:r>
            <w:rPr>
              <w:noProof/>
            </w:rPr>
          </w:r>
          <w:r>
            <w:rPr>
              <w:noProof/>
            </w:rPr>
            <w:fldChar w:fldCharType="separate"/>
          </w:r>
          <w:r>
            <w:rPr>
              <w:noProof/>
            </w:rPr>
            <w:t>29</w:t>
          </w:r>
          <w:r>
            <w:rPr>
              <w:noProof/>
            </w:rPr>
            <w:fldChar w:fldCharType="end"/>
          </w:r>
        </w:p>
        <w:p w14:paraId="452922AD" w14:textId="0D7D1224" w:rsidR="009F17FE" w:rsidRDefault="009F17FE">
          <w:pPr>
            <w:pStyle w:val="Spistreci3"/>
            <w:tabs>
              <w:tab w:val="left" w:pos="1760"/>
            </w:tabs>
            <w:rPr>
              <w:rFonts w:asciiTheme="minorHAnsi" w:eastAsiaTheme="minorEastAsia" w:hAnsiTheme="minorHAnsi" w:cstheme="minorBidi"/>
              <w:i w:val="0"/>
              <w:iCs w:val="0"/>
              <w:noProof/>
              <w:sz w:val="24"/>
              <w:szCs w:val="24"/>
              <w:lang w:eastAsia="pl-PL"/>
            </w:rPr>
          </w:pPr>
          <w:r w:rsidRPr="00286813">
            <w:rPr>
              <w:rFonts w:cs="Times New Roman"/>
              <w:noProof/>
              <w:lang w:bidi="fa-IR"/>
            </w:rPr>
            <w:t>b)</w:t>
          </w:r>
          <w:r>
            <w:rPr>
              <w:rFonts w:asciiTheme="minorHAnsi" w:eastAsiaTheme="minorEastAsia" w:hAnsiTheme="minorHAnsi" w:cstheme="minorBidi"/>
              <w:i w:val="0"/>
              <w:iCs w:val="0"/>
              <w:noProof/>
              <w:sz w:val="24"/>
              <w:szCs w:val="24"/>
              <w:lang w:eastAsia="pl-PL"/>
            </w:rPr>
            <w:tab/>
          </w:r>
          <w:r w:rsidRPr="00286813">
            <w:rPr>
              <w:noProof/>
              <w:lang w:bidi="fa-IR"/>
            </w:rPr>
            <w:t>Kampinoska Dolina Wisły</w:t>
          </w:r>
          <w:r>
            <w:rPr>
              <w:noProof/>
            </w:rPr>
            <w:tab/>
          </w:r>
          <w:r>
            <w:rPr>
              <w:noProof/>
            </w:rPr>
            <w:fldChar w:fldCharType="begin"/>
          </w:r>
          <w:r>
            <w:rPr>
              <w:noProof/>
            </w:rPr>
            <w:instrText xml:space="preserve"> PAGEREF _Toc230679745 \h </w:instrText>
          </w:r>
          <w:r>
            <w:rPr>
              <w:noProof/>
            </w:rPr>
          </w:r>
          <w:r>
            <w:rPr>
              <w:noProof/>
            </w:rPr>
            <w:fldChar w:fldCharType="separate"/>
          </w:r>
          <w:r>
            <w:rPr>
              <w:noProof/>
            </w:rPr>
            <w:t>29</w:t>
          </w:r>
          <w:r>
            <w:rPr>
              <w:noProof/>
            </w:rPr>
            <w:fldChar w:fldCharType="end"/>
          </w:r>
        </w:p>
        <w:p w14:paraId="562423FC" w14:textId="79D9493D"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Pomniki przyrody:</w:t>
          </w:r>
          <w:r>
            <w:rPr>
              <w:noProof/>
            </w:rPr>
            <w:tab/>
          </w:r>
          <w:r>
            <w:rPr>
              <w:noProof/>
            </w:rPr>
            <w:fldChar w:fldCharType="begin"/>
          </w:r>
          <w:r>
            <w:rPr>
              <w:noProof/>
            </w:rPr>
            <w:instrText xml:space="preserve"> PAGEREF _Toc230679746 \h </w:instrText>
          </w:r>
          <w:r>
            <w:rPr>
              <w:noProof/>
            </w:rPr>
          </w:r>
          <w:r>
            <w:rPr>
              <w:noProof/>
            </w:rPr>
            <w:fldChar w:fldCharType="separate"/>
          </w:r>
          <w:r>
            <w:rPr>
              <w:noProof/>
            </w:rPr>
            <w:t>30</w:t>
          </w:r>
          <w:r>
            <w:rPr>
              <w:noProof/>
            </w:rPr>
            <w:fldChar w:fldCharType="end"/>
          </w:r>
        </w:p>
        <w:p w14:paraId="43854BEB" w14:textId="4A6D15FA"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Ochrona przyrody:</w:t>
          </w:r>
          <w:r>
            <w:rPr>
              <w:noProof/>
            </w:rPr>
            <w:tab/>
          </w:r>
          <w:r>
            <w:rPr>
              <w:noProof/>
            </w:rPr>
            <w:fldChar w:fldCharType="begin"/>
          </w:r>
          <w:r>
            <w:rPr>
              <w:noProof/>
            </w:rPr>
            <w:instrText xml:space="preserve"> PAGEREF _Toc230679747 \h </w:instrText>
          </w:r>
          <w:r>
            <w:rPr>
              <w:noProof/>
            </w:rPr>
          </w:r>
          <w:r>
            <w:rPr>
              <w:noProof/>
            </w:rPr>
            <w:fldChar w:fldCharType="separate"/>
          </w:r>
          <w:r>
            <w:rPr>
              <w:noProof/>
            </w:rPr>
            <w:t>30</w:t>
          </w:r>
          <w:r>
            <w:rPr>
              <w:noProof/>
            </w:rPr>
            <w:fldChar w:fldCharType="end"/>
          </w:r>
        </w:p>
        <w:p w14:paraId="6BBE5A40" w14:textId="19DDB644"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Gospodarka odpadami komunalnymi</w:t>
          </w:r>
          <w:r>
            <w:rPr>
              <w:noProof/>
            </w:rPr>
            <w:tab/>
          </w:r>
          <w:r>
            <w:rPr>
              <w:noProof/>
            </w:rPr>
            <w:fldChar w:fldCharType="begin"/>
          </w:r>
          <w:r>
            <w:rPr>
              <w:noProof/>
            </w:rPr>
            <w:instrText xml:space="preserve"> PAGEREF _Toc230679748 \h </w:instrText>
          </w:r>
          <w:r>
            <w:rPr>
              <w:noProof/>
            </w:rPr>
          </w:r>
          <w:r>
            <w:rPr>
              <w:noProof/>
            </w:rPr>
            <w:fldChar w:fldCharType="separate"/>
          </w:r>
          <w:r>
            <w:rPr>
              <w:noProof/>
            </w:rPr>
            <w:t>30</w:t>
          </w:r>
          <w:r>
            <w:rPr>
              <w:noProof/>
            </w:rPr>
            <w:fldChar w:fldCharType="end"/>
          </w:r>
        </w:p>
        <w:p w14:paraId="009927F7" w14:textId="2010577F"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noProof/>
              <w:color w:val="000000" w:themeColor="text1"/>
              <w:lang w:bidi="fa-IR"/>
            </w:rPr>
            <w:t>Program Opieki na zwierzętami bezdomnymi</w:t>
          </w:r>
          <w:r>
            <w:rPr>
              <w:noProof/>
            </w:rPr>
            <w:tab/>
          </w:r>
          <w:r>
            <w:rPr>
              <w:noProof/>
            </w:rPr>
            <w:fldChar w:fldCharType="begin"/>
          </w:r>
          <w:r>
            <w:rPr>
              <w:noProof/>
            </w:rPr>
            <w:instrText xml:space="preserve"> PAGEREF _Toc230679749 \h </w:instrText>
          </w:r>
          <w:r>
            <w:rPr>
              <w:noProof/>
            </w:rPr>
          </w:r>
          <w:r>
            <w:rPr>
              <w:noProof/>
            </w:rPr>
            <w:fldChar w:fldCharType="separate"/>
          </w:r>
          <w:r>
            <w:rPr>
              <w:noProof/>
            </w:rPr>
            <w:t>33</w:t>
          </w:r>
          <w:r>
            <w:rPr>
              <w:noProof/>
            </w:rPr>
            <w:fldChar w:fldCharType="end"/>
          </w:r>
        </w:p>
        <w:p w14:paraId="0E9ED2A0" w14:textId="56A3FB58"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Lokalny Program Wspierania Edukacji Uzdolnionych Dzieci i Młodzieży</w:t>
          </w:r>
          <w:r>
            <w:rPr>
              <w:noProof/>
            </w:rPr>
            <w:tab/>
          </w:r>
          <w:r>
            <w:rPr>
              <w:noProof/>
            </w:rPr>
            <w:fldChar w:fldCharType="begin"/>
          </w:r>
          <w:r>
            <w:rPr>
              <w:noProof/>
            </w:rPr>
            <w:instrText xml:space="preserve"> PAGEREF _Toc230679750 \h </w:instrText>
          </w:r>
          <w:r>
            <w:rPr>
              <w:noProof/>
            </w:rPr>
          </w:r>
          <w:r>
            <w:rPr>
              <w:noProof/>
            </w:rPr>
            <w:fldChar w:fldCharType="separate"/>
          </w:r>
          <w:r>
            <w:rPr>
              <w:noProof/>
            </w:rPr>
            <w:t>33</w:t>
          </w:r>
          <w:r>
            <w:rPr>
              <w:noProof/>
            </w:rPr>
            <w:fldChar w:fldCharType="end"/>
          </w:r>
        </w:p>
        <w:p w14:paraId="7E02F7D3" w14:textId="30F161BD"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Udzielanie pomocy materialnej o charakterze socjalnym</w:t>
          </w:r>
          <w:r>
            <w:rPr>
              <w:noProof/>
            </w:rPr>
            <w:tab/>
          </w:r>
          <w:r>
            <w:rPr>
              <w:noProof/>
            </w:rPr>
            <w:fldChar w:fldCharType="begin"/>
          </w:r>
          <w:r>
            <w:rPr>
              <w:noProof/>
            </w:rPr>
            <w:instrText xml:space="preserve"> PAGEREF _Toc230679751 \h </w:instrText>
          </w:r>
          <w:r>
            <w:rPr>
              <w:noProof/>
            </w:rPr>
          </w:r>
          <w:r>
            <w:rPr>
              <w:noProof/>
            </w:rPr>
            <w:fldChar w:fldCharType="separate"/>
          </w:r>
          <w:r>
            <w:rPr>
              <w:noProof/>
            </w:rPr>
            <w:t>33</w:t>
          </w:r>
          <w:r>
            <w:rPr>
              <w:noProof/>
            </w:rPr>
            <w:fldChar w:fldCharType="end"/>
          </w:r>
        </w:p>
        <w:p w14:paraId="52EA4BBB" w14:textId="13DF4648"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Zwrot kosztów przejazdu ucznia niepełnosprawnego i opiekuna do szkół w roku szkolnym 2025 roku</w:t>
          </w:r>
          <w:r>
            <w:rPr>
              <w:noProof/>
            </w:rPr>
            <w:tab/>
          </w:r>
          <w:r>
            <w:rPr>
              <w:noProof/>
            </w:rPr>
            <w:fldChar w:fldCharType="begin"/>
          </w:r>
          <w:r>
            <w:rPr>
              <w:noProof/>
            </w:rPr>
            <w:instrText xml:space="preserve"> PAGEREF _Toc230679752 \h </w:instrText>
          </w:r>
          <w:r>
            <w:rPr>
              <w:noProof/>
            </w:rPr>
          </w:r>
          <w:r>
            <w:rPr>
              <w:noProof/>
            </w:rPr>
            <w:fldChar w:fldCharType="separate"/>
          </w:r>
          <w:r>
            <w:rPr>
              <w:noProof/>
            </w:rPr>
            <w:t>34</w:t>
          </w:r>
          <w:r>
            <w:rPr>
              <w:noProof/>
            </w:rPr>
            <w:fldChar w:fldCharType="end"/>
          </w:r>
        </w:p>
        <w:p w14:paraId="016820BA" w14:textId="1D061732"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Miejscowe plany zagospodarowania przestrzennego</w:t>
          </w:r>
          <w:r>
            <w:rPr>
              <w:noProof/>
            </w:rPr>
            <w:tab/>
          </w:r>
          <w:r>
            <w:rPr>
              <w:noProof/>
            </w:rPr>
            <w:fldChar w:fldCharType="begin"/>
          </w:r>
          <w:r>
            <w:rPr>
              <w:noProof/>
            </w:rPr>
            <w:instrText xml:space="preserve"> PAGEREF _Toc230679753 \h </w:instrText>
          </w:r>
          <w:r>
            <w:rPr>
              <w:noProof/>
            </w:rPr>
          </w:r>
          <w:r>
            <w:rPr>
              <w:noProof/>
            </w:rPr>
            <w:fldChar w:fldCharType="separate"/>
          </w:r>
          <w:r>
            <w:rPr>
              <w:noProof/>
            </w:rPr>
            <w:t>34</w:t>
          </w:r>
          <w:r>
            <w:rPr>
              <w:noProof/>
            </w:rPr>
            <w:fldChar w:fldCharType="end"/>
          </w:r>
        </w:p>
        <w:p w14:paraId="12BC203E" w14:textId="6347B874" w:rsidR="009F17FE" w:rsidRDefault="009F17FE">
          <w:pPr>
            <w:pStyle w:val="Spistreci2"/>
            <w:rPr>
              <w:rFonts w:asciiTheme="minorHAnsi" w:eastAsiaTheme="minorEastAsia" w:hAnsiTheme="minorHAnsi" w:cstheme="minorBidi"/>
              <w:smallCaps w:val="0"/>
              <w:noProof/>
              <w:sz w:val="24"/>
              <w:szCs w:val="24"/>
              <w:lang w:eastAsia="pl-PL"/>
            </w:rPr>
          </w:pPr>
          <w:r w:rsidRPr="00286813">
            <w:rPr>
              <w:noProof/>
              <w:lang w:bidi="fa-IR"/>
            </w:rPr>
            <w:t>CELE ROZWOJU GMINY SŁUBICE</w:t>
          </w:r>
          <w:r>
            <w:rPr>
              <w:noProof/>
            </w:rPr>
            <w:tab/>
          </w:r>
          <w:r>
            <w:rPr>
              <w:noProof/>
            </w:rPr>
            <w:fldChar w:fldCharType="begin"/>
          </w:r>
          <w:r>
            <w:rPr>
              <w:noProof/>
            </w:rPr>
            <w:instrText xml:space="preserve"> PAGEREF _Toc230679754 \h </w:instrText>
          </w:r>
          <w:r>
            <w:rPr>
              <w:noProof/>
            </w:rPr>
          </w:r>
          <w:r>
            <w:rPr>
              <w:noProof/>
            </w:rPr>
            <w:fldChar w:fldCharType="separate"/>
          </w:r>
          <w:r>
            <w:rPr>
              <w:noProof/>
            </w:rPr>
            <w:t>37</w:t>
          </w:r>
          <w:r>
            <w:rPr>
              <w:noProof/>
            </w:rPr>
            <w:fldChar w:fldCharType="end"/>
          </w:r>
        </w:p>
        <w:p w14:paraId="562DA57E" w14:textId="24056898"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Obszary rolniczej przestrzeni produkcyjnej</w:t>
          </w:r>
          <w:r>
            <w:rPr>
              <w:noProof/>
            </w:rPr>
            <w:tab/>
          </w:r>
          <w:r>
            <w:rPr>
              <w:noProof/>
            </w:rPr>
            <w:fldChar w:fldCharType="begin"/>
          </w:r>
          <w:r>
            <w:rPr>
              <w:noProof/>
            </w:rPr>
            <w:instrText xml:space="preserve"> PAGEREF _Toc230679755 \h </w:instrText>
          </w:r>
          <w:r>
            <w:rPr>
              <w:noProof/>
            </w:rPr>
          </w:r>
          <w:r>
            <w:rPr>
              <w:noProof/>
            </w:rPr>
            <w:fldChar w:fldCharType="separate"/>
          </w:r>
          <w:r>
            <w:rPr>
              <w:noProof/>
            </w:rPr>
            <w:t>41</w:t>
          </w:r>
          <w:r>
            <w:rPr>
              <w:noProof/>
            </w:rPr>
            <w:fldChar w:fldCharType="end"/>
          </w:r>
        </w:p>
        <w:p w14:paraId="3032B63E" w14:textId="1B6C5E79"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Rozwój systemów komunikacji i infrastruktury technicznej</w:t>
          </w:r>
          <w:r>
            <w:rPr>
              <w:noProof/>
            </w:rPr>
            <w:tab/>
          </w:r>
          <w:r>
            <w:rPr>
              <w:noProof/>
            </w:rPr>
            <w:fldChar w:fldCharType="begin"/>
          </w:r>
          <w:r>
            <w:rPr>
              <w:noProof/>
            </w:rPr>
            <w:instrText xml:space="preserve"> PAGEREF _Toc230679756 \h </w:instrText>
          </w:r>
          <w:r>
            <w:rPr>
              <w:noProof/>
            </w:rPr>
          </w:r>
          <w:r>
            <w:rPr>
              <w:noProof/>
            </w:rPr>
            <w:fldChar w:fldCharType="separate"/>
          </w:r>
          <w:r>
            <w:rPr>
              <w:noProof/>
            </w:rPr>
            <w:t>42</w:t>
          </w:r>
          <w:r>
            <w:rPr>
              <w:noProof/>
            </w:rPr>
            <w:fldChar w:fldCharType="end"/>
          </w:r>
        </w:p>
        <w:p w14:paraId="2486340E" w14:textId="3756015F"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Infrastruktura społeczna</w:t>
          </w:r>
          <w:r>
            <w:rPr>
              <w:noProof/>
            </w:rPr>
            <w:tab/>
          </w:r>
          <w:r>
            <w:rPr>
              <w:noProof/>
            </w:rPr>
            <w:fldChar w:fldCharType="begin"/>
          </w:r>
          <w:r>
            <w:rPr>
              <w:noProof/>
            </w:rPr>
            <w:instrText xml:space="preserve"> PAGEREF _Toc230679757 \h </w:instrText>
          </w:r>
          <w:r>
            <w:rPr>
              <w:noProof/>
            </w:rPr>
          </w:r>
          <w:r>
            <w:rPr>
              <w:noProof/>
            </w:rPr>
            <w:fldChar w:fldCharType="separate"/>
          </w:r>
          <w:r>
            <w:rPr>
              <w:noProof/>
            </w:rPr>
            <w:t>43</w:t>
          </w:r>
          <w:r>
            <w:rPr>
              <w:noProof/>
            </w:rPr>
            <w:fldChar w:fldCharType="end"/>
          </w:r>
        </w:p>
        <w:p w14:paraId="4B87B428" w14:textId="29CF517D"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lastRenderedPageBreak/>
            <w:t>Oświata</w:t>
          </w:r>
          <w:r>
            <w:rPr>
              <w:noProof/>
            </w:rPr>
            <w:tab/>
          </w:r>
          <w:r>
            <w:rPr>
              <w:noProof/>
            </w:rPr>
            <w:fldChar w:fldCharType="begin"/>
          </w:r>
          <w:r>
            <w:rPr>
              <w:noProof/>
            </w:rPr>
            <w:instrText xml:space="preserve"> PAGEREF _Toc230679758 \h </w:instrText>
          </w:r>
          <w:r>
            <w:rPr>
              <w:noProof/>
            </w:rPr>
          </w:r>
          <w:r>
            <w:rPr>
              <w:noProof/>
            </w:rPr>
            <w:fldChar w:fldCharType="separate"/>
          </w:r>
          <w:r>
            <w:rPr>
              <w:noProof/>
            </w:rPr>
            <w:t>43</w:t>
          </w:r>
          <w:r>
            <w:rPr>
              <w:noProof/>
            </w:rPr>
            <w:fldChar w:fldCharType="end"/>
          </w:r>
        </w:p>
        <w:p w14:paraId="30174FC7" w14:textId="75E83270"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Gmina Słubice wystąpiła oraz otrzymała:</w:t>
          </w:r>
          <w:r>
            <w:rPr>
              <w:noProof/>
            </w:rPr>
            <w:tab/>
          </w:r>
          <w:r>
            <w:rPr>
              <w:noProof/>
            </w:rPr>
            <w:fldChar w:fldCharType="begin"/>
          </w:r>
          <w:r>
            <w:rPr>
              <w:noProof/>
            </w:rPr>
            <w:instrText xml:space="preserve"> PAGEREF _Toc230679759 \h </w:instrText>
          </w:r>
          <w:r>
            <w:rPr>
              <w:noProof/>
            </w:rPr>
          </w:r>
          <w:r>
            <w:rPr>
              <w:noProof/>
            </w:rPr>
            <w:fldChar w:fldCharType="separate"/>
          </w:r>
          <w:r>
            <w:rPr>
              <w:noProof/>
            </w:rPr>
            <w:t>45</w:t>
          </w:r>
          <w:r>
            <w:rPr>
              <w:noProof/>
            </w:rPr>
            <w:fldChar w:fldCharType="end"/>
          </w:r>
        </w:p>
        <w:p w14:paraId="095C58B1" w14:textId="2E37AE98"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Bezpieczeństwo uczniów</w:t>
          </w:r>
          <w:r>
            <w:rPr>
              <w:noProof/>
            </w:rPr>
            <w:tab/>
          </w:r>
          <w:r>
            <w:rPr>
              <w:noProof/>
            </w:rPr>
            <w:fldChar w:fldCharType="begin"/>
          </w:r>
          <w:r>
            <w:rPr>
              <w:noProof/>
            </w:rPr>
            <w:instrText xml:space="preserve"> PAGEREF _Toc230679760 \h </w:instrText>
          </w:r>
          <w:r>
            <w:rPr>
              <w:noProof/>
            </w:rPr>
          </w:r>
          <w:r>
            <w:rPr>
              <w:noProof/>
            </w:rPr>
            <w:fldChar w:fldCharType="separate"/>
          </w:r>
          <w:r>
            <w:rPr>
              <w:noProof/>
            </w:rPr>
            <w:t>45</w:t>
          </w:r>
          <w:r>
            <w:rPr>
              <w:noProof/>
            </w:rPr>
            <w:fldChar w:fldCharType="end"/>
          </w:r>
        </w:p>
        <w:p w14:paraId="36C33825" w14:textId="771A175F"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Wycieczki</w:t>
          </w:r>
          <w:r>
            <w:rPr>
              <w:noProof/>
            </w:rPr>
            <w:tab/>
          </w:r>
          <w:r>
            <w:rPr>
              <w:noProof/>
            </w:rPr>
            <w:fldChar w:fldCharType="begin"/>
          </w:r>
          <w:r>
            <w:rPr>
              <w:noProof/>
            </w:rPr>
            <w:instrText xml:space="preserve"> PAGEREF _Toc230679761 \h </w:instrText>
          </w:r>
          <w:r>
            <w:rPr>
              <w:noProof/>
            </w:rPr>
          </w:r>
          <w:r>
            <w:rPr>
              <w:noProof/>
            </w:rPr>
            <w:fldChar w:fldCharType="separate"/>
          </w:r>
          <w:r>
            <w:rPr>
              <w:noProof/>
            </w:rPr>
            <w:t>46</w:t>
          </w:r>
          <w:r>
            <w:rPr>
              <w:noProof/>
            </w:rPr>
            <w:fldChar w:fldCharType="end"/>
          </w:r>
        </w:p>
        <w:p w14:paraId="7A4DC5F8" w14:textId="6A97E566"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Zdrowie</w:t>
          </w:r>
          <w:r>
            <w:rPr>
              <w:noProof/>
            </w:rPr>
            <w:tab/>
          </w:r>
          <w:r>
            <w:rPr>
              <w:noProof/>
            </w:rPr>
            <w:fldChar w:fldCharType="begin"/>
          </w:r>
          <w:r>
            <w:rPr>
              <w:noProof/>
            </w:rPr>
            <w:instrText xml:space="preserve"> PAGEREF _Toc230679762 \h </w:instrText>
          </w:r>
          <w:r>
            <w:rPr>
              <w:noProof/>
            </w:rPr>
          </w:r>
          <w:r>
            <w:rPr>
              <w:noProof/>
            </w:rPr>
            <w:fldChar w:fldCharType="separate"/>
          </w:r>
          <w:r>
            <w:rPr>
              <w:noProof/>
            </w:rPr>
            <w:t>46</w:t>
          </w:r>
          <w:r>
            <w:rPr>
              <w:noProof/>
            </w:rPr>
            <w:fldChar w:fldCharType="end"/>
          </w:r>
        </w:p>
        <w:p w14:paraId="14B0B5D4" w14:textId="576D28D0"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Mammobus</w:t>
          </w:r>
          <w:r>
            <w:rPr>
              <w:noProof/>
            </w:rPr>
            <w:tab/>
          </w:r>
          <w:r>
            <w:rPr>
              <w:noProof/>
            </w:rPr>
            <w:fldChar w:fldCharType="begin"/>
          </w:r>
          <w:r>
            <w:rPr>
              <w:noProof/>
            </w:rPr>
            <w:instrText xml:space="preserve"> PAGEREF _Toc230679763 \h </w:instrText>
          </w:r>
          <w:r>
            <w:rPr>
              <w:noProof/>
            </w:rPr>
          </w:r>
          <w:r>
            <w:rPr>
              <w:noProof/>
            </w:rPr>
            <w:fldChar w:fldCharType="separate"/>
          </w:r>
          <w:r>
            <w:rPr>
              <w:noProof/>
            </w:rPr>
            <w:t>46</w:t>
          </w:r>
          <w:r>
            <w:rPr>
              <w:noProof/>
            </w:rPr>
            <w:fldChar w:fldCharType="end"/>
          </w:r>
        </w:p>
        <w:p w14:paraId="5A3C4DDF" w14:textId="15D25D11"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Gminny Ośrodek Pomocy Społecznej</w:t>
          </w:r>
          <w:r>
            <w:rPr>
              <w:noProof/>
            </w:rPr>
            <w:tab/>
          </w:r>
          <w:r>
            <w:rPr>
              <w:noProof/>
            </w:rPr>
            <w:fldChar w:fldCharType="begin"/>
          </w:r>
          <w:r>
            <w:rPr>
              <w:noProof/>
            </w:rPr>
            <w:instrText xml:space="preserve"> PAGEREF _Toc230679764 \h </w:instrText>
          </w:r>
          <w:r>
            <w:rPr>
              <w:noProof/>
            </w:rPr>
          </w:r>
          <w:r>
            <w:rPr>
              <w:noProof/>
            </w:rPr>
            <w:fldChar w:fldCharType="separate"/>
          </w:r>
          <w:r>
            <w:rPr>
              <w:noProof/>
            </w:rPr>
            <w:t>47</w:t>
          </w:r>
          <w:r>
            <w:rPr>
              <w:noProof/>
            </w:rPr>
            <w:fldChar w:fldCharType="end"/>
          </w:r>
        </w:p>
        <w:p w14:paraId="56844545" w14:textId="098141F4"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Działalność merytoryczna, sytuacja kadrowa i majątek jednostki</w:t>
          </w:r>
          <w:r>
            <w:rPr>
              <w:noProof/>
            </w:rPr>
            <w:tab/>
          </w:r>
          <w:r>
            <w:rPr>
              <w:noProof/>
            </w:rPr>
            <w:fldChar w:fldCharType="begin"/>
          </w:r>
          <w:r>
            <w:rPr>
              <w:noProof/>
            </w:rPr>
            <w:instrText xml:space="preserve"> PAGEREF _Toc230679765 \h </w:instrText>
          </w:r>
          <w:r>
            <w:rPr>
              <w:noProof/>
            </w:rPr>
          </w:r>
          <w:r>
            <w:rPr>
              <w:noProof/>
            </w:rPr>
            <w:fldChar w:fldCharType="separate"/>
          </w:r>
          <w:r>
            <w:rPr>
              <w:noProof/>
            </w:rPr>
            <w:t>47</w:t>
          </w:r>
          <w:r>
            <w:rPr>
              <w:noProof/>
            </w:rPr>
            <w:fldChar w:fldCharType="end"/>
          </w:r>
        </w:p>
        <w:p w14:paraId="2B623911" w14:textId="2D0F7E83"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rFonts w:eastAsia="Arial"/>
              <w:noProof/>
              <w:lang w:bidi="fa-IR"/>
            </w:rPr>
            <w:t>Analiza dochodów i wydatków za 2025 rok</w:t>
          </w:r>
          <w:r>
            <w:rPr>
              <w:noProof/>
            </w:rPr>
            <w:tab/>
          </w:r>
          <w:r>
            <w:rPr>
              <w:noProof/>
            </w:rPr>
            <w:fldChar w:fldCharType="begin"/>
          </w:r>
          <w:r>
            <w:rPr>
              <w:noProof/>
            </w:rPr>
            <w:instrText xml:space="preserve"> PAGEREF _Toc230679766 \h </w:instrText>
          </w:r>
          <w:r>
            <w:rPr>
              <w:noProof/>
            </w:rPr>
          </w:r>
          <w:r>
            <w:rPr>
              <w:noProof/>
            </w:rPr>
            <w:fldChar w:fldCharType="separate"/>
          </w:r>
          <w:r>
            <w:rPr>
              <w:noProof/>
            </w:rPr>
            <w:t>49</w:t>
          </w:r>
          <w:r>
            <w:rPr>
              <w:noProof/>
            </w:rPr>
            <w:fldChar w:fldCharType="end"/>
          </w:r>
        </w:p>
        <w:p w14:paraId="72340236" w14:textId="1BB506A0"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rFonts w:eastAsia="Arial"/>
              <w:noProof/>
              <w:lang w:bidi="fa-IR"/>
            </w:rPr>
            <w:t>Kontrole zewnętrzne w Gminnym Ośrodku Pomocy Społecznej  w Słubicach w 2025r.</w:t>
          </w:r>
          <w:r>
            <w:rPr>
              <w:noProof/>
            </w:rPr>
            <w:tab/>
          </w:r>
          <w:r>
            <w:rPr>
              <w:noProof/>
            </w:rPr>
            <w:fldChar w:fldCharType="begin"/>
          </w:r>
          <w:r>
            <w:rPr>
              <w:noProof/>
            </w:rPr>
            <w:instrText xml:space="preserve"> PAGEREF _Toc230679767 \h </w:instrText>
          </w:r>
          <w:r>
            <w:rPr>
              <w:noProof/>
            </w:rPr>
          </w:r>
          <w:r>
            <w:rPr>
              <w:noProof/>
            </w:rPr>
            <w:fldChar w:fldCharType="separate"/>
          </w:r>
          <w:r>
            <w:rPr>
              <w:noProof/>
            </w:rPr>
            <w:t>54</w:t>
          </w:r>
          <w:r>
            <w:rPr>
              <w:noProof/>
            </w:rPr>
            <w:fldChar w:fldCharType="end"/>
          </w:r>
        </w:p>
        <w:p w14:paraId="5045C4EE" w14:textId="4D7D2909"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rFonts w:eastAsia="Arial"/>
              <w:noProof/>
              <w:lang w:bidi="fa-IR"/>
            </w:rPr>
            <w:t>Dodatkowe zadania realizowane przez Gminny Ośrodek Pomocy Społecznej w Słubicach oraz wynikające z przyjętych programów</w:t>
          </w:r>
          <w:r>
            <w:rPr>
              <w:noProof/>
            </w:rPr>
            <w:tab/>
          </w:r>
          <w:r>
            <w:rPr>
              <w:noProof/>
            </w:rPr>
            <w:fldChar w:fldCharType="begin"/>
          </w:r>
          <w:r>
            <w:rPr>
              <w:noProof/>
            </w:rPr>
            <w:instrText xml:space="preserve"> PAGEREF _Toc230679768 \h </w:instrText>
          </w:r>
          <w:r>
            <w:rPr>
              <w:noProof/>
            </w:rPr>
          </w:r>
          <w:r>
            <w:rPr>
              <w:noProof/>
            </w:rPr>
            <w:fldChar w:fldCharType="separate"/>
          </w:r>
          <w:r>
            <w:rPr>
              <w:noProof/>
            </w:rPr>
            <w:t>54</w:t>
          </w:r>
          <w:r>
            <w:rPr>
              <w:noProof/>
            </w:rPr>
            <w:fldChar w:fldCharType="end"/>
          </w:r>
        </w:p>
        <w:p w14:paraId="1FA0CD48" w14:textId="5F1C69F0"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Ustalanie prawa do bezpłatnej opieki zdrowotnej.</w:t>
          </w:r>
          <w:r>
            <w:rPr>
              <w:noProof/>
            </w:rPr>
            <w:tab/>
          </w:r>
          <w:r>
            <w:rPr>
              <w:noProof/>
            </w:rPr>
            <w:fldChar w:fldCharType="begin"/>
          </w:r>
          <w:r>
            <w:rPr>
              <w:noProof/>
            </w:rPr>
            <w:instrText xml:space="preserve"> PAGEREF _Toc230679769 \h </w:instrText>
          </w:r>
          <w:r>
            <w:rPr>
              <w:noProof/>
            </w:rPr>
          </w:r>
          <w:r>
            <w:rPr>
              <w:noProof/>
            </w:rPr>
            <w:fldChar w:fldCharType="separate"/>
          </w:r>
          <w:r>
            <w:rPr>
              <w:noProof/>
            </w:rPr>
            <w:t>54</w:t>
          </w:r>
          <w:r>
            <w:rPr>
              <w:noProof/>
            </w:rPr>
            <w:fldChar w:fldCharType="end"/>
          </w:r>
        </w:p>
        <w:p w14:paraId="76F00F6E" w14:textId="3CA56E0C"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Informowanie oraz kierowanie mieszkańców gminy Słubice do powiatowego zespołu ds. orzekania o niepełnosprawności w Płocku.</w:t>
          </w:r>
          <w:r>
            <w:rPr>
              <w:noProof/>
            </w:rPr>
            <w:tab/>
          </w:r>
          <w:r>
            <w:rPr>
              <w:noProof/>
            </w:rPr>
            <w:fldChar w:fldCharType="begin"/>
          </w:r>
          <w:r>
            <w:rPr>
              <w:noProof/>
            </w:rPr>
            <w:instrText xml:space="preserve"> PAGEREF _Toc230679770 \h </w:instrText>
          </w:r>
          <w:r>
            <w:rPr>
              <w:noProof/>
            </w:rPr>
          </w:r>
          <w:r>
            <w:rPr>
              <w:noProof/>
            </w:rPr>
            <w:fldChar w:fldCharType="separate"/>
          </w:r>
          <w:r>
            <w:rPr>
              <w:noProof/>
            </w:rPr>
            <w:t>55</w:t>
          </w:r>
          <w:r>
            <w:rPr>
              <w:noProof/>
            </w:rPr>
            <w:fldChar w:fldCharType="end"/>
          </w:r>
        </w:p>
        <w:p w14:paraId="728CEBB7" w14:textId="6C105A1F"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Realizacja programu Fundusze Europejskie na Pomoc Żywnościową 2021–2027 (FEPŻ) - Podprogram 2024 Plus,</w:t>
          </w:r>
          <w:r>
            <w:rPr>
              <w:noProof/>
            </w:rPr>
            <w:tab/>
          </w:r>
          <w:r>
            <w:rPr>
              <w:noProof/>
            </w:rPr>
            <w:fldChar w:fldCharType="begin"/>
          </w:r>
          <w:r>
            <w:rPr>
              <w:noProof/>
            </w:rPr>
            <w:instrText xml:space="preserve"> PAGEREF _Toc230679771 \h </w:instrText>
          </w:r>
          <w:r>
            <w:rPr>
              <w:noProof/>
            </w:rPr>
          </w:r>
          <w:r>
            <w:rPr>
              <w:noProof/>
            </w:rPr>
            <w:fldChar w:fldCharType="separate"/>
          </w:r>
          <w:r>
            <w:rPr>
              <w:noProof/>
            </w:rPr>
            <w:t>55</w:t>
          </w:r>
          <w:r>
            <w:rPr>
              <w:noProof/>
            </w:rPr>
            <w:fldChar w:fldCharType="end"/>
          </w:r>
        </w:p>
        <w:p w14:paraId="233BB5F5" w14:textId="1F822B16"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Realizacja zadań z zakresu wspierania rodziny i systemu pieczy zastępczej.</w:t>
          </w:r>
          <w:r>
            <w:rPr>
              <w:noProof/>
            </w:rPr>
            <w:tab/>
          </w:r>
          <w:r>
            <w:rPr>
              <w:noProof/>
            </w:rPr>
            <w:fldChar w:fldCharType="begin"/>
          </w:r>
          <w:r>
            <w:rPr>
              <w:noProof/>
            </w:rPr>
            <w:instrText xml:space="preserve"> PAGEREF _Toc230679772 \h </w:instrText>
          </w:r>
          <w:r>
            <w:rPr>
              <w:noProof/>
            </w:rPr>
          </w:r>
          <w:r>
            <w:rPr>
              <w:noProof/>
            </w:rPr>
            <w:fldChar w:fldCharType="separate"/>
          </w:r>
          <w:r>
            <w:rPr>
              <w:noProof/>
            </w:rPr>
            <w:t>55</w:t>
          </w:r>
          <w:r>
            <w:rPr>
              <w:noProof/>
            </w:rPr>
            <w:fldChar w:fldCharType="end"/>
          </w:r>
        </w:p>
        <w:p w14:paraId="44C02FD3" w14:textId="3F44AA87"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Realizacja zadań z zakresu przeciwdziałania przemocy w rodzinie</w:t>
          </w:r>
          <w:r>
            <w:rPr>
              <w:noProof/>
            </w:rPr>
            <w:tab/>
          </w:r>
          <w:r>
            <w:rPr>
              <w:noProof/>
            </w:rPr>
            <w:fldChar w:fldCharType="begin"/>
          </w:r>
          <w:r>
            <w:rPr>
              <w:noProof/>
            </w:rPr>
            <w:instrText xml:space="preserve"> PAGEREF _Toc230679773 \h </w:instrText>
          </w:r>
          <w:r>
            <w:rPr>
              <w:noProof/>
            </w:rPr>
          </w:r>
          <w:r>
            <w:rPr>
              <w:noProof/>
            </w:rPr>
            <w:fldChar w:fldCharType="separate"/>
          </w:r>
          <w:r>
            <w:rPr>
              <w:noProof/>
            </w:rPr>
            <w:t>56</w:t>
          </w:r>
          <w:r>
            <w:rPr>
              <w:noProof/>
            </w:rPr>
            <w:fldChar w:fldCharType="end"/>
          </w:r>
        </w:p>
        <w:p w14:paraId="1BF797DB" w14:textId="1473C3D1"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Karta dużej rodziny</w:t>
          </w:r>
          <w:r>
            <w:rPr>
              <w:noProof/>
            </w:rPr>
            <w:tab/>
          </w:r>
          <w:r>
            <w:rPr>
              <w:noProof/>
            </w:rPr>
            <w:fldChar w:fldCharType="begin"/>
          </w:r>
          <w:r>
            <w:rPr>
              <w:noProof/>
            </w:rPr>
            <w:instrText xml:space="preserve"> PAGEREF _Toc230679774 \h </w:instrText>
          </w:r>
          <w:r>
            <w:rPr>
              <w:noProof/>
            </w:rPr>
          </w:r>
          <w:r>
            <w:rPr>
              <w:noProof/>
            </w:rPr>
            <w:fldChar w:fldCharType="separate"/>
          </w:r>
          <w:r>
            <w:rPr>
              <w:noProof/>
            </w:rPr>
            <w:t>57</w:t>
          </w:r>
          <w:r>
            <w:rPr>
              <w:noProof/>
            </w:rPr>
            <w:fldChar w:fldCharType="end"/>
          </w:r>
        </w:p>
        <w:p w14:paraId="04897D1C" w14:textId="09D21DA1"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Program „czyste powietrze”</w:t>
          </w:r>
          <w:r>
            <w:rPr>
              <w:noProof/>
            </w:rPr>
            <w:tab/>
          </w:r>
          <w:r>
            <w:rPr>
              <w:noProof/>
            </w:rPr>
            <w:fldChar w:fldCharType="begin"/>
          </w:r>
          <w:r>
            <w:rPr>
              <w:noProof/>
            </w:rPr>
            <w:instrText xml:space="preserve"> PAGEREF _Toc230679775 \h </w:instrText>
          </w:r>
          <w:r>
            <w:rPr>
              <w:noProof/>
            </w:rPr>
          </w:r>
          <w:r>
            <w:rPr>
              <w:noProof/>
            </w:rPr>
            <w:fldChar w:fldCharType="separate"/>
          </w:r>
          <w:r>
            <w:rPr>
              <w:noProof/>
            </w:rPr>
            <w:t>57</w:t>
          </w:r>
          <w:r>
            <w:rPr>
              <w:noProof/>
            </w:rPr>
            <w:fldChar w:fldCharType="end"/>
          </w:r>
        </w:p>
        <w:p w14:paraId="299158C4" w14:textId="6A84FC06"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Arial"/>
              <w:noProof/>
              <w:lang w:bidi="fa-IR"/>
            </w:rPr>
            <w:t>Rokowania i wnioski końcowe</w:t>
          </w:r>
          <w:r>
            <w:rPr>
              <w:noProof/>
            </w:rPr>
            <w:tab/>
          </w:r>
          <w:r>
            <w:rPr>
              <w:noProof/>
            </w:rPr>
            <w:fldChar w:fldCharType="begin"/>
          </w:r>
          <w:r>
            <w:rPr>
              <w:noProof/>
            </w:rPr>
            <w:instrText xml:space="preserve"> PAGEREF _Toc230679776 \h </w:instrText>
          </w:r>
          <w:r>
            <w:rPr>
              <w:noProof/>
            </w:rPr>
          </w:r>
          <w:r>
            <w:rPr>
              <w:noProof/>
            </w:rPr>
            <w:fldChar w:fldCharType="separate"/>
          </w:r>
          <w:r>
            <w:rPr>
              <w:noProof/>
            </w:rPr>
            <w:t>58</w:t>
          </w:r>
          <w:r>
            <w:rPr>
              <w:noProof/>
            </w:rPr>
            <w:fldChar w:fldCharType="end"/>
          </w:r>
        </w:p>
        <w:p w14:paraId="48071684" w14:textId="536E8F06"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rFonts w:eastAsia="Calibri"/>
              <w:noProof/>
              <w:lang w:bidi="fa-IR"/>
            </w:rPr>
            <w:t>Gminna Biblioteka Publiczna w Słubicach</w:t>
          </w:r>
          <w:r>
            <w:rPr>
              <w:noProof/>
            </w:rPr>
            <w:tab/>
          </w:r>
          <w:r>
            <w:rPr>
              <w:noProof/>
            </w:rPr>
            <w:fldChar w:fldCharType="begin"/>
          </w:r>
          <w:r>
            <w:rPr>
              <w:noProof/>
            </w:rPr>
            <w:instrText xml:space="preserve"> PAGEREF _Toc230679777 \h </w:instrText>
          </w:r>
          <w:r>
            <w:rPr>
              <w:noProof/>
            </w:rPr>
          </w:r>
          <w:r>
            <w:rPr>
              <w:noProof/>
            </w:rPr>
            <w:fldChar w:fldCharType="separate"/>
          </w:r>
          <w:r>
            <w:rPr>
              <w:noProof/>
            </w:rPr>
            <w:t>58</w:t>
          </w:r>
          <w:r>
            <w:rPr>
              <w:noProof/>
            </w:rPr>
            <w:fldChar w:fldCharType="end"/>
          </w:r>
        </w:p>
        <w:p w14:paraId="52F7B273" w14:textId="4C85F1A2"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Struktura organizacyjna biblioteki w 2025 r.</w:t>
          </w:r>
          <w:r>
            <w:rPr>
              <w:noProof/>
            </w:rPr>
            <w:tab/>
          </w:r>
          <w:r>
            <w:rPr>
              <w:noProof/>
            </w:rPr>
            <w:fldChar w:fldCharType="begin"/>
          </w:r>
          <w:r>
            <w:rPr>
              <w:noProof/>
            </w:rPr>
            <w:instrText xml:space="preserve"> PAGEREF _Toc230679778 \h </w:instrText>
          </w:r>
          <w:r>
            <w:rPr>
              <w:noProof/>
            </w:rPr>
          </w:r>
          <w:r>
            <w:rPr>
              <w:noProof/>
            </w:rPr>
            <w:fldChar w:fldCharType="separate"/>
          </w:r>
          <w:r>
            <w:rPr>
              <w:noProof/>
            </w:rPr>
            <w:t>58</w:t>
          </w:r>
          <w:r>
            <w:rPr>
              <w:noProof/>
            </w:rPr>
            <w:fldChar w:fldCharType="end"/>
          </w:r>
        </w:p>
        <w:p w14:paraId="0385C038" w14:textId="432D3D72"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Calibri"/>
              <w:noProof/>
              <w:lang w:bidi="fa-IR"/>
            </w:rPr>
            <w:t>Baza lokalowa i wyposażenie w2025 r.</w:t>
          </w:r>
          <w:r>
            <w:rPr>
              <w:noProof/>
            </w:rPr>
            <w:tab/>
          </w:r>
          <w:r>
            <w:rPr>
              <w:noProof/>
            </w:rPr>
            <w:fldChar w:fldCharType="begin"/>
          </w:r>
          <w:r>
            <w:rPr>
              <w:noProof/>
            </w:rPr>
            <w:instrText xml:space="preserve"> PAGEREF _Toc230679779 \h </w:instrText>
          </w:r>
          <w:r>
            <w:rPr>
              <w:noProof/>
            </w:rPr>
          </w:r>
          <w:r>
            <w:rPr>
              <w:noProof/>
            </w:rPr>
            <w:fldChar w:fldCharType="separate"/>
          </w:r>
          <w:r>
            <w:rPr>
              <w:noProof/>
            </w:rPr>
            <w:t>59</w:t>
          </w:r>
          <w:r>
            <w:rPr>
              <w:noProof/>
            </w:rPr>
            <w:fldChar w:fldCharType="end"/>
          </w:r>
        </w:p>
        <w:p w14:paraId="3D2BE109" w14:textId="0CA836AE"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Obsada kadrowa i zatrudnienie w 2025 r.</w:t>
          </w:r>
          <w:r>
            <w:rPr>
              <w:noProof/>
            </w:rPr>
            <w:tab/>
          </w:r>
          <w:r>
            <w:rPr>
              <w:noProof/>
            </w:rPr>
            <w:fldChar w:fldCharType="begin"/>
          </w:r>
          <w:r>
            <w:rPr>
              <w:noProof/>
            </w:rPr>
            <w:instrText xml:space="preserve"> PAGEREF _Toc230679780 \h </w:instrText>
          </w:r>
          <w:r>
            <w:rPr>
              <w:noProof/>
            </w:rPr>
          </w:r>
          <w:r>
            <w:rPr>
              <w:noProof/>
            </w:rPr>
            <w:fldChar w:fldCharType="separate"/>
          </w:r>
          <w:r>
            <w:rPr>
              <w:noProof/>
            </w:rPr>
            <w:t>59</w:t>
          </w:r>
          <w:r>
            <w:rPr>
              <w:noProof/>
            </w:rPr>
            <w:fldChar w:fldCharType="end"/>
          </w:r>
        </w:p>
        <w:p w14:paraId="5764F50D" w14:textId="224134BE"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Organizacja pracy biblioteki w roku 2025.</w:t>
          </w:r>
          <w:r>
            <w:rPr>
              <w:noProof/>
            </w:rPr>
            <w:tab/>
          </w:r>
          <w:r>
            <w:rPr>
              <w:noProof/>
            </w:rPr>
            <w:fldChar w:fldCharType="begin"/>
          </w:r>
          <w:r>
            <w:rPr>
              <w:noProof/>
            </w:rPr>
            <w:instrText xml:space="preserve"> PAGEREF _Toc230679781 \h </w:instrText>
          </w:r>
          <w:r>
            <w:rPr>
              <w:noProof/>
            </w:rPr>
          </w:r>
          <w:r>
            <w:rPr>
              <w:noProof/>
            </w:rPr>
            <w:fldChar w:fldCharType="separate"/>
          </w:r>
          <w:r>
            <w:rPr>
              <w:noProof/>
            </w:rPr>
            <w:t>59</w:t>
          </w:r>
          <w:r>
            <w:rPr>
              <w:noProof/>
            </w:rPr>
            <w:fldChar w:fldCharType="end"/>
          </w:r>
        </w:p>
        <w:p w14:paraId="5719EB4F" w14:textId="6D660B50" w:rsidR="009F17FE" w:rsidRDefault="009F17FE">
          <w:pPr>
            <w:pStyle w:val="Spistreci2"/>
            <w:rPr>
              <w:rFonts w:asciiTheme="minorHAnsi" w:eastAsiaTheme="minorEastAsia" w:hAnsiTheme="minorHAnsi" w:cstheme="minorBidi"/>
              <w:smallCaps w:val="0"/>
              <w:noProof/>
              <w:sz w:val="24"/>
              <w:szCs w:val="24"/>
              <w:lang w:eastAsia="pl-PL"/>
            </w:rPr>
          </w:pPr>
          <w:r w:rsidRPr="00286813">
            <w:rPr>
              <w:rFonts w:eastAsia="Calibri"/>
              <w:noProof/>
              <w:lang w:bidi="fa-IR"/>
            </w:rPr>
            <w:t>Budżet Biblioteki w 2025 r.</w:t>
          </w:r>
          <w:r>
            <w:rPr>
              <w:noProof/>
            </w:rPr>
            <w:tab/>
          </w:r>
          <w:r>
            <w:rPr>
              <w:noProof/>
            </w:rPr>
            <w:fldChar w:fldCharType="begin"/>
          </w:r>
          <w:r>
            <w:rPr>
              <w:noProof/>
            </w:rPr>
            <w:instrText xml:space="preserve"> PAGEREF _Toc230679782 \h </w:instrText>
          </w:r>
          <w:r>
            <w:rPr>
              <w:noProof/>
            </w:rPr>
          </w:r>
          <w:r>
            <w:rPr>
              <w:noProof/>
            </w:rPr>
            <w:fldChar w:fldCharType="separate"/>
          </w:r>
          <w:r>
            <w:rPr>
              <w:noProof/>
            </w:rPr>
            <w:t>60</w:t>
          </w:r>
          <w:r>
            <w:rPr>
              <w:noProof/>
            </w:rPr>
            <w:fldChar w:fldCharType="end"/>
          </w:r>
        </w:p>
        <w:p w14:paraId="18650BA5" w14:textId="155BD80B"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Główne zadania i cele działalności biblioteki w 2025 r.</w:t>
          </w:r>
          <w:r>
            <w:rPr>
              <w:noProof/>
            </w:rPr>
            <w:tab/>
          </w:r>
          <w:r>
            <w:rPr>
              <w:noProof/>
            </w:rPr>
            <w:fldChar w:fldCharType="begin"/>
          </w:r>
          <w:r>
            <w:rPr>
              <w:noProof/>
            </w:rPr>
            <w:instrText xml:space="preserve"> PAGEREF _Toc230679783 \h </w:instrText>
          </w:r>
          <w:r>
            <w:rPr>
              <w:noProof/>
            </w:rPr>
          </w:r>
          <w:r>
            <w:rPr>
              <w:noProof/>
            </w:rPr>
            <w:fldChar w:fldCharType="separate"/>
          </w:r>
          <w:r>
            <w:rPr>
              <w:noProof/>
            </w:rPr>
            <w:t>60</w:t>
          </w:r>
          <w:r>
            <w:rPr>
              <w:noProof/>
            </w:rPr>
            <w:fldChar w:fldCharType="end"/>
          </w:r>
        </w:p>
        <w:p w14:paraId="777C7987" w14:textId="4B2E6B7E"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Księgozbiór biblioteki w roku 2025</w:t>
          </w:r>
          <w:r>
            <w:rPr>
              <w:noProof/>
            </w:rPr>
            <w:tab/>
          </w:r>
          <w:r>
            <w:rPr>
              <w:noProof/>
            </w:rPr>
            <w:fldChar w:fldCharType="begin"/>
          </w:r>
          <w:r>
            <w:rPr>
              <w:noProof/>
            </w:rPr>
            <w:instrText xml:space="preserve"> PAGEREF _Toc230679784 \h </w:instrText>
          </w:r>
          <w:r>
            <w:rPr>
              <w:noProof/>
            </w:rPr>
          </w:r>
          <w:r>
            <w:rPr>
              <w:noProof/>
            </w:rPr>
            <w:fldChar w:fldCharType="separate"/>
          </w:r>
          <w:r>
            <w:rPr>
              <w:noProof/>
            </w:rPr>
            <w:t>61</w:t>
          </w:r>
          <w:r>
            <w:rPr>
              <w:noProof/>
            </w:rPr>
            <w:fldChar w:fldCharType="end"/>
          </w:r>
        </w:p>
        <w:p w14:paraId="7D4F1FE8" w14:textId="4CF549AC"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Statystyka czytelnictwa w 2025 r.</w:t>
          </w:r>
          <w:r>
            <w:rPr>
              <w:noProof/>
            </w:rPr>
            <w:tab/>
          </w:r>
          <w:r>
            <w:rPr>
              <w:noProof/>
            </w:rPr>
            <w:fldChar w:fldCharType="begin"/>
          </w:r>
          <w:r>
            <w:rPr>
              <w:noProof/>
            </w:rPr>
            <w:instrText xml:space="preserve"> PAGEREF _Toc230679785 \h </w:instrText>
          </w:r>
          <w:r>
            <w:rPr>
              <w:noProof/>
            </w:rPr>
          </w:r>
          <w:r>
            <w:rPr>
              <w:noProof/>
            </w:rPr>
            <w:fldChar w:fldCharType="separate"/>
          </w:r>
          <w:r>
            <w:rPr>
              <w:noProof/>
            </w:rPr>
            <w:t>63</w:t>
          </w:r>
          <w:r>
            <w:rPr>
              <w:noProof/>
            </w:rPr>
            <w:fldChar w:fldCharType="end"/>
          </w:r>
        </w:p>
        <w:p w14:paraId="5F880ED3" w14:textId="2F1A6A4A"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Statystyka wypożyczania i udostępniania materiałów bibliotecznych w 2025 r.</w:t>
          </w:r>
          <w:r>
            <w:rPr>
              <w:noProof/>
            </w:rPr>
            <w:tab/>
          </w:r>
          <w:r>
            <w:rPr>
              <w:noProof/>
            </w:rPr>
            <w:fldChar w:fldCharType="begin"/>
          </w:r>
          <w:r>
            <w:rPr>
              <w:noProof/>
            </w:rPr>
            <w:instrText xml:space="preserve"> PAGEREF _Toc230679786 \h </w:instrText>
          </w:r>
          <w:r>
            <w:rPr>
              <w:noProof/>
            </w:rPr>
          </w:r>
          <w:r>
            <w:rPr>
              <w:noProof/>
            </w:rPr>
            <w:fldChar w:fldCharType="separate"/>
          </w:r>
          <w:r>
            <w:rPr>
              <w:noProof/>
            </w:rPr>
            <w:t>64</w:t>
          </w:r>
          <w:r>
            <w:rPr>
              <w:noProof/>
            </w:rPr>
            <w:fldChar w:fldCharType="end"/>
          </w:r>
        </w:p>
        <w:p w14:paraId="01ADA520" w14:textId="11E47B9B"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Oferta biblioteki dla seniorów</w:t>
          </w:r>
          <w:r>
            <w:rPr>
              <w:noProof/>
            </w:rPr>
            <w:tab/>
          </w:r>
          <w:r>
            <w:rPr>
              <w:noProof/>
            </w:rPr>
            <w:fldChar w:fldCharType="begin"/>
          </w:r>
          <w:r>
            <w:rPr>
              <w:noProof/>
            </w:rPr>
            <w:instrText xml:space="preserve"> PAGEREF _Toc230679787 \h </w:instrText>
          </w:r>
          <w:r>
            <w:rPr>
              <w:noProof/>
            </w:rPr>
          </w:r>
          <w:r>
            <w:rPr>
              <w:noProof/>
            </w:rPr>
            <w:fldChar w:fldCharType="separate"/>
          </w:r>
          <w:r>
            <w:rPr>
              <w:noProof/>
            </w:rPr>
            <w:t>69</w:t>
          </w:r>
          <w:r>
            <w:rPr>
              <w:noProof/>
            </w:rPr>
            <w:fldChar w:fldCharType="end"/>
          </w:r>
        </w:p>
        <w:p w14:paraId="7DA46263" w14:textId="4FE6B6AB"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Promocja biblioteki, wydarzenia kulturalne w 2025 r.</w:t>
          </w:r>
          <w:r>
            <w:rPr>
              <w:noProof/>
            </w:rPr>
            <w:tab/>
          </w:r>
          <w:r>
            <w:rPr>
              <w:noProof/>
            </w:rPr>
            <w:fldChar w:fldCharType="begin"/>
          </w:r>
          <w:r>
            <w:rPr>
              <w:noProof/>
            </w:rPr>
            <w:instrText xml:space="preserve"> PAGEREF _Toc230679788 \h </w:instrText>
          </w:r>
          <w:r>
            <w:rPr>
              <w:noProof/>
            </w:rPr>
          </w:r>
          <w:r>
            <w:rPr>
              <w:noProof/>
            </w:rPr>
            <w:fldChar w:fldCharType="separate"/>
          </w:r>
          <w:r>
            <w:rPr>
              <w:noProof/>
            </w:rPr>
            <w:t>75</w:t>
          </w:r>
          <w:r>
            <w:rPr>
              <w:noProof/>
            </w:rPr>
            <w:fldChar w:fldCharType="end"/>
          </w:r>
        </w:p>
        <w:p w14:paraId="265F5ECA" w14:textId="0AFA6F25"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Współpraca międzyinstytucjonalna w 2025 r.</w:t>
          </w:r>
          <w:r>
            <w:rPr>
              <w:noProof/>
            </w:rPr>
            <w:tab/>
          </w:r>
          <w:r>
            <w:rPr>
              <w:noProof/>
            </w:rPr>
            <w:fldChar w:fldCharType="begin"/>
          </w:r>
          <w:r>
            <w:rPr>
              <w:noProof/>
            </w:rPr>
            <w:instrText xml:space="preserve"> PAGEREF _Toc230679789 \h </w:instrText>
          </w:r>
          <w:r>
            <w:rPr>
              <w:noProof/>
            </w:rPr>
          </w:r>
          <w:r>
            <w:rPr>
              <w:noProof/>
            </w:rPr>
            <w:fldChar w:fldCharType="separate"/>
          </w:r>
          <w:r>
            <w:rPr>
              <w:noProof/>
            </w:rPr>
            <w:t>76</w:t>
          </w:r>
          <w:r>
            <w:rPr>
              <w:noProof/>
            </w:rPr>
            <w:fldChar w:fldCharType="end"/>
          </w:r>
        </w:p>
        <w:p w14:paraId="33C4284D" w14:textId="778D8D94"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Podsumowanie</w:t>
          </w:r>
          <w:r>
            <w:rPr>
              <w:noProof/>
            </w:rPr>
            <w:tab/>
          </w:r>
          <w:r>
            <w:rPr>
              <w:noProof/>
            </w:rPr>
            <w:fldChar w:fldCharType="begin"/>
          </w:r>
          <w:r>
            <w:rPr>
              <w:noProof/>
            </w:rPr>
            <w:instrText xml:space="preserve"> PAGEREF _Toc230679790 \h </w:instrText>
          </w:r>
          <w:r>
            <w:rPr>
              <w:noProof/>
            </w:rPr>
          </w:r>
          <w:r>
            <w:rPr>
              <w:noProof/>
            </w:rPr>
            <w:fldChar w:fldCharType="separate"/>
          </w:r>
          <w:r>
            <w:rPr>
              <w:noProof/>
            </w:rPr>
            <w:t>77</w:t>
          </w:r>
          <w:r>
            <w:rPr>
              <w:noProof/>
            </w:rPr>
            <w:fldChar w:fldCharType="end"/>
          </w:r>
        </w:p>
        <w:p w14:paraId="074ADF4D" w14:textId="3F3DA85D"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286813">
            <w:rPr>
              <w:noProof/>
              <w:color w:val="000000" w:themeColor="text1"/>
              <w:lang w:bidi="fa-IR"/>
            </w:rPr>
            <w:t>Roczny program współpracy Gminy Słubice z organizacjami pozarządowymi</w:t>
          </w:r>
          <w:r>
            <w:rPr>
              <w:noProof/>
            </w:rPr>
            <w:tab/>
          </w:r>
          <w:r>
            <w:rPr>
              <w:noProof/>
            </w:rPr>
            <w:fldChar w:fldCharType="begin"/>
          </w:r>
          <w:r>
            <w:rPr>
              <w:noProof/>
            </w:rPr>
            <w:instrText xml:space="preserve"> PAGEREF _Toc230679791 \h </w:instrText>
          </w:r>
          <w:r>
            <w:rPr>
              <w:noProof/>
            </w:rPr>
          </w:r>
          <w:r>
            <w:rPr>
              <w:noProof/>
            </w:rPr>
            <w:fldChar w:fldCharType="separate"/>
          </w:r>
          <w:r>
            <w:rPr>
              <w:noProof/>
            </w:rPr>
            <w:t>77</w:t>
          </w:r>
          <w:r>
            <w:rPr>
              <w:noProof/>
            </w:rPr>
            <w:fldChar w:fldCharType="end"/>
          </w:r>
        </w:p>
        <w:p w14:paraId="5E6551D5" w14:textId="6F66787B"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Centralna ewidencja i informacja o działalności gospodarczej</w:t>
          </w:r>
          <w:r>
            <w:rPr>
              <w:noProof/>
            </w:rPr>
            <w:tab/>
          </w:r>
          <w:r>
            <w:rPr>
              <w:noProof/>
            </w:rPr>
            <w:fldChar w:fldCharType="begin"/>
          </w:r>
          <w:r>
            <w:rPr>
              <w:noProof/>
            </w:rPr>
            <w:instrText xml:space="preserve"> PAGEREF _Toc230679792 \h </w:instrText>
          </w:r>
          <w:r>
            <w:rPr>
              <w:noProof/>
            </w:rPr>
          </w:r>
          <w:r>
            <w:rPr>
              <w:noProof/>
            </w:rPr>
            <w:fldChar w:fldCharType="separate"/>
          </w:r>
          <w:r>
            <w:rPr>
              <w:noProof/>
            </w:rPr>
            <w:t>78</w:t>
          </w:r>
          <w:r>
            <w:rPr>
              <w:noProof/>
            </w:rPr>
            <w:fldChar w:fldCharType="end"/>
          </w:r>
        </w:p>
        <w:p w14:paraId="70012F71" w14:textId="41FD920C"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Bezrobocie</w:t>
          </w:r>
          <w:r>
            <w:rPr>
              <w:noProof/>
            </w:rPr>
            <w:tab/>
          </w:r>
          <w:r>
            <w:rPr>
              <w:noProof/>
            </w:rPr>
            <w:fldChar w:fldCharType="begin"/>
          </w:r>
          <w:r>
            <w:rPr>
              <w:noProof/>
            </w:rPr>
            <w:instrText xml:space="preserve"> PAGEREF _Toc230679793 \h </w:instrText>
          </w:r>
          <w:r>
            <w:rPr>
              <w:noProof/>
            </w:rPr>
          </w:r>
          <w:r>
            <w:rPr>
              <w:noProof/>
            </w:rPr>
            <w:fldChar w:fldCharType="separate"/>
          </w:r>
          <w:r>
            <w:rPr>
              <w:noProof/>
            </w:rPr>
            <w:t>80</w:t>
          </w:r>
          <w:r>
            <w:rPr>
              <w:noProof/>
            </w:rPr>
            <w:fldChar w:fldCharType="end"/>
          </w:r>
        </w:p>
        <w:p w14:paraId="788604CC" w14:textId="0FA17E0E"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Realizacja projektów ze środków pozyskiwanych z zewnątrz w roku 2025</w:t>
          </w:r>
          <w:r>
            <w:rPr>
              <w:noProof/>
            </w:rPr>
            <w:tab/>
          </w:r>
          <w:r>
            <w:rPr>
              <w:noProof/>
            </w:rPr>
            <w:fldChar w:fldCharType="begin"/>
          </w:r>
          <w:r>
            <w:rPr>
              <w:noProof/>
            </w:rPr>
            <w:instrText xml:space="preserve"> PAGEREF _Toc230679794 \h </w:instrText>
          </w:r>
          <w:r>
            <w:rPr>
              <w:noProof/>
            </w:rPr>
          </w:r>
          <w:r>
            <w:rPr>
              <w:noProof/>
            </w:rPr>
            <w:fldChar w:fldCharType="separate"/>
          </w:r>
          <w:r>
            <w:rPr>
              <w:noProof/>
            </w:rPr>
            <w:t>80</w:t>
          </w:r>
          <w:r>
            <w:rPr>
              <w:noProof/>
            </w:rPr>
            <w:fldChar w:fldCharType="end"/>
          </w:r>
        </w:p>
        <w:p w14:paraId="487304F6" w14:textId="24E1415F"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Informacja o stanie gospodarki mieszkaniowej</w:t>
          </w:r>
          <w:r>
            <w:rPr>
              <w:noProof/>
            </w:rPr>
            <w:tab/>
          </w:r>
          <w:r>
            <w:rPr>
              <w:noProof/>
            </w:rPr>
            <w:fldChar w:fldCharType="begin"/>
          </w:r>
          <w:r>
            <w:rPr>
              <w:noProof/>
            </w:rPr>
            <w:instrText xml:space="preserve"> PAGEREF _Toc230679795 \h </w:instrText>
          </w:r>
          <w:r>
            <w:rPr>
              <w:noProof/>
            </w:rPr>
          </w:r>
          <w:r>
            <w:rPr>
              <w:noProof/>
            </w:rPr>
            <w:fldChar w:fldCharType="separate"/>
          </w:r>
          <w:r>
            <w:rPr>
              <w:noProof/>
            </w:rPr>
            <w:t>83</w:t>
          </w:r>
          <w:r>
            <w:rPr>
              <w:noProof/>
            </w:rPr>
            <w:fldChar w:fldCharType="end"/>
          </w:r>
        </w:p>
        <w:p w14:paraId="7F923F22" w14:textId="3930FF53"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Realizacja uchwał Rady Gminy Słubice</w:t>
          </w:r>
          <w:r>
            <w:rPr>
              <w:noProof/>
            </w:rPr>
            <w:tab/>
          </w:r>
          <w:r>
            <w:rPr>
              <w:noProof/>
            </w:rPr>
            <w:fldChar w:fldCharType="begin"/>
          </w:r>
          <w:r>
            <w:rPr>
              <w:noProof/>
            </w:rPr>
            <w:instrText xml:space="preserve"> PAGEREF _Toc230679796 \h </w:instrText>
          </w:r>
          <w:r>
            <w:rPr>
              <w:noProof/>
            </w:rPr>
          </w:r>
          <w:r>
            <w:rPr>
              <w:noProof/>
            </w:rPr>
            <w:fldChar w:fldCharType="separate"/>
          </w:r>
          <w:r>
            <w:rPr>
              <w:noProof/>
            </w:rPr>
            <w:t>84</w:t>
          </w:r>
          <w:r>
            <w:rPr>
              <w:noProof/>
            </w:rPr>
            <w:fldChar w:fldCharType="end"/>
          </w:r>
        </w:p>
        <w:p w14:paraId="288CFF87" w14:textId="0A74CC9F"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Infrastruktura techniczna:</w:t>
          </w:r>
          <w:r>
            <w:rPr>
              <w:noProof/>
            </w:rPr>
            <w:tab/>
          </w:r>
          <w:r>
            <w:rPr>
              <w:noProof/>
            </w:rPr>
            <w:fldChar w:fldCharType="begin"/>
          </w:r>
          <w:r>
            <w:rPr>
              <w:noProof/>
            </w:rPr>
            <w:instrText xml:space="preserve"> PAGEREF _Toc230679797 \h </w:instrText>
          </w:r>
          <w:r>
            <w:rPr>
              <w:noProof/>
            </w:rPr>
          </w:r>
          <w:r>
            <w:rPr>
              <w:noProof/>
            </w:rPr>
            <w:fldChar w:fldCharType="separate"/>
          </w:r>
          <w:r>
            <w:rPr>
              <w:noProof/>
            </w:rPr>
            <w:t>94</w:t>
          </w:r>
          <w:r>
            <w:rPr>
              <w:noProof/>
            </w:rPr>
            <w:fldChar w:fldCharType="end"/>
          </w:r>
        </w:p>
        <w:p w14:paraId="4433A167" w14:textId="055F47BC"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Komunikacja</w:t>
          </w:r>
          <w:r>
            <w:rPr>
              <w:noProof/>
            </w:rPr>
            <w:tab/>
          </w:r>
          <w:r>
            <w:rPr>
              <w:noProof/>
            </w:rPr>
            <w:fldChar w:fldCharType="begin"/>
          </w:r>
          <w:r>
            <w:rPr>
              <w:noProof/>
            </w:rPr>
            <w:instrText xml:space="preserve"> PAGEREF _Toc230679798 \h </w:instrText>
          </w:r>
          <w:r>
            <w:rPr>
              <w:noProof/>
            </w:rPr>
          </w:r>
          <w:r>
            <w:rPr>
              <w:noProof/>
            </w:rPr>
            <w:fldChar w:fldCharType="separate"/>
          </w:r>
          <w:r>
            <w:rPr>
              <w:noProof/>
            </w:rPr>
            <w:t>94</w:t>
          </w:r>
          <w:r>
            <w:rPr>
              <w:noProof/>
            </w:rPr>
            <w:fldChar w:fldCharType="end"/>
          </w:r>
        </w:p>
        <w:p w14:paraId="0BC3D193" w14:textId="143FE99E"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lastRenderedPageBreak/>
            <w:t>Droga wojewódzka nr 575 relacji Płock-Słubice-Kazuń Nowy</w:t>
          </w:r>
          <w:r>
            <w:rPr>
              <w:noProof/>
            </w:rPr>
            <w:tab/>
          </w:r>
          <w:r>
            <w:rPr>
              <w:noProof/>
            </w:rPr>
            <w:fldChar w:fldCharType="begin"/>
          </w:r>
          <w:r>
            <w:rPr>
              <w:noProof/>
            </w:rPr>
            <w:instrText xml:space="preserve"> PAGEREF _Toc230679799 \h </w:instrText>
          </w:r>
          <w:r>
            <w:rPr>
              <w:noProof/>
            </w:rPr>
          </w:r>
          <w:r>
            <w:rPr>
              <w:noProof/>
            </w:rPr>
            <w:fldChar w:fldCharType="separate"/>
          </w:r>
          <w:r>
            <w:rPr>
              <w:noProof/>
            </w:rPr>
            <w:t>94</w:t>
          </w:r>
          <w:r>
            <w:rPr>
              <w:noProof/>
            </w:rPr>
            <w:fldChar w:fldCharType="end"/>
          </w:r>
        </w:p>
        <w:p w14:paraId="724BB01E" w14:textId="4E0583F0"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Drogi powiatowe:</w:t>
          </w:r>
          <w:r>
            <w:rPr>
              <w:noProof/>
            </w:rPr>
            <w:tab/>
          </w:r>
          <w:r>
            <w:rPr>
              <w:noProof/>
            </w:rPr>
            <w:fldChar w:fldCharType="begin"/>
          </w:r>
          <w:r>
            <w:rPr>
              <w:noProof/>
            </w:rPr>
            <w:instrText xml:space="preserve"> PAGEREF _Toc230679800 \h </w:instrText>
          </w:r>
          <w:r>
            <w:rPr>
              <w:noProof/>
            </w:rPr>
          </w:r>
          <w:r>
            <w:rPr>
              <w:noProof/>
            </w:rPr>
            <w:fldChar w:fldCharType="separate"/>
          </w:r>
          <w:r>
            <w:rPr>
              <w:noProof/>
            </w:rPr>
            <w:t>94</w:t>
          </w:r>
          <w:r>
            <w:rPr>
              <w:noProof/>
            </w:rPr>
            <w:fldChar w:fldCharType="end"/>
          </w:r>
        </w:p>
        <w:p w14:paraId="5CB0662F" w14:textId="4C08A425"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Drogi gminne</w:t>
          </w:r>
          <w:r w:rsidRPr="00286813">
            <w:rPr>
              <w:rFonts w:ascii="Arial" w:hAnsi="Arial"/>
              <w:noProof/>
              <w:lang w:bidi="fa-IR"/>
            </w:rPr>
            <w:t>:</w:t>
          </w:r>
          <w:r>
            <w:rPr>
              <w:noProof/>
            </w:rPr>
            <w:tab/>
          </w:r>
          <w:r>
            <w:rPr>
              <w:noProof/>
            </w:rPr>
            <w:fldChar w:fldCharType="begin"/>
          </w:r>
          <w:r>
            <w:rPr>
              <w:noProof/>
            </w:rPr>
            <w:instrText xml:space="preserve"> PAGEREF _Toc230679801 \h </w:instrText>
          </w:r>
          <w:r>
            <w:rPr>
              <w:noProof/>
            </w:rPr>
          </w:r>
          <w:r>
            <w:rPr>
              <w:noProof/>
            </w:rPr>
            <w:fldChar w:fldCharType="separate"/>
          </w:r>
          <w:r>
            <w:rPr>
              <w:noProof/>
            </w:rPr>
            <w:t>95</w:t>
          </w:r>
          <w:r>
            <w:rPr>
              <w:noProof/>
            </w:rPr>
            <w:fldChar w:fldCharType="end"/>
          </w:r>
        </w:p>
        <w:p w14:paraId="764CF981" w14:textId="1D2DBEFC"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Ulice</w:t>
          </w:r>
          <w:r w:rsidRPr="00286813">
            <w:rPr>
              <w:rFonts w:ascii="Arial" w:hAnsi="Arial"/>
              <w:noProof/>
              <w:lang w:bidi="fa-IR"/>
            </w:rPr>
            <w:t>:</w:t>
          </w:r>
          <w:r>
            <w:rPr>
              <w:noProof/>
            </w:rPr>
            <w:tab/>
          </w:r>
          <w:r>
            <w:rPr>
              <w:noProof/>
            </w:rPr>
            <w:fldChar w:fldCharType="begin"/>
          </w:r>
          <w:r>
            <w:rPr>
              <w:noProof/>
            </w:rPr>
            <w:instrText xml:space="preserve"> PAGEREF _Toc230679802 \h </w:instrText>
          </w:r>
          <w:r>
            <w:rPr>
              <w:noProof/>
            </w:rPr>
          </w:r>
          <w:r>
            <w:rPr>
              <w:noProof/>
            </w:rPr>
            <w:fldChar w:fldCharType="separate"/>
          </w:r>
          <w:r>
            <w:rPr>
              <w:noProof/>
            </w:rPr>
            <w:t>101</w:t>
          </w:r>
          <w:r>
            <w:rPr>
              <w:noProof/>
            </w:rPr>
            <w:fldChar w:fldCharType="end"/>
          </w:r>
        </w:p>
        <w:p w14:paraId="020CC14E" w14:textId="6B2EACFD"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Punkty adresowe:</w:t>
          </w:r>
          <w:r>
            <w:rPr>
              <w:noProof/>
            </w:rPr>
            <w:tab/>
          </w:r>
          <w:r>
            <w:rPr>
              <w:noProof/>
            </w:rPr>
            <w:fldChar w:fldCharType="begin"/>
          </w:r>
          <w:r>
            <w:rPr>
              <w:noProof/>
            </w:rPr>
            <w:instrText xml:space="preserve"> PAGEREF _Toc230679803 \h </w:instrText>
          </w:r>
          <w:r>
            <w:rPr>
              <w:noProof/>
            </w:rPr>
          </w:r>
          <w:r>
            <w:rPr>
              <w:noProof/>
            </w:rPr>
            <w:fldChar w:fldCharType="separate"/>
          </w:r>
          <w:r>
            <w:rPr>
              <w:noProof/>
            </w:rPr>
            <w:t>103</w:t>
          </w:r>
          <w:r>
            <w:rPr>
              <w:noProof/>
            </w:rPr>
            <w:fldChar w:fldCharType="end"/>
          </w:r>
        </w:p>
        <w:p w14:paraId="3E606F21" w14:textId="7A608A20"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Oświetlenie uliczne</w:t>
          </w:r>
          <w:r>
            <w:rPr>
              <w:noProof/>
            </w:rPr>
            <w:tab/>
          </w:r>
          <w:r>
            <w:rPr>
              <w:noProof/>
            </w:rPr>
            <w:fldChar w:fldCharType="begin"/>
          </w:r>
          <w:r>
            <w:rPr>
              <w:noProof/>
            </w:rPr>
            <w:instrText xml:space="preserve"> PAGEREF _Toc230679804 \h </w:instrText>
          </w:r>
          <w:r>
            <w:rPr>
              <w:noProof/>
            </w:rPr>
          </w:r>
          <w:r>
            <w:rPr>
              <w:noProof/>
            </w:rPr>
            <w:fldChar w:fldCharType="separate"/>
          </w:r>
          <w:r>
            <w:rPr>
              <w:noProof/>
            </w:rPr>
            <w:t>103</w:t>
          </w:r>
          <w:r>
            <w:rPr>
              <w:noProof/>
            </w:rPr>
            <w:fldChar w:fldCharType="end"/>
          </w:r>
        </w:p>
        <w:p w14:paraId="14941BC3" w14:textId="666DF005"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Zaopatrzenie w ciepło</w:t>
          </w:r>
          <w:r>
            <w:rPr>
              <w:noProof/>
            </w:rPr>
            <w:tab/>
          </w:r>
          <w:r>
            <w:rPr>
              <w:noProof/>
            </w:rPr>
            <w:fldChar w:fldCharType="begin"/>
          </w:r>
          <w:r>
            <w:rPr>
              <w:noProof/>
            </w:rPr>
            <w:instrText xml:space="preserve"> PAGEREF _Toc230679805 \h </w:instrText>
          </w:r>
          <w:r>
            <w:rPr>
              <w:noProof/>
            </w:rPr>
          </w:r>
          <w:r>
            <w:rPr>
              <w:noProof/>
            </w:rPr>
            <w:fldChar w:fldCharType="separate"/>
          </w:r>
          <w:r>
            <w:rPr>
              <w:noProof/>
            </w:rPr>
            <w:t>104</w:t>
          </w:r>
          <w:r>
            <w:rPr>
              <w:noProof/>
            </w:rPr>
            <w:fldChar w:fldCharType="end"/>
          </w:r>
        </w:p>
        <w:p w14:paraId="10F9B8FF" w14:textId="1C844A3A"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Gospodarka wodna</w:t>
          </w:r>
          <w:r>
            <w:rPr>
              <w:noProof/>
            </w:rPr>
            <w:tab/>
          </w:r>
          <w:r>
            <w:rPr>
              <w:noProof/>
            </w:rPr>
            <w:fldChar w:fldCharType="begin"/>
          </w:r>
          <w:r>
            <w:rPr>
              <w:noProof/>
            </w:rPr>
            <w:instrText xml:space="preserve"> PAGEREF _Toc230679806 \h </w:instrText>
          </w:r>
          <w:r>
            <w:rPr>
              <w:noProof/>
            </w:rPr>
          </w:r>
          <w:r>
            <w:rPr>
              <w:noProof/>
            </w:rPr>
            <w:fldChar w:fldCharType="separate"/>
          </w:r>
          <w:r>
            <w:rPr>
              <w:noProof/>
            </w:rPr>
            <w:t>104</w:t>
          </w:r>
          <w:r>
            <w:rPr>
              <w:noProof/>
            </w:rPr>
            <w:fldChar w:fldCharType="end"/>
          </w:r>
        </w:p>
        <w:p w14:paraId="573AC81B" w14:textId="67FF23D3"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Gospodarka ściekowa</w:t>
          </w:r>
          <w:r>
            <w:rPr>
              <w:noProof/>
            </w:rPr>
            <w:tab/>
          </w:r>
          <w:r>
            <w:rPr>
              <w:noProof/>
            </w:rPr>
            <w:fldChar w:fldCharType="begin"/>
          </w:r>
          <w:r>
            <w:rPr>
              <w:noProof/>
            </w:rPr>
            <w:instrText xml:space="preserve"> PAGEREF _Toc230679807 \h </w:instrText>
          </w:r>
          <w:r>
            <w:rPr>
              <w:noProof/>
            </w:rPr>
          </w:r>
          <w:r>
            <w:rPr>
              <w:noProof/>
            </w:rPr>
            <w:fldChar w:fldCharType="separate"/>
          </w:r>
          <w:r>
            <w:rPr>
              <w:noProof/>
            </w:rPr>
            <w:t>106</w:t>
          </w:r>
          <w:r>
            <w:rPr>
              <w:noProof/>
            </w:rPr>
            <w:fldChar w:fldCharType="end"/>
          </w:r>
        </w:p>
        <w:p w14:paraId="051B99DD" w14:textId="3868821B"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Bezpieczeństwo publiczne i ochrona przeciwpożarowa</w:t>
          </w:r>
          <w:r>
            <w:rPr>
              <w:noProof/>
            </w:rPr>
            <w:tab/>
          </w:r>
          <w:r>
            <w:rPr>
              <w:noProof/>
            </w:rPr>
            <w:fldChar w:fldCharType="begin"/>
          </w:r>
          <w:r>
            <w:rPr>
              <w:noProof/>
            </w:rPr>
            <w:instrText xml:space="preserve"> PAGEREF _Toc230679808 \h </w:instrText>
          </w:r>
          <w:r>
            <w:rPr>
              <w:noProof/>
            </w:rPr>
          </w:r>
          <w:r>
            <w:rPr>
              <w:noProof/>
            </w:rPr>
            <w:fldChar w:fldCharType="separate"/>
          </w:r>
          <w:r>
            <w:rPr>
              <w:noProof/>
            </w:rPr>
            <w:t>106</w:t>
          </w:r>
          <w:r>
            <w:rPr>
              <w:noProof/>
            </w:rPr>
            <w:fldChar w:fldCharType="end"/>
          </w:r>
        </w:p>
        <w:p w14:paraId="0EEA75E6" w14:textId="612CA209" w:rsidR="009F17FE" w:rsidRDefault="009F17FE">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Ochrona przeciwpowodziowa</w:t>
          </w:r>
          <w:r>
            <w:rPr>
              <w:noProof/>
            </w:rPr>
            <w:tab/>
          </w:r>
          <w:r>
            <w:rPr>
              <w:noProof/>
            </w:rPr>
            <w:fldChar w:fldCharType="begin"/>
          </w:r>
          <w:r>
            <w:rPr>
              <w:noProof/>
            </w:rPr>
            <w:instrText xml:space="preserve"> PAGEREF _Toc230679809 \h </w:instrText>
          </w:r>
          <w:r>
            <w:rPr>
              <w:noProof/>
            </w:rPr>
          </w:r>
          <w:r>
            <w:rPr>
              <w:noProof/>
            </w:rPr>
            <w:fldChar w:fldCharType="separate"/>
          </w:r>
          <w:r>
            <w:rPr>
              <w:noProof/>
            </w:rPr>
            <w:t>107</w:t>
          </w:r>
          <w:r>
            <w:rPr>
              <w:noProof/>
            </w:rPr>
            <w:fldChar w:fldCharType="end"/>
          </w:r>
        </w:p>
        <w:p w14:paraId="53B9BE63" w14:textId="2D41E55D"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Promocja Gminy Słubice w 2025 roku</w:t>
          </w:r>
          <w:r>
            <w:rPr>
              <w:noProof/>
            </w:rPr>
            <w:tab/>
          </w:r>
          <w:r>
            <w:rPr>
              <w:noProof/>
            </w:rPr>
            <w:fldChar w:fldCharType="begin"/>
          </w:r>
          <w:r>
            <w:rPr>
              <w:noProof/>
            </w:rPr>
            <w:instrText xml:space="preserve"> PAGEREF _Toc230679810 \h </w:instrText>
          </w:r>
          <w:r>
            <w:rPr>
              <w:noProof/>
            </w:rPr>
          </w:r>
          <w:r>
            <w:rPr>
              <w:noProof/>
            </w:rPr>
            <w:fldChar w:fldCharType="separate"/>
          </w:r>
          <w:r>
            <w:rPr>
              <w:noProof/>
            </w:rPr>
            <w:t>107</w:t>
          </w:r>
          <w:r>
            <w:rPr>
              <w:noProof/>
            </w:rPr>
            <w:fldChar w:fldCharType="end"/>
          </w:r>
        </w:p>
        <w:p w14:paraId="17C9C0E5" w14:textId="76F6C421"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Przynależność gminy do stowarzyszeń</w:t>
          </w:r>
          <w:r>
            <w:rPr>
              <w:noProof/>
            </w:rPr>
            <w:tab/>
          </w:r>
          <w:r>
            <w:rPr>
              <w:noProof/>
            </w:rPr>
            <w:fldChar w:fldCharType="begin"/>
          </w:r>
          <w:r>
            <w:rPr>
              <w:noProof/>
            </w:rPr>
            <w:instrText xml:space="preserve"> PAGEREF _Toc230679811 \h </w:instrText>
          </w:r>
          <w:r>
            <w:rPr>
              <w:noProof/>
            </w:rPr>
          </w:r>
          <w:r>
            <w:rPr>
              <w:noProof/>
            </w:rPr>
            <w:fldChar w:fldCharType="separate"/>
          </w:r>
          <w:r>
            <w:rPr>
              <w:noProof/>
            </w:rPr>
            <w:t>107</w:t>
          </w:r>
          <w:r>
            <w:rPr>
              <w:noProof/>
            </w:rPr>
            <w:fldChar w:fldCharType="end"/>
          </w:r>
        </w:p>
        <w:p w14:paraId="31F9DE5E" w14:textId="6E6BC6C9"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Wykaz kół i stowarzyszeń działających na terenie Gminy Słubice</w:t>
          </w:r>
          <w:r>
            <w:rPr>
              <w:noProof/>
            </w:rPr>
            <w:tab/>
          </w:r>
          <w:r>
            <w:rPr>
              <w:noProof/>
            </w:rPr>
            <w:fldChar w:fldCharType="begin"/>
          </w:r>
          <w:r>
            <w:rPr>
              <w:noProof/>
            </w:rPr>
            <w:instrText xml:space="preserve"> PAGEREF _Toc230679812 \h </w:instrText>
          </w:r>
          <w:r>
            <w:rPr>
              <w:noProof/>
            </w:rPr>
          </w:r>
          <w:r>
            <w:rPr>
              <w:noProof/>
            </w:rPr>
            <w:fldChar w:fldCharType="separate"/>
          </w:r>
          <w:r>
            <w:rPr>
              <w:noProof/>
            </w:rPr>
            <w:t>107</w:t>
          </w:r>
          <w:r>
            <w:rPr>
              <w:noProof/>
            </w:rPr>
            <w:fldChar w:fldCharType="end"/>
          </w:r>
        </w:p>
        <w:p w14:paraId="59D4996F" w14:textId="5EE98CA8" w:rsidR="009F17FE" w:rsidRDefault="009F17FE">
          <w:pPr>
            <w:pStyle w:val="Spistreci2"/>
            <w:rPr>
              <w:rFonts w:asciiTheme="minorHAnsi" w:eastAsiaTheme="minorEastAsia" w:hAnsiTheme="minorHAnsi" w:cstheme="minorBidi"/>
              <w:smallCaps w:val="0"/>
              <w:noProof/>
              <w:sz w:val="24"/>
              <w:szCs w:val="24"/>
              <w:lang w:eastAsia="pl-PL"/>
            </w:rPr>
          </w:pPr>
          <w:r>
            <w:rPr>
              <w:noProof/>
              <w:lang w:bidi="fa-IR"/>
            </w:rPr>
            <w:t>Ważniejsze imprezy organizowane na terenie gminy w 2025 roku:</w:t>
          </w:r>
          <w:r>
            <w:rPr>
              <w:noProof/>
            </w:rPr>
            <w:tab/>
          </w:r>
          <w:r>
            <w:rPr>
              <w:noProof/>
            </w:rPr>
            <w:fldChar w:fldCharType="begin"/>
          </w:r>
          <w:r>
            <w:rPr>
              <w:noProof/>
            </w:rPr>
            <w:instrText xml:space="preserve"> PAGEREF _Toc230679813 \h </w:instrText>
          </w:r>
          <w:r>
            <w:rPr>
              <w:noProof/>
            </w:rPr>
          </w:r>
          <w:r>
            <w:rPr>
              <w:noProof/>
            </w:rPr>
            <w:fldChar w:fldCharType="separate"/>
          </w:r>
          <w:r>
            <w:rPr>
              <w:noProof/>
            </w:rPr>
            <w:t>108</w:t>
          </w:r>
          <w:r>
            <w:rPr>
              <w:noProof/>
            </w:rPr>
            <w:fldChar w:fldCharType="end"/>
          </w:r>
        </w:p>
        <w:p w14:paraId="4C0F16A2" w14:textId="0796BD65"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Spotkanie Integracyjne</w:t>
          </w:r>
          <w:r>
            <w:rPr>
              <w:noProof/>
            </w:rPr>
            <w:tab/>
          </w:r>
          <w:r>
            <w:rPr>
              <w:noProof/>
            </w:rPr>
            <w:fldChar w:fldCharType="begin"/>
          </w:r>
          <w:r>
            <w:rPr>
              <w:noProof/>
            </w:rPr>
            <w:instrText xml:space="preserve"> PAGEREF _Toc230679814 \h </w:instrText>
          </w:r>
          <w:r>
            <w:rPr>
              <w:noProof/>
            </w:rPr>
          </w:r>
          <w:r>
            <w:rPr>
              <w:noProof/>
            </w:rPr>
            <w:fldChar w:fldCharType="separate"/>
          </w:r>
          <w:r>
            <w:rPr>
              <w:noProof/>
            </w:rPr>
            <w:t>108</w:t>
          </w:r>
          <w:r>
            <w:rPr>
              <w:noProof/>
            </w:rPr>
            <w:fldChar w:fldCharType="end"/>
          </w:r>
        </w:p>
        <w:p w14:paraId="79E4207C" w14:textId="5A24ABC8"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Przekażmy sobie znak pokoju</w:t>
          </w:r>
          <w:r>
            <w:rPr>
              <w:noProof/>
            </w:rPr>
            <w:tab/>
          </w:r>
          <w:r>
            <w:rPr>
              <w:noProof/>
            </w:rPr>
            <w:fldChar w:fldCharType="begin"/>
          </w:r>
          <w:r>
            <w:rPr>
              <w:noProof/>
            </w:rPr>
            <w:instrText xml:space="preserve"> PAGEREF _Toc230679815 \h </w:instrText>
          </w:r>
          <w:r>
            <w:rPr>
              <w:noProof/>
            </w:rPr>
          </w:r>
          <w:r>
            <w:rPr>
              <w:noProof/>
            </w:rPr>
            <w:fldChar w:fldCharType="separate"/>
          </w:r>
          <w:r>
            <w:rPr>
              <w:noProof/>
            </w:rPr>
            <w:t>108</w:t>
          </w:r>
          <w:r>
            <w:rPr>
              <w:noProof/>
            </w:rPr>
            <w:fldChar w:fldCharType="end"/>
          </w:r>
        </w:p>
        <w:p w14:paraId="3FBF3ADF" w14:textId="42B28902"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60-lecie OSP Wiączemin Polski</w:t>
          </w:r>
          <w:r>
            <w:rPr>
              <w:noProof/>
            </w:rPr>
            <w:tab/>
          </w:r>
          <w:r>
            <w:rPr>
              <w:noProof/>
            </w:rPr>
            <w:fldChar w:fldCharType="begin"/>
          </w:r>
          <w:r>
            <w:rPr>
              <w:noProof/>
            </w:rPr>
            <w:instrText xml:space="preserve"> PAGEREF _Toc230679816 \h </w:instrText>
          </w:r>
          <w:r>
            <w:rPr>
              <w:noProof/>
            </w:rPr>
          </w:r>
          <w:r>
            <w:rPr>
              <w:noProof/>
            </w:rPr>
            <w:fldChar w:fldCharType="separate"/>
          </w:r>
          <w:r>
            <w:rPr>
              <w:noProof/>
            </w:rPr>
            <w:t>109</w:t>
          </w:r>
          <w:r>
            <w:rPr>
              <w:noProof/>
            </w:rPr>
            <w:fldChar w:fldCharType="end"/>
          </w:r>
        </w:p>
        <w:p w14:paraId="26424060" w14:textId="45CED7A2"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60-lecie Ochotniczej Straży Pożarnej w Juliszewie</w:t>
          </w:r>
          <w:r>
            <w:rPr>
              <w:noProof/>
            </w:rPr>
            <w:tab/>
          </w:r>
          <w:r>
            <w:rPr>
              <w:noProof/>
            </w:rPr>
            <w:fldChar w:fldCharType="begin"/>
          </w:r>
          <w:r>
            <w:rPr>
              <w:noProof/>
            </w:rPr>
            <w:instrText xml:space="preserve"> PAGEREF _Toc230679817 \h </w:instrText>
          </w:r>
          <w:r>
            <w:rPr>
              <w:noProof/>
            </w:rPr>
          </w:r>
          <w:r>
            <w:rPr>
              <w:noProof/>
            </w:rPr>
            <w:fldChar w:fldCharType="separate"/>
          </w:r>
          <w:r>
            <w:rPr>
              <w:noProof/>
            </w:rPr>
            <w:t>109</w:t>
          </w:r>
          <w:r>
            <w:rPr>
              <w:noProof/>
            </w:rPr>
            <w:fldChar w:fldCharType="end"/>
          </w:r>
        </w:p>
        <w:p w14:paraId="56AC61AA" w14:textId="68A25A2B"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Obchody Święta Niepodległości w Słubicach</w:t>
          </w:r>
          <w:r>
            <w:rPr>
              <w:noProof/>
            </w:rPr>
            <w:tab/>
          </w:r>
          <w:r>
            <w:rPr>
              <w:noProof/>
            </w:rPr>
            <w:fldChar w:fldCharType="begin"/>
          </w:r>
          <w:r>
            <w:rPr>
              <w:noProof/>
            </w:rPr>
            <w:instrText xml:space="preserve"> PAGEREF _Toc230679818 \h </w:instrText>
          </w:r>
          <w:r>
            <w:rPr>
              <w:noProof/>
            </w:rPr>
          </w:r>
          <w:r>
            <w:rPr>
              <w:noProof/>
            </w:rPr>
            <w:fldChar w:fldCharType="separate"/>
          </w:r>
          <w:r>
            <w:rPr>
              <w:noProof/>
            </w:rPr>
            <w:t>109</w:t>
          </w:r>
          <w:r>
            <w:rPr>
              <w:noProof/>
            </w:rPr>
            <w:fldChar w:fldCharType="end"/>
          </w:r>
        </w:p>
        <w:p w14:paraId="2E2B98D7" w14:textId="7A35B221"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Spotkania Świąteczne dla dzieci w Gminie Słubice</w:t>
          </w:r>
          <w:r>
            <w:rPr>
              <w:noProof/>
            </w:rPr>
            <w:tab/>
          </w:r>
          <w:r>
            <w:rPr>
              <w:noProof/>
            </w:rPr>
            <w:fldChar w:fldCharType="begin"/>
          </w:r>
          <w:r>
            <w:rPr>
              <w:noProof/>
            </w:rPr>
            <w:instrText xml:space="preserve"> PAGEREF _Toc230679819 \h </w:instrText>
          </w:r>
          <w:r>
            <w:rPr>
              <w:noProof/>
            </w:rPr>
          </w:r>
          <w:r>
            <w:rPr>
              <w:noProof/>
            </w:rPr>
            <w:fldChar w:fldCharType="separate"/>
          </w:r>
          <w:r>
            <w:rPr>
              <w:noProof/>
            </w:rPr>
            <w:t>110</w:t>
          </w:r>
          <w:r>
            <w:rPr>
              <w:noProof/>
            </w:rPr>
            <w:fldChar w:fldCharType="end"/>
          </w:r>
        </w:p>
        <w:p w14:paraId="59934107" w14:textId="7E7A13C0" w:rsidR="009F17FE" w:rsidRDefault="009F17FE">
          <w:pPr>
            <w:pStyle w:val="Spistreci3"/>
            <w:rPr>
              <w:rFonts w:asciiTheme="minorHAnsi" w:eastAsiaTheme="minorEastAsia" w:hAnsiTheme="minorHAnsi" w:cstheme="minorBidi"/>
              <w:i w:val="0"/>
              <w:iCs w:val="0"/>
              <w:noProof/>
              <w:sz w:val="24"/>
              <w:szCs w:val="24"/>
              <w:lang w:eastAsia="pl-PL"/>
            </w:rPr>
          </w:pPr>
          <w:r>
            <w:rPr>
              <w:noProof/>
              <w:lang w:bidi="fa-IR"/>
            </w:rPr>
            <w:t>Słubicki Jarmark Bożonarodzeniowy</w:t>
          </w:r>
          <w:r>
            <w:rPr>
              <w:noProof/>
            </w:rPr>
            <w:tab/>
          </w:r>
          <w:r>
            <w:rPr>
              <w:noProof/>
            </w:rPr>
            <w:fldChar w:fldCharType="begin"/>
          </w:r>
          <w:r>
            <w:rPr>
              <w:noProof/>
            </w:rPr>
            <w:instrText xml:space="preserve"> PAGEREF _Toc230679820 \h </w:instrText>
          </w:r>
          <w:r>
            <w:rPr>
              <w:noProof/>
            </w:rPr>
          </w:r>
          <w:r>
            <w:rPr>
              <w:noProof/>
            </w:rPr>
            <w:fldChar w:fldCharType="separate"/>
          </w:r>
          <w:r>
            <w:rPr>
              <w:noProof/>
            </w:rPr>
            <w:t>110</w:t>
          </w:r>
          <w:r>
            <w:rPr>
              <w:noProof/>
            </w:rPr>
            <w:fldChar w:fldCharType="end"/>
          </w:r>
        </w:p>
        <w:p w14:paraId="39D70E33" w14:textId="013289FB" w:rsidR="000D7131" w:rsidRPr="00F475D1" w:rsidRDefault="007A425C" w:rsidP="00A70DBF">
          <w:pPr>
            <w:ind w:right="340" w:firstLine="0"/>
            <w:rPr>
              <w:rFonts w:cs="Times New Roman"/>
              <w:sz w:val="20"/>
              <w:szCs w:val="20"/>
            </w:rPr>
          </w:pPr>
          <w:r w:rsidRPr="00F475D1">
            <w:rPr>
              <w:rFonts w:cs="Times New Roman"/>
              <w:smallCaps/>
              <w:sz w:val="20"/>
              <w:szCs w:val="20"/>
            </w:rPr>
            <w:fldChar w:fldCharType="end"/>
          </w:r>
        </w:p>
      </w:sdtContent>
    </w:sdt>
    <w:p w14:paraId="5BD4F9A2" w14:textId="1FFD182C" w:rsidR="007A425C" w:rsidRDefault="007A425C" w:rsidP="00AD6239">
      <w:pPr>
        <w:rPr>
          <w:noProof/>
        </w:rPr>
      </w:pPr>
    </w:p>
    <w:p w14:paraId="4B950F00" w14:textId="77777777" w:rsidR="007A425C" w:rsidRDefault="007A425C">
      <w:pPr>
        <w:rPr>
          <w:noProof/>
        </w:rPr>
      </w:pPr>
      <w:r>
        <w:rPr>
          <w:noProof/>
        </w:rPr>
        <w:br w:type="page"/>
      </w:r>
    </w:p>
    <w:p w14:paraId="6B05E205" w14:textId="667B56FB" w:rsidR="00F475D1" w:rsidRDefault="00F475D1" w:rsidP="00F475D1">
      <w:pPr>
        <w:pStyle w:val="Spisilustracji"/>
        <w:tabs>
          <w:tab w:val="right" w:leader="dot" w:pos="9062"/>
        </w:tabs>
        <w:jc w:val="center"/>
        <w:rPr>
          <w:rFonts w:cs="Times New Roman"/>
          <w:noProof/>
          <w:color w:val="0070C0"/>
          <w:sz w:val="44"/>
          <w:szCs w:val="44"/>
        </w:rPr>
      </w:pPr>
      <w:r w:rsidRPr="00F475D1">
        <w:rPr>
          <w:rFonts w:cs="Times New Roman"/>
          <w:noProof/>
          <w:color w:val="0070C0"/>
          <w:sz w:val="44"/>
          <w:szCs w:val="44"/>
        </w:rPr>
        <w:lastRenderedPageBreak/>
        <w:t>SPIS TABEL</w:t>
      </w:r>
    </w:p>
    <w:p w14:paraId="21914A6F" w14:textId="77777777" w:rsidR="00F8138A" w:rsidRPr="00F475D1" w:rsidRDefault="00F8138A" w:rsidP="00BC4532">
      <w:pPr>
        <w:ind w:right="340" w:firstLine="0"/>
      </w:pPr>
    </w:p>
    <w:p w14:paraId="3798D52D" w14:textId="138E2F15" w:rsidR="009F17FE" w:rsidRPr="009F17FE" w:rsidRDefault="00037D9E">
      <w:pPr>
        <w:pStyle w:val="Spisilustracji"/>
        <w:tabs>
          <w:tab w:val="right" w:leader="dot" w:pos="9062"/>
        </w:tabs>
        <w:rPr>
          <w:rFonts w:asciiTheme="minorHAnsi" w:eastAsiaTheme="minorEastAsia" w:hAnsiTheme="minorHAnsi" w:cstheme="minorBidi"/>
          <w:b/>
          <w:smallCaps w:val="0"/>
          <w:noProof/>
          <w:sz w:val="24"/>
          <w:szCs w:val="24"/>
          <w:lang w:eastAsia="pl-PL"/>
        </w:rPr>
      </w:pPr>
      <w:r w:rsidRPr="009F17FE">
        <w:rPr>
          <w:rStyle w:val="Pogrubienie"/>
        </w:rPr>
        <w:fldChar w:fldCharType="begin"/>
      </w:r>
      <w:r w:rsidRPr="009F17FE">
        <w:rPr>
          <w:rStyle w:val="Pogrubienie"/>
        </w:rPr>
        <w:instrText xml:space="preserve"> TOC \h \z \c "Tabela" </w:instrText>
      </w:r>
      <w:r w:rsidRPr="009F17FE">
        <w:rPr>
          <w:rStyle w:val="Pogrubienie"/>
        </w:rPr>
        <w:fldChar w:fldCharType="separate"/>
      </w:r>
      <w:hyperlink w:anchor="_Toc230679821" w:history="1">
        <w:r w:rsidR="009F17FE" w:rsidRPr="009F17FE">
          <w:rPr>
            <w:rStyle w:val="Hipercze"/>
            <w:rFonts w:eastAsia="Times New Roman" w:cs="Tahoma"/>
            <w:b/>
            <w:noProof/>
            <w:kern w:val="1"/>
            <w:lang w:eastAsia="fa-IR" w:bidi="fa-IR"/>
            <w14:ligatures w14:val="none"/>
          </w:rPr>
          <w:t>Tabela 1 Grunty w gminie Słubice wg obrębów geodezyjnych.</w:t>
        </w:r>
        <w:r w:rsidR="009F17FE" w:rsidRPr="009F17FE">
          <w:rPr>
            <w:b/>
            <w:noProof/>
            <w:webHidden/>
          </w:rPr>
          <w:tab/>
        </w:r>
        <w:r w:rsidR="009F17FE" w:rsidRPr="009F17FE">
          <w:rPr>
            <w:b/>
            <w:noProof/>
            <w:webHidden/>
          </w:rPr>
          <w:fldChar w:fldCharType="begin"/>
        </w:r>
        <w:r w:rsidR="009F17FE" w:rsidRPr="009F17FE">
          <w:rPr>
            <w:b/>
            <w:noProof/>
            <w:webHidden/>
          </w:rPr>
          <w:instrText xml:space="preserve"> PAGEREF _Toc230679821 \h </w:instrText>
        </w:r>
        <w:r w:rsidR="009F17FE" w:rsidRPr="009F17FE">
          <w:rPr>
            <w:b/>
            <w:noProof/>
            <w:webHidden/>
          </w:rPr>
        </w:r>
        <w:r w:rsidR="009F17FE" w:rsidRPr="009F17FE">
          <w:rPr>
            <w:b/>
            <w:noProof/>
            <w:webHidden/>
          </w:rPr>
          <w:fldChar w:fldCharType="separate"/>
        </w:r>
        <w:r w:rsidR="009F17FE" w:rsidRPr="009F17FE">
          <w:rPr>
            <w:b/>
            <w:noProof/>
            <w:webHidden/>
          </w:rPr>
          <w:t>6</w:t>
        </w:r>
        <w:r w:rsidR="009F17FE" w:rsidRPr="009F17FE">
          <w:rPr>
            <w:b/>
            <w:noProof/>
            <w:webHidden/>
          </w:rPr>
          <w:fldChar w:fldCharType="end"/>
        </w:r>
      </w:hyperlink>
    </w:p>
    <w:p w14:paraId="7D36EDF2" w14:textId="322A2DC5"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2" w:history="1">
        <w:r w:rsidRPr="009F17FE">
          <w:rPr>
            <w:rStyle w:val="Hipercze"/>
            <w:rFonts w:eastAsia="Times New Roman" w:cs="Tahoma"/>
            <w:b/>
            <w:noProof/>
            <w:kern w:val="1"/>
            <w:lang w:eastAsia="fa-IR" w:bidi="fa-IR"/>
            <w14:ligatures w14:val="none"/>
          </w:rPr>
          <w:t>Tabela 2  Wykaz jednostek pomocniczych.</w:t>
        </w:r>
        <w:r w:rsidRPr="009F17FE">
          <w:rPr>
            <w:b/>
            <w:noProof/>
            <w:webHidden/>
          </w:rPr>
          <w:tab/>
        </w:r>
        <w:r w:rsidRPr="009F17FE">
          <w:rPr>
            <w:b/>
            <w:noProof/>
            <w:webHidden/>
          </w:rPr>
          <w:fldChar w:fldCharType="begin"/>
        </w:r>
        <w:r w:rsidRPr="009F17FE">
          <w:rPr>
            <w:b/>
            <w:noProof/>
            <w:webHidden/>
          </w:rPr>
          <w:instrText xml:space="preserve"> PAGEREF _Toc230679822 \h </w:instrText>
        </w:r>
        <w:r w:rsidRPr="009F17FE">
          <w:rPr>
            <w:b/>
            <w:noProof/>
            <w:webHidden/>
          </w:rPr>
        </w:r>
        <w:r w:rsidRPr="009F17FE">
          <w:rPr>
            <w:b/>
            <w:noProof/>
            <w:webHidden/>
          </w:rPr>
          <w:fldChar w:fldCharType="separate"/>
        </w:r>
        <w:r w:rsidRPr="009F17FE">
          <w:rPr>
            <w:b/>
            <w:noProof/>
            <w:webHidden/>
          </w:rPr>
          <w:t>7</w:t>
        </w:r>
        <w:r w:rsidRPr="009F17FE">
          <w:rPr>
            <w:b/>
            <w:noProof/>
            <w:webHidden/>
          </w:rPr>
          <w:fldChar w:fldCharType="end"/>
        </w:r>
      </w:hyperlink>
    </w:p>
    <w:p w14:paraId="3F534B82" w14:textId="5B19D4A9"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3" w:history="1">
        <w:r w:rsidRPr="009F17FE">
          <w:rPr>
            <w:rStyle w:val="Hipercze"/>
            <w:rFonts w:eastAsia="Times New Roman" w:cs="Tahoma"/>
            <w:b/>
            <w:noProof/>
            <w:kern w:val="1"/>
            <w:lang w:eastAsia="fa-IR" w:bidi="fa-IR"/>
            <w14:ligatures w14:val="none"/>
          </w:rPr>
          <w:t>Tabela 3 Liczba osób zameldowanych na pobyt stały i czasowy według stanu na 31 grudnia 2024 i 2025 r. (dane z Urzędu Gminy Słubice).</w:t>
        </w:r>
        <w:r w:rsidRPr="009F17FE">
          <w:rPr>
            <w:b/>
            <w:noProof/>
            <w:webHidden/>
          </w:rPr>
          <w:tab/>
        </w:r>
        <w:r w:rsidRPr="009F17FE">
          <w:rPr>
            <w:b/>
            <w:noProof/>
            <w:webHidden/>
          </w:rPr>
          <w:fldChar w:fldCharType="begin"/>
        </w:r>
        <w:r w:rsidRPr="009F17FE">
          <w:rPr>
            <w:b/>
            <w:noProof/>
            <w:webHidden/>
          </w:rPr>
          <w:instrText xml:space="preserve"> PAGEREF _Toc230679823 \h </w:instrText>
        </w:r>
        <w:r w:rsidRPr="009F17FE">
          <w:rPr>
            <w:b/>
            <w:noProof/>
            <w:webHidden/>
          </w:rPr>
        </w:r>
        <w:r w:rsidRPr="009F17FE">
          <w:rPr>
            <w:b/>
            <w:noProof/>
            <w:webHidden/>
          </w:rPr>
          <w:fldChar w:fldCharType="separate"/>
        </w:r>
        <w:r w:rsidRPr="009F17FE">
          <w:rPr>
            <w:b/>
            <w:noProof/>
            <w:webHidden/>
          </w:rPr>
          <w:t>8</w:t>
        </w:r>
        <w:r w:rsidRPr="009F17FE">
          <w:rPr>
            <w:b/>
            <w:noProof/>
            <w:webHidden/>
          </w:rPr>
          <w:fldChar w:fldCharType="end"/>
        </w:r>
      </w:hyperlink>
    </w:p>
    <w:p w14:paraId="798497F5" w14:textId="6AE8B460"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4" w:history="1">
        <w:r w:rsidRPr="009F17FE">
          <w:rPr>
            <w:rStyle w:val="Hipercze"/>
            <w:rFonts w:eastAsia="Times New Roman" w:cs="Tahoma"/>
            <w:b/>
            <w:noProof/>
            <w:kern w:val="1"/>
            <w:lang w:eastAsia="fa-IR" w:bidi="fa-IR"/>
            <w14:ligatures w14:val="none"/>
          </w:rPr>
          <w:t xml:space="preserve">Tabela 4 </w:t>
        </w:r>
        <w:r w:rsidRPr="009F17FE">
          <w:rPr>
            <w:rStyle w:val="Hipercze"/>
            <w:rFonts w:eastAsia="Times New Roman"/>
            <w:b/>
            <w:noProof/>
            <w:kern w:val="1"/>
            <w:lang w:eastAsia="fa-IR" w:bidi="fa-IR"/>
            <w14:ligatures w14:val="none"/>
          </w:rPr>
          <w:t>Liczba ludności zameldowanej na pobyt stały w latach 2024-2025 ze względu na płeć.</w:t>
        </w:r>
        <w:r w:rsidRPr="009F17FE">
          <w:rPr>
            <w:b/>
            <w:noProof/>
            <w:webHidden/>
          </w:rPr>
          <w:tab/>
        </w:r>
        <w:r w:rsidRPr="009F17FE">
          <w:rPr>
            <w:b/>
            <w:noProof/>
            <w:webHidden/>
          </w:rPr>
          <w:fldChar w:fldCharType="begin"/>
        </w:r>
        <w:r w:rsidRPr="009F17FE">
          <w:rPr>
            <w:b/>
            <w:noProof/>
            <w:webHidden/>
          </w:rPr>
          <w:instrText xml:space="preserve"> PAGEREF _Toc230679824 \h </w:instrText>
        </w:r>
        <w:r w:rsidRPr="009F17FE">
          <w:rPr>
            <w:b/>
            <w:noProof/>
            <w:webHidden/>
          </w:rPr>
        </w:r>
        <w:r w:rsidRPr="009F17FE">
          <w:rPr>
            <w:b/>
            <w:noProof/>
            <w:webHidden/>
          </w:rPr>
          <w:fldChar w:fldCharType="separate"/>
        </w:r>
        <w:r w:rsidRPr="009F17FE">
          <w:rPr>
            <w:b/>
            <w:noProof/>
            <w:webHidden/>
          </w:rPr>
          <w:t>9</w:t>
        </w:r>
        <w:r w:rsidRPr="009F17FE">
          <w:rPr>
            <w:b/>
            <w:noProof/>
            <w:webHidden/>
          </w:rPr>
          <w:fldChar w:fldCharType="end"/>
        </w:r>
      </w:hyperlink>
    </w:p>
    <w:p w14:paraId="6EC69B1F" w14:textId="0C8230B5"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5" w:history="1">
        <w:r w:rsidRPr="009F17FE">
          <w:rPr>
            <w:rStyle w:val="Hipercze"/>
            <w:rFonts w:eastAsia="Times New Roman" w:cs="Tahoma"/>
            <w:b/>
            <w:noProof/>
            <w:kern w:val="1"/>
            <w:lang w:eastAsia="fa-IR" w:bidi="fa-IR"/>
            <w14:ligatures w14:val="none"/>
          </w:rPr>
          <w:t xml:space="preserve">Tabela 5 </w:t>
        </w:r>
        <w:r w:rsidRPr="009F17FE">
          <w:rPr>
            <w:rStyle w:val="Hipercze"/>
            <w:rFonts w:eastAsia="Times New Roman"/>
            <w:b/>
            <w:noProof/>
            <w:kern w:val="1"/>
            <w:lang w:eastAsia="fa-IR" w:bidi="fa-IR"/>
            <w14:ligatures w14:val="none"/>
          </w:rPr>
          <w:t>Urodzenia i zgony w latach 2024-2025.</w:t>
        </w:r>
        <w:r w:rsidRPr="009F17FE">
          <w:rPr>
            <w:b/>
            <w:noProof/>
            <w:webHidden/>
          </w:rPr>
          <w:tab/>
        </w:r>
        <w:r w:rsidRPr="009F17FE">
          <w:rPr>
            <w:b/>
            <w:noProof/>
            <w:webHidden/>
          </w:rPr>
          <w:fldChar w:fldCharType="begin"/>
        </w:r>
        <w:r w:rsidRPr="009F17FE">
          <w:rPr>
            <w:b/>
            <w:noProof/>
            <w:webHidden/>
          </w:rPr>
          <w:instrText xml:space="preserve"> PAGEREF _Toc230679825 \h </w:instrText>
        </w:r>
        <w:r w:rsidRPr="009F17FE">
          <w:rPr>
            <w:b/>
            <w:noProof/>
            <w:webHidden/>
          </w:rPr>
        </w:r>
        <w:r w:rsidRPr="009F17FE">
          <w:rPr>
            <w:b/>
            <w:noProof/>
            <w:webHidden/>
          </w:rPr>
          <w:fldChar w:fldCharType="separate"/>
        </w:r>
        <w:r w:rsidRPr="009F17FE">
          <w:rPr>
            <w:b/>
            <w:noProof/>
            <w:webHidden/>
          </w:rPr>
          <w:t>10</w:t>
        </w:r>
        <w:r w:rsidRPr="009F17FE">
          <w:rPr>
            <w:b/>
            <w:noProof/>
            <w:webHidden/>
          </w:rPr>
          <w:fldChar w:fldCharType="end"/>
        </w:r>
      </w:hyperlink>
    </w:p>
    <w:p w14:paraId="5439DDAF" w14:textId="2397E850"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6" w:history="1">
        <w:r w:rsidRPr="009F17FE">
          <w:rPr>
            <w:rStyle w:val="Hipercze"/>
            <w:rFonts w:eastAsia="Times New Roman" w:cs="Tahoma"/>
            <w:b/>
            <w:noProof/>
            <w:kern w:val="1"/>
            <w:lang w:eastAsia="fa-IR" w:bidi="fa-IR"/>
            <w14:ligatures w14:val="none"/>
          </w:rPr>
          <w:t>Tabela 6 Ludność na pobyt stały według płci, grup wieku i miejscowości stan na dzień 31 grudnia 2025 r.</w:t>
        </w:r>
        <w:r w:rsidRPr="009F17FE">
          <w:rPr>
            <w:b/>
            <w:noProof/>
            <w:webHidden/>
          </w:rPr>
          <w:tab/>
        </w:r>
        <w:r w:rsidRPr="009F17FE">
          <w:rPr>
            <w:b/>
            <w:noProof/>
            <w:webHidden/>
          </w:rPr>
          <w:fldChar w:fldCharType="begin"/>
        </w:r>
        <w:r w:rsidRPr="009F17FE">
          <w:rPr>
            <w:b/>
            <w:noProof/>
            <w:webHidden/>
          </w:rPr>
          <w:instrText xml:space="preserve"> PAGEREF _Toc230679826 \h </w:instrText>
        </w:r>
        <w:r w:rsidRPr="009F17FE">
          <w:rPr>
            <w:b/>
            <w:noProof/>
            <w:webHidden/>
          </w:rPr>
        </w:r>
        <w:r w:rsidRPr="009F17FE">
          <w:rPr>
            <w:b/>
            <w:noProof/>
            <w:webHidden/>
          </w:rPr>
          <w:fldChar w:fldCharType="separate"/>
        </w:r>
        <w:r w:rsidRPr="009F17FE">
          <w:rPr>
            <w:b/>
            <w:noProof/>
            <w:webHidden/>
          </w:rPr>
          <w:t>11</w:t>
        </w:r>
        <w:r w:rsidRPr="009F17FE">
          <w:rPr>
            <w:b/>
            <w:noProof/>
            <w:webHidden/>
          </w:rPr>
          <w:fldChar w:fldCharType="end"/>
        </w:r>
      </w:hyperlink>
    </w:p>
    <w:p w14:paraId="4AFA724B" w14:textId="4F1408CD"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7" w:history="1">
        <w:r w:rsidRPr="009F17FE">
          <w:rPr>
            <w:rStyle w:val="Hipercze"/>
            <w:rFonts w:eastAsia="Times New Roman" w:cs="Tahoma"/>
            <w:b/>
            <w:noProof/>
            <w:kern w:val="1"/>
            <w:lang w:eastAsia="fa-IR" w:bidi="fa-IR"/>
            <w14:ligatures w14:val="none"/>
          </w:rPr>
          <w:t>Tabela 7 Ilość zameldowanych osób w przedziale na ekonomiczne grupy wiekowe w latach 2024 – 2025 r.</w:t>
        </w:r>
        <w:r w:rsidRPr="009F17FE">
          <w:rPr>
            <w:b/>
            <w:noProof/>
            <w:webHidden/>
          </w:rPr>
          <w:tab/>
        </w:r>
        <w:r w:rsidRPr="009F17FE">
          <w:rPr>
            <w:b/>
            <w:noProof/>
            <w:webHidden/>
          </w:rPr>
          <w:fldChar w:fldCharType="begin"/>
        </w:r>
        <w:r w:rsidRPr="009F17FE">
          <w:rPr>
            <w:b/>
            <w:noProof/>
            <w:webHidden/>
          </w:rPr>
          <w:instrText xml:space="preserve"> PAGEREF _Toc230679827 \h </w:instrText>
        </w:r>
        <w:r w:rsidRPr="009F17FE">
          <w:rPr>
            <w:b/>
            <w:noProof/>
            <w:webHidden/>
          </w:rPr>
        </w:r>
        <w:r w:rsidRPr="009F17FE">
          <w:rPr>
            <w:b/>
            <w:noProof/>
            <w:webHidden/>
          </w:rPr>
          <w:fldChar w:fldCharType="separate"/>
        </w:r>
        <w:r w:rsidRPr="009F17FE">
          <w:rPr>
            <w:b/>
            <w:noProof/>
            <w:webHidden/>
          </w:rPr>
          <w:t>13</w:t>
        </w:r>
        <w:r w:rsidRPr="009F17FE">
          <w:rPr>
            <w:b/>
            <w:noProof/>
            <w:webHidden/>
          </w:rPr>
          <w:fldChar w:fldCharType="end"/>
        </w:r>
      </w:hyperlink>
    </w:p>
    <w:p w14:paraId="04FF7A6C" w14:textId="4D433DD1"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8" w:history="1">
        <w:r w:rsidRPr="009F17FE">
          <w:rPr>
            <w:rStyle w:val="Hipercze"/>
            <w:rFonts w:eastAsia="Times New Roman" w:cs="Tahoma"/>
            <w:b/>
            <w:noProof/>
            <w:kern w:val="1"/>
            <w:lang w:eastAsia="fa-IR" w:bidi="fa-IR"/>
            <w14:ligatures w14:val="none"/>
          </w:rPr>
          <w:t>Tabela 8 Mieszkańcy Gminy Słubice na pobyt stały według płci i miejscowości stan na 31 grudnia 2025 r. (dane z Urzędu Gminy Słubice)</w:t>
        </w:r>
        <w:r w:rsidRPr="009F17FE">
          <w:rPr>
            <w:b/>
            <w:noProof/>
            <w:webHidden/>
          </w:rPr>
          <w:tab/>
        </w:r>
        <w:r w:rsidRPr="009F17FE">
          <w:rPr>
            <w:b/>
            <w:noProof/>
            <w:webHidden/>
          </w:rPr>
          <w:fldChar w:fldCharType="begin"/>
        </w:r>
        <w:r w:rsidRPr="009F17FE">
          <w:rPr>
            <w:b/>
            <w:noProof/>
            <w:webHidden/>
          </w:rPr>
          <w:instrText xml:space="preserve"> PAGEREF _Toc230679828 \h </w:instrText>
        </w:r>
        <w:r w:rsidRPr="009F17FE">
          <w:rPr>
            <w:b/>
            <w:noProof/>
            <w:webHidden/>
          </w:rPr>
        </w:r>
        <w:r w:rsidRPr="009F17FE">
          <w:rPr>
            <w:b/>
            <w:noProof/>
            <w:webHidden/>
          </w:rPr>
          <w:fldChar w:fldCharType="separate"/>
        </w:r>
        <w:r w:rsidRPr="009F17FE">
          <w:rPr>
            <w:b/>
            <w:noProof/>
            <w:webHidden/>
          </w:rPr>
          <w:t>13</w:t>
        </w:r>
        <w:r w:rsidRPr="009F17FE">
          <w:rPr>
            <w:b/>
            <w:noProof/>
            <w:webHidden/>
          </w:rPr>
          <w:fldChar w:fldCharType="end"/>
        </w:r>
      </w:hyperlink>
    </w:p>
    <w:p w14:paraId="5808262C" w14:textId="5954B5E9"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29" w:history="1">
        <w:r w:rsidRPr="009F17FE">
          <w:rPr>
            <w:rStyle w:val="Hipercze"/>
            <w:rFonts w:eastAsia="Times New Roman" w:cs="Tahoma"/>
            <w:b/>
            <w:noProof/>
            <w:kern w:val="1"/>
            <w:lang w:eastAsia="fa-IR" w:bidi="fa-IR"/>
            <w14:ligatures w14:val="none"/>
          </w:rPr>
          <w:t>Tabela 9 Statystyka mieszkańców według wieku i płci zameldowanych na pobyt stały na dzień 31 grudnia 2024 i 2025 r. (dane z Urzędu Gminy Słubice).</w:t>
        </w:r>
        <w:r w:rsidRPr="009F17FE">
          <w:rPr>
            <w:b/>
            <w:noProof/>
            <w:webHidden/>
          </w:rPr>
          <w:tab/>
        </w:r>
        <w:r w:rsidRPr="009F17FE">
          <w:rPr>
            <w:b/>
            <w:noProof/>
            <w:webHidden/>
          </w:rPr>
          <w:fldChar w:fldCharType="begin"/>
        </w:r>
        <w:r w:rsidRPr="009F17FE">
          <w:rPr>
            <w:b/>
            <w:noProof/>
            <w:webHidden/>
          </w:rPr>
          <w:instrText xml:space="preserve"> PAGEREF _Toc230679829 \h </w:instrText>
        </w:r>
        <w:r w:rsidRPr="009F17FE">
          <w:rPr>
            <w:b/>
            <w:noProof/>
            <w:webHidden/>
          </w:rPr>
        </w:r>
        <w:r w:rsidRPr="009F17FE">
          <w:rPr>
            <w:b/>
            <w:noProof/>
            <w:webHidden/>
          </w:rPr>
          <w:fldChar w:fldCharType="separate"/>
        </w:r>
        <w:r w:rsidRPr="009F17FE">
          <w:rPr>
            <w:b/>
            <w:noProof/>
            <w:webHidden/>
          </w:rPr>
          <w:t>14</w:t>
        </w:r>
        <w:r w:rsidRPr="009F17FE">
          <w:rPr>
            <w:b/>
            <w:noProof/>
            <w:webHidden/>
          </w:rPr>
          <w:fldChar w:fldCharType="end"/>
        </w:r>
      </w:hyperlink>
    </w:p>
    <w:p w14:paraId="4BAD54E1" w14:textId="49D481CE"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0" w:history="1">
        <w:r w:rsidRPr="009F17FE">
          <w:rPr>
            <w:rStyle w:val="Hipercze"/>
            <w:rFonts w:eastAsia="Times New Roman" w:cs="Tahoma"/>
            <w:b/>
            <w:noProof/>
            <w:kern w:val="1"/>
            <w:lang w:eastAsia="fa-IR" w:bidi="fa-IR"/>
            <w14:ligatures w14:val="none"/>
          </w:rPr>
          <w:t xml:space="preserve">Tabela 10 </w:t>
        </w:r>
        <w:r w:rsidRPr="009F17FE">
          <w:rPr>
            <w:rStyle w:val="Hipercze"/>
            <w:rFonts w:eastAsia="Times New Roman"/>
            <w:b/>
            <w:noProof/>
            <w:kern w:val="1"/>
            <w:shd w:val="clear" w:color="auto" w:fill="FFFFFF" w:themeFill="accent5" w:themeFillTint="33"/>
            <w:lang w:eastAsia="fa-IR" w:bidi="fa-IR"/>
            <w14:ligatures w14:val="none"/>
          </w:rPr>
          <w:t>Obiekty zabytkowe znajdujące się na terenie gminy Słubice</w:t>
        </w:r>
        <w:r w:rsidRPr="009F17FE">
          <w:rPr>
            <w:b/>
            <w:noProof/>
            <w:webHidden/>
          </w:rPr>
          <w:tab/>
        </w:r>
        <w:r w:rsidRPr="009F17FE">
          <w:rPr>
            <w:b/>
            <w:noProof/>
            <w:webHidden/>
          </w:rPr>
          <w:fldChar w:fldCharType="begin"/>
        </w:r>
        <w:r w:rsidRPr="009F17FE">
          <w:rPr>
            <w:b/>
            <w:noProof/>
            <w:webHidden/>
          </w:rPr>
          <w:instrText xml:space="preserve"> PAGEREF _Toc230679830 \h </w:instrText>
        </w:r>
        <w:r w:rsidRPr="009F17FE">
          <w:rPr>
            <w:b/>
            <w:noProof/>
            <w:webHidden/>
          </w:rPr>
        </w:r>
        <w:r w:rsidRPr="009F17FE">
          <w:rPr>
            <w:b/>
            <w:noProof/>
            <w:webHidden/>
          </w:rPr>
          <w:fldChar w:fldCharType="separate"/>
        </w:r>
        <w:r w:rsidRPr="009F17FE">
          <w:rPr>
            <w:b/>
            <w:noProof/>
            <w:webHidden/>
          </w:rPr>
          <w:t>15</w:t>
        </w:r>
        <w:r w:rsidRPr="009F17FE">
          <w:rPr>
            <w:b/>
            <w:noProof/>
            <w:webHidden/>
          </w:rPr>
          <w:fldChar w:fldCharType="end"/>
        </w:r>
      </w:hyperlink>
    </w:p>
    <w:p w14:paraId="539E0EFC" w14:textId="138B4736"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1" w:history="1">
        <w:r w:rsidRPr="009F17FE">
          <w:rPr>
            <w:rStyle w:val="Hipercze"/>
            <w:b/>
            <w:noProof/>
            <w:lang w:bidi="fa-IR"/>
          </w:rPr>
          <w:t>Tabela 11  Masa wyrobów zawierających azbest według miejscowości.</w:t>
        </w:r>
        <w:r w:rsidRPr="009F17FE">
          <w:rPr>
            <w:b/>
            <w:noProof/>
            <w:webHidden/>
          </w:rPr>
          <w:tab/>
        </w:r>
        <w:r w:rsidRPr="009F17FE">
          <w:rPr>
            <w:b/>
            <w:noProof/>
            <w:webHidden/>
          </w:rPr>
          <w:fldChar w:fldCharType="begin"/>
        </w:r>
        <w:r w:rsidRPr="009F17FE">
          <w:rPr>
            <w:b/>
            <w:noProof/>
            <w:webHidden/>
          </w:rPr>
          <w:instrText xml:space="preserve"> PAGEREF _Toc230679831 \h </w:instrText>
        </w:r>
        <w:r w:rsidRPr="009F17FE">
          <w:rPr>
            <w:b/>
            <w:noProof/>
            <w:webHidden/>
          </w:rPr>
        </w:r>
        <w:r w:rsidRPr="009F17FE">
          <w:rPr>
            <w:b/>
            <w:noProof/>
            <w:webHidden/>
          </w:rPr>
          <w:fldChar w:fldCharType="separate"/>
        </w:r>
        <w:r w:rsidRPr="009F17FE">
          <w:rPr>
            <w:b/>
            <w:noProof/>
            <w:webHidden/>
          </w:rPr>
          <w:t>24</w:t>
        </w:r>
        <w:r w:rsidRPr="009F17FE">
          <w:rPr>
            <w:b/>
            <w:noProof/>
            <w:webHidden/>
          </w:rPr>
          <w:fldChar w:fldCharType="end"/>
        </w:r>
      </w:hyperlink>
    </w:p>
    <w:p w14:paraId="71B1ABD1" w14:textId="2B5AF5D8"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2" w:history="1">
        <w:r w:rsidRPr="009F17FE">
          <w:rPr>
            <w:rStyle w:val="Hipercze"/>
            <w:rFonts w:eastAsia="Times New Roman" w:cs="Tahoma"/>
            <w:b/>
            <w:noProof/>
            <w:kern w:val="1"/>
            <w:lang w:eastAsia="fa-IR" w:bidi="fa-IR"/>
            <w14:ligatures w14:val="none"/>
          </w:rPr>
          <w:t>Tabela 12 Informacja o odebranych odpadach:</w:t>
        </w:r>
        <w:r w:rsidRPr="009F17FE">
          <w:rPr>
            <w:b/>
            <w:noProof/>
            <w:webHidden/>
          </w:rPr>
          <w:tab/>
        </w:r>
        <w:r w:rsidRPr="009F17FE">
          <w:rPr>
            <w:b/>
            <w:noProof/>
            <w:webHidden/>
          </w:rPr>
          <w:fldChar w:fldCharType="begin"/>
        </w:r>
        <w:r w:rsidRPr="009F17FE">
          <w:rPr>
            <w:b/>
            <w:noProof/>
            <w:webHidden/>
          </w:rPr>
          <w:instrText xml:space="preserve"> PAGEREF _Toc230679832 \h </w:instrText>
        </w:r>
        <w:r w:rsidRPr="009F17FE">
          <w:rPr>
            <w:b/>
            <w:noProof/>
            <w:webHidden/>
          </w:rPr>
        </w:r>
        <w:r w:rsidRPr="009F17FE">
          <w:rPr>
            <w:b/>
            <w:noProof/>
            <w:webHidden/>
          </w:rPr>
          <w:fldChar w:fldCharType="separate"/>
        </w:r>
        <w:r w:rsidRPr="009F17FE">
          <w:rPr>
            <w:b/>
            <w:noProof/>
            <w:webHidden/>
          </w:rPr>
          <w:t>31</w:t>
        </w:r>
        <w:r w:rsidRPr="009F17FE">
          <w:rPr>
            <w:b/>
            <w:noProof/>
            <w:webHidden/>
          </w:rPr>
          <w:fldChar w:fldCharType="end"/>
        </w:r>
      </w:hyperlink>
    </w:p>
    <w:p w14:paraId="48195BB3" w14:textId="284D54FC"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3" w:history="1">
        <w:r w:rsidRPr="009F17FE">
          <w:rPr>
            <w:rStyle w:val="Hipercze"/>
            <w:rFonts w:eastAsia="Times New Roman" w:cs="Tahoma"/>
            <w:b/>
            <w:noProof/>
            <w:kern w:val="1"/>
            <w:lang w:eastAsia="fa-IR" w:bidi="fa-IR"/>
            <w14:ligatures w14:val="none"/>
          </w:rPr>
          <w:t>Tabela 13 Informacja o odpadach odebranych z PSZOK-a.</w:t>
        </w:r>
        <w:r w:rsidRPr="009F17FE">
          <w:rPr>
            <w:b/>
            <w:noProof/>
            <w:webHidden/>
          </w:rPr>
          <w:tab/>
        </w:r>
        <w:r w:rsidRPr="009F17FE">
          <w:rPr>
            <w:b/>
            <w:noProof/>
            <w:webHidden/>
          </w:rPr>
          <w:fldChar w:fldCharType="begin"/>
        </w:r>
        <w:r w:rsidRPr="009F17FE">
          <w:rPr>
            <w:b/>
            <w:noProof/>
            <w:webHidden/>
          </w:rPr>
          <w:instrText xml:space="preserve"> PAGEREF _Toc230679833 \h </w:instrText>
        </w:r>
        <w:r w:rsidRPr="009F17FE">
          <w:rPr>
            <w:b/>
            <w:noProof/>
            <w:webHidden/>
          </w:rPr>
        </w:r>
        <w:r w:rsidRPr="009F17FE">
          <w:rPr>
            <w:b/>
            <w:noProof/>
            <w:webHidden/>
          </w:rPr>
          <w:fldChar w:fldCharType="separate"/>
        </w:r>
        <w:r w:rsidRPr="009F17FE">
          <w:rPr>
            <w:b/>
            <w:noProof/>
            <w:webHidden/>
          </w:rPr>
          <w:t>31</w:t>
        </w:r>
        <w:r w:rsidRPr="009F17FE">
          <w:rPr>
            <w:b/>
            <w:noProof/>
            <w:webHidden/>
          </w:rPr>
          <w:fldChar w:fldCharType="end"/>
        </w:r>
      </w:hyperlink>
    </w:p>
    <w:p w14:paraId="0FDFB5BA" w14:textId="62D05AF4"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4" w:history="1">
        <w:r w:rsidRPr="009F17FE">
          <w:rPr>
            <w:rStyle w:val="Hipercze"/>
            <w:b/>
            <w:noProof/>
            <w:lang w:bidi="fa-IR"/>
          </w:rPr>
          <w:t>Tabela 14  Ilość oddziałów i ilość uczniów w szkołach podstawowych – stan na 15.06.2025r</w:t>
        </w:r>
        <w:r w:rsidRPr="009F17FE">
          <w:rPr>
            <w:b/>
            <w:noProof/>
            <w:webHidden/>
          </w:rPr>
          <w:tab/>
        </w:r>
        <w:r w:rsidRPr="009F17FE">
          <w:rPr>
            <w:b/>
            <w:noProof/>
            <w:webHidden/>
          </w:rPr>
          <w:fldChar w:fldCharType="begin"/>
        </w:r>
        <w:r w:rsidRPr="009F17FE">
          <w:rPr>
            <w:b/>
            <w:noProof/>
            <w:webHidden/>
          </w:rPr>
          <w:instrText xml:space="preserve"> PAGEREF _Toc230679834 \h </w:instrText>
        </w:r>
        <w:r w:rsidRPr="009F17FE">
          <w:rPr>
            <w:b/>
            <w:noProof/>
            <w:webHidden/>
          </w:rPr>
        </w:r>
        <w:r w:rsidRPr="009F17FE">
          <w:rPr>
            <w:b/>
            <w:noProof/>
            <w:webHidden/>
          </w:rPr>
          <w:fldChar w:fldCharType="separate"/>
        </w:r>
        <w:r w:rsidRPr="009F17FE">
          <w:rPr>
            <w:b/>
            <w:noProof/>
            <w:webHidden/>
          </w:rPr>
          <w:t>43</w:t>
        </w:r>
        <w:r w:rsidRPr="009F17FE">
          <w:rPr>
            <w:b/>
            <w:noProof/>
            <w:webHidden/>
          </w:rPr>
          <w:fldChar w:fldCharType="end"/>
        </w:r>
      </w:hyperlink>
    </w:p>
    <w:p w14:paraId="144B4FEE" w14:textId="6072A55F"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5" w:history="1">
        <w:r w:rsidRPr="009F17FE">
          <w:rPr>
            <w:rStyle w:val="Hipercze"/>
            <w:b/>
            <w:noProof/>
            <w:lang w:bidi="fa-IR"/>
          </w:rPr>
          <w:t>Tabela 15 Ilość oddziałów i ilość uczniów w szkołach podstawowych – stan na 30.09.2025r.</w:t>
        </w:r>
        <w:r w:rsidRPr="009F17FE">
          <w:rPr>
            <w:b/>
            <w:noProof/>
            <w:webHidden/>
          </w:rPr>
          <w:tab/>
        </w:r>
        <w:r w:rsidRPr="009F17FE">
          <w:rPr>
            <w:b/>
            <w:noProof/>
            <w:webHidden/>
          </w:rPr>
          <w:fldChar w:fldCharType="begin"/>
        </w:r>
        <w:r w:rsidRPr="009F17FE">
          <w:rPr>
            <w:b/>
            <w:noProof/>
            <w:webHidden/>
          </w:rPr>
          <w:instrText xml:space="preserve"> PAGEREF _Toc230679835 \h </w:instrText>
        </w:r>
        <w:r w:rsidRPr="009F17FE">
          <w:rPr>
            <w:b/>
            <w:noProof/>
            <w:webHidden/>
          </w:rPr>
        </w:r>
        <w:r w:rsidRPr="009F17FE">
          <w:rPr>
            <w:b/>
            <w:noProof/>
            <w:webHidden/>
          </w:rPr>
          <w:fldChar w:fldCharType="separate"/>
        </w:r>
        <w:r w:rsidRPr="009F17FE">
          <w:rPr>
            <w:b/>
            <w:noProof/>
            <w:webHidden/>
          </w:rPr>
          <w:t>44</w:t>
        </w:r>
        <w:r w:rsidRPr="009F17FE">
          <w:rPr>
            <w:b/>
            <w:noProof/>
            <w:webHidden/>
          </w:rPr>
          <w:fldChar w:fldCharType="end"/>
        </w:r>
      </w:hyperlink>
    </w:p>
    <w:p w14:paraId="28460925" w14:textId="731DCCF3"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6" w:history="1">
        <w:r w:rsidRPr="009F17FE">
          <w:rPr>
            <w:rStyle w:val="Hipercze"/>
            <w:b/>
            <w:noProof/>
            <w:lang w:bidi="fa-IR"/>
          </w:rPr>
          <w:t>Tabela 16 Wynik z egzaminu ósmoklasisty.</w:t>
        </w:r>
        <w:r w:rsidRPr="009F17FE">
          <w:rPr>
            <w:b/>
            <w:noProof/>
            <w:webHidden/>
          </w:rPr>
          <w:tab/>
        </w:r>
        <w:r w:rsidRPr="009F17FE">
          <w:rPr>
            <w:b/>
            <w:noProof/>
            <w:webHidden/>
          </w:rPr>
          <w:fldChar w:fldCharType="begin"/>
        </w:r>
        <w:r w:rsidRPr="009F17FE">
          <w:rPr>
            <w:b/>
            <w:noProof/>
            <w:webHidden/>
          </w:rPr>
          <w:instrText xml:space="preserve"> PAGEREF _Toc230679836 \h </w:instrText>
        </w:r>
        <w:r w:rsidRPr="009F17FE">
          <w:rPr>
            <w:b/>
            <w:noProof/>
            <w:webHidden/>
          </w:rPr>
        </w:r>
        <w:r w:rsidRPr="009F17FE">
          <w:rPr>
            <w:b/>
            <w:noProof/>
            <w:webHidden/>
          </w:rPr>
          <w:fldChar w:fldCharType="separate"/>
        </w:r>
        <w:r w:rsidRPr="009F17FE">
          <w:rPr>
            <w:b/>
            <w:noProof/>
            <w:webHidden/>
          </w:rPr>
          <w:t>45</w:t>
        </w:r>
        <w:r w:rsidRPr="009F17FE">
          <w:rPr>
            <w:b/>
            <w:noProof/>
            <w:webHidden/>
          </w:rPr>
          <w:fldChar w:fldCharType="end"/>
        </w:r>
      </w:hyperlink>
    </w:p>
    <w:p w14:paraId="21D9A650" w14:textId="65F2C3E5"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7" w:history="1">
        <w:r w:rsidRPr="009F17FE">
          <w:rPr>
            <w:rStyle w:val="Hipercze"/>
            <w:b/>
            <w:noProof/>
            <w:lang w:bidi="fa-IR"/>
          </w:rPr>
          <w:t>Tabela 17 Struktura zatrudnienia w tutejszym Ośrodku przedstawia się następująco.</w:t>
        </w:r>
        <w:r w:rsidRPr="009F17FE">
          <w:rPr>
            <w:b/>
            <w:noProof/>
            <w:webHidden/>
          </w:rPr>
          <w:tab/>
        </w:r>
        <w:r w:rsidRPr="009F17FE">
          <w:rPr>
            <w:b/>
            <w:noProof/>
            <w:webHidden/>
          </w:rPr>
          <w:fldChar w:fldCharType="begin"/>
        </w:r>
        <w:r w:rsidRPr="009F17FE">
          <w:rPr>
            <w:b/>
            <w:noProof/>
            <w:webHidden/>
          </w:rPr>
          <w:instrText xml:space="preserve"> PAGEREF _Toc230679837 \h </w:instrText>
        </w:r>
        <w:r w:rsidRPr="009F17FE">
          <w:rPr>
            <w:b/>
            <w:noProof/>
            <w:webHidden/>
          </w:rPr>
        </w:r>
        <w:r w:rsidRPr="009F17FE">
          <w:rPr>
            <w:b/>
            <w:noProof/>
            <w:webHidden/>
          </w:rPr>
          <w:fldChar w:fldCharType="separate"/>
        </w:r>
        <w:r w:rsidRPr="009F17FE">
          <w:rPr>
            <w:b/>
            <w:noProof/>
            <w:webHidden/>
          </w:rPr>
          <w:t>48</w:t>
        </w:r>
        <w:r w:rsidRPr="009F17FE">
          <w:rPr>
            <w:b/>
            <w:noProof/>
            <w:webHidden/>
          </w:rPr>
          <w:fldChar w:fldCharType="end"/>
        </w:r>
      </w:hyperlink>
    </w:p>
    <w:p w14:paraId="35CE04AF" w14:textId="43E75C3C"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8" w:history="1">
        <w:r w:rsidRPr="009F17FE">
          <w:rPr>
            <w:rStyle w:val="Hipercze"/>
            <w:b/>
            <w:noProof/>
            <w:lang w:bidi="fa-IR"/>
          </w:rPr>
          <w:t>Tabela 18 Dochody w 2025 r.  Gminnego Ośrodka Pomocy Społecznej w Słubicach jako jednostki budżetowej.</w:t>
        </w:r>
        <w:r w:rsidRPr="009F17FE">
          <w:rPr>
            <w:b/>
            <w:noProof/>
            <w:webHidden/>
          </w:rPr>
          <w:tab/>
        </w:r>
        <w:r w:rsidRPr="009F17FE">
          <w:rPr>
            <w:b/>
            <w:noProof/>
            <w:webHidden/>
          </w:rPr>
          <w:fldChar w:fldCharType="begin"/>
        </w:r>
        <w:r w:rsidRPr="009F17FE">
          <w:rPr>
            <w:b/>
            <w:noProof/>
            <w:webHidden/>
          </w:rPr>
          <w:instrText xml:space="preserve"> PAGEREF _Toc230679838 \h </w:instrText>
        </w:r>
        <w:r w:rsidRPr="009F17FE">
          <w:rPr>
            <w:b/>
            <w:noProof/>
            <w:webHidden/>
          </w:rPr>
        </w:r>
        <w:r w:rsidRPr="009F17FE">
          <w:rPr>
            <w:b/>
            <w:noProof/>
            <w:webHidden/>
          </w:rPr>
          <w:fldChar w:fldCharType="separate"/>
        </w:r>
        <w:r w:rsidRPr="009F17FE">
          <w:rPr>
            <w:b/>
            <w:noProof/>
            <w:webHidden/>
          </w:rPr>
          <w:t>49</w:t>
        </w:r>
        <w:r w:rsidRPr="009F17FE">
          <w:rPr>
            <w:b/>
            <w:noProof/>
            <w:webHidden/>
          </w:rPr>
          <w:fldChar w:fldCharType="end"/>
        </w:r>
      </w:hyperlink>
    </w:p>
    <w:p w14:paraId="3B967B33" w14:textId="72E23DC6"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39" w:history="1">
        <w:r w:rsidRPr="009F17FE">
          <w:rPr>
            <w:rStyle w:val="Hipercze"/>
            <w:b/>
            <w:noProof/>
            <w:lang w:bidi="fa-IR"/>
          </w:rPr>
          <w:t>Tabela 19 Wydatki w dziale 852 Gminnego Ośrodka Pomocy Społecznej w Słubicach w 2025 roku.</w:t>
        </w:r>
        <w:r w:rsidRPr="009F17FE">
          <w:rPr>
            <w:b/>
            <w:noProof/>
            <w:webHidden/>
          </w:rPr>
          <w:tab/>
        </w:r>
        <w:r w:rsidRPr="009F17FE">
          <w:rPr>
            <w:b/>
            <w:noProof/>
            <w:webHidden/>
          </w:rPr>
          <w:fldChar w:fldCharType="begin"/>
        </w:r>
        <w:r w:rsidRPr="009F17FE">
          <w:rPr>
            <w:b/>
            <w:noProof/>
            <w:webHidden/>
          </w:rPr>
          <w:instrText xml:space="preserve"> PAGEREF _Toc230679839 \h </w:instrText>
        </w:r>
        <w:r w:rsidRPr="009F17FE">
          <w:rPr>
            <w:b/>
            <w:noProof/>
            <w:webHidden/>
          </w:rPr>
        </w:r>
        <w:r w:rsidRPr="009F17FE">
          <w:rPr>
            <w:b/>
            <w:noProof/>
            <w:webHidden/>
          </w:rPr>
          <w:fldChar w:fldCharType="separate"/>
        </w:r>
        <w:r w:rsidRPr="009F17FE">
          <w:rPr>
            <w:b/>
            <w:noProof/>
            <w:webHidden/>
          </w:rPr>
          <w:t>50</w:t>
        </w:r>
        <w:r w:rsidRPr="009F17FE">
          <w:rPr>
            <w:b/>
            <w:noProof/>
            <w:webHidden/>
          </w:rPr>
          <w:fldChar w:fldCharType="end"/>
        </w:r>
      </w:hyperlink>
    </w:p>
    <w:p w14:paraId="17013443" w14:textId="0A21C96B"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0" w:history="1">
        <w:r w:rsidRPr="009F17FE">
          <w:rPr>
            <w:rStyle w:val="Hipercze"/>
            <w:b/>
            <w:noProof/>
            <w:lang w:bidi="fa-IR"/>
          </w:rPr>
          <w:t>Tabela 20 Wydatki w Dziale 855 Gminnego Ośrodka Pomocy Społecznej w Słubicach w 2025 roku.</w:t>
        </w:r>
        <w:r w:rsidRPr="009F17FE">
          <w:rPr>
            <w:b/>
            <w:noProof/>
            <w:webHidden/>
          </w:rPr>
          <w:tab/>
        </w:r>
        <w:r w:rsidRPr="009F17FE">
          <w:rPr>
            <w:b/>
            <w:noProof/>
            <w:webHidden/>
          </w:rPr>
          <w:fldChar w:fldCharType="begin"/>
        </w:r>
        <w:r w:rsidRPr="009F17FE">
          <w:rPr>
            <w:b/>
            <w:noProof/>
            <w:webHidden/>
          </w:rPr>
          <w:instrText xml:space="preserve"> PAGEREF _Toc230679840 \h </w:instrText>
        </w:r>
        <w:r w:rsidRPr="009F17FE">
          <w:rPr>
            <w:b/>
            <w:noProof/>
            <w:webHidden/>
          </w:rPr>
        </w:r>
        <w:r w:rsidRPr="009F17FE">
          <w:rPr>
            <w:b/>
            <w:noProof/>
            <w:webHidden/>
          </w:rPr>
          <w:fldChar w:fldCharType="separate"/>
        </w:r>
        <w:r w:rsidRPr="009F17FE">
          <w:rPr>
            <w:b/>
            <w:noProof/>
            <w:webHidden/>
          </w:rPr>
          <w:t>52</w:t>
        </w:r>
        <w:r w:rsidRPr="009F17FE">
          <w:rPr>
            <w:b/>
            <w:noProof/>
            <w:webHidden/>
          </w:rPr>
          <w:fldChar w:fldCharType="end"/>
        </w:r>
      </w:hyperlink>
    </w:p>
    <w:p w14:paraId="243EB4ED" w14:textId="16B7357D"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1" w:history="1">
        <w:r w:rsidRPr="009F17FE">
          <w:rPr>
            <w:rStyle w:val="Hipercze"/>
            <w:b/>
            <w:noProof/>
            <w:lang w:bidi="fa-IR"/>
          </w:rPr>
          <w:t>Tabela 21 Wydatki w Dziale 855,295 Gminnego Ośrodka Pomocy Społecznej w Słubicach w 2025 roku.</w:t>
        </w:r>
        <w:r w:rsidRPr="009F17FE">
          <w:rPr>
            <w:b/>
            <w:noProof/>
            <w:webHidden/>
          </w:rPr>
          <w:tab/>
        </w:r>
        <w:r w:rsidRPr="009F17FE">
          <w:rPr>
            <w:b/>
            <w:noProof/>
            <w:webHidden/>
          </w:rPr>
          <w:fldChar w:fldCharType="begin"/>
        </w:r>
        <w:r w:rsidRPr="009F17FE">
          <w:rPr>
            <w:b/>
            <w:noProof/>
            <w:webHidden/>
          </w:rPr>
          <w:instrText xml:space="preserve"> PAGEREF _Toc230679841 \h </w:instrText>
        </w:r>
        <w:r w:rsidRPr="009F17FE">
          <w:rPr>
            <w:b/>
            <w:noProof/>
            <w:webHidden/>
          </w:rPr>
        </w:r>
        <w:r w:rsidRPr="009F17FE">
          <w:rPr>
            <w:b/>
            <w:noProof/>
            <w:webHidden/>
          </w:rPr>
          <w:fldChar w:fldCharType="separate"/>
        </w:r>
        <w:r w:rsidRPr="009F17FE">
          <w:rPr>
            <w:b/>
            <w:noProof/>
            <w:webHidden/>
          </w:rPr>
          <w:t>53</w:t>
        </w:r>
        <w:r w:rsidRPr="009F17FE">
          <w:rPr>
            <w:b/>
            <w:noProof/>
            <w:webHidden/>
          </w:rPr>
          <w:fldChar w:fldCharType="end"/>
        </w:r>
      </w:hyperlink>
    </w:p>
    <w:p w14:paraId="14AF9F9F" w14:textId="437722AC"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2" w:history="1">
        <w:r w:rsidRPr="009F17FE">
          <w:rPr>
            <w:rStyle w:val="Hipercze"/>
            <w:b/>
            <w:noProof/>
            <w:lang w:bidi="fa-IR"/>
          </w:rPr>
          <w:t>Tabela 22 Zobowiązania i środki na rachunku bankowym według stanu na dzień 31.12.2025r. w zł. Dział 852 ,855 razem:</w:t>
        </w:r>
        <w:r w:rsidRPr="009F17FE">
          <w:rPr>
            <w:b/>
            <w:noProof/>
            <w:webHidden/>
          </w:rPr>
          <w:tab/>
        </w:r>
        <w:r w:rsidRPr="009F17FE">
          <w:rPr>
            <w:b/>
            <w:noProof/>
            <w:webHidden/>
          </w:rPr>
          <w:fldChar w:fldCharType="begin"/>
        </w:r>
        <w:r w:rsidRPr="009F17FE">
          <w:rPr>
            <w:b/>
            <w:noProof/>
            <w:webHidden/>
          </w:rPr>
          <w:instrText xml:space="preserve"> PAGEREF _Toc230679842 \h </w:instrText>
        </w:r>
        <w:r w:rsidRPr="009F17FE">
          <w:rPr>
            <w:b/>
            <w:noProof/>
            <w:webHidden/>
          </w:rPr>
        </w:r>
        <w:r w:rsidRPr="009F17FE">
          <w:rPr>
            <w:b/>
            <w:noProof/>
            <w:webHidden/>
          </w:rPr>
          <w:fldChar w:fldCharType="separate"/>
        </w:r>
        <w:r w:rsidRPr="009F17FE">
          <w:rPr>
            <w:b/>
            <w:noProof/>
            <w:webHidden/>
          </w:rPr>
          <w:t>54</w:t>
        </w:r>
        <w:r w:rsidRPr="009F17FE">
          <w:rPr>
            <w:b/>
            <w:noProof/>
            <w:webHidden/>
          </w:rPr>
          <w:fldChar w:fldCharType="end"/>
        </w:r>
      </w:hyperlink>
    </w:p>
    <w:p w14:paraId="308B6118" w14:textId="7C51AD2B"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3" w:history="1">
        <w:r w:rsidRPr="009F17FE">
          <w:rPr>
            <w:rStyle w:val="Hipercze"/>
            <w:b/>
            <w:noProof/>
            <w:lang w:bidi="fa-IR"/>
          </w:rPr>
          <w:t>Tabela 23 Podział dotacji podmiotowej na zakup zbiorów, automatyzację, płace i koszty pozostałe:</w:t>
        </w:r>
        <w:r w:rsidRPr="009F17FE">
          <w:rPr>
            <w:b/>
            <w:noProof/>
            <w:webHidden/>
          </w:rPr>
          <w:tab/>
        </w:r>
        <w:r w:rsidRPr="009F17FE">
          <w:rPr>
            <w:b/>
            <w:noProof/>
            <w:webHidden/>
          </w:rPr>
          <w:fldChar w:fldCharType="begin"/>
        </w:r>
        <w:r w:rsidRPr="009F17FE">
          <w:rPr>
            <w:b/>
            <w:noProof/>
            <w:webHidden/>
          </w:rPr>
          <w:instrText xml:space="preserve"> PAGEREF _Toc230679843 \h </w:instrText>
        </w:r>
        <w:r w:rsidRPr="009F17FE">
          <w:rPr>
            <w:b/>
            <w:noProof/>
            <w:webHidden/>
          </w:rPr>
        </w:r>
        <w:r w:rsidRPr="009F17FE">
          <w:rPr>
            <w:b/>
            <w:noProof/>
            <w:webHidden/>
          </w:rPr>
          <w:fldChar w:fldCharType="separate"/>
        </w:r>
        <w:r w:rsidRPr="009F17FE">
          <w:rPr>
            <w:b/>
            <w:noProof/>
            <w:webHidden/>
          </w:rPr>
          <w:t>60</w:t>
        </w:r>
        <w:r w:rsidRPr="009F17FE">
          <w:rPr>
            <w:b/>
            <w:noProof/>
            <w:webHidden/>
          </w:rPr>
          <w:fldChar w:fldCharType="end"/>
        </w:r>
      </w:hyperlink>
    </w:p>
    <w:p w14:paraId="6E189063" w14:textId="501B8F8E"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4" w:history="1">
        <w:r w:rsidRPr="009F17FE">
          <w:rPr>
            <w:rStyle w:val="Hipercze"/>
            <w:b/>
            <w:noProof/>
            <w:lang w:bidi="fa-IR"/>
          </w:rPr>
          <w:t>Tabela 24Dotacje celowe i pozostałe środki pozyskane i wypracowane przez Bibliotekę:</w:t>
        </w:r>
        <w:r w:rsidRPr="009F17FE">
          <w:rPr>
            <w:b/>
            <w:noProof/>
            <w:webHidden/>
          </w:rPr>
          <w:tab/>
        </w:r>
        <w:r w:rsidRPr="009F17FE">
          <w:rPr>
            <w:b/>
            <w:noProof/>
            <w:webHidden/>
          </w:rPr>
          <w:fldChar w:fldCharType="begin"/>
        </w:r>
        <w:r w:rsidRPr="009F17FE">
          <w:rPr>
            <w:b/>
            <w:noProof/>
            <w:webHidden/>
          </w:rPr>
          <w:instrText xml:space="preserve"> PAGEREF _Toc230679844 \h </w:instrText>
        </w:r>
        <w:r w:rsidRPr="009F17FE">
          <w:rPr>
            <w:b/>
            <w:noProof/>
            <w:webHidden/>
          </w:rPr>
        </w:r>
        <w:r w:rsidRPr="009F17FE">
          <w:rPr>
            <w:b/>
            <w:noProof/>
            <w:webHidden/>
          </w:rPr>
          <w:fldChar w:fldCharType="separate"/>
        </w:r>
        <w:r w:rsidRPr="009F17FE">
          <w:rPr>
            <w:b/>
            <w:noProof/>
            <w:webHidden/>
          </w:rPr>
          <w:t>60</w:t>
        </w:r>
        <w:r w:rsidRPr="009F17FE">
          <w:rPr>
            <w:b/>
            <w:noProof/>
            <w:webHidden/>
          </w:rPr>
          <w:fldChar w:fldCharType="end"/>
        </w:r>
      </w:hyperlink>
    </w:p>
    <w:p w14:paraId="3F68086C" w14:textId="7582D812"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5" w:history="1">
        <w:r w:rsidRPr="009F17FE">
          <w:rPr>
            <w:rStyle w:val="Hipercze"/>
            <w:b/>
            <w:noProof/>
            <w:lang w:bidi="fa-IR"/>
          </w:rPr>
          <w:t>Tabela 25 Zarejestrowani czytelnicy aktywnie wypożyczający wg wieku.</w:t>
        </w:r>
        <w:r w:rsidRPr="009F17FE">
          <w:rPr>
            <w:b/>
            <w:noProof/>
            <w:webHidden/>
          </w:rPr>
          <w:tab/>
        </w:r>
        <w:r w:rsidRPr="009F17FE">
          <w:rPr>
            <w:b/>
            <w:noProof/>
            <w:webHidden/>
          </w:rPr>
          <w:fldChar w:fldCharType="begin"/>
        </w:r>
        <w:r w:rsidRPr="009F17FE">
          <w:rPr>
            <w:b/>
            <w:noProof/>
            <w:webHidden/>
          </w:rPr>
          <w:instrText xml:space="preserve"> PAGEREF _Toc230679845 \h </w:instrText>
        </w:r>
        <w:r w:rsidRPr="009F17FE">
          <w:rPr>
            <w:b/>
            <w:noProof/>
            <w:webHidden/>
          </w:rPr>
        </w:r>
        <w:r w:rsidRPr="009F17FE">
          <w:rPr>
            <w:b/>
            <w:noProof/>
            <w:webHidden/>
          </w:rPr>
          <w:fldChar w:fldCharType="separate"/>
        </w:r>
        <w:r w:rsidRPr="009F17FE">
          <w:rPr>
            <w:b/>
            <w:noProof/>
            <w:webHidden/>
          </w:rPr>
          <w:t>63</w:t>
        </w:r>
        <w:r w:rsidRPr="009F17FE">
          <w:rPr>
            <w:b/>
            <w:noProof/>
            <w:webHidden/>
          </w:rPr>
          <w:fldChar w:fldCharType="end"/>
        </w:r>
      </w:hyperlink>
    </w:p>
    <w:p w14:paraId="1517E4CA" w14:textId="4751C5CE"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6" w:history="1">
        <w:r w:rsidRPr="009F17FE">
          <w:rPr>
            <w:rStyle w:val="Hipercze"/>
            <w:b/>
            <w:noProof/>
            <w:lang w:bidi="fa-IR"/>
          </w:rPr>
          <w:t>Tabela 26 Zarejestrowani czytelnicy aktywnie wypożyczający wg zajęcia.</w:t>
        </w:r>
        <w:r w:rsidRPr="009F17FE">
          <w:rPr>
            <w:b/>
            <w:noProof/>
            <w:webHidden/>
          </w:rPr>
          <w:tab/>
        </w:r>
        <w:r w:rsidRPr="009F17FE">
          <w:rPr>
            <w:b/>
            <w:noProof/>
            <w:webHidden/>
          </w:rPr>
          <w:fldChar w:fldCharType="begin"/>
        </w:r>
        <w:r w:rsidRPr="009F17FE">
          <w:rPr>
            <w:b/>
            <w:noProof/>
            <w:webHidden/>
          </w:rPr>
          <w:instrText xml:space="preserve"> PAGEREF _Toc230679846 \h </w:instrText>
        </w:r>
        <w:r w:rsidRPr="009F17FE">
          <w:rPr>
            <w:b/>
            <w:noProof/>
            <w:webHidden/>
          </w:rPr>
        </w:r>
        <w:r w:rsidRPr="009F17FE">
          <w:rPr>
            <w:b/>
            <w:noProof/>
            <w:webHidden/>
          </w:rPr>
          <w:fldChar w:fldCharType="separate"/>
        </w:r>
        <w:r w:rsidRPr="009F17FE">
          <w:rPr>
            <w:b/>
            <w:noProof/>
            <w:webHidden/>
          </w:rPr>
          <w:t>64</w:t>
        </w:r>
        <w:r w:rsidRPr="009F17FE">
          <w:rPr>
            <w:b/>
            <w:noProof/>
            <w:webHidden/>
          </w:rPr>
          <w:fldChar w:fldCharType="end"/>
        </w:r>
      </w:hyperlink>
    </w:p>
    <w:p w14:paraId="50B0CCC8" w14:textId="5078DDF5"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7" w:history="1">
        <w:r w:rsidRPr="009F17FE">
          <w:rPr>
            <w:rStyle w:val="Hipercze"/>
            <w:b/>
            <w:noProof/>
            <w:lang w:bidi="fa-IR"/>
          </w:rPr>
          <w:t>Tabela 27 Ilość wpisów w CEIDG.</w:t>
        </w:r>
        <w:r w:rsidRPr="009F17FE">
          <w:rPr>
            <w:b/>
            <w:noProof/>
            <w:webHidden/>
          </w:rPr>
          <w:tab/>
        </w:r>
        <w:r w:rsidRPr="009F17FE">
          <w:rPr>
            <w:b/>
            <w:noProof/>
            <w:webHidden/>
          </w:rPr>
          <w:fldChar w:fldCharType="begin"/>
        </w:r>
        <w:r w:rsidRPr="009F17FE">
          <w:rPr>
            <w:b/>
            <w:noProof/>
            <w:webHidden/>
          </w:rPr>
          <w:instrText xml:space="preserve"> PAGEREF _Toc230679847 \h </w:instrText>
        </w:r>
        <w:r w:rsidRPr="009F17FE">
          <w:rPr>
            <w:b/>
            <w:noProof/>
            <w:webHidden/>
          </w:rPr>
        </w:r>
        <w:r w:rsidRPr="009F17FE">
          <w:rPr>
            <w:b/>
            <w:noProof/>
            <w:webHidden/>
          </w:rPr>
          <w:fldChar w:fldCharType="separate"/>
        </w:r>
        <w:r w:rsidRPr="009F17FE">
          <w:rPr>
            <w:b/>
            <w:noProof/>
            <w:webHidden/>
          </w:rPr>
          <w:t>78</w:t>
        </w:r>
        <w:r w:rsidRPr="009F17FE">
          <w:rPr>
            <w:b/>
            <w:noProof/>
            <w:webHidden/>
          </w:rPr>
          <w:fldChar w:fldCharType="end"/>
        </w:r>
      </w:hyperlink>
    </w:p>
    <w:p w14:paraId="29AD05BA" w14:textId="26BC4CB3"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8" w:history="1">
        <w:r w:rsidRPr="009F17FE">
          <w:rPr>
            <w:rStyle w:val="Hipercze"/>
            <w:b/>
            <w:noProof/>
            <w:lang w:bidi="fa-IR"/>
          </w:rPr>
          <w:t>Tabela 28 Zarejestrowani bezrobotni w Gminie Słubice</w:t>
        </w:r>
        <w:r w:rsidRPr="009F17FE">
          <w:rPr>
            <w:b/>
            <w:noProof/>
            <w:webHidden/>
          </w:rPr>
          <w:tab/>
        </w:r>
        <w:r w:rsidRPr="009F17FE">
          <w:rPr>
            <w:b/>
            <w:noProof/>
            <w:webHidden/>
          </w:rPr>
          <w:fldChar w:fldCharType="begin"/>
        </w:r>
        <w:r w:rsidRPr="009F17FE">
          <w:rPr>
            <w:b/>
            <w:noProof/>
            <w:webHidden/>
          </w:rPr>
          <w:instrText xml:space="preserve"> PAGEREF _Toc230679848 \h </w:instrText>
        </w:r>
        <w:r w:rsidRPr="009F17FE">
          <w:rPr>
            <w:b/>
            <w:noProof/>
            <w:webHidden/>
          </w:rPr>
        </w:r>
        <w:r w:rsidRPr="009F17FE">
          <w:rPr>
            <w:b/>
            <w:noProof/>
            <w:webHidden/>
          </w:rPr>
          <w:fldChar w:fldCharType="separate"/>
        </w:r>
        <w:r w:rsidRPr="009F17FE">
          <w:rPr>
            <w:b/>
            <w:noProof/>
            <w:webHidden/>
          </w:rPr>
          <w:t>80</w:t>
        </w:r>
        <w:r w:rsidRPr="009F17FE">
          <w:rPr>
            <w:b/>
            <w:noProof/>
            <w:webHidden/>
          </w:rPr>
          <w:fldChar w:fldCharType="end"/>
        </w:r>
      </w:hyperlink>
    </w:p>
    <w:p w14:paraId="6DC167B7" w14:textId="7C447323"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49" w:history="1">
        <w:r w:rsidRPr="009F17FE">
          <w:rPr>
            <w:rStyle w:val="Hipercze"/>
            <w:b/>
            <w:noProof/>
            <w:lang w:bidi="fa-IR"/>
          </w:rPr>
          <w:t>Tabela 29 Realizacja zadań z wykorzystaniem środków zewnętrznych.</w:t>
        </w:r>
        <w:r w:rsidRPr="009F17FE">
          <w:rPr>
            <w:b/>
            <w:noProof/>
            <w:webHidden/>
          </w:rPr>
          <w:tab/>
        </w:r>
        <w:r w:rsidRPr="009F17FE">
          <w:rPr>
            <w:b/>
            <w:noProof/>
            <w:webHidden/>
          </w:rPr>
          <w:fldChar w:fldCharType="begin"/>
        </w:r>
        <w:r w:rsidRPr="009F17FE">
          <w:rPr>
            <w:b/>
            <w:noProof/>
            <w:webHidden/>
          </w:rPr>
          <w:instrText xml:space="preserve"> PAGEREF _Toc230679849 \h </w:instrText>
        </w:r>
        <w:r w:rsidRPr="009F17FE">
          <w:rPr>
            <w:b/>
            <w:noProof/>
            <w:webHidden/>
          </w:rPr>
        </w:r>
        <w:r w:rsidRPr="009F17FE">
          <w:rPr>
            <w:b/>
            <w:noProof/>
            <w:webHidden/>
          </w:rPr>
          <w:fldChar w:fldCharType="separate"/>
        </w:r>
        <w:r w:rsidRPr="009F17FE">
          <w:rPr>
            <w:b/>
            <w:noProof/>
            <w:webHidden/>
          </w:rPr>
          <w:t>80</w:t>
        </w:r>
        <w:r w:rsidRPr="009F17FE">
          <w:rPr>
            <w:b/>
            <w:noProof/>
            <w:webHidden/>
          </w:rPr>
          <w:fldChar w:fldCharType="end"/>
        </w:r>
      </w:hyperlink>
    </w:p>
    <w:p w14:paraId="2FB4CBB2" w14:textId="0F4AA74B"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0" w:history="1">
        <w:r w:rsidRPr="009F17FE">
          <w:rPr>
            <w:rStyle w:val="Hipercze"/>
            <w:b/>
            <w:noProof/>
            <w:lang w:bidi="fa-IR"/>
          </w:rPr>
          <w:t>Tabela 30 Wykaz uchwał 2025 r. ze względu na cel.</w:t>
        </w:r>
        <w:r w:rsidRPr="009F17FE">
          <w:rPr>
            <w:b/>
            <w:noProof/>
            <w:webHidden/>
          </w:rPr>
          <w:tab/>
        </w:r>
        <w:r w:rsidRPr="009F17FE">
          <w:rPr>
            <w:b/>
            <w:noProof/>
            <w:webHidden/>
          </w:rPr>
          <w:fldChar w:fldCharType="begin"/>
        </w:r>
        <w:r w:rsidRPr="009F17FE">
          <w:rPr>
            <w:b/>
            <w:noProof/>
            <w:webHidden/>
          </w:rPr>
          <w:instrText xml:space="preserve"> PAGEREF _Toc230679850 \h </w:instrText>
        </w:r>
        <w:r w:rsidRPr="009F17FE">
          <w:rPr>
            <w:b/>
            <w:noProof/>
            <w:webHidden/>
          </w:rPr>
        </w:r>
        <w:r w:rsidRPr="009F17FE">
          <w:rPr>
            <w:b/>
            <w:noProof/>
            <w:webHidden/>
          </w:rPr>
          <w:fldChar w:fldCharType="separate"/>
        </w:r>
        <w:r w:rsidRPr="009F17FE">
          <w:rPr>
            <w:b/>
            <w:noProof/>
            <w:webHidden/>
          </w:rPr>
          <w:t>84</w:t>
        </w:r>
        <w:r w:rsidRPr="009F17FE">
          <w:rPr>
            <w:b/>
            <w:noProof/>
            <w:webHidden/>
          </w:rPr>
          <w:fldChar w:fldCharType="end"/>
        </w:r>
      </w:hyperlink>
    </w:p>
    <w:p w14:paraId="45F73B03" w14:textId="3AC15E97"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1" w:history="1">
        <w:r w:rsidRPr="009F17FE">
          <w:rPr>
            <w:rStyle w:val="Hipercze"/>
            <w:b/>
            <w:noProof/>
            <w:lang w:bidi="fa-IR"/>
          </w:rPr>
          <w:t>Tabela 31 Wykaz uchwał 2025 r.</w:t>
        </w:r>
        <w:r w:rsidRPr="009F17FE">
          <w:rPr>
            <w:b/>
            <w:noProof/>
            <w:webHidden/>
          </w:rPr>
          <w:tab/>
        </w:r>
        <w:r w:rsidRPr="009F17FE">
          <w:rPr>
            <w:b/>
            <w:noProof/>
            <w:webHidden/>
          </w:rPr>
          <w:fldChar w:fldCharType="begin"/>
        </w:r>
        <w:r w:rsidRPr="009F17FE">
          <w:rPr>
            <w:b/>
            <w:noProof/>
            <w:webHidden/>
          </w:rPr>
          <w:instrText xml:space="preserve"> PAGEREF _Toc230679851 \h </w:instrText>
        </w:r>
        <w:r w:rsidRPr="009F17FE">
          <w:rPr>
            <w:b/>
            <w:noProof/>
            <w:webHidden/>
          </w:rPr>
        </w:r>
        <w:r w:rsidRPr="009F17FE">
          <w:rPr>
            <w:b/>
            <w:noProof/>
            <w:webHidden/>
          </w:rPr>
          <w:fldChar w:fldCharType="separate"/>
        </w:r>
        <w:r w:rsidRPr="009F17FE">
          <w:rPr>
            <w:b/>
            <w:noProof/>
            <w:webHidden/>
          </w:rPr>
          <w:t>86</w:t>
        </w:r>
        <w:r w:rsidRPr="009F17FE">
          <w:rPr>
            <w:b/>
            <w:noProof/>
            <w:webHidden/>
          </w:rPr>
          <w:fldChar w:fldCharType="end"/>
        </w:r>
      </w:hyperlink>
    </w:p>
    <w:p w14:paraId="389FC9A4" w14:textId="4339E8FF"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2" w:history="1">
        <w:r w:rsidRPr="009F17FE">
          <w:rPr>
            <w:rStyle w:val="Hipercze"/>
            <w:b/>
            <w:noProof/>
            <w:lang w:bidi="fa-IR"/>
          </w:rPr>
          <w:t>Tabela 32 Drogi powiatowe przebiegające przez teren gminy.</w:t>
        </w:r>
        <w:r w:rsidRPr="009F17FE">
          <w:rPr>
            <w:b/>
            <w:noProof/>
            <w:webHidden/>
          </w:rPr>
          <w:tab/>
        </w:r>
        <w:r w:rsidRPr="009F17FE">
          <w:rPr>
            <w:b/>
            <w:noProof/>
            <w:webHidden/>
          </w:rPr>
          <w:fldChar w:fldCharType="begin"/>
        </w:r>
        <w:r w:rsidRPr="009F17FE">
          <w:rPr>
            <w:b/>
            <w:noProof/>
            <w:webHidden/>
          </w:rPr>
          <w:instrText xml:space="preserve"> PAGEREF _Toc230679852 \h </w:instrText>
        </w:r>
        <w:r w:rsidRPr="009F17FE">
          <w:rPr>
            <w:b/>
            <w:noProof/>
            <w:webHidden/>
          </w:rPr>
        </w:r>
        <w:r w:rsidRPr="009F17FE">
          <w:rPr>
            <w:b/>
            <w:noProof/>
            <w:webHidden/>
          </w:rPr>
          <w:fldChar w:fldCharType="separate"/>
        </w:r>
        <w:r w:rsidRPr="009F17FE">
          <w:rPr>
            <w:b/>
            <w:noProof/>
            <w:webHidden/>
          </w:rPr>
          <w:t>94</w:t>
        </w:r>
        <w:r w:rsidRPr="009F17FE">
          <w:rPr>
            <w:b/>
            <w:noProof/>
            <w:webHidden/>
          </w:rPr>
          <w:fldChar w:fldCharType="end"/>
        </w:r>
      </w:hyperlink>
    </w:p>
    <w:p w14:paraId="65077377" w14:textId="334F2089"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3" w:history="1">
        <w:r w:rsidRPr="009F17FE">
          <w:rPr>
            <w:rStyle w:val="Hipercze"/>
            <w:b/>
            <w:noProof/>
            <w:lang w:bidi="fa-IR"/>
          </w:rPr>
          <w:t>Tabela 33 Wykaz dróg gminnych.</w:t>
        </w:r>
        <w:r w:rsidRPr="009F17FE">
          <w:rPr>
            <w:b/>
            <w:noProof/>
            <w:webHidden/>
          </w:rPr>
          <w:tab/>
        </w:r>
        <w:r w:rsidRPr="009F17FE">
          <w:rPr>
            <w:b/>
            <w:noProof/>
            <w:webHidden/>
          </w:rPr>
          <w:fldChar w:fldCharType="begin"/>
        </w:r>
        <w:r w:rsidRPr="009F17FE">
          <w:rPr>
            <w:b/>
            <w:noProof/>
            <w:webHidden/>
          </w:rPr>
          <w:instrText xml:space="preserve"> PAGEREF _Toc230679853 \h </w:instrText>
        </w:r>
        <w:r w:rsidRPr="009F17FE">
          <w:rPr>
            <w:b/>
            <w:noProof/>
            <w:webHidden/>
          </w:rPr>
        </w:r>
        <w:r w:rsidRPr="009F17FE">
          <w:rPr>
            <w:b/>
            <w:noProof/>
            <w:webHidden/>
          </w:rPr>
          <w:fldChar w:fldCharType="separate"/>
        </w:r>
        <w:r w:rsidRPr="009F17FE">
          <w:rPr>
            <w:b/>
            <w:noProof/>
            <w:webHidden/>
          </w:rPr>
          <w:t>95</w:t>
        </w:r>
        <w:r w:rsidRPr="009F17FE">
          <w:rPr>
            <w:b/>
            <w:noProof/>
            <w:webHidden/>
          </w:rPr>
          <w:fldChar w:fldCharType="end"/>
        </w:r>
      </w:hyperlink>
    </w:p>
    <w:p w14:paraId="69E582BB" w14:textId="7B76915A"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4" w:history="1">
        <w:r w:rsidRPr="009F17FE">
          <w:rPr>
            <w:rStyle w:val="Hipercze"/>
            <w:b/>
            <w:noProof/>
            <w:lang w:bidi="fa-IR"/>
          </w:rPr>
          <w:t>Tabela 34 Wykaz ulic.</w:t>
        </w:r>
        <w:r w:rsidRPr="009F17FE">
          <w:rPr>
            <w:b/>
            <w:noProof/>
            <w:webHidden/>
          </w:rPr>
          <w:tab/>
        </w:r>
        <w:r w:rsidRPr="009F17FE">
          <w:rPr>
            <w:b/>
            <w:noProof/>
            <w:webHidden/>
          </w:rPr>
          <w:fldChar w:fldCharType="begin"/>
        </w:r>
        <w:r w:rsidRPr="009F17FE">
          <w:rPr>
            <w:b/>
            <w:noProof/>
            <w:webHidden/>
          </w:rPr>
          <w:instrText xml:space="preserve"> PAGEREF _Toc230679854 \h </w:instrText>
        </w:r>
        <w:r w:rsidRPr="009F17FE">
          <w:rPr>
            <w:b/>
            <w:noProof/>
            <w:webHidden/>
          </w:rPr>
        </w:r>
        <w:r w:rsidRPr="009F17FE">
          <w:rPr>
            <w:b/>
            <w:noProof/>
            <w:webHidden/>
          </w:rPr>
          <w:fldChar w:fldCharType="separate"/>
        </w:r>
        <w:r w:rsidRPr="009F17FE">
          <w:rPr>
            <w:b/>
            <w:noProof/>
            <w:webHidden/>
          </w:rPr>
          <w:t>101</w:t>
        </w:r>
        <w:r w:rsidRPr="009F17FE">
          <w:rPr>
            <w:b/>
            <w:noProof/>
            <w:webHidden/>
          </w:rPr>
          <w:fldChar w:fldCharType="end"/>
        </w:r>
      </w:hyperlink>
    </w:p>
    <w:p w14:paraId="24D52C5B" w14:textId="0BBF9E45" w:rsidR="009F17FE" w:rsidRPr="009F17FE" w:rsidRDefault="009F17FE">
      <w:pPr>
        <w:pStyle w:val="Spisilustracji"/>
        <w:tabs>
          <w:tab w:val="right" w:leader="dot" w:pos="9062"/>
        </w:tabs>
        <w:rPr>
          <w:rFonts w:asciiTheme="minorHAnsi" w:eastAsiaTheme="minorEastAsia" w:hAnsiTheme="minorHAnsi" w:cstheme="minorBidi"/>
          <w:b/>
          <w:smallCaps w:val="0"/>
          <w:noProof/>
          <w:sz w:val="24"/>
          <w:szCs w:val="24"/>
          <w:lang w:eastAsia="pl-PL"/>
        </w:rPr>
      </w:pPr>
      <w:hyperlink w:anchor="_Toc230679855" w:history="1">
        <w:r w:rsidRPr="009F17FE">
          <w:rPr>
            <w:rStyle w:val="Hipercze"/>
            <w:b/>
            <w:noProof/>
            <w:lang w:bidi="fa-IR"/>
          </w:rPr>
          <w:t>Tabela 35 Wykaz punktów adresowych.</w:t>
        </w:r>
        <w:r w:rsidRPr="009F17FE">
          <w:rPr>
            <w:b/>
            <w:noProof/>
            <w:webHidden/>
          </w:rPr>
          <w:tab/>
        </w:r>
        <w:r w:rsidRPr="009F17FE">
          <w:rPr>
            <w:b/>
            <w:noProof/>
            <w:webHidden/>
          </w:rPr>
          <w:fldChar w:fldCharType="begin"/>
        </w:r>
        <w:r w:rsidRPr="009F17FE">
          <w:rPr>
            <w:b/>
            <w:noProof/>
            <w:webHidden/>
          </w:rPr>
          <w:instrText xml:space="preserve"> PAGEREF _Toc230679855 \h </w:instrText>
        </w:r>
        <w:r w:rsidRPr="009F17FE">
          <w:rPr>
            <w:b/>
            <w:noProof/>
            <w:webHidden/>
          </w:rPr>
        </w:r>
        <w:r w:rsidRPr="009F17FE">
          <w:rPr>
            <w:b/>
            <w:noProof/>
            <w:webHidden/>
          </w:rPr>
          <w:fldChar w:fldCharType="separate"/>
        </w:r>
        <w:r w:rsidRPr="009F17FE">
          <w:rPr>
            <w:b/>
            <w:noProof/>
            <w:webHidden/>
          </w:rPr>
          <w:t>103</w:t>
        </w:r>
        <w:r w:rsidRPr="009F17FE">
          <w:rPr>
            <w:b/>
            <w:noProof/>
            <w:webHidden/>
          </w:rPr>
          <w:fldChar w:fldCharType="end"/>
        </w:r>
      </w:hyperlink>
    </w:p>
    <w:p w14:paraId="43A4AFE7" w14:textId="21137288" w:rsidR="00F475D1" w:rsidRPr="00971CF0" w:rsidRDefault="00037D9E" w:rsidP="00BC4532">
      <w:pPr>
        <w:pStyle w:val="Spisilustracji"/>
        <w:tabs>
          <w:tab w:val="right" w:leader="dot" w:pos="9062"/>
        </w:tabs>
        <w:ind w:left="0" w:right="340" w:firstLine="0"/>
        <w:rPr>
          <w:rStyle w:val="Pogrubienie"/>
          <w:b w:val="0"/>
          <w:bCs/>
        </w:rPr>
      </w:pPr>
      <w:r w:rsidRPr="009F17FE">
        <w:rPr>
          <w:rStyle w:val="Pogrubienie"/>
        </w:rPr>
        <w:fldChar w:fldCharType="end"/>
      </w:r>
    </w:p>
    <w:p w14:paraId="436E8798" w14:textId="4EBAACDD" w:rsidR="00F475D1" w:rsidRPr="00971CF0" w:rsidRDefault="00F475D1">
      <w:pPr>
        <w:rPr>
          <w:rStyle w:val="Pogrubienie"/>
        </w:rPr>
      </w:pPr>
      <w:r w:rsidRPr="00971CF0">
        <w:rPr>
          <w:rStyle w:val="Pogrubienie"/>
        </w:rPr>
        <w:br w:type="page"/>
      </w:r>
    </w:p>
    <w:p w14:paraId="462F9E1F" w14:textId="4D42529B" w:rsidR="00F475D1" w:rsidRDefault="00F475D1" w:rsidP="00F475D1">
      <w:pPr>
        <w:pStyle w:val="Spisilustracji"/>
        <w:tabs>
          <w:tab w:val="right" w:leader="dot" w:pos="9062"/>
        </w:tabs>
        <w:jc w:val="center"/>
        <w:rPr>
          <w:rFonts w:cs="Times New Roman"/>
          <w:b/>
          <w:bCs/>
          <w:noProof/>
          <w:color w:val="0070C0"/>
          <w:sz w:val="44"/>
          <w:szCs w:val="44"/>
        </w:rPr>
      </w:pPr>
      <w:r w:rsidRPr="00F475D1">
        <w:rPr>
          <w:rFonts w:cs="Times New Roman"/>
          <w:b/>
          <w:bCs/>
          <w:noProof/>
          <w:color w:val="0070C0"/>
          <w:sz w:val="44"/>
          <w:szCs w:val="44"/>
        </w:rPr>
        <w:lastRenderedPageBreak/>
        <w:t>spis rysunków</w:t>
      </w:r>
    </w:p>
    <w:p w14:paraId="7D3AC13D" w14:textId="77777777" w:rsidR="00F475D1" w:rsidRPr="00F475D1" w:rsidRDefault="00F475D1" w:rsidP="00F475D1">
      <w:pPr>
        <w:rPr>
          <w:sz w:val="20"/>
          <w:szCs w:val="20"/>
        </w:rPr>
      </w:pPr>
    </w:p>
    <w:p w14:paraId="75A62561" w14:textId="1469E366" w:rsidR="009F17FE" w:rsidRDefault="00F475D1">
      <w:pPr>
        <w:pStyle w:val="Spisilustracji"/>
        <w:tabs>
          <w:tab w:val="right" w:leader="dot" w:pos="9062"/>
        </w:tabs>
        <w:rPr>
          <w:rFonts w:asciiTheme="minorHAnsi" w:eastAsiaTheme="minorEastAsia" w:hAnsiTheme="minorHAnsi" w:cstheme="minorBidi"/>
          <w:smallCaps w:val="0"/>
          <w:noProof/>
          <w:sz w:val="24"/>
          <w:szCs w:val="24"/>
          <w:lang w:eastAsia="pl-PL"/>
        </w:rPr>
      </w:pPr>
      <w:r w:rsidRPr="00F475D1">
        <w:rPr>
          <w:rFonts w:cs="Times New Roman"/>
          <w:noProof/>
        </w:rPr>
        <w:fldChar w:fldCharType="begin"/>
      </w:r>
      <w:r w:rsidRPr="00F475D1">
        <w:rPr>
          <w:rFonts w:cs="Times New Roman"/>
          <w:noProof/>
        </w:rPr>
        <w:instrText xml:space="preserve"> TOC \h \z \c "Rysunek" </w:instrText>
      </w:r>
      <w:r w:rsidRPr="00F475D1">
        <w:rPr>
          <w:rFonts w:cs="Times New Roman"/>
          <w:noProof/>
        </w:rPr>
        <w:fldChar w:fldCharType="separate"/>
      </w:r>
      <w:hyperlink w:anchor="_Toc230679884" w:history="1">
        <w:r w:rsidR="009F17FE" w:rsidRPr="003C341F">
          <w:rPr>
            <w:rStyle w:val="Hipercze"/>
            <w:rFonts w:eastAsia="Times New Roman" w:cs="Tahoma"/>
            <w:b/>
            <w:bCs/>
            <w:noProof/>
            <w:kern w:val="1"/>
            <w:lang w:eastAsia="fa-IR" w:bidi="fa-IR"/>
            <w14:ligatures w14:val="none"/>
          </w:rPr>
          <w:t>Rysunek 1 Mapa powiatu płockiego.</w:t>
        </w:r>
        <w:r w:rsidR="009F17FE">
          <w:rPr>
            <w:noProof/>
            <w:webHidden/>
          </w:rPr>
          <w:tab/>
        </w:r>
        <w:r w:rsidR="009F17FE">
          <w:rPr>
            <w:noProof/>
            <w:webHidden/>
          </w:rPr>
          <w:fldChar w:fldCharType="begin"/>
        </w:r>
        <w:r w:rsidR="009F17FE">
          <w:rPr>
            <w:noProof/>
            <w:webHidden/>
          </w:rPr>
          <w:instrText xml:space="preserve"> PAGEREF _Toc230679884 \h </w:instrText>
        </w:r>
        <w:r w:rsidR="009F17FE">
          <w:rPr>
            <w:noProof/>
            <w:webHidden/>
          </w:rPr>
        </w:r>
        <w:r w:rsidR="009F17FE">
          <w:rPr>
            <w:noProof/>
            <w:webHidden/>
          </w:rPr>
          <w:fldChar w:fldCharType="separate"/>
        </w:r>
        <w:r w:rsidR="009F17FE">
          <w:rPr>
            <w:noProof/>
            <w:webHidden/>
          </w:rPr>
          <w:t>3</w:t>
        </w:r>
        <w:r w:rsidR="009F17FE">
          <w:rPr>
            <w:noProof/>
            <w:webHidden/>
          </w:rPr>
          <w:fldChar w:fldCharType="end"/>
        </w:r>
      </w:hyperlink>
    </w:p>
    <w:p w14:paraId="01F4FC2B" w14:textId="2C627A99"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85" w:history="1">
        <w:r w:rsidRPr="003C341F">
          <w:rPr>
            <w:rStyle w:val="Hipercze"/>
            <w:rFonts w:eastAsia="Times New Roman" w:cs="Tahoma"/>
            <w:b/>
            <w:bCs/>
            <w:noProof/>
            <w:kern w:val="1"/>
            <w:lang w:eastAsia="fa-IR" w:bidi="fa-IR"/>
            <w14:ligatures w14:val="none"/>
          </w:rPr>
          <w:t>Rysunek 2 Mapa gminy Słubice.</w:t>
        </w:r>
        <w:r>
          <w:rPr>
            <w:noProof/>
            <w:webHidden/>
          </w:rPr>
          <w:tab/>
        </w:r>
        <w:r>
          <w:rPr>
            <w:noProof/>
            <w:webHidden/>
          </w:rPr>
          <w:fldChar w:fldCharType="begin"/>
        </w:r>
        <w:r>
          <w:rPr>
            <w:noProof/>
            <w:webHidden/>
          </w:rPr>
          <w:instrText xml:space="preserve"> PAGEREF _Toc230679885 \h </w:instrText>
        </w:r>
        <w:r>
          <w:rPr>
            <w:noProof/>
            <w:webHidden/>
          </w:rPr>
        </w:r>
        <w:r>
          <w:rPr>
            <w:noProof/>
            <w:webHidden/>
          </w:rPr>
          <w:fldChar w:fldCharType="separate"/>
        </w:r>
        <w:r>
          <w:rPr>
            <w:noProof/>
            <w:webHidden/>
          </w:rPr>
          <w:t>4</w:t>
        </w:r>
        <w:r>
          <w:rPr>
            <w:noProof/>
            <w:webHidden/>
          </w:rPr>
          <w:fldChar w:fldCharType="end"/>
        </w:r>
      </w:hyperlink>
    </w:p>
    <w:p w14:paraId="2E7AAFE6" w14:textId="56B17C72"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86" w:history="1">
        <w:r w:rsidRPr="003C341F">
          <w:rPr>
            <w:rStyle w:val="Hipercze"/>
            <w:rFonts w:eastAsia="Times New Roman" w:cs="Tahoma"/>
            <w:b/>
            <w:bCs/>
            <w:noProof/>
            <w:kern w:val="1"/>
            <w:lang w:eastAsia="fa-IR" w:bidi="fa-IR"/>
            <w14:ligatures w14:val="none"/>
          </w:rPr>
          <w:t>Rysunek 3 Liczba osób zameldowanych na pobyt stały i czasowy.</w:t>
        </w:r>
        <w:r>
          <w:rPr>
            <w:noProof/>
            <w:webHidden/>
          </w:rPr>
          <w:tab/>
        </w:r>
        <w:r>
          <w:rPr>
            <w:noProof/>
            <w:webHidden/>
          </w:rPr>
          <w:fldChar w:fldCharType="begin"/>
        </w:r>
        <w:r>
          <w:rPr>
            <w:noProof/>
            <w:webHidden/>
          </w:rPr>
          <w:instrText xml:space="preserve"> PAGEREF _Toc230679886 \h </w:instrText>
        </w:r>
        <w:r>
          <w:rPr>
            <w:noProof/>
            <w:webHidden/>
          </w:rPr>
        </w:r>
        <w:r>
          <w:rPr>
            <w:noProof/>
            <w:webHidden/>
          </w:rPr>
          <w:fldChar w:fldCharType="separate"/>
        </w:r>
        <w:r>
          <w:rPr>
            <w:noProof/>
            <w:webHidden/>
          </w:rPr>
          <w:t>9</w:t>
        </w:r>
        <w:r>
          <w:rPr>
            <w:noProof/>
            <w:webHidden/>
          </w:rPr>
          <w:fldChar w:fldCharType="end"/>
        </w:r>
      </w:hyperlink>
    </w:p>
    <w:p w14:paraId="33BADFD4" w14:textId="0456BE4A"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87" w:history="1">
        <w:r w:rsidRPr="003C341F">
          <w:rPr>
            <w:rStyle w:val="Hipercze"/>
            <w:rFonts w:eastAsia="Times New Roman" w:cs="Tahoma"/>
            <w:b/>
            <w:bCs/>
            <w:noProof/>
            <w:kern w:val="1"/>
            <w:lang w:eastAsia="fa-IR" w:bidi="fa-IR"/>
            <w14:ligatures w14:val="none"/>
          </w:rPr>
          <w:t>Rysunek 4 Struktura mieszkańców na pobyt stały w Gminie Słubice według płci stan na 31 grudnia 2025 r. (dane  z Urzędu Gminy Słubice).</w:t>
        </w:r>
        <w:r>
          <w:rPr>
            <w:noProof/>
            <w:webHidden/>
          </w:rPr>
          <w:tab/>
        </w:r>
        <w:r>
          <w:rPr>
            <w:noProof/>
            <w:webHidden/>
          </w:rPr>
          <w:fldChar w:fldCharType="begin"/>
        </w:r>
        <w:r>
          <w:rPr>
            <w:noProof/>
            <w:webHidden/>
          </w:rPr>
          <w:instrText xml:space="preserve"> PAGEREF _Toc230679887 \h </w:instrText>
        </w:r>
        <w:r>
          <w:rPr>
            <w:noProof/>
            <w:webHidden/>
          </w:rPr>
        </w:r>
        <w:r>
          <w:rPr>
            <w:noProof/>
            <w:webHidden/>
          </w:rPr>
          <w:fldChar w:fldCharType="separate"/>
        </w:r>
        <w:r>
          <w:rPr>
            <w:noProof/>
            <w:webHidden/>
          </w:rPr>
          <w:t>9</w:t>
        </w:r>
        <w:r>
          <w:rPr>
            <w:noProof/>
            <w:webHidden/>
          </w:rPr>
          <w:fldChar w:fldCharType="end"/>
        </w:r>
      </w:hyperlink>
    </w:p>
    <w:p w14:paraId="23298742" w14:textId="2F10AB9D"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88" w:history="1">
        <w:r w:rsidRPr="003C341F">
          <w:rPr>
            <w:rStyle w:val="Hipercze"/>
            <w:rFonts w:eastAsia="Times New Roman" w:cs="Tahoma"/>
            <w:b/>
            <w:bCs/>
            <w:noProof/>
            <w:kern w:val="1"/>
            <w:lang w:eastAsia="fa-IR" w:bidi="fa-IR"/>
            <w14:ligatures w14:val="none"/>
          </w:rPr>
          <w:t>Rysunek 5 Urodzenia i zgony w latach 2024 - 2025</w:t>
        </w:r>
        <w:r>
          <w:rPr>
            <w:noProof/>
            <w:webHidden/>
          </w:rPr>
          <w:tab/>
        </w:r>
        <w:r>
          <w:rPr>
            <w:noProof/>
            <w:webHidden/>
          </w:rPr>
          <w:fldChar w:fldCharType="begin"/>
        </w:r>
        <w:r>
          <w:rPr>
            <w:noProof/>
            <w:webHidden/>
          </w:rPr>
          <w:instrText xml:space="preserve"> PAGEREF _Toc230679888 \h </w:instrText>
        </w:r>
        <w:r>
          <w:rPr>
            <w:noProof/>
            <w:webHidden/>
          </w:rPr>
        </w:r>
        <w:r>
          <w:rPr>
            <w:noProof/>
            <w:webHidden/>
          </w:rPr>
          <w:fldChar w:fldCharType="separate"/>
        </w:r>
        <w:r>
          <w:rPr>
            <w:noProof/>
            <w:webHidden/>
          </w:rPr>
          <w:t>10</w:t>
        </w:r>
        <w:r>
          <w:rPr>
            <w:noProof/>
            <w:webHidden/>
          </w:rPr>
          <w:fldChar w:fldCharType="end"/>
        </w:r>
      </w:hyperlink>
    </w:p>
    <w:p w14:paraId="0B36AE25" w14:textId="31A1EC96"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89" w:history="1">
        <w:r w:rsidRPr="003C341F">
          <w:rPr>
            <w:rStyle w:val="Hipercze"/>
            <w:rFonts w:eastAsia="Times New Roman" w:cs="Tahoma"/>
            <w:b/>
            <w:bCs/>
            <w:noProof/>
            <w:kern w:val="1"/>
            <w:lang w:eastAsia="fa-IR" w:bidi="fa-IR"/>
            <w14:ligatures w14:val="none"/>
          </w:rPr>
          <w:t>Rysunek 6 Procentowa liczba mieszkańców na pobyt stały według kategorii wiekowej i miejscowości stan na 31 grudnia 2025 r. (dane z Urzędu Gminy Słubice).</w:t>
        </w:r>
        <w:r>
          <w:rPr>
            <w:noProof/>
            <w:webHidden/>
          </w:rPr>
          <w:tab/>
        </w:r>
        <w:r>
          <w:rPr>
            <w:noProof/>
            <w:webHidden/>
          </w:rPr>
          <w:fldChar w:fldCharType="begin"/>
        </w:r>
        <w:r>
          <w:rPr>
            <w:noProof/>
            <w:webHidden/>
          </w:rPr>
          <w:instrText xml:space="preserve"> PAGEREF _Toc230679889 \h </w:instrText>
        </w:r>
        <w:r>
          <w:rPr>
            <w:noProof/>
            <w:webHidden/>
          </w:rPr>
        </w:r>
        <w:r>
          <w:rPr>
            <w:noProof/>
            <w:webHidden/>
          </w:rPr>
          <w:fldChar w:fldCharType="separate"/>
        </w:r>
        <w:r>
          <w:rPr>
            <w:noProof/>
            <w:webHidden/>
          </w:rPr>
          <w:t>12</w:t>
        </w:r>
        <w:r>
          <w:rPr>
            <w:noProof/>
            <w:webHidden/>
          </w:rPr>
          <w:fldChar w:fldCharType="end"/>
        </w:r>
      </w:hyperlink>
    </w:p>
    <w:p w14:paraId="4BC379A3" w14:textId="4CC55E8D" w:rsidR="009F17FE" w:rsidRDefault="009F17FE">
      <w:pPr>
        <w:pStyle w:val="Spisilustracji"/>
        <w:tabs>
          <w:tab w:val="right" w:leader="dot" w:pos="9062"/>
        </w:tabs>
        <w:rPr>
          <w:rFonts w:asciiTheme="minorHAnsi" w:eastAsiaTheme="minorEastAsia" w:hAnsiTheme="minorHAnsi" w:cstheme="minorBidi"/>
          <w:smallCaps w:val="0"/>
          <w:noProof/>
          <w:sz w:val="24"/>
          <w:szCs w:val="24"/>
          <w:lang w:eastAsia="pl-PL"/>
        </w:rPr>
      </w:pPr>
      <w:hyperlink w:anchor="_Toc230679890" w:history="1">
        <w:r w:rsidRPr="003C341F">
          <w:rPr>
            <w:rStyle w:val="Hipercze"/>
            <w:rFonts w:eastAsia="Times New Roman" w:cs="Tahoma"/>
            <w:b/>
            <w:bCs/>
            <w:noProof/>
            <w:kern w:val="1"/>
            <w:lang w:eastAsia="fa-IR" w:bidi="fa-IR"/>
            <w14:ligatures w14:val="none"/>
          </w:rPr>
          <w:t>Rysunek 7 Liczba mieszkańców na pobyt stały z podziałem na płeć i miejscowość stan na 31 grudnia 2025 r. (dane z Urzędu Gminy Słubice).</w:t>
        </w:r>
        <w:r>
          <w:rPr>
            <w:noProof/>
            <w:webHidden/>
          </w:rPr>
          <w:tab/>
        </w:r>
        <w:r>
          <w:rPr>
            <w:noProof/>
            <w:webHidden/>
          </w:rPr>
          <w:fldChar w:fldCharType="begin"/>
        </w:r>
        <w:r>
          <w:rPr>
            <w:noProof/>
            <w:webHidden/>
          </w:rPr>
          <w:instrText xml:space="preserve"> PAGEREF _Toc230679890 \h </w:instrText>
        </w:r>
        <w:r>
          <w:rPr>
            <w:noProof/>
            <w:webHidden/>
          </w:rPr>
        </w:r>
        <w:r>
          <w:rPr>
            <w:noProof/>
            <w:webHidden/>
          </w:rPr>
          <w:fldChar w:fldCharType="separate"/>
        </w:r>
        <w:r>
          <w:rPr>
            <w:noProof/>
            <w:webHidden/>
          </w:rPr>
          <w:t>14</w:t>
        </w:r>
        <w:r>
          <w:rPr>
            <w:noProof/>
            <w:webHidden/>
          </w:rPr>
          <w:fldChar w:fldCharType="end"/>
        </w:r>
      </w:hyperlink>
    </w:p>
    <w:p w14:paraId="2928A6C1" w14:textId="251E44E6" w:rsidR="00F475D1" w:rsidRPr="00F475D1" w:rsidRDefault="00F475D1" w:rsidP="00A70DBF">
      <w:pPr>
        <w:pStyle w:val="Spisilustracji"/>
        <w:tabs>
          <w:tab w:val="right" w:leader="dot" w:pos="9062"/>
        </w:tabs>
        <w:ind w:left="0" w:right="340" w:firstLine="0"/>
        <w:rPr>
          <w:rFonts w:cs="Times New Roman"/>
          <w:noProof/>
        </w:rPr>
      </w:pPr>
      <w:r w:rsidRPr="00F475D1">
        <w:rPr>
          <w:rFonts w:cs="Times New Roman"/>
          <w:noProof/>
        </w:rPr>
        <w:fldChar w:fldCharType="end"/>
      </w:r>
    </w:p>
    <w:p w14:paraId="38FFF29C" w14:textId="77777777" w:rsidR="00F475D1" w:rsidRPr="00F475D1" w:rsidRDefault="00F475D1" w:rsidP="00F475D1">
      <w:pPr>
        <w:rPr>
          <w:rFonts w:cs="Times New Roman"/>
          <w:sz w:val="20"/>
          <w:szCs w:val="20"/>
        </w:rPr>
      </w:pPr>
    </w:p>
    <w:p w14:paraId="1D1720AB" w14:textId="77777777" w:rsidR="00F475D1" w:rsidRPr="00F475D1" w:rsidRDefault="00F475D1" w:rsidP="00F475D1">
      <w:pPr>
        <w:rPr>
          <w:rFonts w:cs="Times New Roman"/>
          <w:sz w:val="20"/>
          <w:szCs w:val="20"/>
        </w:rPr>
      </w:pPr>
    </w:p>
    <w:p w14:paraId="7518447F" w14:textId="77777777" w:rsidR="00F475D1" w:rsidRDefault="00F475D1" w:rsidP="00F475D1"/>
    <w:p w14:paraId="4CE64AA9" w14:textId="77777777" w:rsidR="00F475D1" w:rsidRDefault="00F475D1" w:rsidP="00F475D1"/>
    <w:p w14:paraId="3E4AE003" w14:textId="77777777" w:rsidR="00F475D1" w:rsidRPr="00F475D1" w:rsidRDefault="00F475D1" w:rsidP="00F475D1"/>
    <w:p w14:paraId="5509A361" w14:textId="77777777" w:rsidR="00F475D1" w:rsidRDefault="00F475D1" w:rsidP="00F475D1">
      <w:pPr>
        <w:pStyle w:val="Spisilustracji"/>
        <w:tabs>
          <w:tab w:val="right" w:leader="dot" w:pos="9062"/>
        </w:tabs>
        <w:ind w:left="0" w:firstLine="0"/>
        <w:rPr>
          <w:noProof/>
        </w:rPr>
      </w:pPr>
    </w:p>
    <w:p w14:paraId="04E19454" w14:textId="1BE0F898" w:rsidR="00F475D1" w:rsidRDefault="00F475D1" w:rsidP="00F475D1">
      <w:pPr>
        <w:pStyle w:val="Spisilustracji"/>
        <w:tabs>
          <w:tab w:val="right" w:leader="dot" w:pos="9062"/>
        </w:tabs>
        <w:ind w:left="0" w:firstLine="0"/>
        <w:jc w:val="center"/>
        <w:rPr>
          <w:rFonts w:cs="Times New Roman"/>
          <w:b/>
          <w:bCs/>
          <w:noProof/>
          <w:color w:val="0070C0"/>
          <w:sz w:val="44"/>
          <w:szCs w:val="44"/>
        </w:rPr>
      </w:pPr>
      <w:r w:rsidRPr="00F475D1">
        <w:rPr>
          <w:rFonts w:cs="Times New Roman"/>
          <w:b/>
          <w:bCs/>
          <w:noProof/>
          <w:color w:val="0070C0"/>
          <w:sz w:val="44"/>
          <w:szCs w:val="44"/>
        </w:rPr>
        <w:t>SPIS WYKRESÓW</w:t>
      </w:r>
    </w:p>
    <w:p w14:paraId="4C771901" w14:textId="77777777" w:rsidR="00F475D1" w:rsidRPr="00F475D1" w:rsidRDefault="00F475D1" w:rsidP="00F475D1"/>
    <w:p w14:paraId="336352AE" w14:textId="5A954291" w:rsidR="002F6058" w:rsidRDefault="00F475D1">
      <w:pPr>
        <w:pStyle w:val="Spisilustracji"/>
        <w:tabs>
          <w:tab w:val="right" w:leader="dot" w:pos="9062"/>
        </w:tabs>
        <w:rPr>
          <w:rFonts w:asciiTheme="minorHAnsi" w:eastAsiaTheme="minorEastAsia" w:hAnsiTheme="minorHAnsi" w:cstheme="minorBidi"/>
          <w:smallCaps w:val="0"/>
          <w:noProof/>
          <w:sz w:val="24"/>
          <w:szCs w:val="24"/>
          <w:lang w:eastAsia="pl-PL"/>
        </w:rPr>
      </w:pPr>
      <w:r w:rsidRPr="002A5C7C">
        <w:rPr>
          <w:rFonts w:cs="Times New Roman"/>
          <w:b/>
          <w:bCs/>
          <w:noProof/>
          <w:sz w:val="24"/>
          <w:szCs w:val="24"/>
        </w:rPr>
        <w:fldChar w:fldCharType="begin"/>
      </w:r>
      <w:r w:rsidRPr="002A5C7C">
        <w:rPr>
          <w:rFonts w:cs="Times New Roman"/>
          <w:b/>
          <w:bCs/>
          <w:noProof/>
          <w:sz w:val="24"/>
          <w:szCs w:val="24"/>
        </w:rPr>
        <w:instrText xml:space="preserve"> TOC \h \z \c "Wykres" </w:instrText>
      </w:r>
      <w:r w:rsidRPr="002A5C7C">
        <w:rPr>
          <w:rFonts w:cs="Times New Roman"/>
          <w:b/>
          <w:bCs/>
          <w:noProof/>
          <w:sz w:val="24"/>
          <w:szCs w:val="24"/>
        </w:rPr>
        <w:fldChar w:fldCharType="separate"/>
      </w:r>
      <w:hyperlink w:anchor="_Toc230178673" w:history="1">
        <w:r w:rsidR="002F6058" w:rsidRPr="00FD17D4">
          <w:rPr>
            <w:rStyle w:val="Hipercze"/>
            <w:noProof/>
            <w:lang w:bidi="fa-IR"/>
          </w:rPr>
          <w:t>Wykres 1 Procentowy podział podjętych uchwał ze względu na cel.</w:t>
        </w:r>
        <w:r w:rsidR="002F6058">
          <w:rPr>
            <w:noProof/>
            <w:webHidden/>
          </w:rPr>
          <w:tab/>
        </w:r>
        <w:r w:rsidR="002F6058">
          <w:rPr>
            <w:noProof/>
            <w:webHidden/>
          </w:rPr>
          <w:fldChar w:fldCharType="begin"/>
        </w:r>
        <w:r w:rsidR="002F6058">
          <w:rPr>
            <w:noProof/>
            <w:webHidden/>
          </w:rPr>
          <w:instrText xml:space="preserve"> PAGEREF _Toc230178673 \h </w:instrText>
        </w:r>
        <w:r w:rsidR="002F6058">
          <w:rPr>
            <w:noProof/>
            <w:webHidden/>
          </w:rPr>
        </w:r>
        <w:r w:rsidR="002F6058">
          <w:rPr>
            <w:noProof/>
            <w:webHidden/>
          </w:rPr>
          <w:fldChar w:fldCharType="separate"/>
        </w:r>
        <w:r w:rsidR="00BA63A0">
          <w:rPr>
            <w:noProof/>
            <w:webHidden/>
          </w:rPr>
          <w:t>84</w:t>
        </w:r>
        <w:r w:rsidR="002F6058">
          <w:rPr>
            <w:noProof/>
            <w:webHidden/>
          </w:rPr>
          <w:fldChar w:fldCharType="end"/>
        </w:r>
      </w:hyperlink>
    </w:p>
    <w:p w14:paraId="6AEED075" w14:textId="04679AF5" w:rsidR="00F475D1" w:rsidRPr="00F475D1" w:rsidRDefault="00F475D1" w:rsidP="00F475D1">
      <w:pPr>
        <w:pStyle w:val="Spisilustracji"/>
        <w:tabs>
          <w:tab w:val="right" w:leader="dot" w:pos="9062"/>
        </w:tabs>
        <w:ind w:left="0" w:firstLine="0"/>
        <w:rPr>
          <w:rFonts w:cs="Times New Roman"/>
          <w:noProof/>
          <w:sz w:val="24"/>
          <w:szCs w:val="24"/>
        </w:rPr>
      </w:pPr>
      <w:r w:rsidRPr="002A5C7C">
        <w:rPr>
          <w:rFonts w:cs="Times New Roman"/>
          <w:b/>
          <w:bCs/>
          <w:noProof/>
          <w:sz w:val="24"/>
          <w:szCs w:val="24"/>
        </w:rPr>
        <w:fldChar w:fldCharType="end"/>
      </w:r>
      <w:r w:rsidRPr="00F475D1">
        <w:rPr>
          <w:rFonts w:cs="Times New Roman"/>
          <w:noProof/>
          <w:sz w:val="24"/>
          <w:szCs w:val="24"/>
        </w:rPr>
        <w:fldChar w:fldCharType="begin"/>
      </w:r>
      <w:r w:rsidRPr="00F475D1">
        <w:rPr>
          <w:rFonts w:cs="Times New Roman"/>
          <w:noProof/>
          <w:sz w:val="24"/>
          <w:szCs w:val="24"/>
        </w:rPr>
        <w:instrText xml:space="preserve"> TOC \h \z \c "Wykres" </w:instrText>
      </w:r>
      <w:r w:rsidRPr="00F475D1">
        <w:rPr>
          <w:rFonts w:cs="Times New Roman"/>
          <w:noProof/>
          <w:sz w:val="24"/>
          <w:szCs w:val="24"/>
        </w:rPr>
        <w:fldChar w:fldCharType="separate"/>
      </w:r>
    </w:p>
    <w:p w14:paraId="0FCC4BA4" w14:textId="66C01B7A" w:rsidR="007F3C09" w:rsidRPr="00C518AE" w:rsidRDefault="00F475D1" w:rsidP="007A425C">
      <w:pPr>
        <w:pStyle w:val="Spisilustracji"/>
        <w:tabs>
          <w:tab w:val="right" w:leader="dot" w:pos="9062"/>
        </w:tabs>
        <w:rPr>
          <w:noProof/>
        </w:rPr>
      </w:pPr>
      <w:r w:rsidRPr="00F475D1">
        <w:rPr>
          <w:rFonts w:cs="Times New Roman"/>
          <w:noProof/>
          <w:sz w:val="24"/>
          <w:szCs w:val="24"/>
        </w:rPr>
        <w:fldChar w:fldCharType="end"/>
      </w:r>
    </w:p>
    <w:sectPr w:rsidR="007F3C09" w:rsidRPr="00C518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FF5B1" w14:textId="77777777" w:rsidR="00003391" w:rsidRDefault="00003391" w:rsidP="0051364D">
      <w:pPr>
        <w:spacing w:line="240" w:lineRule="auto"/>
      </w:pPr>
      <w:r>
        <w:separator/>
      </w:r>
    </w:p>
  </w:endnote>
  <w:endnote w:type="continuationSeparator" w:id="0">
    <w:p w14:paraId="28CD6018" w14:textId="77777777" w:rsidR="00003391" w:rsidRDefault="00003391" w:rsidP="00513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ymbol">
    <w:altName w:val="Klee One"/>
    <w:charset w:val="80"/>
    <w:family w:val="auto"/>
    <w:pitch w:val="default"/>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6F0A5" w14:textId="77777777" w:rsidR="00CC3D5C" w:rsidRDefault="00CC3D5C">
    <w:pPr>
      <w:pStyle w:val="Stopka"/>
      <w:jc w:val="center"/>
    </w:pPr>
    <w:r>
      <w:rPr>
        <w:noProof/>
      </w:rPr>
      <w:fldChar w:fldCharType="begin"/>
    </w:r>
    <w:r>
      <w:rPr>
        <w:noProof/>
      </w:rPr>
      <w:instrText xml:space="preserve"> PAGE   \* MERGEFORMAT </w:instrText>
    </w:r>
    <w:r>
      <w:rPr>
        <w:noProof/>
      </w:rPr>
      <w:fldChar w:fldCharType="separate"/>
    </w:r>
    <w:r>
      <w:rPr>
        <w:noProof/>
      </w:rPr>
      <w:t>105</w:t>
    </w:r>
    <w:r>
      <w:rPr>
        <w:noProof/>
      </w:rPr>
      <w:fldChar w:fldCharType="end"/>
    </w:r>
  </w:p>
  <w:p w14:paraId="5B2AD22A" w14:textId="78C36359" w:rsidR="00CC3D5C" w:rsidRDefault="00CC3D5C" w:rsidP="00FB3458">
    <w:pPr>
      <w:pStyle w:val="Stopka"/>
      <w:jc w:val="center"/>
    </w:pPr>
    <w:r w:rsidRPr="00FB3458">
      <w:rPr>
        <w:i/>
      </w:rPr>
      <w:t>RAPORT</w:t>
    </w:r>
    <w:r>
      <w:rPr>
        <w:i/>
      </w:rPr>
      <w:t xml:space="preserve"> O STANIE GMINY</w:t>
    </w:r>
    <w:r w:rsidR="00C3245C">
      <w:rPr>
        <w:i/>
      </w:rPr>
      <w:t xml:space="preserve"> </w:t>
    </w:r>
    <w:r>
      <w:rPr>
        <w:i/>
      </w:rPr>
      <w:t>SŁUBICE ZA 202</w:t>
    </w:r>
    <w:r w:rsidR="008009FB">
      <w:rPr>
        <w:i/>
      </w:rPr>
      <w:t>5</w:t>
    </w:r>
    <w:r w:rsidRPr="00FB3458">
      <w:rPr>
        <w:i/>
      </w:rPr>
      <w:t xml:space="preserve"> ROK</w:t>
    </w:r>
    <w:r>
      <w:rPr>
        <w:noProof/>
        <w:lang w:eastAsia="pl-PL"/>
      </w:rPr>
      <w:drawing>
        <wp:inline distT="0" distB="0" distL="0" distR="0" wp14:anchorId="2BFD37C9" wp14:editId="0FAD8219">
          <wp:extent cx="257175" cy="314325"/>
          <wp:effectExtent l="19050" t="0" r="9525" b="0"/>
          <wp:docPr id="1005501731" name="Obraz 1005501731" descr="http://upload.wikimedia.org/wikipedia/commons/thumb/4/4a/POL_Gmina_S%C5%82ubice_%28wojew%C3%B3dztwo_mazowieckie%29_COA.svg/640px-POL_Gmina_S%C5%82ubice_%28wojew%C3%B3dztwo_mazowieckie%29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upload.wikimedia.org/wikipedia/commons/thumb/4/4a/POL_Gmina_S%C5%82ubice_%28wojew%C3%B3dztwo_mazowieckie%29_COA.svg/640px-POL_Gmina_S%C5%82ubice_%28wojew%C3%B3dztwo_mazowieckie%29_COA.svg.png"/>
                  <pic:cNvPicPr>
                    <a:picLocks noChangeAspect="1" noChangeArrowheads="1"/>
                  </pic:cNvPicPr>
                </pic:nvPicPr>
                <pic:blipFill>
                  <a:blip r:embed="rId1"/>
                  <a:srcRect/>
                  <a:stretch>
                    <a:fillRect/>
                  </a:stretch>
                </pic:blipFill>
                <pic:spPr bwMode="auto">
                  <a:xfrm>
                    <a:off x="0" y="0"/>
                    <a:ext cx="257175" cy="3143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6038F" w14:textId="77777777" w:rsidR="00003391" w:rsidRDefault="00003391" w:rsidP="0051364D">
      <w:pPr>
        <w:spacing w:line="240" w:lineRule="auto"/>
      </w:pPr>
      <w:r>
        <w:separator/>
      </w:r>
    </w:p>
  </w:footnote>
  <w:footnote w:type="continuationSeparator" w:id="0">
    <w:p w14:paraId="3061DB94" w14:textId="77777777" w:rsidR="00003391" w:rsidRDefault="00003391" w:rsidP="00513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E248" w14:textId="77777777" w:rsidR="00CB0BBC" w:rsidRDefault="00CB0BBC" w:rsidP="00CB0BBC">
    <w:pPr>
      <w:pStyle w:val="Legenda"/>
    </w:pPr>
  </w:p>
  <w:p w14:paraId="4AD8B5DF" w14:textId="77777777" w:rsidR="00CB0BBC" w:rsidRDefault="00CB0BB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rPr>
        <w:rFonts w:cs="Times New Roman"/>
      </w:rPr>
    </w:lvl>
    <w:lvl w:ilvl="1">
      <w:start w:val="1"/>
      <w:numFmt w:val="none"/>
      <w:pStyle w:val="Nagwek2"/>
      <w:suff w:val="nothing"/>
      <w:lvlText w:val=""/>
      <w:lvlJc w:val="left"/>
      <w:pPr>
        <w:tabs>
          <w:tab w:val="num" w:pos="576"/>
        </w:tabs>
        <w:ind w:left="576" w:hanging="576"/>
      </w:pPr>
      <w:rPr>
        <w:rFonts w:cs="Times New Roman"/>
      </w:rPr>
    </w:lvl>
    <w:lvl w:ilvl="2">
      <w:start w:val="1"/>
      <w:numFmt w:val="none"/>
      <w:pStyle w:val="Nagwek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928" w:hanging="360"/>
      </w:pPr>
      <w:rPr>
        <w:rFonts w:ascii="Symbol" w:hAnsi="Symbol" w:cs="Symbol" w:hint="default"/>
        <w:sz w:val="28"/>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502" w:hanging="360"/>
      </w:pPr>
      <w:rPr>
        <w:rFonts w:ascii="Symbol" w:hAnsi="Symbol" w:cs="Symbol" w:hint="default"/>
        <w:sz w:val="28"/>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sz w:val="28"/>
      </w:rPr>
    </w:lvl>
  </w:abstractNum>
  <w:abstractNum w:abstractNumId="4" w15:restartNumberingAfterBreak="0">
    <w:nsid w:val="00000006"/>
    <w:multiLevelType w:val="singleLevel"/>
    <w:tmpl w:val="00000006"/>
    <w:name w:val="WW8Num6"/>
    <w:lvl w:ilvl="0">
      <w:start w:val="1"/>
      <w:numFmt w:val="upperRoman"/>
      <w:lvlText w:val="%1."/>
      <w:lvlJc w:val="right"/>
      <w:pPr>
        <w:tabs>
          <w:tab w:val="num" w:pos="0"/>
        </w:tabs>
        <w:ind w:left="720" w:hanging="360"/>
      </w:pPr>
      <w:rPr>
        <w:rFonts w:ascii="Symbol" w:hAnsi="Symbol" w:cs="Symbol" w:hint="default"/>
        <w:sz w:val="28"/>
      </w:rPr>
    </w:lvl>
  </w:abstractNum>
  <w:abstractNum w:abstractNumId="5" w15:restartNumberingAfterBreak="0">
    <w:nsid w:val="0000000E"/>
    <w:multiLevelType w:val="singleLevel"/>
    <w:tmpl w:val="0000000E"/>
    <w:name w:val="WW8Num2"/>
    <w:lvl w:ilvl="0">
      <w:start w:val="1"/>
      <w:numFmt w:val="bullet"/>
      <w:lvlText w:val=""/>
      <w:lvlJc w:val="left"/>
      <w:pPr>
        <w:tabs>
          <w:tab w:val="num" w:pos="0"/>
        </w:tabs>
        <w:ind w:left="720" w:hanging="360"/>
      </w:pPr>
      <w:rPr>
        <w:rFonts w:ascii="Symbol" w:hAnsi="Symbol"/>
        <w:sz w:val="24"/>
      </w:rPr>
    </w:lvl>
  </w:abstractNum>
  <w:abstractNum w:abstractNumId="6" w15:restartNumberingAfterBreak="0">
    <w:nsid w:val="00000011"/>
    <w:multiLevelType w:val="singleLevel"/>
    <w:tmpl w:val="00000011"/>
    <w:name w:val="WW8Num10"/>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7" w15:restartNumberingAfterBreak="0">
    <w:nsid w:val="00000012"/>
    <w:multiLevelType w:val="multilevel"/>
    <w:tmpl w:val="0000001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15"/>
    <w:multiLevelType w:val="multilevel"/>
    <w:tmpl w:val="00000015"/>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26"/>
    <w:multiLevelType w:val="multilevel"/>
    <w:tmpl w:val="2338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15:restartNumberingAfterBreak="0">
    <w:nsid w:val="00000027"/>
    <w:multiLevelType w:val="singleLevel"/>
    <w:tmpl w:val="00000027"/>
    <w:name w:val="WW8Num30"/>
    <w:lvl w:ilvl="0">
      <w:start w:val="1"/>
      <w:numFmt w:val="bullet"/>
      <w:lvlText w:val=""/>
      <w:lvlJc w:val="left"/>
      <w:pPr>
        <w:tabs>
          <w:tab w:val="num" w:pos="709"/>
        </w:tabs>
        <w:ind w:left="720" w:hanging="360"/>
      </w:pPr>
      <w:rPr>
        <w:rFonts w:ascii="Symbol" w:hAnsi="Symbol" w:hint="default"/>
      </w:rPr>
    </w:lvl>
  </w:abstractNum>
  <w:abstractNum w:abstractNumId="11" w15:restartNumberingAfterBreak="0">
    <w:nsid w:val="00000031"/>
    <w:multiLevelType w:val="singleLevel"/>
    <w:tmpl w:val="4D18DFEC"/>
    <w:name w:val="WW8Num14"/>
    <w:lvl w:ilvl="0">
      <w:start w:val="1"/>
      <w:numFmt w:val="decimal"/>
      <w:lvlText w:val="%1)"/>
      <w:lvlJc w:val="left"/>
      <w:pPr>
        <w:tabs>
          <w:tab w:val="num" w:pos="-218"/>
        </w:tabs>
        <w:ind w:left="502" w:hanging="360"/>
      </w:pPr>
      <w:rPr>
        <w:rFonts w:cs="Times New Roman" w:hint="default"/>
        <w:sz w:val="24"/>
        <w:szCs w:val="24"/>
      </w:rPr>
    </w:lvl>
  </w:abstractNum>
  <w:abstractNum w:abstractNumId="12" w15:restartNumberingAfterBreak="0">
    <w:nsid w:val="004B6871"/>
    <w:multiLevelType w:val="hybridMultilevel"/>
    <w:tmpl w:val="84BEF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1856973"/>
    <w:multiLevelType w:val="hybridMultilevel"/>
    <w:tmpl w:val="31F87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1479E9"/>
    <w:multiLevelType w:val="hybridMultilevel"/>
    <w:tmpl w:val="BD482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A85C76"/>
    <w:multiLevelType w:val="hybridMultilevel"/>
    <w:tmpl w:val="BC280260"/>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6" w15:restartNumberingAfterBreak="0">
    <w:nsid w:val="07BA2D4E"/>
    <w:multiLevelType w:val="hybridMultilevel"/>
    <w:tmpl w:val="71D0AC48"/>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5B6E27"/>
    <w:multiLevelType w:val="hybridMultilevel"/>
    <w:tmpl w:val="CF9AC29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B7E2181"/>
    <w:multiLevelType w:val="hybridMultilevel"/>
    <w:tmpl w:val="35208490"/>
    <w:lvl w:ilvl="0" w:tplc="39C0FCD2">
      <w:start w:val="1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D8B4C5A"/>
    <w:multiLevelType w:val="hybridMultilevel"/>
    <w:tmpl w:val="CDFE3EF4"/>
    <w:lvl w:ilvl="0" w:tplc="84CE477C">
      <w:numFmt w:val="bullet"/>
      <w:lvlText w:val="-"/>
      <w:lvlJc w:val="left"/>
      <w:pPr>
        <w:tabs>
          <w:tab w:val="num" w:pos="1066"/>
        </w:tabs>
        <w:ind w:left="1066" w:hanging="615"/>
      </w:pPr>
      <w:rPr>
        <w:rFonts w:ascii="Times New Roman" w:eastAsia="Times New Roman" w:hAnsi="Times New Roman" w:cs="Times New Roman" w:hint="default"/>
      </w:rPr>
    </w:lvl>
    <w:lvl w:ilvl="1" w:tplc="04150003" w:tentative="1">
      <w:start w:val="1"/>
      <w:numFmt w:val="bullet"/>
      <w:lvlText w:val="o"/>
      <w:lvlJc w:val="left"/>
      <w:pPr>
        <w:tabs>
          <w:tab w:val="num" w:pos="1531"/>
        </w:tabs>
        <w:ind w:left="1531" w:hanging="360"/>
      </w:pPr>
      <w:rPr>
        <w:rFonts w:ascii="Courier New" w:hAnsi="Courier New" w:hint="default"/>
      </w:rPr>
    </w:lvl>
    <w:lvl w:ilvl="2" w:tplc="04150005" w:tentative="1">
      <w:start w:val="1"/>
      <w:numFmt w:val="bullet"/>
      <w:lvlText w:val=""/>
      <w:lvlJc w:val="left"/>
      <w:pPr>
        <w:tabs>
          <w:tab w:val="num" w:pos="2251"/>
        </w:tabs>
        <w:ind w:left="2251" w:hanging="360"/>
      </w:pPr>
      <w:rPr>
        <w:rFonts w:ascii="Wingdings" w:hAnsi="Wingdings" w:hint="default"/>
      </w:rPr>
    </w:lvl>
    <w:lvl w:ilvl="3" w:tplc="04150001" w:tentative="1">
      <w:start w:val="1"/>
      <w:numFmt w:val="bullet"/>
      <w:lvlText w:val=""/>
      <w:lvlJc w:val="left"/>
      <w:pPr>
        <w:tabs>
          <w:tab w:val="num" w:pos="2971"/>
        </w:tabs>
        <w:ind w:left="2971" w:hanging="360"/>
      </w:pPr>
      <w:rPr>
        <w:rFonts w:ascii="Symbol" w:hAnsi="Symbol" w:hint="default"/>
      </w:rPr>
    </w:lvl>
    <w:lvl w:ilvl="4" w:tplc="04150003" w:tentative="1">
      <w:start w:val="1"/>
      <w:numFmt w:val="bullet"/>
      <w:lvlText w:val="o"/>
      <w:lvlJc w:val="left"/>
      <w:pPr>
        <w:tabs>
          <w:tab w:val="num" w:pos="3691"/>
        </w:tabs>
        <w:ind w:left="3691" w:hanging="360"/>
      </w:pPr>
      <w:rPr>
        <w:rFonts w:ascii="Courier New" w:hAnsi="Courier New" w:hint="default"/>
      </w:rPr>
    </w:lvl>
    <w:lvl w:ilvl="5" w:tplc="04150005" w:tentative="1">
      <w:start w:val="1"/>
      <w:numFmt w:val="bullet"/>
      <w:lvlText w:val=""/>
      <w:lvlJc w:val="left"/>
      <w:pPr>
        <w:tabs>
          <w:tab w:val="num" w:pos="4411"/>
        </w:tabs>
        <w:ind w:left="4411" w:hanging="360"/>
      </w:pPr>
      <w:rPr>
        <w:rFonts w:ascii="Wingdings" w:hAnsi="Wingdings" w:hint="default"/>
      </w:rPr>
    </w:lvl>
    <w:lvl w:ilvl="6" w:tplc="04150001" w:tentative="1">
      <w:start w:val="1"/>
      <w:numFmt w:val="bullet"/>
      <w:lvlText w:val=""/>
      <w:lvlJc w:val="left"/>
      <w:pPr>
        <w:tabs>
          <w:tab w:val="num" w:pos="5131"/>
        </w:tabs>
        <w:ind w:left="5131" w:hanging="360"/>
      </w:pPr>
      <w:rPr>
        <w:rFonts w:ascii="Symbol" w:hAnsi="Symbol" w:hint="default"/>
      </w:rPr>
    </w:lvl>
    <w:lvl w:ilvl="7" w:tplc="04150003" w:tentative="1">
      <w:start w:val="1"/>
      <w:numFmt w:val="bullet"/>
      <w:lvlText w:val="o"/>
      <w:lvlJc w:val="left"/>
      <w:pPr>
        <w:tabs>
          <w:tab w:val="num" w:pos="5851"/>
        </w:tabs>
        <w:ind w:left="5851" w:hanging="360"/>
      </w:pPr>
      <w:rPr>
        <w:rFonts w:ascii="Courier New" w:hAnsi="Courier New" w:hint="default"/>
      </w:rPr>
    </w:lvl>
    <w:lvl w:ilvl="8" w:tplc="04150005" w:tentative="1">
      <w:start w:val="1"/>
      <w:numFmt w:val="bullet"/>
      <w:lvlText w:val=""/>
      <w:lvlJc w:val="left"/>
      <w:pPr>
        <w:tabs>
          <w:tab w:val="num" w:pos="6571"/>
        </w:tabs>
        <w:ind w:left="6571" w:hanging="360"/>
      </w:pPr>
      <w:rPr>
        <w:rFonts w:ascii="Wingdings" w:hAnsi="Wingdings" w:hint="default"/>
      </w:rPr>
    </w:lvl>
  </w:abstractNum>
  <w:abstractNum w:abstractNumId="20" w15:restartNumberingAfterBreak="0">
    <w:nsid w:val="0EE22213"/>
    <w:multiLevelType w:val="hybridMultilevel"/>
    <w:tmpl w:val="752EF47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1" w15:restartNumberingAfterBreak="0">
    <w:nsid w:val="0F0015DA"/>
    <w:multiLevelType w:val="hybridMultilevel"/>
    <w:tmpl w:val="F3CC9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F34775A"/>
    <w:multiLevelType w:val="hybridMultilevel"/>
    <w:tmpl w:val="0A0CE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F747C51"/>
    <w:multiLevelType w:val="hybridMultilevel"/>
    <w:tmpl w:val="4A96B00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13240FE5"/>
    <w:multiLevelType w:val="hybridMultilevel"/>
    <w:tmpl w:val="D7186C02"/>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25" w15:restartNumberingAfterBreak="0">
    <w:nsid w:val="149B2ED6"/>
    <w:multiLevelType w:val="hybridMultilevel"/>
    <w:tmpl w:val="1E38A4A2"/>
    <w:lvl w:ilvl="0" w:tplc="4D680B10">
      <w:start w:val="1"/>
      <w:numFmt w:val="decimal"/>
      <w:lvlText w:val="%1."/>
      <w:lvlJc w:val="left"/>
      <w:pPr>
        <w:ind w:left="1117" w:hanging="360"/>
      </w:pPr>
      <w:rPr>
        <w:b/>
        <w:bCs/>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6" w15:restartNumberingAfterBreak="0">
    <w:nsid w:val="159A5BCE"/>
    <w:multiLevelType w:val="hybridMultilevel"/>
    <w:tmpl w:val="C2D86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464F26"/>
    <w:multiLevelType w:val="hybridMultilevel"/>
    <w:tmpl w:val="013E0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9661F9D"/>
    <w:multiLevelType w:val="hybridMultilevel"/>
    <w:tmpl w:val="E5D0193C"/>
    <w:lvl w:ilvl="0" w:tplc="84CE477C">
      <w:numFmt w:val="bullet"/>
      <w:lvlText w:val="-"/>
      <w:lvlJc w:val="left"/>
      <w:pPr>
        <w:ind w:left="780" w:hanging="360"/>
      </w:pPr>
      <w:rPr>
        <w:rFonts w:ascii="Times New Roman" w:eastAsia="Times New Roman" w:hAnsi="Times New Roman" w:cs="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1C8A2264"/>
    <w:multiLevelType w:val="hybridMultilevel"/>
    <w:tmpl w:val="EFDC7AB8"/>
    <w:lvl w:ilvl="0" w:tplc="00000006">
      <w:start w:val="1"/>
      <w:numFmt w:val="upperRoman"/>
      <w:lvlText w:val="%1."/>
      <w:lvlJc w:val="right"/>
      <w:pPr>
        <w:ind w:left="1117" w:hanging="360"/>
      </w:pPr>
      <w:rPr>
        <w:rFonts w:ascii="Symbol" w:hAnsi="Symbol" w:cs="Symbol" w:hint="default"/>
        <w:sz w:val="28"/>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0" w15:restartNumberingAfterBreak="0">
    <w:nsid w:val="1C8B4598"/>
    <w:multiLevelType w:val="hybridMultilevel"/>
    <w:tmpl w:val="5DE48FE8"/>
    <w:lvl w:ilvl="0" w:tplc="00000005">
      <w:start w:val="1"/>
      <w:numFmt w:val="bullet"/>
      <w:lvlText w:val=""/>
      <w:lvlJc w:val="left"/>
      <w:pPr>
        <w:ind w:left="720" w:hanging="360"/>
      </w:pPr>
      <w:rPr>
        <w:rFonts w:ascii="Symbol" w:hAnsi="Symbol" w:cs="Symbol"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0446AE"/>
    <w:multiLevelType w:val="hybridMultilevel"/>
    <w:tmpl w:val="8C841C0E"/>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2" w15:restartNumberingAfterBreak="0">
    <w:nsid w:val="1D9A572F"/>
    <w:multiLevelType w:val="hybridMultilevel"/>
    <w:tmpl w:val="DECCC91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3" w15:restartNumberingAfterBreak="0">
    <w:nsid w:val="1F0E0AE5"/>
    <w:multiLevelType w:val="hybridMultilevel"/>
    <w:tmpl w:val="F80C7D8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4" w15:restartNumberingAfterBreak="0">
    <w:nsid w:val="23A22C63"/>
    <w:multiLevelType w:val="hybridMultilevel"/>
    <w:tmpl w:val="011AC2E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5" w15:restartNumberingAfterBreak="0">
    <w:nsid w:val="24115885"/>
    <w:multiLevelType w:val="hybridMultilevel"/>
    <w:tmpl w:val="3CF4BE06"/>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6" w15:restartNumberingAfterBreak="0">
    <w:nsid w:val="24382D67"/>
    <w:multiLevelType w:val="hybridMultilevel"/>
    <w:tmpl w:val="FE26AE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61F3888"/>
    <w:multiLevelType w:val="hybridMultilevel"/>
    <w:tmpl w:val="A74818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2C2BC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15:restartNumberingAfterBreak="0">
    <w:nsid w:val="295A14C0"/>
    <w:multiLevelType w:val="hybridMultilevel"/>
    <w:tmpl w:val="8D1CFF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A577B1B"/>
    <w:multiLevelType w:val="hybridMultilevel"/>
    <w:tmpl w:val="2D324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B8B35C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927"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32076497"/>
    <w:multiLevelType w:val="hybridMultilevel"/>
    <w:tmpl w:val="EAD0A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5EF4019"/>
    <w:multiLevelType w:val="hybridMultilevel"/>
    <w:tmpl w:val="8C066C8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4" w15:restartNumberingAfterBreak="0">
    <w:nsid w:val="3713170D"/>
    <w:multiLevelType w:val="hybridMultilevel"/>
    <w:tmpl w:val="F5623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811B46"/>
    <w:multiLevelType w:val="hybridMultilevel"/>
    <w:tmpl w:val="1E143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C1A7F25"/>
    <w:multiLevelType w:val="hybridMultilevel"/>
    <w:tmpl w:val="F47E3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C4908B6"/>
    <w:multiLevelType w:val="hybridMultilevel"/>
    <w:tmpl w:val="AE0C9AF8"/>
    <w:lvl w:ilvl="0" w:tplc="E8327C7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E823030"/>
    <w:multiLevelType w:val="hybridMultilevel"/>
    <w:tmpl w:val="D4DA4F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4552C5B"/>
    <w:multiLevelType w:val="hybridMultilevel"/>
    <w:tmpl w:val="A4B8C91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0" w15:restartNumberingAfterBreak="0">
    <w:nsid w:val="4A3C2A79"/>
    <w:multiLevelType w:val="hybridMultilevel"/>
    <w:tmpl w:val="F5E0383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A653F35"/>
    <w:multiLevelType w:val="hybridMultilevel"/>
    <w:tmpl w:val="A5147E98"/>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52" w15:restartNumberingAfterBreak="0">
    <w:nsid w:val="50F16AE6"/>
    <w:multiLevelType w:val="hybridMultilevel"/>
    <w:tmpl w:val="0D90A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1B27232"/>
    <w:multiLevelType w:val="hybridMultilevel"/>
    <w:tmpl w:val="46522A9A"/>
    <w:lvl w:ilvl="0" w:tplc="04150001">
      <w:start w:val="1"/>
      <w:numFmt w:val="bullet"/>
      <w:lvlText w:val=""/>
      <w:lvlJc w:val="left"/>
      <w:pPr>
        <w:ind w:left="1060" w:hanging="360"/>
      </w:pPr>
      <w:rPr>
        <w:rFonts w:ascii="Symbol" w:hAnsi="Symbol" w:hint="default"/>
      </w:rPr>
    </w:lvl>
    <w:lvl w:ilvl="1" w:tplc="A98E382E">
      <w:start w:val="1"/>
      <w:numFmt w:val="bullet"/>
      <w:lvlText w:val=""/>
      <w:lvlJc w:val="left"/>
      <w:pPr>
        <w:tabs>
          <w:tab w:val="num" w:pos="1945"/>
        </w:tabs>
        <w:ind w:left="1945" w:hanging="525"/>
      </w:pPr>
      <w:rPr>
        <w:rFonts w:ascii="Wingdings" w:eastAsia="Times New Roman" w:hAnsi="Wingdings" w:cs="Times New Roman"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4" w15:restartNumberingAfterBreak="0">
    <w:nsid w:val="5A1E6D52"/>
    <w:multiLevelType w:val="hybridMultilevel"/>
    <w:tmpl w:val="C8CCF382"/>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0D564A"/>
    <w:multiLevelType w:val="hybridMultilevel"/>
    <w:tmpl w:val="43B0019C"/>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56" w15:restartNumberingAfterBreak="0">
    <w:nsid w:val="5C2658D1"/>
    <w:multiLevelType w:val="hybridMultilevel"/>
    <w:tmpl w:val="EAD81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F807EA4"/>
    <w:multiLevelType w:val="hybridMultilevel"/>
    <w:tmpl w:val="CED684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CA17B9"/>
    <w:multiLevelType w:val="hybridMultilevel"/>
    <w:tmpl w:val="7500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0137E42"/>
    <w:multiLevelType w:val="hybridMultilevel"/>
    <w:tmpl w:val="16005F18"/>
    <w:lvl w:ilvl="0" w:tplc="04150017">
      <w:start w:val="1"/>
      <w:numFmt w:val="lowerLetter"/>
      <w:lvlText w:val="%1)"/>
      <w:lvlJc w:val="lef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60" w15:restartNumberingAfterBreak="0">
    <w:nsid w:val="63D4776B"/>
    <w:multiLevelType w:val="hybridMultilevel"/>
    <w:tmpl w:val="6A582C72"/>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61" w15:restartNumberingAfterBreak="0">
    <w:nsid w:val="65E30DBC"/>
    <w:multiLevelType w:val="hybridMultilevel"/>
    <w:tmpl w:val="4DC88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FA5ECC"/>
    <w:multiLevelType w:val="hybridMultilevel"/>
    <w:tmpl w:val="30881964"/>
    <w:lvl w:ilvl="0" w:tplc="00000005">
      <w:start w:val="1"/>
      <w:numFmt w:val="bullet"/>
      <w:lvlText w:val=""/>
      <w:lvlJc w:val="left"/>
      <w:pPr>
        <w:ind w:left="1117" w:hanging="360"/>
      </w:pPr>
      <w:rPr>
        <w:rFonts w:ascii="Symbol" w:hAnsi="Symbol" w:cs="Symbol" w:hint="default"/>
        <w:sz w:val="28"/>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3" w15:restartNumberingAfterBreak="0">
    <w:nsid w:val="68E0209D"/>
    <w:multiLevelType w:val="hybridMultilevel"/>
    <w:tmpl w:val="2B2224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DB910AE"/>
    <w:multiLevelType w:val="hybridMultilevel"/>
    <w:tmpl w:val="081A2260"/>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5" w15:restartNumberingAfterBreak="0">
    <w:nsid w:val="6DDB31DE"/>
    <w:multiLevelType w:val="hybridMultilevel"/>
    <w:tmpl w:val="9D00A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E8A002B"/>
    <w:multiLevelType w:val="hybridMultilevel"/>
    <w:tmpl w:val="1D8E4472"/>
    <w:lvl w:ilvl="0" w:tplc="19DA1EC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B91003"/>
    <w:multiLevelType w:val="hybridMultilevel"/>
    <w:tmpl w:val="38AEC962"/>
    <w:lvl w:ilvl="0" w:tplc="00000005">
      <w:start w:val="1"/>
      <w:numFmt w:val="bullet"/>
      <w:lvlText w:val=""/>
      <w:lvlJc w:val="left"/>
      <w:pPr>
        <w:ind w:left="1117" w:hanging="360"/>
      </w:pPr>
      <w:rPr>
        <w:rFonts w:ascii="Symbol" w:hAnsi="Symbol" w:cs="Symbol" w:hint="default"/>
        <w:sz w:val="28"/>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8" w15:restartNumberingAfterBreak="0">
    <w:nsid w:val="731B110D"/>
    <w:multiLevelType w:val="hybridMultilevel"/>
    <w:tmpl w:val="57D61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4287A3D"/>
    <w:multiLevelType w:val="hybridMultilevel"/>
    <w:tmpl w:val="850EF790"/>
    <w:lvl w:ilvl="0" w:tplc="4D680B10">
      <w:start w:val="1"/>
      <w:numFmt w:val="decimal"/>
      <w:lvlText w:val="%1."/>
      <w:lvlJc w:val="left"/>
      <w:pPr>
        <w:ind w:left="1117" w:hanging="360"/>
      </w:pPr>
      <w:rPr>
        <w:b/>
        <w:bCs/>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70" w15:restartNumberingAfterBreak="0">
    <w:nsid w:val="753C5E4A"/>
    <w:multiLevelType w:val="hybridMultilevel"/>
    <w:tmpl w:val="F814B2F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1" w15:restartNumberingAfterBreak="0">
    <w:nsid w:val="77F24B23"/>
    <w:multiLevelType w:val="hybridMultilevel"/>
    <w:tmpl w:val="EED89C7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2" w15:restartNumberingAfterBreak="0">
    <w:nsid w:val="78BC1879"/>
    <w:multiLevelType w:val="hybridMultilevel"/>
    <w:tmpl w:val="F90E330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3" w15:restartNumberingAfterBreak="0">
    <w:nsid w:val="78CE44A6"/>
    <w:multiLevelType w:val="hybridMultilevel"/>
    <w:tmpl w:val="9B56C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A4873F0"/>
    <w:multiLevelType w:val="hybridMultilevel"/>
    <w:tmpl w:val="6B6C6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D8D70DE"/>
    <w:multiLevelType w:val="hybridMultilevel"/>
    <w:tmpl w:val="DD70AB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E6D74DB"/>
    <w:multiLevelType w:val="hybridMultilevel"/>
    <w:tmpl w:val="8B62D4D0"/>
    <w:lvl w:ilvl="0" w:tplc="FA542C4E">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EF71A8D"/>
    <w:multiLevelType w:val="hybridMultilevel"/>
    <w:tmpl w:val="A9DABD16"/>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42478076">
    <w:abstractNumId w:val="0"/>
  </w:num>
  <w:num w:numId="2" w16cid:durableId="15808946">
    <w:abstractNumId w:val="6"/>
  </w:num>
  <w:num w:numId="3" w16cid:durableId="845437708">
    <w:abstractNumId w:val="7"/>
  </w:num>
  <w:num w:numId="4" w16cid:durableId="1840997508">
    <w:abstractNumId w:val="11"/>
  </w:num>
  <w:num w:numId="5" w16cid:durableId="726759740">
    <w:abstractNumId w:val="41"/>
  </w:num>
  <w:num w:numId="6" w16cid:durableId="1974679696">
    <w:abstractNumId w:val="22"/>
  </w:num>
  <w:num w:numId="7" w16cid:durableId="573131075">
    <w:abstractNumId w:val="39"/>
  </w:num>
  <w:num w:numId="8" w16cid:durableId="1294292694">
    <w:abstractNumId w:val="40"/>
  </w:num>
  <w:num w:numId="9" w16cid:durableId="530414033">
    <w:abstractNumId w:val="38"/>
  </w:num>
  <w:num w:numId="10" w16cid:durableId="554894781">
    <w:abstractNumId w:val="17"/>
  </w:num>
  <w:num w:numId="11" w16cid:durableId="147945908">
    <w:abstractNumId w:val="63"/>
  </w:num>
  <w:num w:numId="12" w16cid:durableId="1047951009">
    <w:abstractNumId w:val="23"/>
  </w:num>
  <w:num w:numId="13" w16cid:durableId="845368729">
    <w:abstractNumId w:val="77"/>
  </w:num>
  <w:num w:numId="14" w16cid:durableId="189101795">
    <w:abstractNumId w:val="31"/>
  </w:num>
  <w:num w:numId="15" w16cid:durableId="1084958747">
    <w:abstractNumId w:val="34"/>
  </w:num>
  <w:num w:numId="16" w16cid:durableId="1433551235">
    <w:abstractNumId w:val="53"/>
  </w:num>
  <w:num w:numId="17" w16cid:durableId="125120722">
    <w:abstractNumId w:val="64"/>
  </w:num>
  <w:num w:numId="18" w16cid:durableId="819805192">
    <w:abstractNumId w:val="52"/>
  </w:num>
  <w:num w:numId="19" w16cid:durableId="852065361">
    <w:abstractNumId w:val="15"/>
  </w:num>
  <w:num w:numId="20" w16cid:durableId="48499769">
    <w:abstractNumId w:val="49"/>
  </w:num>
  <w:num w:numId="21" w16cid:durableId="1668481370">
    <w:abstractNumId w:val="19"/>
  </w:num>
  <w:num w:numId="22" w16cid:durableId="1208183955">
    <w:abstractNumId w:val="9"/>
  </w:num>
  <w:num w:numId="23" w16cid:durableId="466243677">
    <w:abstractNumId w:val="10"/>
  </w:num>
  <w:num w:numId="24" w16cid:durableId="1694383129">
    <w:abstractNumId w:val="45"/>
  </w:num>
  <w:num w:numId="25" w16cid:durableId="622732721">
    <w:abstractNumId w:val="46"/>
  </w:num>
  <w:num w:numId="26" w16cid:durableId="1679113719">
    <w:abstractNumId w:val="58"/>
  </w:num>
  <w:num w:numId="27" w16cid:durableId="1107500506">
    <w:abstractNumId w:val="68"/>
  </w:num>
  <w:num w:numId="28" w16cid:durableId="1958019816">
    <w:abstractNumId w:val="24"/>
  </w:num>
  <w:num w:numId="29" w16cid:durableId="1414469471">
    <w:abstractNumId w:val="54"/>
  </w:num>
  <w:num w:numId="30" w16cid:durableId="49423099">
    <w:abstractNumId w:val="66"/>
  </w:num>
  <w:num w:numId="31" w16cid:durableId="942303157">
    <w:abstractNumId w:val="61"/>
  </w:num>
  <w:num w:numId="32" w16cid:durableId="456685455">
    <w:abstractNumId w:val="73"/>
  </w:num>
  <w:num w:numId="33" w16cid:durableId="648556239">
    <w:abstractNumId w:val="12"/>
  </w:num>
  <w:num w:numId="34" w16cid:durableId="1084031166">
    <w:abstractNumId w:val="26"/>
  </w:num>
  <w:num w:numId="35" w16cid:durableId="1261723733">
    <w:abstractNumId w:val="65"/>
  </w:num>
  <w:num w:numId="36" w16cid:durableId="889070495">
    <w:abstractNumId w:val="51"/>
  </w:num>
  <w:num w:numId="37" w16cid:durableId="549534324">
    <w:abstractNumId w:val="48"/>
  </w:num>
  <w:num w:numId="38" w16cid:durableId="313149329">
    <w:abstractNumId w:val="36"/>
  </w:num>
  <w:num w:numId="39" w16cid:durableId="559363186">
    <w:abstractNumId w:val="42"/>
  </w:num>
  <w:num w:numId="40" w16cid:durableId="427389471">
    <w:abstractNumId w:val="50"/>
  </w:num>
  <w:num w:numId="41" w16cid:durableId="1818498479">
    <w:abstractNumId w:val="37"/>
  </w:num>
  <w:num w:numId="42" w16cid:durableId="1263031051">
    <w:abstractNumId w:val="75"/>
  </w:num>
  <w:num w:numId="43" w16cid:durableId="623775590">
    <w:abstractNumId w:val="59"/>
  </w:num>
  <w:num w:numId="44" w16cid:durableId="338847807">
    <w:abstractNumId w:val="71"/>
  </w:num>
  <w:num w:numId="45" w16cid:durableId="180778125">
    <w:abstractNumId w:val="33"/>
  </w:num>
  <w:num w:numId="46" w16cid:durableId="793139748">
    <w:abstractNumId w:val="56"/>
  </w:num>
  <w:num w:numId="47" w16cid:durableId="1502355337">
    <w:abstractNumId w:val="74"/>
  </w:num>
  <w:num w:numId="48" w16cid:durableId="881557305">
    <w:abstractNumId w:val="13"/>
  </w:num>
  <w:num w:numId="49" w16cid:durableId="837380907">
    <w:abstractNumId w:val="29"/>
  </w:num>
  <w:num w:numId="50" w16cid:durableId="1356884928">
    <w:abstractNumId w:val="67"/>
  </w:num>
  <w:num w:numId="51" w16cid:durableId="385105646">
    <w:abstractNumId w:val="62"/>
  </w:num>
  <w:num w:numId="52" w16cid:durableId="1428847994">
    <w:abstractNumId w:val="20"/>
  </w:num>
  <w:num w:numId="53" w16cid:durableId="1050882675">
    <w:abstractNumId w:val="30"/>
  </w:num>
  <w:num w:numId="54" w16cid:durableId="1655061510">
    <w:abstractNumId w:val="60"/>
  </w:num>
  <w:num w:numId="55" w16cid:durableId="50547412">
    <w:abstractNumId w:val="69"/>
  </w:num>
  <w:num w:numId="56" w16cid:durableId="94441312">
    <w:abstractNumId w:val="25"/>
  </w:num>
  <w:num w:numId="57" w16cid:durableId="789129059">
    <w:abstractNumId w:val="43"/>
  </w:num>
  <w:num w:numId="58" w16cid:durableId="586036541">
    <w:abstractNumId w:val="35"/>
  </w:num>
  <w:num w:numId="59" w16cid:durableId="764497528">
    <w:abstractNumId w:val="27"/>
  </w:num>
  <w:num w:numId="60" w16cid:durableId="1045910999">
    <w:abstractNumId w:val="14"/>
  </w:num>
  <w:num w:numId="61" w16cid:durableId="1143741409">
    <w:abstractNumId w:val="47"/>
  </w:num>
  <w:num w:numId="62" w16cid:durableId="543719343">
    <w:abstractNumId w:val="44"/>
  </w:num>
  <w:num w:numId="63" w16cid:durableId="467091573">
    <w:abstractNumId w:val="72"/>
  </w:num>
  <w:num w:numId="64" w16cid:durableId="1344091402">
    <w:abstractNumId w:val="21"/>
  </w:num>
  <w:num w:numId="65" w16cid:durableId="1188106893">
    <w:abstractNumId w:val="76"/>
  </w:num>
  <w:num w:numId="66" w16cid:durableId="862667859">
    <w:abstractNumId w:val="70"/>
  </w:num>
  <w:num w:numId="67" w16cid:durableId="134181248">
    <w:abstractNumId w:val="32"/>
  </w:num>
  <w:num w:numId="68" w16cid:durableId="894705474">
    <w:abstractNumId w:val="55"/>
  </w:num>
  <w:num w:numId="69" w16cid:durableId="1404765714">
    <w:abstractNumId w:val="16"/>
  </w:num>
  <w:num w:numId="70" w16cid:durableId="2087797267">
    <w:abstractNumId w:val="28"/>
  </w:num>
  <w:num w:numId="71" w16cid:durableId="990787212">
    <w:abstractNumId w:val="57"/>
  </w:num>
  <w:num w:numId="72" w16cid:durableId="1487432007">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C"/>
    <w:rsid w:val="00001361"/>
    <w:rsid w:val="0000303E"/>
    <w:rsid w:val="00003391"/>
    <w:rsid w:val="0000463F"/>
    <w:rsid w:val="000055D9"/>
    <w:rsid w:val="0000766C"/>
    <w:rsid w:val="000104CB"/>
    <w:rsid w:val="000107E5"/>
    <w:rsid w:val="00020DD2"/>
    <w:rsid w:val="00022647"/>
    <w:rsid w:val="000254DC"/>
    <w:rsid w:val="000277E0"/>
    <w:rsid w:val="00037D9E"/>
    <w:rsid w:val="00041506"/>
    <w:rsid w:val="00045596"/>
    <w:rsid w:val="000521B1"/>
    <w:rsid w:val="00052FB0"/>
    <w:rsid w:val="00053633"/>
    <w:rsid w:val="00066888"/>
    <w:rsid w:val="00072A2A"/>
    <w:rsid w:val="000863AD"/>
    <w:rsid w:val="00086F14"/>
    <w:rsid w:val="0008722C"/>
    <w:rsid w:val="0009001F"/>
    <w:rsid w:val="00090E29"/>
    <w:rsid w:val="000919DA"/>
    <w:rsid w:val="0009369C"/>
    <w:rsid w:val="00096BA8"/>
    <w:rsid w:val="000A23A0"/>
    <w:rsid w:val="000A3528"/>
    <w:rsid w:val="000A3C2B"/>
    <w:rsid w:val="000A511D"/>
    <w:rsid w:val="000C2E68"/>
    <w:rsid w:val="000C444B"/>
    <w:rsid w:val="000C4D85"/>
    <w:rsid w:val="000D4C98"/>
    <w:rsid w:val="000D7131"/>
    <w:rsid w:val="000D7F9A"/>
    <w:rsid w:val="000E01DF"/>
    <w:rsid w:val="000E1831"/>
    <w:rsid w:val="000E4104"/>
    <w:rsid w:val="000E7D87"/>
    <w:rsid w:val="000F52A9"/>
    <w:rsid w:val="001016BC"/>
    <w:rsid w:val="00101DB3"/>
    <w:rsid w:val="001028CF"/>
    <w:rsid w:val="00105440"/>
    <w:rsid w:val="00107F85"/>
    <w:rsid w:val="00110504"/>
    <w:rsid w:val="00123F7F"/>
    <w:rsid w:val="001264E1"/>
    <w:rsid w:val="00130B31"/>
    <w:rsid w:val="00135049"/>
    <w:rsid w:val="00137B6F"/>
    <w:rsid w:val="0014192E"/>
    <w:rsid w:val="00142C2C"/>
    <w:rsid w:val="001506F5"/>
    <w:rsid w:val="00152110"/>
    <w:rsid w:val="00152D03"/>
    <w:rsid w:val="00162E74"/>
    <w:rsid w:val="00191132"/>
    <w:rsid w:val="00191453"/>
    <w:rsid w:val="001A09F5"/>
    <w:rsid w:val="001A219E"/>
    <w:rsid w:val="001A37D8"/>
    <w:rsid w:val="001A57D9"/>
    <w:rsid w:val="001A74DF"/>
    <w:rsid w:val="001B2583"/>
    <w:rsid w:val="001C3942"/>
    <w:rsid w:val="001C3FA9"/>
    <w:rsid w:val="001C5335"/>
    <w:rsid w:val="001D3C23"/>
    <w:rsid w:val="001E09DD"/>
    <w:rsid w:val="002146A0"/>
    <w:rsid w:val="002173B1"/>
    <w:rsid w:val="00224253"/>
    <w:rsid w:val="00225FD1"/>
    <w:rsid w:val="00226814"/>
    <w:rsid w:val="00232291"/>
    <w:rsid w:val="00234E65"/>
    <w:rsid w:val="002375B5"/>
    <w:rsid w:val="00244472"/>
    <w:rsid w:val="00245F9A"/>
    <w:rsid w:val="00246CD0"/>
    <w:rsid w:val="0025187E"/>
    <w:rsid w:val="0025504D"/>
    <w:rsid w:val="00263AD0"/>
    <w:rsid w:val="00266B43"/>
    <w:rsid w:val="002876BB"/>
    <w:rsid w:val="002917C4"/>
    <w:rsid w:val="00297FF3"/>
    <w:rsid w:val="002A1D01"/>
    <w:rsid w:val="002A3E01"/>
    <w:rsid w:val="002A45C7"/>
    <w:rsid w:val="002A5BB3"/>
    <w:rsid w:val="002A5C30"/>
    <w:rsid w:val="002A5C7C"/>
    <w:rsid w:val="002A6D28"/>
    <w:rsid w:val="002B05D9"/>
    <w:rsid w:val="002B1571"/>
    <w:rsid w:val="002B5CA7"/>
    <w:rsid w:val="002C384D"/>
    <w:rsid w:val="002C62FD"/>
    <w:rsid w:val="002C7C28"/>
    <w:rsid w:val="002E1094"/>
    <w:rsid w:val="002E2784"/>
    <w:rsid w:val="002E3CDB"/>
    <w:rsid w:val="002E4958"/>
    <w:rsid w:val="002F07BE"/>
    <w:rsid w:val="002F52C6"/>
    <w:rsid w:val="002F5975"/>
    <w:rsid w:val="002F6058"/>
    <w:rsid w:val="00351021"/>
    <w:rsid w:val="00352D9B"/>
    <w:rsid w:val="00353603"/>
    <w:rsid w:val="0035517A"/>
    <w:rsid w:val="00361A80"/>
    <w:rsid w:val="003656CB"/>
    <w:rsid w:val="0038297F"/>
    <w:rsid w:val="00387925"/>
    <w:rsid w:val="0039212B"/>
    <w:rsid w:val="003967BB"/>
    <w:rsid w:val="003A33C3"/>
    <w:rsid w:val="003A7555"/>
    <w:rsid w:val="003B27FB"/>
    <w:rsid w:val="003B33C9"/>
    <w:rsid w:val="003B3B81"/>
    <w:rsid w:val="003B7179"/>
    <w:rsid w:val="003C61D0"/>
    <w:rsid w:val="003C71C3"/>
    <w:rsid w:val="003D22DA"/>
    <w:rsid w:val="003D610C"/>
    <w:rsid w:val="003E0998"/>
    <w:rsid w:val="003E4FC9"/>
    <w:rsid w:val="003F10C8"/>
    <w:rsid w:val="003F14FA"/>
    <w:rsid w:val="003F59CD"/>
    <w:rsid w:val="004027CF"/>
    <w:rsid w:val="004135F8"/>
    <w:rsid w:val="00414617"/>
    <w:rsid w:val="00415B62"/>
    <w:rsid w:val="004167EF"/>
    <w:rsid w:val="00421533"/>
    <w:rsid w:val="00424772"/>
    <w:rsid w:val="00431F8B"/>
    <w:rsid w:val="00437046"/>
    <w:rsid w:val="004433DD"/>
    <w:rsid w:val="00447F44"/>
    <w:rsid w:val="004511EE"/>
    <w:rsid w:val="00453A75"/>
    <w:rsid w:val="00454C42"/>
    <w:rsid w:val="004560BB"/>
    <w:rsid w:val="00470FAE"/>
    <w:rsid w:val="0047119C"/>
    <w:rsid w:val="00471606"/>
    <w:rsid w:val="00481948"/>
    <w:rsid w:val="00482855"/>
    <w:rsid w:val="00485757"/>
    <w:rsid w:val="00485895"/>
    <w:rsid w:val="0049324A"/>
    <w:rsid w:val="00494699"/>
    <w:rsid w:val="004A08B0"/>
    <w:rsid w:val="004A16B6"/>
    <w:rsid w:val="004A351A"/>
    <w:rsid w:val="004A48B2"/>
    <w:rsid w:val="004B528A"/>
    <w:rsid w:val="004B6965"/>
    <w:rsid w:val="004C0087"/>
    <w:rsid w:val="004C14E9"/>
    <w:rsid w:val="004D197B"/>
    <w:rsid w:val="004D2413"/>
    <w:rsid w:val="004E0456"/>
    <w:rsid w:val="004E37DF"/>
    <w:rsid w:val="004E63F5"/>
    <w:rsid w:val="004F137B"/>
    <w:rsid w:val="004F6B04"/>
    <w:rsid w:val="005001F3"/>
    <w:rsid w:val="00501522"/>
    <w:rsid w:val="0050199E"/>
    <w:rsid w:val="005066B5"/>
    <w:rsid w:val="0051364D"/>
    <w:rsid w:val="005228CB"/>
    <w:rsid w:val="005414DD"/>
    <w:rsid w:val="00547348"/>
    <w:rsid w:val="00563810"/>
    <w:rsid w:val="005670B3"/>
    <w:rsid w:val="005705CD"/>
    <w:rsid w:val="00597CCC"/>
    <w:rsid w:val="005A21F0"/>
    <w:rsid w:val="005A25C0"/>
    <w:rsid w:val="005A7188"/>
    <w:rsid w:val="005B26BB"/>
    <w:rsid w:val="005C0F52"/>
    <w:rsid w:val="005D0C8B"/>
    <w:rsid w:val="005E09BE"/>
    <w:rsid w:val="005F43A9"/>
    <w:rsid w:val="00605462"/>
    <w:rsid w:val="0061214F"/>
    <w:rsid w:val="00612210"/>
    <w:rsid w:val="00613C36"/>
    <w:rsid w:val="00623629"/>
    <w:rsid w:val="006300EC"/>
    <w:rsid w:val="0063122C"/>
    <w:rsid w:val="00634E47"/>
    <w:rsid w:val="00651F8D"/>
    <w:rsid w:val="00655CC8"/>
    <w:rsid w:val="00655E31"/>
    <w:rsid w:val="00657217"/>
    <w:rsid w:val="00661EF8"/>
    <w:rsid w:val="00662B86"/>
    <w:rsid w:val="00671D37"/>
    <w:rsid w:val="00673B50"/>
    <w:rsid w:val="00677060"/>
    <w:rsid w:val="00683044"/>
    <w:rsid w:val="00684994"/>
    <w:rsid w:val="00693F47"/>
    <w:rsid w:val="00695B5B"/>
    <w:rsid w:val="006A1A78"/>
    <w:rsid w:val="006A4F48"/>
    <w:rsid w:val="006A7E50"/>
    <w:rsid w:val="006B118F"/>
    <w:rsid w:val="006B6666"/>
    <w:rsid w:val="006C01A6"/>
    <w:rsid w:val="006C1C35"/>
    <w:rsid w:val="006D00A4"/>
    <w:rsid w:val="006D064B"/>
    <w:rsid w:val="006E09E5"/>
    <w:rsid w:val="006E41AE"/>
    <w:rsid w:val="006E6F0B"/>
    <w:rsid w:val="006F4EE2"/>
    <w:rsid w:val="006F6025"/>
    <w:rsid w:val="00704035"/>
    <w:rsid w:val="00710318"/>
    <w:rsid w:val="00711DEE"/>
    <w:rsid w:val="00716B7D"/>
    <w:rsid w:val="0072530C"/>
    <w:rsid w:val="00734414"/>
    <w:rsid w:val="00740D80"/>
    <w:rsid w:val="0075586A"/>
    <w:rsid w:val="007649EE"/>
    <w:rsid w:val="00764BAB"/>
    <w:rsid w:val="007743ED"/>
    <w:rsid w:val="00780F45"/>
    <w:rsid w:val="00787C15"/>
    <w:rsid w:val="00787F75"/>
    <w:rsid w:val="00790633"/>
    <w:rsid w:val="00795650"/>
    <w:rsid w:val="0079739A"/>
    <w:rsid w:val="00797CF3"/>
    <w:rsid w:val="007A199B"/>
    <w:rsid w:val="007A425C"/>
    <w:rsid w:val="007A5B05"/>
    <w:rsid w:val="007B4314"/>
    <w:rsid w:val="007B5D30"/>
    <w:rsid w:val="007C0372"/>
    <w:rsid w:val="007C7BC4"/>
    <w:rsid w:val="007D0740"/>
    <w:rsid w:val="007D1EAB"/>
    <w:rsid w:val="007D2DB6"/>
    <w:rsid w:val="007D7F4F"/>
    <w:rsid w:val="007F26DE"/>
    <w:rsid w:val="007F3C09"/>
    <w:rsid w:val="007F5EE3"/>
    <w:rsid w:val="008004D4"/>
    <w:rsid w:val="008009FB"/>
    <w:rsid w:val="0080780A"/>
    <w:rsid w:val="008129BF"/>
    <w:rsid w:val="00824BCD"/>
    <w:rsid w:val="008270A2"/>
    <w:rsid w:val="00830CBE"/>
    <w:rsid w:val="0083753A"/>
    <w:rsid w:val="008505B1"/>
    <w:rsid w:val="00852AEA"/>
    <w:rsid w:val="008544AF"/>
    <w:rsid w:val="008711AE"/>
    <w:rsid w:val="008755D0"/>
    <w:rsid w:val="00875B2B"/>
    <w:rsid w:val="00882D7C"/>
    <w:rsid w:val="00890288"/>
    <w:rsid w:val="0089181E"/>
    <w:rsid w:val="00892B9C"/>
    <w:rsid w:val="00894DD1"/>
    <w:rsid w:val="008A1B0A"/>
    <w:rsid w:val="008A5B7F"/>
    <w:rsid w:val="008A6242"/>
    <w:rsid w:val="008A7ECA"/>
    <w:rsid w:val="008B0C87"/>
    <w:rsid w:val="008B1EB9"/>
    <w:rsid w:val="008C17BE"/>
    <w:rsid w:val="008C217E"/>
    <w:rsid w:val="008C341E"/>
    <w:rsid w:val="008E0EE5"/>
    <w:rsid w:val="008E2C96"/>
    <w:rsid w:val="008E3225"/>
    <w:rsid w:val="008E655B"/>
    <w:rsid w:val="008E6D85"/>
    <w:rsid w:val="008F1CBB"/>
    <w:rsid w:val="008F4550"/>
    <w:rsid w:val="008F7565"/>
    <w:rsid w:val="00902BDB"/>
    <w:rsid w:val="0090434A"/>
    <w:rsid w:val="00913C63"/>
    <w:rsid w:val="0091640A"/>
    <w:rsid w:val="0091656F"/>
    <w:rsid w:val="009174F4"/>
    <w:rsid w:val="009204C2"/>
    <w:rsid w:val="0092062B"/>
    <w:rsid w:val="00922F35"/>
    <w:rsid w:val="00930B76"/>
    <w:rsid w:val="0094089B"/>
    <w:rsid w:val="00940D58"/>
    <w:rsid w:val="00941D2B"/>
    <w:rsid w:val="00942113"/>
    <w:rsid w:val="0094218D"/>
    <w:rsid w:val="009443FB"/>
    <w:rsid w:val="00944E18"/>
    <w:rsid w:val="00946447"/>
    <w:rsid w:val="009529E9"/>
    <w:rsid w:val="00952F81"/>
    <w:rsid w:val="00954403"/>
    <w:rsid w:val="0096082D"/>
    <w:rsid w:val="0096216C"/>
    <w:rsid w:val="0096746E"/>
    <w:rsid w:val="0097196F"/>
    <w:rsid w:val="00971CF0"/>
    <w:rsid w:val="00972C82"/>
    <w:rsid w:val="00973D7E"/>
    <w:rsid w:val="00982FB8"/>
    <w:rsid w:val="009841E4"/>
    <w:rsid w:val="00984CB9"/>
    <w:rsid w:val="009857E6"/>
    <w:rsid w:val="0098650B"/>
    <w:rsid w:val="00986AD7"/>
    <w:rsid w:val="00990BC4"/>
    <w:rsid w:val="00997374"/>
    <w:rsid w:val="009A144D"/>
    <w:rsid w:val="009B0CE8"/>
    <w:rsid w:val="009B4948"/>
    <w:rsid w:val="009C11BD"/>
    <w:rsid w:val="009C4300"/>
    <w:rsid w:val="009C4C94"/>
    <w:rsid w:val="009D3803"/>
    <w:rsid w:val="009E3A40"/>
    <w:rsid w:val="009E4CA3"/>
    <w:rsid w:val="009F17FE"/>
    <w:rsid w:val="009F4254"/>
    <w:rsid w:val="009F4AD5"/>
    <w:rsid w:val="009F6ECC"/>
    <w:rsid w:val="00A04C83"/>
    <w:rsid w:val="00A055B4"/>
    <w:rsid w:val="00A124A6"/>
    <w:rsid w:val="00A1701A"/>
    <w:rsid w:val="00A23AF9"/>
    <w:rsid w:val="00A24152"/>
    <w:rsid w:val="00A26D77"/>
    <w:rsid w:val="00A316BE"/>
    <w:rsid w:val="00A31756"/>
    <w:rsid w:val="00A359AB"/>
    <w:rsid w:val="00A3757E"/>
    <w:rsid w:val="00A458A7"/>
    <w:rsid w:val="00A50270"/>
    <w:rsid w:val="00A5706D"/>
    <w:rsid w:val="00A6130C"/>
    <w:rsid w:val="00A6229A"/>
    <w:rsid w:val="00A635C2"/>
    <w:rsid w:val="00A70DBF"/>
    <w:rsid w:val="00A71B3D"/>
    <w:rsid w:val="00A73B1F"/>
    <w:rsid w:val="00A826A3"/>
    <w:rsid w:val="00A865D6"/>
    <w:rsid w:val="00A97F73"/>
    <w:rsid w:val="00AA51E7"/>
    <w:rsid w:val="00AB6734"/>
    <w:rsid w:val="00AB7F81"/>
    <w:rsid w:val="00AC5A4E"/>
    <w:rsid w:val="00AD3935"/>
    <w:rsid w:val="00AD4611"/>
    <w:rsid w:val="00AD6239"/>
    <w:rsid w:val="00AD67B5"/>
    <w:rsid w:val="00AE0D76"/>
    <w:rsid w:val="00AE4470"/>
    <w:rsid w:val="00AE4E0F"/>
    <w:rsid w:val="00AE70B8"/>
    <w:rsid w:val="00AF24BE"/>
    <w:rsid w:val="00AF2CC5"/>
    <w:rsid w:val="00B11173"/>
    <w:rsid w:val="00B179FD"/>
    <w:rsid w:val="00B17F2F"/>
    <w:rsid w:val="00B2047E"/>
    <w:rsid w:val="00B20F41"/>
    <w:rsid w:val="00B3048A"/>
    <w:rsid w:val="00B30A0C"/>
    <w:rsid w:val="00B36C54"/>
    <w:rsid w:val="00B37F17"/>
    <w:rsid w:val="00B40C38"/>
    <w:rsid w:val="00B412AE"/>
    <w:rsid w:val="00B41E7B"/>
    <w:rsid w:val="00B447CA"/>
    <w:rsid w:val="00B47D26"/>
    <w:rsid w:val="00B5195A"/>
    <w:rsid w:val="00B57085"/>
    <w:rsid w:val="00B60161"/>
    <w:rsid w:val="00B60877"/>
    <w:rsid w:val="00B62A03"/>
    <w:rsid w:val="00B70324"/>
    <w:rsid w:val="00B70768"/>
    <w:rsid w:val="00B711CC"/>
    <w:rsid w:val="00B71774"/>
    <w:rsid w:val="00B72662"/>
    <w:rsid w:val="00B77589"/>
    <w:rsid w:val="00B80025"/>
    <w:rsid w:val="00B80DCB"/>
    <w:rsid w:val="00B86AA0"/>
    <w:rsid w:val="00B94649"/>
    <w:rsid w:val="00BA63A0"/>
    <w:rsid w:val="00BB0AF0"/>
    <w:rsid w:val="00BB1D58"/>
    <w:rsid w:val="00BB1DFD"/>
    <w:rsid w:val="00BB319C"/>
    <w:rsid w:val="00BB761F"/>
    <w:rsid w:val="00BC1E57"/>
    <w:rsid w:val="00BC3C30"/>
    <w:rsid w:val="00BC4532"/>
    <w:rsid w:val="00BD7BD5"/>
    <w:rsid w:val="00BE3016"/>
    <w:rsid w:val="00C03915"/>
    <w:rsid w:val="00C03968"/>
    <w:rsid w:val="00C046DE"/>
    <w:rsid w:val="00C12CBB"/>
    <w:rsid w:val="00C172B9"/>
    <w:rsid w:val="00C22D41"/>
    <w:rsid w:val="00C2490A"/>
    <w:rsid w:val="00C25FB4"/>
    <w:rsid w:val="00C265D0"/>
    <w:rsid w:val="00C31413"/>
    <w:rsid w:val="00C3245C"/>
    <w:rsid w:val="00C518AE"/>
    <w:rsid w:val="00C519CD"/>
    <w:rsid w:val="00C52DC5"/>
    <w:rsid w:val="00C53854"/>
    <w:rsid w:val="00C54349"/>
    <w:rsid w:val="00C55B93"/>
    <w:rsid w:val="00C57E42"/>
    <w:rsid w:val="00C62EE0"/>
    <w:rsid w:val="00C67069"/>
    <w:rsid w:val="00C76DCA"/>
    <w:rsid w:val="00C82494"/>
    <w:rsid w:val="00CA7BA3"/>
    <w:rsid w:val="00CB0BBC"/>
    <w:rsid w:val="00CB1293"/>
    <w:rsid w:val="00CB378B"/>
    <w:rsid w:val="00CB3AE1"/>
    <w:rsid w:val="00CB49F7"/>
    <w:rsid w:val="00CB6B1A"/>
    <w:rsid w:val="00CB726A"/>
    <w:rsid w:val="00CC2CD3"/>
    <w:rsid w:val="00CC3D5C"/>
    <w:rsid w:val="00CC4F67"/>
    <w:rsid w:val="00CC6E3D"/>
    <w:rsid w:val="00CD243A"/>
    <w:rsid w:val="00CE6313"/>
    <w:rsid w:val="00D05976"/>
    <w:rsid w:val="00D07706"/>
    <w:rsid w:val="00D11143"/>
    <w:rsid w:val="00D17264"/>
    <w:rsid w:val="00D27E06"/>
    <w:rsid w:val="00D3335C"/>
    <w:rsid w:val="00D4351F"/>
    <w:rsid w:val="00D453B6"/>
    <w:rsid w:val="00D54497"/>
    <w:rsid w:val="00D61FD9"/>
    <w:rsid w:val="00D66EE2"/>
    <w:rsid w:val="00D6723D"/>
    <w:rsid w:val="00D71E18"/>
    <w:rsid w:val="00D777A3"/>
    <w:rsid w:val="00D80544"/>
    <w:rsid w:val="00D8200B"/>
    <w:rsid w:val="00D823CA"/>
    <w:rsid w:val="00D85974"/>
    <w:rsid w:val="00D914D4"/>
    <w:rsid w:val="00D92EA3"/>
    <w:rsid w:val="00DA23ED"/>
    <w:rsid w:val="00DA26AD"/>
    <w:rsid w:val="00DA75BA"/>
    <w:rsid w:val="00DB0996"/>
    <w:rsid w:val="00DB3642"/>
    <w:rsid w:val="00DB64E2"/>
    <w:rsid w:val="00DB76B4"/>
    <w:rsid w:val="00DC02AD"/>
    <w:rsid w:val="00DC220B"/>
    <w:rsid w:val="00DC38FA"/>
    <w:rsid w:val="00DC594F"/>
    <w:rsid w:val="00DD133B"/>
    <w:rsid w:val="00DD6EBA"/>
    <w:rsid w:val="00DE454A"/>
    <w:rsid w:val="00DE718E"/>
    <w:rsid w:val="00DF0757"/>
    <w:rsid w:val="00DF6FDA"/>
    <w:rsid w:val="00DF7A41"/>
    <w:rsid w:val="00E03C4D"/>
    <w:rsid w:val="00E04A72"/>
    <w:rsid w:val="00E07556"/>
    <w:rsid w:val="00E10CD7"/>
    <w:rsid w:val="00E17908"/>
    <w:rsid w:val="00E238BB"/>
    <w:rsid w:val="00E30B19"/>
    <w:rsid w:val="00E30F1F"/>
    <w:rsid w:val="00E32317"/>
    <w:rsid w:val="00E33EC8"/>
    <w:rsid w:val="00E35F1B"/>
    <w:rsid w:val="00E41FCA"/>
    <w:rsid w:val="00E43E99"/>
    <w:rsid w:val="00E4575E"/>
    <w:rsid w:val="00E46707"/>
    <w:rsid w:val="00E60BE0"/>
    <w:rsid w:val="00E6107A"/>
    <w:rsid w:val="00E622DB"/>
    <w:rsid w:val="00E64F76"/>
    <w:rsid w:val="00E65F93"/>
    <w:rsid w:val="00E7279F"/>
    <w:rsid w:val="00E77DDC"/>
    <w:rsid w:val="00E77FA9"/>
    <w:rsid w:val="00E81B30"/>
    <w:rsid w:val="00E847C6"/>
    <w:rsid w:val="00E862F3"/>
    <w:rsid w:val="00E862F8"/>
    <w:rsid w:val="00EA3C20"/>
    <w:rsid w:val="00EC05C5"/>
    <w:rsid w:val="00EC23AF"/>
    <w:rsid w:val="00EC4BA8"/>
    <w:rsid w:val="00EC6C5B"/>
    <w:rsid w:val="00ED205B"/>
    <w:rsid w:val="00ED62B6"/>
    <w:rsid w:val="00ED7C2B"/>
    <w:rsid w:val="00EE6826"/>
    <w:rsid w:val="00EF02B5"/>
    <w:rsid w:val="00EF06DC"/>
    <w:rsid w:val="00EF5A86"/>
    <w:rsid w:val="00EF714F"/>
    <w:rsid w:val="00F018F2"/>
    <w:rsid w:val="00F03461"/>
    <w:rsid w:val="00F114CE"/>
    <w:rsid w:val="00F20BB4"/>
    <w:rsid w:val="00F210B5"/>
    <w:rsid w:val="00F32C5B"/>
    <w:rsid w:val="00F34306"/>
    <w:rsid w:val="00F40A00"/>
    <w:rsid w:val="00F42EEF"/>
    <w:rsid w:val="00F4507D"/>
    <w:rsid w:val="00F475D1"/>
    <w:rsid w:val="00F53524"/>
    <w:rsid w:val="00F53C60"/>
    <w:rsid w:val="00F5541A"/>
    <w:rsid w:val="00F55FF3"/>
    <w:rsid w:val="00F61661"/>
    <w:rsid w:val="00F62E7B"/>
    <w:rsid w:val="00F64CF9"/>
    <w:rsid w:val="00F70E64"/>
    <w:rsid w:val="00F71020"/>
    <w:rsid w:val="00F7507D"/>
    <w:rsid w:val="00F76AED"/>
    <w:rsid w:val="00F76FDA"/>
    <w:rsid w:val="00F77E8C"/>
    <w:rsid w:val="00F8138A"/>
    <w:rsid w:val="00F84B95"/>
    <w:rsid w:val="00F94667"/>
    <w:rsid w:val="00FA1F72"/>
    <w:rsid w:val="00FC05C8"/>
    <w:rsid w:val="00FC47A3"/>
    <w:rsid w:val="00FC6B4F"/>
    <w:rsid w:val="00FD1E0B"/>
    <w:rsid w:val="00FD51F7"/>
    <w:rsid w:val="00FE0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f7caac"/>
    </o:shapedefaults>
    <o:shapelayout v:ext="edit">
      <o:idmap v:ext="edit" data="1"/>
    </o:shapelayout>
  </w:shapeDefaults>
  <w:decimalSymbol w:val=","/>
  <w:listSeparator w:val=";"/>
  <w14:docId w14:val="13A289C8"/>
  <w15:chartTrackingRefBased/>
  <w15:docId w15:val="{79860413-2E46-4B0B-AD92-97B14242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49EE"/>
    <w:pPr>
      <w:spacing w:after="0"/>
      <w:ind w:firstLine="397"/>
      <w:jc w:val="both"/>
    </w:pPr>
    <w:rPr>
      <w:rFonts w:ascii="Times New Roman" w:hAnsi="Times New Roman"/>
      <w:sz w:val="24"/>
    </w:rPr>
  </w:style>
  <w:style w:type="paragraph" w:styleId="Nagwek1">
    <w:name w:val="heading 1"/>
    <w:next w:val="Tekstpodstawowy"/>
    <w:link w:val="Nagwek1Znak"/>
    <w:uiPriority w:val="9"/>
    <w:qFormat/>
    <w:rsid w:val="00830CBE"/>
    <w:pPr>
      <w:numPr>
        <w:numId w:val="1"/>
      </w:numPr>
      <w:outlineLvl w:val="0"/>
    </w:pPr>
    <w:rPr>
      <w:rFonts w:ascii="Times New Roman" w:eastAsia="Times New Roman" w:hAnsi="Times New Roman" w:cs="Tahoma"/>
      <w:b/>
      <w:iCs/>
      <w:kern w:val="1"/>
      <w:sz w:val="32"/>
      <w:szCs w:val="32"/>
      <w:lang w:eastAsia="fa-IR" w:bidi="fa-IR"/>
      <w14:ligatures w14:val="none"/>
    </w:rPr>
  </w:style>
  <w:style w:type="paragraph" w:styleId="Nagwek2">
    <w:name w:val="heading 2"/>
    <w:basedOn w:val="Nagwek10"/>
    <w:next w:val="Tekstpodstawowy"/>
    <w:link w:val="Nagwek2Znak"/>
    <w:uiPriority w:val="9"/>
    <w:qFormat/>
    <w:rsid w:val="00830CBE"/>
    <w:pPr>
      <w:numPr>
        <w:ilvl w:val="1"/>
        <w:numId w:val="1"/>
      </w:numPr>
      <w:outlineLvl w:val="1"/>
    </w:pPr>
    <w:rPr>
      <w:rFonts w:ascii="Times New Roman" w:hAnsi="Times New Roman"/>
      <w:b/>
      <w:bCs/>
      <w:i/>
      <w:iCs/>
    </w:rPr>
  </w:style>
  <w:style w:type="paragraph" w:styleId="Nagwek3">
    <w:name w:val="heading 3"/>
    <w:next w:val="Tekstpodstawowy"/>
    <w:link w:val="Nagwek3Znak"/>
    <w:uiPriority w:val="9"/>
    <w:qFormat/>
    <w:rsid w:val="00830CBE"/>
    <w:pPr>
      <w:numPr>
        <w:ilvl w:val="2"/>
        <w:numId w:val="1"/>
      </w:numPr>
      <w:outlineLvl w:val="2"/>
    </w:pPr>
    <w:rPr>
      <w:rFonts w:ascii="Times New Roman" w:eastAsia="Times New Roman" w:hAnsi="Times New Roman" w:cs="Tahoma"/>
      <w:b/>
      <w:bCs/>
      <w:color w:val="000000" w:themeColor="text1"/>
      <w:kern w:val="1"/>
      <w:szCs w:val="28"/>
      <w:u w:val="single"/>
      <w:lang w:eastAsia="fa-IR" w:bidi="fa-IR"/>
      <w14:ligatures w14:val="none"/>
    </w:rPr>
  </w:style>
  <w:style w:type="paragraph" w:styleId="Nagwek4">
    <w:name w:val="heading 4"/>
    <w:basedOn w:val="Normalny"/>
    <w:next w:val="Normalny"/>
    <w:link w:val="Nagwek4Znak"/>
    <w:uiPriority w:val="9"/>
    <w:semiHidden/>
    <w:unhideWhenUsed/>
    <w:qFormat/>
    <w:rsid w:val="00CC3D5C"/>
    <w:pPr>
      <w:keepNext/>
      <w:keepLines/>
      <w:spacing w:before="40"/>
      <w:outlineLvl w:val="3"/>
    </w:pPr>
    <w:rPr>
      <w:rFonts w:ascii="Cambria" w:eastAsia="Times New Roman" w:hAnsi="Cambria" w:cs="Times New Roman"/>
      <w:i/>
      <w:iCs/>
      <w:color w:val="365F91"/>
      <w:kern w:val="1"/>
      <w:szCs w:val="24"/>
      <w:lang w:eastAsia="fa-IR"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1364D"/>
    <w:pPr>
      <w:tabs>
        <w:tab w:val="center" w:pos="4536"/>
        <w:tab w:val="right" w:pos="9072"/>
      </w:tabs>
      <w:spacing w:line="240" w:lineRule="auto"/>
    </w:pPr>
  </w:style>
  <w:style w:type="character" w:customStyle="1" w:styleId="NagwekZnak">
    <w:name w:val="Nagłówek Znak"/>
    <w:basedOn w:val="Domylnaczcionkaakapitu"/>
    <w:link w:val="Nagwek"/>
    <w:uiPriority w:val="99"/>
    <w:rsid w:val="0051364D"/>
  </w:style>
  <w:style w:type="paragraph" w:styleId="Stopka">
    <w:name w:val="footer"/>
    <w:basedOn w:val="Normalny"/>
    <w:link w:val="StopkaZnak"/>
    <w:uiPriority w:val="99"/>
    <w:unhideWhenUsed/>
    <w:rsid w:val="0051364D"/>
    <w:pPr>
      <w:tabs>
        <w:tab w:val="center" w:pos="4536"/>
        <w:tab w:val="right" w:pos="9072"/>
      </w:tabs>
      <w:spacing w:line="240" w:lineRule="auto"/>
    </w:pPr>
  </w:style>
  <w:style w:type="character" w:customStyle="1" w:styleId="StopkaZnak">
    <w:name w:val="Stopka Znak"/>
    <w:basedOn w:val="Domylnaczcionkaakapitu"/>
    <w:link w:val="Stopka"/>
    <w:uiPriority w:val="99"/>
    <w:rsid w:val="0051364D"/>
  </w:style>
  <w:style w:type="character" w:customStyle="1" w:styleId="Nagwek1Znak">
    <w:name w:val="Nagłówek 1 Znak"/>
    <w:basedOn w:val="Domylnaczcionkaakapitu"/>
    <w:link w:val="Nagwek1"/>
    <w:uiPriority w:val="9"/>
    <w:rsid w:val="00830CBE"/>
    <w:rPr>
      <w:rFonts w:ascii="Times New Roman" w:eastAsia="Times New Roman" w:hAnsi="Times New Roman" w:cs="Tahoma"/>
      <w:b/>
      <w:iCs/>
      <w:kern w:val="1"/>
      <w:sz w:val="32"/>
      <w:szCs w:val="32"/>
      <w:lang w:eastAsia="fa-IR" w:bidi="fa-IR"/>
      <w14:ligatures w14:val="none"/>
    </w:rPr>
  </w:style>
  <w:style w:type="character" w:customStyle="1" w:styleId="Nagwek2Znak">
    <w:name w:val="Nagłówek 2 Znak"/>
    <w:basedOn w:val="Domylnaczcionkaakapitu"/>
    <w:link w:val="Nagwek2"/>
    <w:uiPriority w:val="9"/>
    <w:rsid w:val="00830CBE"/>
    <w:rPr>
      <w:rFonts w:ascii="Times New Roman" w:eastAsia="Times New Roman" w:hAnsi="Times New Roman" w:cs="Tahoma"/>
      <w:b/>
      <w:bCs/>
      <w:i/>
      <w:iCs/>
      <w:kern w:val="1"/>
      <w:sz w:val="28"/>
      <w:szCs w:val="28"/>
      <w:lang w:eastAsia="fa-IR" w:bidi="fa-IR"/>
      <w14:ligatures w14:val="none"/>
    </w:rPr>
  </w:style>
  <w:style w:type="character" w:customStyle="1" w:styleId="Nagwek3Znak">
    <w:name w:val="Nagłówek 3 Znak"/>
    <w:basedOn w:val="Domylnaczcionkaakapitu"/>
    <w:link w:val="Nagwek3"/>
    <w:uiPriority w:val="9"/>
    <w:rsid w:val="00830CBE"/>
    <w:rPr>
      <w:rFonts w:ascii="Times New Roman" w:eastAsia="Times New Roman" w:hAnsi="Times New Roman" w:cs="Tahoma"/>
      <w:b/>
      <w:bCs/>
      <w:color w:val="000000" w:themeColor="text1"/>
      <w:kern w:val="1"/>
      <w:szCs w:val="28"/>
      <w:u w:val="single"/>
      <w:lang w:eastAsia="fa-IR" w:bidi="fa-IR"/>
      <w14:ligatures w14:val="none"/>
    </w:rPr>
  </w:style>
  <w:style w:type="paragraph" w:customStyle="1" w:styleId="Nagwek41">
    <w:name w:val="Nagłówek 41"/>
    <w:basedOn w:val="Normalny"/>
    <w:next w:val="Normalny"/>
    <w:uiPriority w:val="9"/>
    <w:semiHidden/>
    <w:unhideWhenUsed/>
    <w:qFormat/>
    <w:rsid w:val="00CC3D5C"/>
    <w:pPr>
      <w:keepNext/>
      <w:keepLines/>
      <w:widowControl w:val="0"/>
      <w:suppressAutoHyphens/>
      <w:spacing w:before="40" w:line="100" w:lineRule="atLeast"/>
      <w:textAlignment w:val="baseline"/>
      <w:outlineLvl w:val="3"/>
    </w:pPr>
    <w:rPr>
      <w:rFonts w:ascii="Cambria" w:eastAsia="Times New Roman" w:hAnsi="Cambria" w:cs="Times New Roman"/>
      <w:i/>
      <w:iCs/>
      <w:color w:val="365F91"/>
      <w:kern w:val="1"/>
      <w:szCs w:val="24"/>
      <w:lang w:eastAsia="fa-IR" w:bidi="fa-IR"/>
      <w14:ligatures w14:val="none"/>
    </w:rPr>
  </w:style>
  <w:style w:type="numbering" w:customStyle="1" w:styleId="Bezlisty1">
    <w:name w:val="Bez listy1"/>
    <w:next w:val="Bezlisty"/>
    <w:uiPriority w:val="99"/>
    <w:semiHidden/>
    <w:unhideWhenUsed/>
    <w:rsid w:val="00CC3D5C"/>
  </w:style>
  <w:style w:type="character" w:customStyle="1" w:styleId="Domylnaczcionkaakapitu2">
    <w:name w:val="Domyślna czcionka akapitu2"/>
    <w:rsid w:val="00CC3D5C"/>
  </w:style>
  <w:style w:type="character" w:customStyle="1" w:styleId="Znakinumeracji">
    <w:name w:val="Znaki numeracji"/>
    <w:rsid w:val="00CC3D5C"/>
  </w:style>
  <w:style w:type="character" w:customStyle="1" w:styleId="WW8Num23z0">
    <w:name w:val="WW8Num23z0"/>
    <w:rsid w:val="00CC3D5C"/>
    <w:rPr>
      <w:rFonts w:ascii="Symbol" w:hAnsi="Symbol"/>
    </w:rPr>
  </w:style>
  <w:style w:type="character" w:customStyle="1" w:styleId="WW8Num23z1">
    <w:name w:val="WW8Num23z1"/>
    <w:rsid w:val="00CC3D5C"/>
    <w:rPr>
      <w:rFonts w:ascii="Arial" w:hAnsi="Arial"/>
    </w:rPr>
  </w:style>
  <w:style w:type="character" w:customStyle="1" w:styleId="WW8Num23z2">
    <w:name w:val="WW8Num23z2"/>
    <w:rsid w:val="00CC3D5C"/>
    <w:rPr>
      <w:rFonts w:ascii="Wingdings" w:hAnsi="Wingdings"/>
    </w:rPr>
  </w:style>
  <w:style w:type="character" w:customStyle="1" w:styleId="WW8Num23z4">
    <w:name w:val="WW8Num23z4"/>
    <w:rsid w:val="00CC3D5C"/>
    <w:rPr>
      <w:rFonts w:ascii="Courier New" w:hAnsi="Courier New"/>
    </w:rPr>
  </w:style>
  <w:style w:type="character" w:customStyle="1" w:styleId="WW8Num66z0">
    <w:name w:val="WW8Num66z0"/>
    <w:rsid w:val="00CC3D5C"/>
    <w:rPr>
      <w:rFonts w:ascii="Symbol" w:hAnsi="Symbol"/>
      <w:color w:val="000000"/>
    </w:rPr>
  </w:style>
  <w:style w:type="character" w:customStyle="1" w:styleId="WW8Num66z1">
    <w:name w:val="WW8Num66z1"/>
    <w:rsid w:val="00CC3D5C"/>
    <w:rPr>
      <w:rFonts w:ascii="Courier New" w:hAnsi="Courier New"/>
    </w:rPr>
  </w:style>
  <w:style w:type="character" w:customStyle="1" w:styleId="WW8Num66z2">
    <w:name w:val="WW8Num66z2"/>
    <w:rsid w:val="00CC3D5C"/>
    <w:rPr>
      <w:rFonts w:ascii="Wingdings" w:hAnsi="Wingdings"/>
    </w:rPr>
  </w:style>
  <w:style w:type="character" w:customStyle="1" w:styleId="WW8Num66z3">
    <w:name w:val="WW8Num66z3"/>
    <w:rsid w:val="00CC3D5C"/>
    <w:rPr>
      <w:rFonts w:ascii="Symbol" w:hAnsi="Symbol"/>
    </w:rPr>
  </w:style>
  <w:style w:type="character" w:customStyle="1" w:styleId="WW8Num40z0">
    <w:name w:val="WW8Num40z0"/>
    <w:rsid w:val="00CC3D5C"/>
    <w:rPr>
      <w:rFonts w:ascii="Wingdings" w:hAnsi="Wingdings"/>
    </w:rPr>
  </w:style>
  <w:style w:type="character" w:customStyle="1" w:styleId="WW8Num40z1">
    <w:name w:val="WW8Num40z1"/>
    <w:rsid w:val="00CC3D5C"/>
    <w:rPr>
      <w:rFonts w:ascii="Courier New" w:hAnsi="Courier New"/>
    </w:rPr>
  </w:style>
  <w:style w:type="character" w:customStyle="1" w:styleId="WW8Num40z3">
    <w:name w:val="WW8Num40z3"/>
    <w:rsid w:val="00CC3D5C"/>
    <w:rPr>
      <w:rFonts w:ascii="Symbol" w:hAnsi="Symbol"/>
    </w:rPr>
  </w:style>
  <w:style w:type="character" w:customStyle="1" w:styleId="WW8Num54z0">
    <w:name w:val="WW8Num54z0"/>
    <w:rsid w:val="00CC3D5C"/>
    <w:rPr>
      <w:sz w:val="28"/>
    </w:rPr>
  </w:style>
  <w:style w:type="character" w:customStyle="1" w:styleId="WW8Num54z1">
    <w:name w:val="WW8Num54z1"/>
    <w:rsid w:val="00CC3D5C"/>
  </w:style>
  <w:style w:type="character" w:customStyle="1" w:styleId="WW8Num54z2">
    <w:name w:val="WW8Num54z2"/>
    <w:rsid w:val="00CC3D5C"/>
  </w:style>
  <w:style w:type="character" w:customStyle="1" w:styleId="WW8Num54z3">
    <w:name w:val="WW8Num54z3"/>
    <w:rsid w:val="00CC3D5C"/>
  </w:style>
  <w:style w:type="character" w:customStyle="1" w:styleId="WW8Num54z4">
    <w:name w:val="WW8Num54z4"/>
    <w:rsid w:val="00CC3D5C"/>
  </w:style>
  <w:style w:type="character" w:customStyle="1" w:styleId="WW8Num54z5">
    <w:name w:val="WW8Num54z5"/>
    <w:rsid w:val="00CC3D5C"/>
  </w:style>
  <w:style w:type="character" w:customStyle="1" w:styleId="WW8Num54z6">
    <w:name w:val="WW8Num54z6"/>
    <w:rsid w:val="00CC3D5C"/>
  </w:style>
  <w:style w:type="character" w:customStyle="1" w:styleId="WW8Num54z7">
    <w:name w:val="WW8Num54z7"/>
    <w:rsid w:val="00CC3D5C"/>
  </w:style>
  <w:style w:type="character" w:customStyle="1" w:styleId="WW8Num54z8">
    <w:name w:val="WW8Num54z8"/>
    <w:rsid w:val="00CC3D5C"/>
  </w:style>
  <w:style w:type="character" w:customStyle="1" w:styleId="WW8Num48z0">
    <w:name w:val="WW8Num48z0"/>
    <w:rsid w:val="00CC3D5C"/>
    <w:rPr>
      <w:sz w:val="28"/>
    </w:rPr>
  </w:style>
  <w:style w:type="character" w:customStyle="1" w:styleId="WW8Num48z1">
    <w:name w:val="WW8Num48z1"/>
    <w:rsid w:val="00CC3D5C"/>
  </w:style>
  <w:style w:type="character" w:customStyle="1" w:styleId="WW8Num48z2">
    <w:name w:val="WW8Num48z2"/>
    <w:rsid w:val="00CC3D5C"/>
  </w:style>
  <w:style w:type="character" w:customStyle="1" w:styleId="WW8Num48z3">
    <w:name w:val="WW8Num48z3"/>
    <w:rsid w:val="00CC3D5C"/>
  </w:style>
  <w:style w:type="character" w:customStyle="1" w:styleId="WW8Num48z4">
    <w:name w:val="WW8Num48z4"/>
    <w:rsid w:val="00CC3D5C"/>
  </w:style>
  <w:style w:type="character" w:customStyle="1" w:styleId="WW8Num48z5">
    <w:name w:val="WW8Num48z5"/>
    <w:rsid w:val="00CC3D5C"/>
  </w:style>
  <w:style w:type="character" w:customStyle="1" w:styleId="WW8Num48z6">
    <w:name w:val="WW8Num48z6"/>
    <w:rsid w:val="00CC3D5C"/>
  </w:style>
  <w:style w:type="character" w:customStyle="1" w:styleId="WW8Num48z7">
    <w:name w:val="WW8Num48z7"/>
    <w:rsid w:val="00CC3D5C"/>
  </w:style>
  <w:style w:type="character" w:customStyle="1" w:styleId="WW8Num48z8">
    <w:name w:val="WW8Num48z8"/>
    <w:rsid w:val="00CC3D5C"/>
  </w:style>
  <w:style w:type="character" w:customStyle="1" w:styleId="WW8Num86z0">
    <w:name w:val="WW8Num86z0"/>
    <w:rsid w:val="00CC3D5C"/>
    <w:rPr>
      <w:sz w:val="28"/>
    </w:rPr>
  </w:style>
  <w:style w:type="character" w:customStyle="1" w:styleId="WW8Num86z1">
    <w:name w:val="WW8Num86z1"/>
    <w:rsid w:val="00CC3D5C"/>
  </w:style>
  <w:style w:type="character" w:customStyle="1" w:styleId="WW8Num86z2">
    <w:name w:val="WW8Num86z2"/>
    <w:rsid w:val="00CC3D5C"/>
  </w:style>
  <w:style w:type="character" w:customStyle="1" w:styleId="WW8Num86z3">
    <w:name w:val="WW8Num86z3"/>
    <w:rsid w:val="00CC3D5C"/>
  </w:style>
  <w:style w:type="character" w:customStyle="1" w:styleId="WW8Num86z4">
    <w:name w:val="WW8Num86z4"/>
    <w:rsid w:val="00CC3D5C"/>
  </w:style>
  <w:style w:type="character" w:customStyle="1" w:styleId="WW8Num86z5">
    <w:name w:val="WW8Num86z5"/>
    <w:rsid w:val="00CC3D5C"/>
  </w:style>
  <w:style w:type="character" w:customStyle="1" w:styleId="WW8Num86z6">
    <w:name w:val="WW8Num86z6"/>
    <w:rsid w:val="00CC3D5C"/>
  </w:style>
  <w:style w:type="character" w:customStyle="1" w:styleId="WW8Num86z7">
    <w:name w:val="WW8Num86z7"/>
    <w:rsid w:val="00CC3D5C"/>
  </w:style>
  <w:style w:type="character" w:customStyle="1" w:styleId="WW8Num86z8">
    <w:name w:val="WW8Num86z8"/>
    <w:rsid w:val="00CC3D5C"/>
  </w:style>
  <w:style w:type="character" w:customStyle="1" w:styleId="WW8Num50z0">
    <w:name w:val="WW8Num50z0"/>
    <w:rsid w:val="00CC3D5C"/>
    <w:rPr>
      <w:rFonts w:ascii="Symbol" w:hAnsi="Symbol"/>
      <w:sz w:val="28"/>
    </w:rPr>
  </w:style>
  <w:style w:type="character" w:customStyle="1" w:styleId="WW8Num50z1">
    <w:name w:val="WW8Num50z1"/>
    <w:rsid w:val="00CC3D5C"/>
    <w:rPr>
      <w:rFonts w:ascii="Courier New" w:hAnsi="Courier New"/>
    </w:rPr>
  </w:style>
  <w:style w:type="character" w:customStyle="1" w:styleId="WW8Num50z2">
    <w:name w:val="WW8Num50z2"/>
    <w:rsid w:val="00CC3D5C"/>
    <w:rPr>
      <w:rFonts w:ascii="Wingdings" w:hAnsi="Wingdings"/>
    </w:rPr>
  </w:style>
  <w:style w:type="character" w:customStyle="1" w:styleId="WW8Num6z0">
    <w:name w:val="WW8Num6z0"/>
    <w:rsid w:val="00CC3D5C"/>
    <w:rPr>
      <w:sz w:val="28"/>
    </w:rPr>
  </w:style>
  <w:style w:type="character" w:customStyle="1" w:styleId="WW8Num6z1">
    <w:name w:val="WW8Num6z1"/>
    <w:rsid w:val="00CC3D5C"/>
  </w:style>
  <w:style w:type="character" w:customStyle="1" w:styleId="WW8Num6z2">
    <w:name w:val="WW8Num6z2"/>
    <w:rsid w:val="00CC3D5C"/>
  </w:style>
  <w:style w:type="character" w:customStyle="1" w:styleId="WW8Num6z3">
    <w:name w:val="WW8Num6z3"/>
    <w:rsid w:val="00CC3D5C"/>
  </w:style>
  <w:style w:type="character" w:customStyle="1" w:styleId="WW8Num6z4">
    <w:name w:val="WW8Num6z4"/>
    <w:rsid w:val="00CC3D5C"/>
  </w:style>
  <w:style w:type="character" w:customStyle="1" w:styleId="WW8Num6z5">
    <w:name w:val="WW8Num6z5"/>
    <w:rsid w:val="00CC3D5C"/>
  </w:style>
  <w:style w:type="character" w:customStyle="1" w:styleId="WW8Num6z6">
    <w:name w:val="WW8Num6z6"/>
    <w:rsid w:val="00CC3D5C"/>
  </w:style>
  <w:style w:type="character" w:customStyle="1" w:styleId="WW8Num6z7">
    <w:name w:val="WW8Num6z7"/>
    <w:rsid w:val="00CC3D5C"/>
  </w:style>
  <w:style w:type="character" w:customStyle="1" w:styleId="WW8Num6z8">
    <w:name w:val="WW8Num6z8"/>
    <w:rsid w:val="00CC3D5C"/>
  </w:style>
  <w:style w:type="character" w:customStyle="1" w:styleId="WW8Num99z0">
    <w:name w:val="WW8Num99z0"/>
    <w:rsid w:val="00CC3D5C"/>
    <w:rPr>
      <w:rFonts w:ascii="Times New Roman" w:hAnsi="Times New Roman"/>
      <w:sz w:val="28"/>
    </w:rPr>
  </w:style>
  <w:style w:type="character" w:customStyle="1" w:styleId="WW8Num99z1">
    <w:name w:val="WW8Num99z1"/>
    <w:rsid w:val="00CC3D5C"/>
    <w:rPr>
      <w:rFonts w:ascii="Courier New" w:hAnsi="Courier New"/>
    </w:rPr>
  </w:style>
  <w:style w:type="character" w:customStyle="1" w:styleId="WW8Num99z2">
    <w:name w:val="WW8Num99z2"/>
    <w:rsid w:val="00CC3D5C"/>
    <w:rPr>
      <w:rFonts w:ascii="Wingdings" w:hAnsi="Wingdings"/>
    </w:rPr>
  </w:style>
  <w:style w:type="character" w:customStyle="1" w:styleId="WW8Num99z3">
    <w:name w:val="WW8Num99z3"/>
    <w:rsid w:val="00CC3D5C"/>
    <w:rPr>
      <w:rFonts w:ascii="Symbol" w:hAnsi="Symbol"/>
    </w:rPr>
  </w:style>
  <w:style w:type="character" w:customStyle="1" w:styleId="WW8Num69z0">
    <w:name w:val="WW8Num69z0"/>
    <w:rsid w:val="00CC3D5C"/>
    <w:rPr>
      <w:rFonts w:ascii="Times New Roman" w:hAnsi="Times New Roman"/>
      <w:sz w:val="28"/>
    </w:rPr>
  </w:style>
  <w:style w:type="character" w:customStyle="1" w:styleId="WW8Num69z1">
    <w:name w:val="WW8Num69z1"/>
    <w:rsid w:val="00CC3D5C"/>
    <w:rPr>
      <w:rFonts w:ascii="Courier New" w:hAnsi="Courier New"/>
    </w:rPr>
  </w:style>
  <w:style w:type="character" w:customStyle="1" w:styleId="WW8Num69z2">
    <w:name w:val="WW8Num69z2"/>
    <w:rsid w:val="00CC3D5C"/>
    <w:rPr>
      <w:rFonts w:ascii="Wingdings" w:hAnsi="Wingdings"/>
    </w:rPr>
  </w:style>
  <w:style w:type="character" w:customStyle="1" w:styleId="WW8Num69z3">
    <w:name w:val="WW8Num69z3"/>
    <w:rsid w:val="00CC3D5C"/>
    <w:rPr>
      <w:rFonts w:ascii="Symbol" w:hAnsi="Symbol"/>
    </w:rPr>
  </w:style>
  <w:style w:type="character" w:customStyle="1" w:styleId="WW8Num8z0">
    <w:name w:val="WW8Num8z0"/>
    <w:rsid w:val="00CC3D5C"/>
    <w:rPr>
      <w:rFonts w:ascii="Times New Roman" w:hAnsi="Times New Roman"/>
      <w:sz w:val="28"/>
    </w:rPr>
  </w:style>
  <w:style w:type="character" w:customStyle="1" w:styleId="WW8Num8z1">
    <w:name w:val="WW8Num8z1"/>
    <w:rsid w:val="00CC3D5C"/>
    <w:rPr>
      <w:rFonts w:ascii="Courier New" w:hAnsi="Courier New"/>
    </w:rPr>
  </w:style>
  <w:style w:type="character" w:customStyle="1" w:styleId="WW8Num8z2">
    <w:name w:val="WW8Num8z2"/>
    <w:rsid w:val="00CC3D5C"/>
    <w:rPr>
      <w:rFonts w:ascii="Wingdings" w:hAnsi="Wingdings"/>
    </w:rPr>
  </w:style>
  <w:style w:type="character" w:customStyle="1" w:styleId="WW8Num8z3">
    <w:name w:val="WW8Num8z3"/>
    <w:rsid w:val="00CC3D5C"/>
    <w:rPr>
      <w:rFonts w:ascii="Symbol" w:hAnsi="Symbol"/>
    </w:rPr>
  </w:style>
  <w:style w:type="character" w:customStyle="1" w:styleId="WW8Num76z0">
    <w:name w:val="WW8Num76z0"/>
    <w:rsid w:val="00CC3D5C"/>
    <w:rPr>
      <w:rFonts w:ascii="Times New Roman" w:hAnsi="Times New Roman"/>
      <w:sz w:val="28"/>
    </w:rPr>
  </w:style>
  <w:style w:type="character" w:customStyle="1" w:styleId="WW8Num76z1">
    <w:name w:val="WW8Num76z1"/>
    <w:rsid w:val="00CC3D5C"/>
    <w:rPr>
      <w:rFonts w:ascii="Courier New" w:hAnsi="Courier New"/>
    </w:rPr>
  </w:style>
  <w:style w:type="character" w:customStyle="1" w:styleId="WW8Num76z2">
    <w:name w:val="WW8Num76z2"/>
    <w:rsid w:val="00CC3D5C"/>
    <w:rPr>
      <w:rFonts w:ascii="Wingdings" w:hAnsi="Wingdings"/>
    </w:rPr>
  </w:style>
  <w:style w:type="character" w:customStyle="1" w:styleId="WW8Num76z3">
    <w:name w:val="WW8Num76z3"/>
    <w:rsid w:val="00CC3D5C"/>
    <w:rPr>
      <w:rFonts w:ascii="Symbol" w:hAnsi="Symbol"/>
    </w:rPr>
  </w:style>
  <w:style w:type="character" w:customStyle="1" w:styleId="WWCharLFO1LVL1">
    <w:name w:val="WW_CharLFO1LVL1"/>
    <w:rsid w:val="00CC3D5C"/>
    <w:rPr>
      <w:rFonts w:ascii="Symbol" w:hAnsi="Symbol"/>
    </w:rPr>
  </w:style>
  <w:style w:type="character" w:customStyle="1" w:styleId="WWCharLFO1LVL2">
    <w:name w:val="WW_CharLFO1LVL2"/>
    <w:rsid w:val="00CC3D5C"/>
    <w:rPr>
      <w:rFonts w:ascii="Arial" w:hAnsi="Arial"/>
    </w:rPr>
  </w:style>
  <w:style w:type="character" w:customStyle="1" w:styleId="WWCharLFO1LVL3">
    <w:name w:val="WW_CharLFO1LVL3"/>
    <w:rsid w:val="00CC3D5C"/>
    <w:rPr>
      <w:rFonts w:ascii="Wingdings" w:hAnsi="Wingdings"/>
    </w:rPr>
  </w:style>
  <w:style w:type="character" w:customStyle="1" w:styleId="WWCharLFO1LVL4">
    <w:name w:val="WW_CharLFO1LVL4"/>
    <w:rsid w:val="00CC3D5C"/>
    <w:rPr>
      <w:rFonts w:ascii="Symbol" w:hAnsi="Symbol"/>
    </w:rPr>
  </w:style>
  <w:style w:type="character" w:customStyle="1" w:styleId="WWCharLFO1LVL5">
    <w:name w:val="WW_CharLFO1LVL5"/>
    <w:rsid w:val="00CC3D5C"/>
    <w:rPr>
      <w:rFonts w:ascii="Courier New" w:hAnsi="Courier New"/>
    </w:rPr>
  </w:style>
  <w:style w:type="character" w:customStyle="1" w:styleId="WWCharLFO1LVL6">
    <w:name w:val="WW_CharLFO1LVL6"/>
    <w:rsid w:val="00CC3D5C"/>
    <w:rPr>
      <w:rFonts w:ascii="Wingdings" w:hAnsi="Wingdings"/>
    </w:rPr>
  </w:style>
  <w:style w:type="character" w:customStyle="1" w:styleId="WWCharLFO1LVL7">
    <w:name w:val="WW_CharLFO1LVL7"/>
    <w:rsid w:val="00CC3D5C"/>
    <w:rPr>
      <w:rFonts w:ascii="Symbol" w:hAnsi="Symbol"/>
    </w:rPr>
  </w:style>
  <w:style w:type="character" w:customStyle="1" w:styleId="WWCharLFO1LVL8">
    <w:name w:val="WW_CharLFO1LVL8"/>
    <w:rsid w:val="00CC3D5C"/>
    <w:rPr>
      <w:rFonts w:ascii="Courier New" w:hAnsi="Courier New"/>
    </w:rPr>
  </w:style>
  <w:style w:type="character" w:customStyle="1" w:styleId="WWCharLFO1LVL9">
    <w:name w:val="WW_CharLFO1LVL9"/>
    <w:rsid w:val="00CC3D5C"/>
    <w:rPr>
      <w:rFonts w:ascii="Wingdings" w:hAnsi="Wingdings"/>
    </w:rPr>
  </w:style>
  <w:style w:type="character" w:customStyle="1" w:styleId="WWCharLFO2LVL1">
    <w:name w:val="WW_CharLFO2LVL1"/>
    <w:rsid w:val="00CC3D5C"/>
    <w:rPr>
      <w:rFonts w:ascii="Symbol" w:hAnsi="Symbol"/>
      <w:color w:val="000000"/>
    </w:rPr>
  </w:style>
  <w:style w:type="character" w:customStyle="1" w:styleId="WWCharLFO2LVL2">
    <w:name w:val="WW_CharLFO2LVL2"/>
    <w:rsid w:val="00CC3D5C"/>
    <w:rPr>
      <w:rFonts w:ascii="Courier New" w:hAnsi="Courier New"/>
    </w:rPr>
  </w:style>
  <w:style w:type="character" w:customStyle="1" w:styleId="WWCharLFO2LVL3">
    <w:name w:val="WW_CharLFO2LVL3"/>
    <w:rsid w:val="00CC3D5C"/>
    <w:rPr>
      <w:rFonts w:ascii="Wingdings" w:hAnsi="Wingdings"/>
    </w:rPr>
  </w:style>
  <w:style w:type="character" w:customStyle="1" w:styleId="WWCharLFO2LVL4">
    <w:name w:val="WW_CharLFO2LVL4"/>
    <w:rsid w:val="00CC3D5C"/>
    <w:rPr>
      <w:rFonts w:ascii="Symbol" w:hAnsi="Symbol"/>
    </w:rPr>
  </w:style>
  <w:style w:type="character" w:customStyle="1" w:styleId="WWCharLFO2LVL5">
    <w:name w:val="WW_CharLFO2LVL5"/>
    <w:rsid w:val="00CC3D5C"/>
    <w:rPr>
      <w:rFonts w:ascii="Courier New" w:hAnsi="Courier New"/>
    </w:rPr>
  </w:style>
  <w:style w:type="character" w:customStyle="1" w:styleId="WWCharLFO2LVL6">
    <w:name w:val="WW_CharLFO2LVL6"/>
    <w:rsid w:val="00CC3D5C"/>
    <w:rPr>
      <w:rFonts w:ascii="Wingdings" w:hAnsi="Wingdings"/>
    </w:rPr>
  </w:style>
  <w:style w:type="character" w:customStyle="1" w:styleId="WWCharLFO2LVL7">
    <w:name w:val="WW_CharLFO2LVL7"/>
    <w:rsid w:val="00CC3D5C"/>
    <w:rPr>
      <w:rFonts w:ascii="Symbol" w:hAnsi="Symbol"/>
    </w:rPr>
  </w:style>
  <w:style w:type="character" w:customStyle="1" w:styleId="WWCharLFO2LVL8">
    <w:name w:val="WW_CharLFO2LVL8"/>
    <w:rsid w:val="00CC3D5C"/>
    <w:rPr>
      <w:rFonts w:ascii="Courier New" w:hAnsi="Courier New"/>
    </w:rPr>
  </w:style>
  <w:style w:type="character" w:customStyle="1" w:styleId="WWCharLFO2LVL9">
    <w:name w:val="WW_CharLFO2LVL9"/>
    <w:rsid w:val="00CC3D5C"/>
    <w:rPr>
      <w:rFonts w:ascii="Wingdings" w:hAnsi="Wingdings"/>
    </w:rPr>
  </w:style>
  <w:style w:type="character" w:customStyle="1" w:styleId="WWCharLFO3LVL1">
    <w:name w:val="WW_CharLFO3LVL1"/>
    <w:rsid w:val="00CC3D5C"/>
    <w:rPr>
      <w:rFonts w:ascii="Wingdings" w:hAnsi="Wingdings"/>
    </w:rPr>
  </w:style>
  <w:style w:type="character" w:customStyle="1" w:styleId="WWCharLFO3LVL2">
    <w:name w:val="WW_CharLFO3LVL2"/>
    <w:rsid w:val="00CC3D5C"/>
    <w:rPr>
      <w:rFonts w:ascii="Courier New" w:hAnsi="Courier New"/>
    </w:rPr>
  </w:style>
  <w:style w:type="character" w:customStyle="1" w:styleId="WWCharLFO3LVL3">
    <w:name w:val="WW_CharLFO3LVL3"/>
    <w:rsid w:val="00CC3D5C"/>
    <w:rPr>
      <w:rFonts w:ascii="Wingdings" w:hAnsi="Wingdings"/>
    </w:rPr>
  </w:style>
  <w:style w:type="character" w:customStyle="1" w:styleId="WWCharLFO3LVL4">
    <w:name w:val="WW_CharLFO3LVL4"/>
    <w:rsid w:val="00CC3D5C"/>
    <w:rPr>
      <w:rFonts w:ascii="Symbol" w:hAnsi="Symbol"/>
    </w:rPr>
  </w:style>
  <w:style w:type="character" w:customStyle="1" w:styleId="WWCharLFO3LVL5">
    <w:name w:val="WW_CharLFO3LVL5"/>
    <w:rsid w:val="00CC3D5C"/>
    <w:rPr>
      <w:rFonts w:ascii="Courier New" w:hAnsi="Courier New"/>
    </w:rPr>
  </w:style>
  <w:style w:type="character" w:customStyle="1" w:styleId="WWCharLFO3LVL6">
    <w:name w:val="WW_CharLFO3LVL6"/>
    <w:rsid w:val="00CC3D5C"/>
    <w:rPr>
      <w:rFonts w:ascii="Wingdings" w:hAnsi="Wingdings"/>
    </w:rPr>
  </w:style>
  <w:style w:type="character" w:customStyle="1" w:styleId="WWCharLFO3LVL7">
    <w:name w:val="WW_CharLFO3LVL7"/>
    <w:rsid w:val="00CC3D5C"/>
    <w:rPr>
      <w:rFonts w:ascii="Symbol" w:hAnsi="Symbol"/>
    </w:rPr>
  </w:style>
  <w:style w:type="character" w:customStyle="1" w:styleId="WWCharLFO3LVL8">
    <w:name w:val="WW_CharLFO3LVL8"/>
    <w:rsid w:val="00CC3D5C"/>
    <w:rPr>
      <w:rFonts w:ascii="Courier New" w:hAnsi="Courier New"/>
    </w:rPr>
  </w:style>
  <w:style w:type="character" w:customStyle="1" w:styleId="WWCharLFO3LVL9">
    <w:name w:val="WW_CharLFO3LVL9"/>
    <w:rsid w:val="00CC3D5C"/>
    <w:rPr>
      <w:rFonts w:ascii="Wingdings" w:hAnsi="Wingdings"/>
    </w:rPr>
  </w:style>
  <w:style w:type="character" w:customStyle="1" w:styleId="WWCharLFO4LVL1">
    <w:name w:val="WW_CharLFO4LVL1"/>
    <w:rsid w:val="00CC3D5C"/>
    <w:rPr>
      <w:sz w:val="28"/>
    </w:rPr>
  </w:style>
  <w:style w:type="character" w:customStyle="1" w:styleId="WWCharLFO5LVL1">
    <w:name w:val="WW_CharLFO5LVL1"/>
    <w:rsid w:val="00CC3D5C"/>
    <w:rPr>
      <w:sz w:val="28"/>
    </w:rPr>
  </w:style>
  <w:style w:type="character" w:customStyle="1" w:styleId="WWCharLFO6LVL1">
    <w:name w:val="WW_CharLFO6LVL1"/>
    <w:rsid w:val="00CC3D5C"/>
    <w:rPr>
      <w:sz w:val="28"/>
    </w:rPr>
  </w:style>
  <w:style w:type="character" w:customStyle="1" w:styleId="WWCharLFO7LVL1">
    <w:name w:val="WW_CharLFO7LVL1"/>
    <w:rsid w:val="00CC3D5C"/>
    <w:rPr>
      <w:rFonts w:ascii="Symbol" w:hAnsi="Symbol"/>
      <w:sz w:val="28"/>
    </w:rPr>
  </w:style>
  <w:style w:type="character" w:customStyle="1" w:styleId="WWCharLFO7LVL2">
    <w:name w:val="WW_CharLFO7LVL2"/>
    <w:rsid w:val="00CC3D5C"/>
    <w:rPr>
      <w:rFonts w:ascii="Courier New" w:hAnsi="Courier New"/>
    </w:rPr>
  </w:style>
  <w:style w:type="character" w:customStyle="1" w:styleId="WWCharLFO7LVL3">
    <w:name w:val="WW_CharLFO7LVL3"/>
    <w:rsid w:val="00CC3D5C"/>
    <w:rPr>
      <w:rFonts w:ascii="Wingdings" w:hAnsi="Wingdings"/>
    </w:rPr>
  </w:style>
  <w:style w:type="character" w:customStyle="1" w:styleId="WWCharLFO7LVL4">
    <w:name w:val="WW_CharLFO7LVL4"/>
    <w:rsid w:val="00CC3D5C"/>
    <w:rPr>
      <w:rFonts w:ascii="Symbol" w:hAnsi="Symbol"/>
      <w:sz w:val="28"/>
    </w:rPr>
  </w:style>
  <w:style w:type="character" w:customStyle="1" w:styleId="WWCharLFO7LVL5">
    <w:name w:val="WW_CharLFO7LVL5"/>
    <w:rsid w:val="00CC3D5C"/>
    <w:rPr>
      <w:rFonts w:ascii="Courier New" w:hAnsi="Courier New"/>
    </w:rPr>
  </w:style>
  <w:style w:type="character" w:customStyle="1" w:styleId="WWCharLFO7LVL6">
    <w:name w:val="WW_CharLFO7LVL6"/>
    <w:rsid w:val="00CC3D5C"/>
    <w:rPr>
      <w:rFonts w:ascii="Wingdings" w:hAnsi="Wingdings"/>
    </w:rPr>
  </w:style>
  <w:style w:type="character" w:customStyle="1" w:styleId="WWCharLFO7LVL7">
    <w:name w:val="WW_CharLFO7LVL7"/>
    <w:rsid w:val="00CC3D5C"/>
    <w:rPr>
      <w:rFonts w:ascii="Symbol" w:hAnsi="Symbol"/>
      <w:sz w:val="28"/>
    </w:rPr>
  </w:style>
  <w:style w:type="character" w:customStyle="1" w:styleId="WWCharLFO7LVL8">
    <w:name w:val="WW_CharLFO7LVL8"/>
    <w:rsid w:val="00CC3D5C"/>
    <w:rPr>
      <w:rFonts w:ascii="Courier New" w:hAnsi="Courier New"/>
    </w:rPr>
  </w:style>
  <w:style w:type="character" w:customStyle="1" w:styleId="WWCharLFO7LVL9">
    <w:name w:val="WW_CharLFO7LVL9"/>
    <w:rsid w:val="00CC3D5C"/>
    <w:rPr>
      <w:rFonts w:ascii="Wingdings" w:hAnsi="Wingdings"/>
    </w:rPr>
  </w:style>
  <w:style w:type="character" w:customStyle="1" w:styleId="WWCharLFO8LVL1">
    <w:name w:val="WW_CharLFO8LVL1"/>
    <w:rsid w:val="00CC3D5C"/>
    <w:rPr>
      <w:sz w:val="28"/>
    </w:rPr>
  </w:style>
  <w:style w:type="character" w:customStyle="1" w:styleId="WWCharLFO9LVL1">
    <w:name w:val="WW_CharLFO9LVL1"/>
    <w:rsid w:val="00CC3D5C"/>
    <w:rPr>
      <w:rFonts w:ascii="Times New Roman" w:hAnsi="Times New Roman"/>
      <w:sz w:val="28"/>
    </w:rPr>
  </w:style>
  <w:style w:type="character" w:customStyle="1" w:styleId="WWCharLFO9LVL2">
    <w:name w:val="WW_CharLFO9LVL2"/>
    <w:rsid w:val="00CC3D5C"/>
    <w:rPr>
      <w:rFonts w:ascii="Courier New" w:hAnsi="Courier New"/>
    </w:rPr>
  </w:style>
  <w:style w:type="character" w:customStyle="1" w:styleId="WWCharLFO9LVL3">
    <w:name w:val="WW_CharLFO9LVL3"/>
    <w:rsid w:val="00CC3D5C"/>
    <w:rPr>
      <w:rFonts w:ascii="Wingdings" w:hAnsi="Wingdings"/>
    </w:rPr>
  </w:style>
  <w:style w:type="character" w:customStyle="1" w:styleId="WWCharLFO9LVL4">
    <w:name w:val="WW_CharLFO9LVL4"/>
    <w:rsid w:val="00CC3D5C"/>
    <w:rPr>
      <w:rFonts w:ascii="Symbol" w:hAnsi="Symbol"/>
    </w:rPr>
  </w:style>
  <w:style w:type="character" w:customStyle="1" w:styleId="WWCharLFO9LVL5">
    <w:name w:val="WW_CharLFO9LVL5"/>
    <w:rsid w:val="00CC3D5C"/>
    <w:rPr>
      <w:rFonts w:ascii="Courier New" w:hAnsi="Courier New"/>
    </w:rPr>
  </w:style>
  <w:style w:type="character" w:customStyle="1" w:styleId="WWCharLFO9LVL6">
    <w:name w:val="WW_CharLFO9LVL6"/>
    <w:rsid w:val="00CC3D5C"/>
    <w:rPr>
      <w:rFonts w:ascii="Wingdings" w:hAnsi="Wingdings"/>
    </w:rPr>
  </w:style>
  <w:style w:type="character" w:customStyle="1" w:styleId="WWCharLFO9LVL7">
    <w:name w:val="WW_CharLFO9LVL7"/>
    <w:rsid w:val="00CC3D5C"/>
    <w:rPr>
      <w:rFonts w:ascii="Symbol" w:hAnsi="Symbol"/>
    </w:rPr>
  </w:style>
  <w:style w:type="character" w:customStyle="1" w:styleId="WWCharLFO9LVL8">
    <w:name w:val="WW_CharLFO9LVL8"/>
    <w:rsid w:val="00CC3D5C"/>
    <w:rPr>
      <w:rFonts w:ascii="Courier New" w:hAnsi="Courier New"/>
    </w:rPr>
  </w:style>
  <w:style w:type="character" w:customStyle="1" w:styleId="WWCharLFO9LVL9">
    <w:name w:val="WW_CharLFO9LVL9"/>
    <w:rsid w:val="00CC3D5C"/>
    <w:rPr>
      <w:rFonts w:ascii="Wingdings" w:hAnsi="Wingdings"/>
    </w:rPr>
  </w:style>
  <w:style w:type="character" w:customStyle="1" w:styleId="WWCharLFO10LVL1">
    <w:name w:val="WW_CharLFO10LVL1"/>
    <w:rsid w:val="00CC3D5C"/>
    <w:rPr>
      <w:rFonts w:ascii="Times New Roman" w:hAnsi="Times New Roman"/>
      <w:sz w:val="28"/>
    </w:rPr>
  </w:style>
  <w:style w:type="character" w:customStyle="1" w:styleId="WWCharLFO10LVL2">
    <w:name w:val="WW_CharLFO10LVL2"/>
    <w:rsid w:val="00CC3D5C"/>
    <w:rPr>
      <w:rFonts w:ascii="Courier New" w:hAnsi="Courier New"/>
    </w:rPr>
  </w:style>
  <w:style w:type="character" w:customStyle="1" w:styleId="WWCharLFO10LVL3">
    <w:name w:val="WW_CharLFO10LVL3"/>
    <w:rsid w:val="00CC3D5C"/>
    <w:rPr>
      <w:rFonts w:ascii="Wingdings" w:hAnsi="Wingdings"/>
    </w:rPr>
  </w:style>
  <w:style w:type="character" w:customStyle="1" w:styleId="WWCharLFO10LVL4">
    <w:name w:val="WW_CharLFO10LVL4"/>
    <w:rsid w:val="00CC3D5C"/>
    <w:rPr>
      <w:rFonts w:ascii="Symbol" w:hAnsi="Symbol"/>
    </w:rPr>
  </w:style>
  <w:style w:type="character" w:customStyle="1" w:styleId="WWCharLFO10LVL5">
    <w:name w:val="WW_CharLFO10LVL5"/>
    <w:rsid w:val="00CC3D5C"/>
    <w:rPr>
      <w:rFonts w:ascii="Courier New" w:hAnsi="Courier New"/>
    </w:rPr>
  </w:style>
  <w:style w:type="character" w:customStyle="1" w:styleId="WWCharLFO10LVL6">
    <w:name w:val="WW_CharLFO10LVL6"/>
    <w:rsid w:val="00CC3D5C"/>
    <w:rPr>
      <w:rFonts w:ascii="Wingdings" w:hAnsi="Wingdings"/>
    </w:rPr>
  </w:style>
  <w:style w:type="character" w:customStyle="1" w:styleId="WWCharLFO10LVL7">
    <w:name w:val="WW_CharLFO10LVL7"/>
    <w:rsid w:val="00CC3D5C"/>
    <w:rPr>
      <w:rFonts w:ascii="Symbol" w:hAnsi="Symbol"/>
    </w:rPr>
  </w:style>
  <w:style w:type="character" w:customStyle="1" w:styleId="WWCharLFO10LVL8">
    <w:name w:val="WW_CharLFO10LVL8"/>
    <w:rsid w:val="00CC3D5C"/>
    <w:rPr>
      <w:rFonts w:ascii="Courier New" w:hAnsi="Courier New"/>
    </w:rPr>
  </w:style>
  <w:style w:type="character" w:customStyle="1" w:styleId="WWCharLFO10LVL9">
    <w:name w:val="WW_CharLFO10LVL9"/>
    <w:rsid w:val="00CC3D5C"/>
    <w:rPr>
      <w:rFonts w:ascii="Wingdings" w:hAnsi="Wingdings"/>
    </w:rPr>
  </w:style>
  <w:style w:type="character" w:customStyle="1" w:styleId="WWCharLFO11LVL1">
    <w:name w:val="WW_CharLFO11LVL1"/>
    <w:rsid w:val="00CC3D5C"/>
    <w:rPr>
      <w:rFonts w:ascii="Times New Roman" w:hAnsi="Times New Roman"/>
      <w:sz w:val="28"/>
    </w:rPr>
  </w:style>
  <w:style w:type="character" w:customStyle="1" w:styleId="WWCharLFO11LVL2">
    <w:name w:val="WW_CharLFO11LVL2"/>
    <w:rsid w:val="00CC3D5C"/>
    <w:rPr>
      <w:rFonts w:ascii="Courier New" w:hAnsi="Courier New"/>
    </w:rPr>
  </w:style>
  <w:style w:type="character" w:customStyle="1" w:styleId="WWCharLFO11LVL3">
    <w:name w:val="WW_CharLFO11LVL3"/>
    <w:rsid w:val="00CC3D5C"/>
    <w:rPr>
      <w:rFonts w:ascii="Wingdings" w:hAnsi="Wingdings"/>
    </w:rPr>
  </w:style>
  <w:style w:type="character" w:customStyle="1" w:styleId="WWCharLFO11LVL4">
    <w:name w:val="WW_CharLFO11LVL4"/>
    <w:rsid w:val="00CC3D5C"/>
    <w:rPr>
      <w:rFonts w:ascii="Symbol" w:hAnsi="Symbol"/>
    </w:rPr>
  </w:style>
  <w:style w:type="character" w:customStyle="1" w:styleId="WWCharLFO11LVL5">
    <w:name w:val="WW_CharLFO11LVL5"/>
    <w:rsid w:val="00CC3D5C"/>
    <w:rPr>
      <w:rFonts w:ascii="Courier New" w:hAnsi="Courier New"/>
    </w:rPr>
  </w:style>
  <w:style w:type="character" w:customStyle="1" w:styleId="WWCharLFO11LVL6">
    <w:name w:val="WW_CharLFO11LVL6"/>
    <w:rsid w:val="00CC3D5C"/>
    <w:rPr>
      <w:rFonts w:ascii="Wingdings" w:hAnsi="Wingdings"/>
    </w:rPr>
  </w:style>
  <w:style w:type="character" w:customStyle="1" w:styleId="WWCharLFO11LVL7">
    <w:name w:val="WW_CharLFO11LVL7"/>
    <w:rsid w:val="00CC3D5C"/>
    <w:rPr>
      <w:rFonts w:ascii="Symbol" w:hAnsi="Symbol"/>
    </w:rPr>
  </w:style>
  <w:style w:type="character" w:customStyle="1" w:styleId="WWCharLFO11LVL8">
    <w:name w:val="WW_CharLFO11LVL8"/>
    <w:rsid w:val="00CC3D5C"/>
    <w:rPr>
      <w:rFonts w:ascii="Courier New" w:hAnsi="Courier New"/>
    </w:rPr>
  </w:style>
  <w:style w:type="character" w:customStyle="1" w:styleId="WWCharLFO11LVL9">
    <w:name w:val="WW_CharLFO11LVL9"/>
    <w:rsid w:val="00CC3D5C"/>
    <w:rPr>
      <w:rFonts w:ascii="Wingdings" w:hAnsi="Wingdings"/>
    </w:rPr>
  </w:style>
  <w:style w:type="character" w:customStyle="1" w:styleId="WWCharLFO12LVL1">
    <w:name w:val="WW_CharLFO12LVL1"/>
    <w:rsid w:val="00CC3D5C"/>
    <w:rPr>
      <w:rFonts w:ascii="Times New Roman" w:hAnsi="Times New Roman"/>
      <w:sz w:val="28"/>
    </w:rPr>
  </w:style>
  <w:style w:type="character" w:customStyle="1" w:styleId="WWCharLFO12LVL2">
    <w:name w:val="WW_CharLFO12LVL2"/>
    <w:rsid w:val="00CC3D5C"/>
    <w:rPr>
      <w:rFonts w:ascii="Courier New" w:hAnsi="Courier New"/>
    </w:rPr>
  </w:style>
  <w:style w:type="character" w:customStyle="1" w:styleId="WWCharLFO12LVL3">
    <w:name w:val="WW_CharLFO12LVL3"/>
    <w:rsid w:val="00CC3D5C"/>
    <w:rPr>
      <w:rFonts w:ascii="Wingdings" w:hAnsi="Wingdings"/>
    </w:rPr>
  </w:style>
  <w:style w:type="character" w:customStyle="1" w:styleId="WWCharLFO12LVL4">
    <w:name w:val="WW_CharLFO12LVL4"/>
    <w:rsid w:val="00CC3D5C"/>
    <w:rPr>
      <w:rFonts w:ascii="Symbol" w:hAnsi="Symbol"/>
    </w:rPr>
  </w:style>
  <w:style w:type="character" w:customStyle="1" w:styleId="WWCharLFO12LVL5">
    <w:name w:val="WW_CharLFO12LVL5"/>
    <w:rsid w:val="00CC3D5C"/>
    <w:rPr>
      <w:rFonts w:ascii="Courier New" w:hAnsi="Courier New"/>
    </w:rPr>
  </w:style>
  <w:style w:type="character" w:customStyle="1" w:styleId="WWCharLFO12LVL6">
    <w:name w:val="WW_CharLFO12LVL6"/>
    <w:rsid w:val="00CC3D5C"/>
    <w:rPr>
      <w:rFonts w:ascii="Wingdings" w:hAnsi="Wingdings"/>
    </w:rPr>
  </w:style>
  <w:style w:type="character" w:customStyle="1" w:styleId="WWCharLFO12LVL7">
    <w:name w:val="WW_CharLFO12LVL7"/>
    <w:rsid w:val="00CC3D5C"/>
    <w:rPr>
      <w:rFonts w:ascii="Symbol" w:hAnsi="Symbol"/>
    </w:rPr>
  </w:style>
  <w:style w:type="character" w:customStyle="1" w:styleId="WWCharLFO12LVL8">
    <w:name w:val="WW_CharLFO12LVL8"/>
    <w:rsid w:val="00CC3D5C"/>
    <w:rPr>
      <w:rFonts w:ascii="Courier New" w:hAnsi="Courier New"/>
    </w:rPr>
  </w:style>
  <w:style w:type="character" w:customStyle="1" w:styleId="WWCharLFO12LVL9">
    <w:name w:val="WW_CharLFO12LVL9"/>
    <w:rsid w:val="00CC3D5C"/>
    <w:rPr>
      <w:rFonts w:ascii="Wingdings" w:hAnsi="Wingdings"/>
    </w:rPr>
  </w:style>
  <w:style w:type="character" w:customStyle="1" w:styleId="TekstdymkaZnak">
    <w:name w:val="Tekst dymka Znak"/>
    <w:basedOn w:val="Domylnaczcionkaakapitu2"/>
    <w:rsid w:val="00CC3D5C"/>
    <w:rPr>
      <w:rFonts w:ascii="Tahoma" w:hAnsi="Tahoma" w:cs="Times New Roman"/>
      <w:sz w:val="16"/>
      <w:szCs w:val="16"/>
    </w:rPr>
  </w:style>
  <w:style w:type="character" w:customStyle="1" w:styleId="WWCharLFO33LVL1">
    <w:name w:val="WW_CharLFO33LVL1"/>
    <w:rsid w:val="00CC3D5C"/>
    <w:rPr>
      <w:rFonts w:ascii="Wingdings" w:hAnsi="Wingdings"/>
    </w:rPr>
  </w:style>
  <w:style w:type="character" w:customStyle="1" w:styleId="WWCharLFO33LVL2">
    <w:name w:val="WW_CharLFO33LVL2"/>
    <w:rsid w:val="00CC3D5C"/>
    <w:rPr>
      <w:rFonts w:ascii="Courier New" w:hAnsi="Courier New"/>
    </w:rPr>
  </w:style>
  <w:style w:type="character" w:customStyle="1" w:styleId="WWCharLFO33LVL3">
    <w:name w:val="WW_CharLFO33LVL3"/>
    <w:rsid w:val="00CC3D5C"/>
    <w:rPr>
      <w:rFonts w:ascii="Wingdings" w:hAnsi="Wingdings"/>
    </w:rPr>
  </w:style>
  <w:style w:type="character" w:customStyle="1" w:styleId="WWCharLFO33LVL4">
    <w:name w:val="WW_CharLFO33LVL4"/>
    <w:rsid w:val="00CC3D5C"/>
    <w:rPr>
      <w:rFonts w:ascii="Symbol" w:hAnsi="Symbol"/>
    </w:rPr>
  </w:style>
  <w:style w:type="character" w:customStyle="1" w:styleId="WWCharLFO33LVL5">
    <w:name w:val="WW_CharLFO33LVL5"/>
    <w:rsid w:val="00CC3D5C"/>
    <w:rPr>
      <w:rFonts w:ascii="Courier New" w:hAnsi="Courier New"/>
    </w:rPr>
  </w:style>
  <w:style w:type="character" w:customStyle="1" w:styleId="WWCharLFO33LVL6">
    <w:name w:val="WW_CharLFO33LVL6"/>
    <w:rsid w:val="00CC3D5C"/>
    <w:rPr>
      <w:rFonts w:ascii="Wingdings" w:hAnsi="Wingdings"/>
    </w:rPr>
  </w:style>
  <w:style w:type="character" w:customStyle="1" w:styleId="WWCharLFO33LVL7">
    <w:name w:val="WW_CharLFO33LVL7"/>
    <w:rsid w:val="00CC3D5C"/>
    <w:rPr>
      <w:rFonts w:ascii="Symbol" w:hAnsi="Symbol"/>
    </w:rPr>
  </w:style>
  <w:style w:type="character" w:customStyle="1" w:styleId="WWCharLFO33LVL8">
    <w:name w:val="WW_CharLFO33LVL8"/>
    <w:rsid w:val="00CC3D5C"/>
    <w:rPr>
      <w:rFonts w:ascii="Courier New" w:hAnsi="Courier New"/>
    </w:rPr>
  </w:style>
  <w:style w:type="character" w:customStyle="1" w:styleId="WWCharLFO33LVL9">
    <w:name w:val="WW_CharLFO33LVL9"/>
    <w:rsid w:val="00CC3D5C"/>
    <w:rPr>
      <w:rFonts w:ascii="Wingdings" w:hAnsi="Wingdings"/>
    </w:rPr>
  </w:style>
  <w:style w:type="character" w:customStyle="1" w:styleId="WWCharLFO34LVL1">
    <w:name w:val="WW_CharLFO34LVL1"/>
    <w:rsid w:val="00CC3D5C"/>
    <w:rPr>
      <w:rFonts w:ascii="Times New Roman" w:hAnsi="Times New Roman"/>
    </w:rPr>
  </w:style>
  <w:style w:type="character" w:customStyle="1" w:styleId="WWCharLFO34LVL2">
    <w:name w:val="WW_CharLFO34LVL2"/>
    <w:rsid w:val="00CC3D5C"/>
    <w:rPr>
      <w:rFonts w:ascii="Courier New" w:hAnsi="Courier New"/>
    </w:rPr>
  </w:style>
  <w:style w:type="character" w:customStyle="1" w:styleId="WWCharLFO34LVL3">
    <w:name w:val="WW_CharLFO34LVL3"/>
    <w:rsid w:val="00CC3D5C"/>
    <w:rPr>
      <w:rFonts w:ascii="Wingdings" w:hAnsi="Wingdings"/>
    </w:rPr>
  </w:style>
  <w:style w:type="character" w:customStyle="1" w:styleId="WWCharLFO34LVL4">
    <w:name w:val="WW_CharLFO34LVL4"/>
    <w:rsid w:val="00CC3D5C"/>
    <w:rPr>
      <w:rFonts w:ascii="Symbol" w:hAnsi="Symbol"/>
    </w:rPr>
  </w:style>
  <w:style w:type="character" w:customStyle="1" w:styleId="WWCharLFO34LVL5">
    <w:name w:val="WW_CharLFO34LVL5"/>
    <w:rsid w:val="00CC3D5C"/>
    <w:rPr>
      <w:rFonts w:ascii="Courier New" w:hAnsi="Courier New"/>
    </w:rPr>
  </w:style>
  <w:style w:type="character" w:customStyle="1" w:styleId="WWCharLFO34LVL6">
    <w:name w:val="WW_CharLFO34LVL6"/>
    <w:rsid w:val="00CC3D5C"/>
    <w:rPr>
      <w:rFonts w:ascii="Wingdings" w:hAnsi="Wingdings"/>
    </w:rPr>
  </w:style>
  <w:style w:type="character" w:customStyle="1" w:styleId="WWCharLFO34LVL7">
    <w:name w:val="WW_CharLFO34LVL7"/>
    <w:rsid w:val="00CC3D5C"/>
    <w:rPr>
      <w:rFonts w:ascii="Symbol" w:hAnsi="Symbol"/>
    </w:rPr>
  </w:style>
  <w:style w:type="character" w:customStyle="1" w:styleId="WWCharLFO34LVL8">
    <w:name w:val="WW_CharLFO34LVL8"/>
    <w:rsid w:val="00CC3D5C"/>
    <w:rPr>
      <w:rFonts w:ascii="Courier New" w:hAnsi="Courier New"/>
    </w:rPr>
  </w:style>
  <w:style w:type="character" w:customStyle="1" w:styleId="WWCharLFO34LVL9">
    <w:name w:val="WW_CharLFO34LVL9"/>
    <w:rsid w:val="00CC3D5C"/>
    <w:rPr>
      <w:rFonts w:ascii="Wingdings" w:hAnsi="Wingdings"/>
    </w:rPr>
  </w:style>
  <w:style w:type="character" w:customStyle="1" w:styleId="Symbolewypunktowania">
    <w:name w:val="Symbole wypunktowania"/>
    <w:rsid w:val="00CC3D5C"/>
    <w:rPr>
      <w:rFonts w:ascii="OpenSymbol" w:hAnsi="OpenSymbol"/>
    </w:rPr>
  </w:style>
  <w:style w:type="character" w:styleId="Pogrubienie">
    <w:name w:val="Strong"/>
    <w:basedOn w:val="Domylnaczcionkaakapitu"/>
    <w:uiPriority w:val="22"/>
    <w:qFormat/>
    <w:rsid w:val="00CC3D5C"/>
    <w:rPr>
      <w:rFonts w:cs="Times New Roman"/>
      <w:b/>
    </w:rPr>
  </w:style>
  <w:style w:type="character" w:styleId="Hipercze">
    <w:name w:val="Hyperlink"/>
    <w:basedOn w:val="Domylnaczcionkaakapitu"/>
    <w:uiPriority w:val="99"/>
    <w:rsid w:val="00CC3D5C"/>
    <w:rPr>
      <w:rFonts w:cs="Times New Roman"/>
      <w:color w:val="000080"/>
      <w:u w:val="single"/>
    </w:rPr>
  </w:style>
  <w:style w:type="character" w:customStyle="1" w:styleId="WW8Num57z0">
    <w:name w:val="WW8Num57z0"/>
    <w:rsid w:val="00CC3D5C"/>
    <w:rPr>
      <w:rFonts w:ascii="Symbol" w:hAnsi="Symbol"/>
    </w:rPr>
  </w:style>
  <w:style w:type="character" w:customStyle="1" w:styleId="WW8Num57z1">
    <w:name w:val="WW8Num57z1"/>
    <w:rsid w:val="00CC3D5C"/>
    <w:rPr>
      <w:rFonts w:ascii="Courier New" w:hAnsi="Courier New"/>
    </w:rPr>
  </w:style>
  <w:style w:type="character" w:customStyle="1" w:styleId="WW8Num57z2">
    <w:name w:val="WW8Num57z2"/>
    <w:rsid w:val="00CC3D5C"/>
    <w:rPr>
      <w:rFonts w:ascii="Wingdings" w:hAnsi="Wingdings"/>
    </w:rPr>
  </w:style>
  <w:style w:type="character" w:customStyle="1" w:styleId="WW8Num120z0">
    <w:name w:val="WW8Num120z0"/>
    <w:rsid w:val="00CC3D5C"/>
    <w:rPr>
      <w:rFonts w:ascii="Symbol" w:hAnsi="Symbol"/>
    </w:rPr>
  </w:style>
  <w:style w:type="character" w:customStyle="1" w:styleId="WW8Num120z1">
    <w:name w:val="WW8Num120z1"/>
    <w:rsid w:val="00CC3D5C"/>
    <w:rPr>
      <w:rFonts w:ascii="Courier New" w:hAnsi="Courier New"/>
    </w:rPr>
  </w:style>
  <w:style w:type="character" w:customStyle="1" w:styleId="WW8Num120z2">
    <w:name w:val="WW8Num120z2"/>
    <w:rsid w:val="00CC3D5C"/>
    <w:rPr>
      <w:rFonts w:ascii="Wingdings" w:hAnsi="Wingdings"/>
    </w:rPr>
  </w:style>
  <w:style w:type="character" w:customStyle="1" w:styleId="WW8Num5z0">
    <w:name w:val="WW8Num5z0"/>
    <w:rsid w:val="00CC3D5C"/>
    <w:rPr>
      <w:rFonts w:ascii="Times New Roman" w:hAnsi="Times New Roman"/>
      <w:b/>
      <w:color w:val="000000"/>
      <w:sz w:val="24"/>
    </w:rPr>
  </w:style>
  <w:style w:type="character" w:customStyle="1" w:styleId="WW8Num5z1">
    <w:name w:val="WW8Num5z1"/>
    <w:rsid w:val="00CC3D5C"/>
  </w:style>
  <w:style w:type="character" w:customStyle="1" w:styleId="WW8Num2z0">
    <w:name w:val="WW8Num2z0"/>
    <w:rsid w:val="00CC3D5C"/>
    <w:rPr>
      <w:rFonts w:ascii="Symbol" w:hAnsi="Symbol"/>
      <w:sz w:val="24"/>
    </w:rPr>
  </w:style>
  <w:style w:type="character" w:customStyle="1" w:styleId="WW8Num2z1">
    <w:name w:val="WW8Num2z1"/>
    <w:rsid w:val="00CC3D5C"/>
    <w:rPr>
      <w:rFonts w:ascii="Courier New" w:hAnsi="Courier New"/>
    </w:rPr>
  </w:style>
  <w:style w:type="character" w:customStyle="1" w:styleId="WW8Num2z2">
    <w:name w:val="WW8Num2z2"/>
    <w:rsid w:val="00CC3D5C"/>
    <w:rPr>
      <w:rFonts w:ascii="Wingdings" w:hAnsi="Wingdings"/>
    </w:rPr>
  </w:style>
  <w:style w:type="character" w:customStyle="1" w:styleId="Domylnaczcionkaakapitu1">
    <w:name w:val="Domyślna czcionka akapitu1"/>
    <w:rsid w:val="00CC3D5C"/>
  </w:style>
  <w:style w:type="character" w:customStyle="1" w:styleId="A5">
    <w:name w:val="A5"/>
    <w:rsid w:val="00CC3D5C"/>
    <w:rPr>
      <w:color w:val="000000"/>
      <w:sz w:val="13"/>
    </w:rPr>
  </w:style>
  <w:style w:type="character" w:customStyle="1" w:styleId="WW8Num12z0">
    <w:name w:val="WW8Num12z0"/>
    <w:rsid w:val="00CC3D5C"/>
    <w:rPr>
      <w:rFonts w:ascii="Symbol" w:hAnsi="Symbol"/>
      <w:sz w:val="28"/>
    </w:rPr>
  </w:style>
  <w:style w:type="character" w:customStyle="1" w:styleId="WW8Num12z1">
    <w:name w:val="WW8Num12z1"/>
    <w:rsid w:val="00CC3D5C"/>
    <w:rPr>
      <w:rFonts w:ascii="Courier New" w:hAnsi="Courier New"/>
    </w:rPr>
  </w:style>
  <w:style w:type="character" w:customStyle="1" w:styleId="WW8Num12z2">
    <w:name w:val="WW8Num12z2"/>
    <w:rsid w:val="00CC3D5C"/>
    <w:rPr>
      <w:rFonts w:ascii="Wingdings" w:hAnsi="Wingdings"/>
    </w:rPr>
  </w:style>
  <w:style w:type="character" w:customStyle="1" w:styleId="WW8Num11z0">
    <w:name w:val="WW8Num11z0"/>
    <w:rsid w:val="00CC3D5C"/>
    <w:rPr>
      <w:rFonts w:ascii="Symbol" w:hAnsi="Symbol"/>
      <w:sz w:val="28"/>
    </w:rPr>
  </w:style>
  <w:style w:type="character" w:customStyle="1" w:styleId="WW8Num11z1">
    <w:name w:val="WW8Num11z1"/>
    <w:rsid w:val="00CC3D5C"/>
    <w:rPr>
      <w:rFonts w:ascii="Courier New" w:hAnsi="Courier New"/>
    </w:rPr>
  </w:style>
  <w:style w:type="character" w:customStyle="1" w:styleId="WW8Num11z2">
    <w:name w:val="WW8Num11z2"/>
    <w:rsid w:val="00CC3D5C"/>
    <w:rPr>
      <w:rFonts w:ascii="Wingdings" w:hAnsi="Wingdings"/>
    </w:rPr>
  </w:style>
  <w:style w:type="character" w:customStyle="1" w:styleId="WW8Num10z0">
    <w:name w:val="WW8Num10z0"/>
    <w:rsid w:val="00CC3D5C"/>
    <w:rPr>
      <w:rFonts w:ascii="Times New Roman" w:hAnsi="Times New Roman"/>
      <w:sz w:val="24"/>
    </w:rPr>
  </w:style>
  <w:style w:type="character" w:customStyle="1" w:styleId="WW8Num10z1">
    <w:name w:val="WW8Num10z1"/>
    <w:rsid w:val="00CC3D5C"/>
  </w:style>
  <w:style w:type="character" w:customStyle="1" w:styleId="WW8Num10z2">
    <w:name w:val="WW8Num10z2"/>
    <w:rsid w:val="00CC3D5C"/>
  </w:style>
  <w:style w:type="character" w:customStyle="1" w:styleId="WW8Num10z3">
    <w:name w:val="WW8Num10z3"/>
    <w:rsid w:val="00CC3D5C"/>
  </w:style>
  <w:style w:type="character" w:customStyle="1" w:styleId="WW8Num10z4">
    <w:name w:val="WW8Num10z4"/>
    <w:rsid w:val="00CC3D5C"/>
  </w:style>
  <w:style w:type="character" w:customStyle="1" w:styleId="WW8Num10z5">
    <w:name w:val="WW8Num10z5"/>
    <w:rsid w:val="00CC3D5C"/>
  </w:style>
  <w:style w:type="character" w:customStyle="1" w:styleId="WW8Num10z6">
    <w:name w:val="WW8Num10z6"/>
    <w:rsid w:val="00CC3D5C"/>
  </w:style>
  <w:style w:type="character" w:customStyle="1" w:styleId="WW8Num10z7">
    <w:name w:val="WW8Num10z7"/>
    <w:rsid w:val="00CC3D5C"/>
  </w:style>
  <w:style w:type="character" w:customStyle="1" w:styleId="WW8Num10z8">
    <w:name w:val="WW8Num10z8"/>
    <w:rsid w:val="00CC3D5C"/>
  </w:style>
  <w:style w:type="character" w:customStyle="1" w:styleId="ListLabel1">
    <w:name w:val="ListLabel 1"/>
    <w:rsid w:val="00CC3D5C"/>
  </w:style>
  <w:style w:type="character" w:customStyle="1" w:styleId="WW8Num87z0">
    <w:name w:val="WW8Num87z0"/>
    <w:rsid w:val="00CC3D5C"/>
    <w:rPr>
      <w:rFonts w:ascii="Times New Roman" w:hAnsi="Times New Roman"/>
      <w:sz w:val="28"/>
    </w:rPr>
  </w:style>
  <w:style w:type="character" w:customStyle="1" w:styleId="WW8Num87z1">
    <w:name w:val="WW8Num87z1"/>
    <w:rsid w:val="00CC3D5C"/>
    <w:rPr>
      <w:rFonts w:ascii="Courier New" w:hAnsi="Courier New"/>
    </w:rPr>
  </w:style>
  <w:style w:type="character" w:customStyle="1" w:styleId="WW8Num87z2">
    <w:name w:val="WW8Num87z2"/>
    <w:rsid w:val="00CC3D5C"/>
    <w:rPr>
      <w:rFonts w:ascii="Wingdings" w:hAnsi="Wingdings"/>
    </w:rPr>
  </w:style>
  <w:style w:type="character" w:customStyle="1" w:styleId="WW8Num87z3">
    <w:name w:val="WW8Num87z3"/>
    <w:rsid w:val="00CC3D5C"/>
    <w:rPr>
      <w:rFonts w:ascii="Symbol" w:hAnsi="Symbol"/>
    </w:rPr>
  </w:style>
  <w:style w:type="character" w:customStyle="1" w:styleId="WW8Num31z0">
    <w:name w:val="WW8Num31z0"/>
    <w:rsid w:val="00CC3D5C"/>
    <w:rPr>
      <w:rFonts w:ascii="Times New Roman" w:hAnsi="Times New Roman"/>
      <w:sz w:val="20"/>
    </w:rPr>
  </w:style>
  <w:style w:type="character" w:customStyle="1" w:styleId="WW8Num31z1">
    <w:name w:val="WW8Num31z1"/>
    <w:rsid w:val="00CC3D5C"/>
    <w:rPr>
      <w:rFonts w:ascii="Courier New" w:hAnsi="Courier New"/>
    </w:rPr>
  </w:style>
  <w:style w:type="character" w:customStyle="1" w:styleId="WW8Num31z2">
    <w:name w:val="WW8Num31z2"/>
    <w:rsid w:val="00CC3D5C"/>
    <w:rPr>
      <w:rFonts w:ascii="Wingdings" w:hAnsi="Wingdings"/>
    </w:rPr>
  </w:style>
  <w:style w:type="character" w:customStyle="1" w:styleId="WW8Num31z3">
    <w:name w:val="WW8Num31z3"/>
    <w:rsid w:val="00CC3D5C"/>
    <w:rPr>
      <w:rFonts w:ascii="Symbol" w:hAnsi="Symbol"/>
    </w:rPr>
  </w:style>
  <w:style w:type="character" w:customStyle="1" w:styleId="WW8Num1z0">
    <w:name w:val="WW8Num1z0"/>
    <w:rsid w:val="00CC3D5C"/>
    <w:rPr>
      <w:rFonts w:ascii="Times New Roman" w:hAnsi="Times New Roman"/>
      <w:sz w:val="28"/>
    </w:rPr>
  </w:style>
  <w:style w:type="character" w:customStyle="1" w:styleId="WW8Num1z2">
    <w:name w:val="WW8Num1z2"/>
    <w:rsid w:val="00CC3D5C"/>
    <w:rPr>
      <w:rFonts w:ascii="Wingdings" w:hAnsi="Wingdings"/>
    </w:rPr>
  </w:style>
  <w:style w:type="character" w:customStyle="1" w:styleId="WW8Num1z3">
    <w:name w:val="WW8Num1z3"/>
    <w:rsid w:val="00CC3D5C"/>
    <w:rPr>
      <w:rFonts w:ascii="Symbol" w:hAnsi="Symbol"/>
    </w:rPr>
  </w:style>
  <w:style w:type="character" w:customStyle="1" w:styleId="WW8Num1z4">
    <w:name w:val="WW8Num1z4"/>
    <w:rsid w:val="00CC3D5C"/>
    <w:rPr>
      <w:rFonts w:ascii="Courier New" w:hAnsi="Courier New"/>
    </w:rPr>
  </w:style>
  <w:style w:type="character" w:customStyle="1" w:styleId="WW8Num94z0">
    <w:name w:val="WW8Num94z0"/>
    <w:rsid w:val="00CC3D5C"/>
    <w:rPr>
      <w:rFonts w:ascii="Symbol" w:hAnsi="Symbol"/>
      <w:sz w:val="28"/>
    </w:rPr>
  </w:style>
  <w:style w:type="character" w:customStyle="1" w:styleId="WW8Num94z1">
    <w:name w:val="WW8Num94z1"/>
    <w:rsid w:val="00CC3D5C"/>
    <w:rPr>
      <w:rFonts w:ascii="Courier New" w:hAnsi="Courier New"/>
    </w:rPr>
  </w:style>
  <w:style w:type="character" w:customStyle="1" w:styleId="WW8Num94z2">
    <w:name w:val="WW8Num94z2"/>
    <w:rsid w:val="00CC3D5C"/>
    <w:rPr>
      <w:rFonts w:ascii="Wingdings" w:hAnsi="Wingdings"/>
    </w:rPr>
  </w:style>
  <w:style w:type="character" w:customStyle="1" w:styleId="WW8Num49z0">
    <w:name w:val="WW8Num49z0"/>
    <w:rsid w:val="00CC3D5C"/>
    <w:rPr>
      <w:rFonts w:ascii="Symbol" w:hAnsi="Symbol"/>
      <w:sz w:val="24"/>
    </w:rPr>
  </w:style>
  <w:style w:type="character" w:customStyle="1" w:styleId="WW8Num49z1">
    <w:name w:val="WW8Num49z1"/>
    <w:rsid w:val="00CC3D5C"/>
  </w:style>
  <w:style w:type="character" w:customStyle="1" w:styleId="WW8Num49z2">
    <w:name w:val="WW8Num49z2"/>
    <w:rsid w:val="00CC3D5C"/>
  </w:style>
  <w:style w:type="character" w:customStyle="1" w:styleId="WW8Num49z3">
    <w:name w:val="WW8Num49z3"/>
    <w:rsid w:val="00CC3D5C"/>
  </w:style>
  <w:style w:type="character" w:customStyle="1" w:styleId="WW8Num49z4">
    <w:name w:val="WW8Num49z4"/>
    <w:rsid w:val="00CC3D5C"/>
  </w:style>
  <w:style w:type="character" w:customStyle="1" w:styleId="WW8Num49z5">
    <w:name w:val="WW8Num49z5"/>
    <w:rsid w:val="00CC3D5C"/>
  </w:style>
  <w:style w:type="character" w:customStyle="1" w:styleId="WW8Num49z6">
    <w:name w:val="WW8Num49z6"/>
    <w:rsid w:val="00CC3D5C"/>
  </w:style>
  <w:style w:type="character" w:customStyle="1" w:styleId="WW8Num49z7">
    <w:name w:val="WW8Num49z7"/>
    <w:rsid w:val="00CC3D5C"/>
  </w:style>
  <w:style w:type="character" w:customStyle="1" w:styleId="WW8Num49z8">
    <w:name w:val="WW8Num49z8"/>
    <w:rsid w:val="00CC3D5C"/>
  </w:style>
  <w:style w:type="character" w:customStyle="1" w:styleId="RTFNum51">
    <w:name w:val="RTF_Num 5 1"/>
    <w:rsid w:val="00CC3D5C"/>
  </w:style>
  <w:style w:type="character" w:customStyle="1" w:styleId="RTFNum52">
    <w:name w:val="RTF_Num 5 2"/>
    <w:rsid w:val="00CC3D5C"/>
  </w:style>
  <w:style w:type="character" w:customStyle="1" w:styleId="RTFNum53">
    <w:name w:val="RTF_Num 5 3"/>
    <w:rsid w:val="00CC3D5C"/>
  </w:style>
  <w:style w:type="character" w:customStyle="1" w:styleId="RTFNum54">
    <w:name w:val="RTF_Num 5 4"/>
    <w:rsid w:val="00CC3D5C"/>
  </w:style>
  <w:style w:type="character" w:customStyle="1" w:styleId="RTFNum55">
    <w:name w:val="RTF_Num 5 5"/>
    <w:rsid w:val="00CC3D5C"/>
  </w:style>
  <w:style w:type="character" w:customStyle="1" w:styleId="RTFNum56">
    <w:name w:val="RTF_Num 5 6"/>
    <w:rsid w:val="00CC3D5C"/>
  </w:style>
  <w:style w:type="character" w:customStyle="1" w:styleId="RTFNum57">
    <w:name w:val="RTF_Num 5 7"/>
    <w:rsid w:val="00CC3D5C"/>
  </w:style>
  <w:style w:type="character" w:customStyle="1" w:styleId="RTFNum58">
    <w:name w:val="RTF_Num 5 8"/>
    <w:rsid w:val="00CC3D5C"/>
  </w:style>
  <w:style w:type="character" w:customStyle="1" w:styleId="RTFNum59">
    <w:name w:val="RTF_Num 5 9"/>
    <w:rsid w:val="00CC3D5C"/>
  </w:style>
  <w:style w:type="character" w:customStyle="1" w:styleId="RTFNum71">
    <w:name w:val="RTF_Num 7 1"/>
    <w:rsid w:val="00CC3D5C"/>
  </w:style>
  <w:style w:type="character" w:customStyle="1" w:styleId="RTFNum72">
    <w:name w:val="RTF_Num 7 2"/>
    <w:rsid w:val="00CC3D5C"/>
  </w:style>
  <w:style w:type="character" w:customStyle="1" w:styleId="RTFNum73">
    <w:name w:val="RTF_Num 7 3"/>
    <w:rsid w:val="00CC3D5C"/>
  </w:style>
  <w:style w:type="character" w:customStyle="1" w:styleId="RTFNum74">
    <w:name w:val="RTF_Num 7 4"/>
    <w:rsid w:val="00CC3D5C"/>
  </w:style>
  <w:style w:type="character" w:customStyle="1" w:styleId="RTFNum75">
    <w:name w:val="RTF_Num 7 5"/>
    <w:rsid w:val="00CC3D5C"/>
  </w:style>
  <w:style w:type="character" w:customStyle="1" w:styleId="RTFNum76">
    <w:name w:val="RTF_Num 7 6"/>
    <w:rsid w:val="00CC3D5C"/>
  </w:style>
  <w:style w:type="character" w:customStyle="1" w:styleId="RTFNum77">
    <w:name w:val="RTF_Num 7 7"/>
    <w:rsid w:val="00CC3D5C"/>
  </w:style>
  <w:style w:type="character" w:customStyle="1" w:styleId="RTFNum78">
    <w:name w:val="RTF_Num 7 8"/>
    <w:rsid w:val="00CC3D5C"/>
  </w:style>
  <w:style w:type="character" w:customStyle="1" w:styleId="RTFNum79">
    <w:name w:val="RTF_Num 7 9"/>
    <w:rsid w:val="00CC3D5C"/>
  </w:style>
  <w:style w:type="character" w:customStyle="1" w:styleId="RTFNum101">
    <w:name w:val="RTF_Num 10 1"/>
    <w:rsid w:val="00CC3D5C"/>
  </w:style>
  <w:style w:type="character" w:customStyle="1" w:styleId="RTFNum102">
    <w:name w:val="RTF_Num 10 2"/>
    <w:rsid w:val="00CC3D5C"/>
  </w:style>
  <w:style w:type="character" w:customStyle="1" w:styleId="RTFNum103">
    <w:name w:val="RTF_Num 10 3"/>
    <w:rsid w:val="00CC3D5C"/>
  </w:style>
  <w:style w:type="character" w:customStyle="1" w:styleId="RTFNum104">
    <w:name w:val="RTF_Num 10 4"/>
    <w:rsid w:val="00CC3D5C"/>
    <w:rPr>
      <w:rFonts w:ascii="Times New Roman" w:hAnsi="Times New Roman"/>
    </w:rPr>
  </w:style>
  <w:style w:type="character" w:customStyle="1" w:styleId="RTFNum105">
    <w:name w:val="RTF_Num 10 5"/>
    <w:rsid w:val="00CC3D5C"/>
  </w:style>
  <w:style w:type="character" w:customStyle="1" w:styleId="RTFNum106">
    <w:name w:val="RTF_Num 10 6"/>
    <w:rsid w:val="00CC3D5C"/>
  </w:style>
  <w:style w:type="character" w:customStyle="1" w:styleId="RTFNum107">
    <w:name w:val="RTF_Num 10 7"/>
    <w:rsid w:val="00CC3D5C"/>
  </w:style>
  <w:style w:type="character" w:customStyle="1" w:styleId="RTFNum108">
    <w:name w:val="RTF_Num 10 8"/>
    <w:rsid w:val="00CC3D5C"/>
  </w:style>
  <w:style w:type="character" w:customStyle="1" w:styleId="RTFNum109">
    <w:name w:val="RTF_Num 10 9"/>
    <w:rsid w:val="00CC3D5C"/>
  </w:style>
  <w:style w:type="character" w:customStyle="1" w:styleId="RTFNum181">
    <w:name w:val="RTF_Num 18 1"/>
    <w:rsid w:val="00CC3D5C"/>
  </w:style>
  <w:style w:type="character" w:customStyle="1" w:styleId="RTFNum182">
    <w:name w:val="RTF_Num 18 2"/>
    <w:rsid w:val="00CC3D5C"/>
  </w:style>
  <w:style w:type="character" w:customStyle="1" w:styleId="RTFNum183">
    <w:name w:val="RTF_Num 18 3"/>
    <w:rsid w:val="00CC3D5C"/>
  </w:style>
  <w:style w:type="character" w:customStyle="1" w:styleId="RTFNum184">
    <w:name w:val="RTF_Num 18 4"/>
    <w:rsid w:val="00CC3D5C"/>
  </w:style>
  <w:style w:type="character" w:customStyle="1" w:styleId="RTFNum185">
    <w:name w:val="RTF_Num 18 5"/>
    <w:rsid w:val="00CC3D5C"/>
  </w:style>
  <w:style w:type="character" w:customStyle="1" w:styleId="RTFNum186">
    <w:name w:val="RTF_Num 18 6"/>
    <w:rsid w:val="00CC3D5C"/>
  </w:style>
  <w:style w:type="character" w:customStyle="1" w:styleId="RTFNum187">
    <w:name w:val="RTF_Num 18 7"/>
    <w:rsid w:val="00CC3D5C"/>
  </w:style>
  <w:style w:type="character" w:customStyle="1" w:styleId="RTFNum188">
    <w:name w:val="RTF_Num 18 8"/>
    <w:rsid w:val="00CC3D5C"/>
  </w:style>
  <w:style w:type="character" w:customStyle="1" w:styleId="RTFNum189">
    <w:name w:val="RTF_Num 18 9"/>
    <w:rsid w:val="00CC3D5C"/>
  </w:style>
  <w:style w:type="character" w:customStyle="1" w:styleId="RTFNum21">
    <w:name w:val="RTF_Num 2 1"/>
    <w:rsid w:val="00CC3D5C"/>
    <w:rPr>
      <w:rFonts w:ascii="Times New Roman" w:hAnsi="Times New Roman"/>
    </w:rPr>
  </w:style>
  <w:style w:type="character" w:customStyle="1" w:styleId="DefaultParagraphFont1">
    <w:name w:val="Default Paragraph Font1"/>
    <w:rsid w:val="00CC3D5C"/>
  </w:style>
  <w:style w:type="character" w:customStyle="1" w:styleId="ff2">
    <w:name w:val="ff2"/>
    <w:basedOn w:val="Nagwek1Znak"/>
    <w:rsid w:val="00CC3D5C"/>
    <w:rPr>
      <w:rFonts w:ascii="Times New Roman" w:eastAsia="Times New Roman" w:hAnsi="Times New Roman" w:cs="Times New Roman"/>
      <w:b/>
      <w:iCs/>
      <w:kern w:val="1"/>
      <w:sz w:val="32"/>
      <w:szCs w:val="32"/>
      <w:lang w:eastAsia="fa-IR" w:bidi="fa-IR"/>
      <w14:ligatures w14:val="none"/>
    </w:rPr>
  </w:style>
  <w:style w:type="character" w:customStyle="1" w:styleId="ListLabel5">
    <w:name w:val="ListLabel 5"/>
    <w:rsid w:val="00CC3D5C"/>
    <w:rPr>
      <w:sz w:val="28"/>
    </w:rPr>
  </w:style>
  <w:style w:type="character" w:customStyle="1" w:styleId="WW8Num92z0">
    <w:name w:val="WW8Num92z0"/>
    <w:rsid w:val="00CC3D5C"/>
    <w:rPr>
      <w:rFonts w:ascii="Symbol" w:hAnsi="Symbol"/>
      <w:sz w:val="24"/>
    </w:rPr>
  </w:style>
  <w:style w:type="character" w:customStyle="1" w:styleId="WW8Num92z1">
    <w:name w:val="WW8Num92z1"/>
    <w:rsid w:val="00CC3D5C"/>
  </w:style>
  <w:style w:type="character" w:customStyle="1" w:styleId="WW8Num92z2">
    <w:name w:val="WW8Num92z2"/>
    <w:rsid w:val="00CC3D5C"/>
  </w:style>
  <w:style w:type="character" w:customStyle="1" w:styleId="WW8Num92z3">
    <w:name w:val="WW8Num92z3"/>
    <w:rsid w:val="00CC3D5C"/>
  </w:style>
  <w:style w:type="character" w:customStyle="1" w:styleId="WW8Num92z4">
    <w:name w:val="WW8Num92z4"/>
    <w:rsid w:val="00CC3D5C"/>
  </w:style>
  <w:style w:type="character" w:customStyle="1" w:styleId="WW8Num92z5">
    <w:name w:val="WW8Num92z5"/>
    <w:rsid w:val="00CC3D5C"/>
  </w:style>
  <w:style w:type="character" w:customStyle="1" w:styleId="WW8Num92z6">
    <w:name w:val="WW8Num92z6"/>
    <w:rsid w:val="00CC3D5C"/>
  </w:style>
  <w:style w:type="character" w:customStyle="1" w:styleId="WW8Num92z7">
    <w:name w:val="WW8Num92z7"/>
    <w:rsid w:val="00CC3D5C"/>
  </w:style>
  <w:style w:type="character" w:customStyle="1" w:styleId="WW8Num92z8">
    <w:name w:val="WW8Num92z8"/>
    <w:rsid w:val="00CC3D5C"/>
  </w:style>
  <w:style w:type="character" w:customStyle="1" w:styleId="WW8Num30z0">
    <w:name w:val="WW8Num30z0"/>
    <w:rsid w:val="00CC3D5C"/>
    <w:rPr>
      <w:rFonts w:ascii="Symbol" w:hAnsi="Symbol"/>
    </w:rPr>
  </w:style>
  <w:style w:type="character" w:customStyle="1" w:styleId="WW8Num30z1">
    <w:name w:val="WW8Num30z1"/>
    <w:rsid w:val="00CC3D5C"/>
    <w:rPr>
      <w:rFonts w:ascii="Courier New" w:hAnsi="Courier New"/>
    </w:rPr>
  </w:style>
  <w:style w:type="character" w:customStyle="1" w:styleId="WW8Num30z2">
    <w:name w:val="WW8Num30z2"/>
    <w:rsid w:val="00CC3D5C"/>
    <w:rPr>
      <w:rFonts w:ascii="Wingdings" w:hAnsi="Wingdings"/>
    </w:rPr>
  </w:style>
  <w:style w:type="character" w:customStyle="1" w:styleId="WW8Num77z0">
    <w:name w:val="WW8Num77z0"/>
    <w:rsid w:val="00CC3D5C"/>
    <w:rPr>
      <w:sz w:val="28"/>
    </w:rPr>
  </w:style>
  <w:style w:type="character" w:customStyle="1" w:styleId="WW8Num77z1">
    <w:name w:val="WW8Num77z1"/>
    <w:rsid w:val="00CC3D5C"/>
  </w:style>
  <w:style w:type="character" w:customStyle="1" w:styleId="WW8Num77z2">
    <w:name w:val="WW8Num77z2"/>
    <w:rsid w:val="00CC3D5C"/>
  </w:style>
  <w:style w:type="character" w:customStyle="1" w:styleId="WW8Num77z3">
    <w:name w:val="WW8Num77z3"/>
    <w:rsid w:val="00CC3D5C"/>
  </w:style>
  <w:style w:type="character" w:customStyle="1" w:styleId="WW8Num77z4">
    <w:name w:val="WW8Num77z4"/>
    <w:rsid w:val="00CC3D5C"/>
  </w:style>
  <w:style w:type="character" w:customStyle="1" w:styleId="WW8Num77z5">
    <w:name w:val="WW8Num77z5"/>
    <w:rsid w:val="00CC3D5C"/>
  </w:style>
  <w:style w:type="character" w:customStyle="1" w:styleId="WW8Num77z6">
    <w:name w:val="WW8Num77z6"/>
    <w:rsid w:val="00CC3D5C"/>
  </w:style>
  <w:style w:type="character" w:customStyle="1" w:styleId="WW8Num77z7">
    <w:name w:val="WW8Num77z7"/>
    <w:rsid w:val="00CC3D5C"/>
  </w:style>
  <w:style w:type="character" w:customStyle="1" w:styleId="WW8Num77z8">
    <w:name w:val="WW8Num77z8"/>
    <w:rsid w:val="00CC3D5C"/>
  </w:style>
  <w:style w:type="character" w:customStyle="1" w:styleId="WW8Num75z0">
    <w:name w:val="WW8Num75z0"/>
    <w:rsid w:val="00CC3D5C"/>
    <w:rPr>
      <w:rFonts w:ascii="Symbol" w:hAnsi="Symbol"/>
    </w:rPr>
  </w:style>
  <w:style w:type="character" w:customStyle="1" w:styleId="WW8Num75z1">
    <w:name w:val="WW8Num75z1"/>
    <w:rsid w:val="00CC3D5C"/>
    <w:rPr>
      <w:rFonts w:ascii="Courier New" w:hAnsi="Courier New"/>
    </w:rPr>
  </w:style>
  <w:style w:type="character" w:customStyle="1" w:styleId="WW8Num75z2">
    <w:name w:val="WW8Num75z2"/>
    <w:rsid w:val="00CC3D5C"/>
    <w:rPr>
      <w:rFonts w:ascii="Wingdings" w:hAnsi="Wingdings"/>
    </w:rPr>
  </w:style>
  <w:style w:type="character" w:customStyle="1" w:styleId="WW8Num83z0">
    <w:name w:val="WW8Num83z0"/>
    <w:rsid w:val="00CC3D5C"/>
    <w:rPr>
      <w:rFonts w:ascii="Symbol" w:hAnsi="Symbol"/>
      <w:sz w:val="28"/>
    </w:rPr>
  </w:style>
  <w:style w:type="character" w:customStyle="1" w:styleId="WW8Num83z1">
    <w:name w:val="WW8Num83z1"/>
    <w:rsid w:val="00CC3D5C"/>
    <w:rPr>
      <w:rFonts w:ascii="Courier New" w:hAnsi="Courier New"/>
    </w:rPr>
  </w:style>
  <w:style w:type="character" w:customStyle="1" w:styleId="WW8Num83z2">
    <w:name w:val="WW8Num83z2"/>
    <w:rsid w:val="00CC3D5C"/>
    <w:rPr>
      <w:rFonts w:ascii="Wingdings" w:hAnsi="Wingdings"/>
    </w:rPr>
  </w:style>
  <w:style w:type="character" w:customStyle="1" w:styleId="WW8Num15z0">
    <w:name w:val="WW8Num15z0"/>
    <w:rsid w:val="00CC3D5C"/>
    <w:rPr>
      <w:rFonts w:ascii="Symbol" w:hAnsi="Symbol"/>
    </w:rPr>
  </w:style>
  <w:style w:type="character" w:customStyle="1" w:styleId="WW8Num15z1">
    <w:name w:val="WW8Num15z1"/>
    <w:rsid w:val="00CC3D5C"/>
    <w:rPr>
      <w:rFonts w:ascii="Courier New" w:hAnsi="Courier New"/>
    </w:rPr>
  </w:style>
  <w:style w:type="character" w:customStyle="1" w:styleId="WW8Num15z2">
    <w:name w:val="WW8Num15z2"/>
    <w:rsid w:val="00CC3D5C"/>
    <w:rPr>
      <w:rFonts w:ascii="Wingdings" w:hAnsi="Wingdings"/>
    </w:rPr>
  </w:style>
  <w:style w:type="character" w:customStyle="1" w:styleId="WW8Num80z0">
    <w:name w:val="WW8Num80z0"/>
    <w:rsid w:val="00CC3D5C"/>
  </w:style>
  <w:style w:type="character" w:customStyle="1" w:styleId="WW8Num80z1">
    <w:name w:val="WW8Num80z1"/>
    <w:rsid w:val="00CC3D5C"/>
  </w:style>
  <w:style w:type="character" w:customStyle="1" w:styleId="WW8Num80z2">
    <w:name w:val="WW8Num80z2"/>
    <w:rsid w:val="00CC3D5C"/>
  </w:style>
  <w:style w:type="character" w:customStyle="1" w:styleId="WW8Num80z3">
    <w:name w:val="WW8Num80z3"/>
    <w:rsid w:val="00CC3D5C"/>
  </w:style>
  <w:style w:type="character" w:customStyle="1" w:styleId="WW8Num80z4">
    <w:name w:val="WW8Num80z4"/>
    <w:rsid w:val="00CC3D5C"/>
  </w:style>
  <w:style w:type="character" w:customStyle="1" w:styleId="WW8Num80z5">
    <w:name w:val="WW8Num80z5"/>
    <w:rsid w:val="00CC3D5C"/>
  </w:style>
  <w:style w:type="character" w:customStyle="1" w:styleId="WW8Num80z6">
    <w:name w:val="WW8Num80z6"/>
    <w:rsid w:val="00CC3D5C"/>
  </w:style>
  <w:style w:type="character" w:customStyle="1" w:styleId="WW8Num80z7">
    <w:name w:val="WW8Num80z7"/>
    <w:rsid w:val="00CC3D5C"/>
  </w:style>
  <w:style w:type="character" w:customStyle="1" w:styleId="WW8Num80z8">
    <w:name w:val="WW8Num80z8"/>
    <w:rsid w:val="00CC3D5C"/>
  </w:style>
  <w:style w:type="character" w:customStyle="1" w:styleId="WW8Num39z0">
    <w:name w:val="WW8Num39z0"/>
    <w:rsid w:val="00CC3D5C"/>
    <w:rPr>
      <w:rFonts w:ascii="Symbol" w:hAnsi="Symbol"/>
      <w:sz w:val="24"/>
    </w:rPr>
  </w:style>
  <w:style w:type="character" w:customStyle="1" w:styleId="WW8Num39z1">
    <w:name w:val="WW8Num39z1"/>
    <w:rsid w:val="00CC3D5C"/>
    <w:rPr>
      <w:rFonts w:ascii="Courier New" w:hAnsi="Courier New"/>
    </w:rPr>
  </w:style>
  <w:style w:type="character" w:customStyle="1" w:styleId="WW8Num39z2">
    <w:name w:val="WW8Num39z2"/>
    <w:rsid w:val="00CC3D5C"/>
    <w:rPr>
      <w:rFonts w:ascii="Wingdings" w:hAnsi="Wingdings"/>
    </w:rPr>
  </w:style>
  <w:style w:type="character" w:customStyle="1" w:styleId="WW8Num39z3">
    <w:name w:val="WW8Num39z3"/>
    <w:rsid w:val="00CC3D5C"/>
    <w:rPr>
      <w:rFonts w:ascii="Symbol" w:hAnsi="Symbol"/>
    </w:rPr>
  </w:style>
  <w:style w:type="character" w:customStyle="1" w:styleId="WW8Num7z0">
    <w:name w:val="WW8Num7z0"/>
    <w:rsid w:val="00CC3D5C"/>
    <w:rPr>
      <w:rFonts w:ascii="Times New Roman" w:hAnsi="Times New Roman"/>
      <w:sz w:val="28"/>
    </w:rPr>
  </w:style>
  <w:style w:type="character" w:customStyle="1" w:styleId="WW8Num7z1">
    <w:name w:val="WW8Num7z1"/>
    <w:rsid w:val="00CC3D5C"/>
  </w:style>
  <w:style w:type="character" w:customStyle="1" w:styleId="WW8Num7z2">
    <w:name w:val="WW8Num7z2"/>
    <w:rsid w:val="00CC3D5C"/>
  </w:style>
  <w:style w:type="character" w:customStyle="1" w:styleId="WW8Num7z3">
    <w:name w:val="WW8Num7z3"/>
    <w:rsid w:val="00CC3D5C"/>
  </w:style>
  <w:style w:type="character" w:customStyle="1" w:styleId="WW8Num7z4">
    <w:name w:val="WW8Num7z4"/>
    <w:rsid w:val="00CC3D5C"/>
  </w:style>
  <w:style w:type="character" w:customStyle="1" w:styleId="WW8Num7z5">
    <w:name w:val="WW8Num7z5"/>
    <w:rsid w:val="00CC3D5C"/>
  </w:style>
  <w:style w:type="character" w:customStyle="1" w:styleId="WW8Num7z6">
    <w:name w:val="WW8Num7z6"/>
    <w:rsid w:val="00CC3D5C"/>
  </w:style>
  <w:style w:type="character" w:customStyle="1" w:styleId="WW8Num7z7">
    <w:name w:val="WW8Num7z7"/>
    <w:rsid w:val="00CC3D5C"/>
  </w:style>
  <w:style w:type="character" w:customStyle="1" w:styleId="WW8Num7z8">
    <w:name w:val="WW8Num7z8"/>
    <w:rsid w:val="00CC3D5C"/>
  </w:style>
  <w:style w:type="character" w:customStyle="1" w:styleId="WW8Num3z0">
    <w:name w:val="WW8Num3z0"/>
    <w:rsid w:val="00CC3D5C"/>
    <w:rPr>
      <w:rFonts w:ascii="Symbol" w:hAnsi="Symbol"/>
      <w:sz w:val="28"/>
    </w:rPr>
  </w:style>
  <w:style w:type="character" w:customStyle="1" w:styleId="WW8Num3z1">
    <w:name w:val="WW8Num3z1"/>
    <w:rsid w:val="00CC3D5C"/>
    <w:rPr>
      <w:rFonts w:ascii="Courier New" w:hAnsi="Courier New"/>
    </w:rPr>
  </w:style>
  <w:style w:type="character" w:customStyle="1" w:styleId="WW8Num3z2">
    <w:name w:val="WW8Num3z2"/>
    <w:rsid w:val="00CC3D5C"/>
    <w:rPr>
      <w:rFonts w:ascii="Wingdings" w:hAnsi="Wingdings"/>
    </w:rPr>
  </w:style>
  <w:style w:type="character" w:customStyle="1" w:styleId="WW8Num4z0">
    <w:name w:val="WW8Num4z0"/>
    <w:rsid w:val="00CC3D5C"/>
    <w:rPr>
      <w:rFonts w:ascii="Symbol" w:hAnsi="Symbol"/>
      <w:sz w:val="28"/>
    </w:rPr>
  </w:style>
  <w:style w:type="character" w:customStyle="1" w:styleId="WW8Num4z1">
    <w:name w:val="WW8Num4z1"/>
    <w:rsid w:val="00CC3D5C"/>
    <w:rPr>
      <w:rFonts w:ascii="Courier New" w:hAnsi="Courier New"/>
    </w:rPr>
  </w:style>
  <w:style w:type="character" w:customStyle="1" w:styleId="WW8Num4z2">
    <w:name w:val="WW8Num4z2"/>
    <w:rsid w:val="00CC3D5C"/>
    <w:rPr>
      <w:rFonts w:ascii="Wingdings" w:hAnsi="Wingdings"/>
    </w:rPr>
  </w:style>
  <w:style w:type="character" w:customStyle="1" w:styleId="WW8Num14z0">
    <w:name w:val="WW8Num14z0"/>
    <w:rsid w:val="00CC3D5C"/>
    <w:rPr>
      <w:sz w:val="18"/>
    </w:rPr>
  </w:style>
  <w:style w:type="character" w:customStyle="1" w:styleId="WW8Num14z1">
    <w:name w:val="WW8Num14z1"/>
    <w:rsid w:val="00CC3D5C"/>
  </w:style>
  <w:style w:type="character" w:customStyle="1" w:styleId="WW8Num14z2">
    <w:name w:val="WW8Num14z2"/>
    <w:rsid w:val="00CC3D5C"/>
  </w:style>
  <w:style w:type="character" w:customStyle="1" w:styleId="WW8Num14z3">
    <w:name w:val="WW8Num14z3"/>
    <w:rsid w:val="00CC3D5C"/>
  </w:style>
  <w:style w:type="character" w:customStyle="1" w:styleId="WW8Num14z4">
    <w:name w:val="WW8Num14z4"/>
    <w:rsid w:val="00CC3D5C"/>
  </w:style>
  <w:style w:type="character" w:customStyle="1" w:styleId="WW8Num14z5">
    <w:name w:val="WW8Num14z5"/>
    <w:rsid w:val="00CC3D5C"/>
  </w:style>
  <w:style w:type="character" w:customStyle="1" w:styleId="WW8Num14z6">
    <w:name w:val="WW8Num14z6"/>
    <w:rsid w:val="00CC3D5C"/>
  </w:style>
  <w:style w:type="character" w:customStyle="1" w:styleId="WW8Num14z7">
    <w:name w:val="WW8Num14z7"/>
    <w:rsid w:val="00CC3D5C"/>
  </w:style>
  <w:style w:type="character" w:customStyle="1" w:styleId="WW8Num14z8">
    <w:name w:val="WW8Num14z8"/>
    <w:rsid w:val="00CC3D5C"/>
  </w:style>
  <w:style w:type="paragraph" w:customStyle="1" w:styleId="Normalny2">
    <w:name w:val="Normalny2"/>
    <w:rsid w:val="00CC3D5C"/>
    <w:pPr>
      <w:widowControl w:val="0"/>
      <w:suppressAutoHyphens/>
      <w:spacing w:after="0" w:line="100" w:lineRule="atLeast"/>
      <w:textAlignment w:val="baseline"/>
    </w:pPr>
    <w:rPr>
      <w:rFonts w:ascii="Times New Roman" w:eastAsia="Times New Roman" w:hAnsi="Times New Roman" w:cs="Tahoma"/>
      <w:kern w:val="1"/>
      <w:sz w:val="24"/>
      <w:szCs w:val="24"/>
      <w:lang w:val="de-DE" w:eastAsia="fa-IR" w:bidi="fa-IR"/>
      <w14:ligatures w14:val="none"/>
    </w:rPr>
  </w:style>
  <w:style w:type="paragraph" w:customStyle="1" w:styleId="Nagwek10">
    <w:name w:val="Nagłówek1"/>
    <w:basedOn w:val="Normalny"/>
    <w:next w:val="Tekstpodstawowy"/>
    <w:rsid w:val="00CC3D5C"/>
    <w:pPr>
      <w:keepNext/>
      <w:widowControl w:val="0"/>
      <w:suppressAutoHyphens/>
      <w:spacing w:before="240" w:after="120" w:line="100" w:lineRule="atLeast"/>
      <w:textAlignment w:val="baseline"/>
    </w:pPr>
    <w:rPr>
      <w:rFonts w:ascii="Arial" w:eastAsia="Times New Roman" w:hAnsi="Arial" w:cs="Tahoma"/>
      <w:kern w:val="1"/>
      <w:sz w:val="28"/>
      <w:szCs w:val="28"/>
      <w:lang w:eastAsia="fa-IR" w:bidi="fa-IR"/>
      <w14:ligatures w14:val="none"/>
    </w:rPr>
  </w:style>
  <w:style w:type="paragraph" w:styleId="Tekstpodstawowy">
    <w:name w:val="Body Text"/>
    <w:basedOn w:val="Normalny"/>
    <w:link w:val="TekstpodstawowyZnak"/>
    <w:uiPriority w:val="99"/>
    <w:rsid w:val="00CC3D5C"/>
    <w:pPr>
      <w:widowControl w:val="0"/>
      <w:suppressAutoHyphens/>
      <w:spacing w:after="120" w:line="100" w:lineRule="atLeast"/>
      <w:textAlignment w:val="baseline"/>
    </w:pPr>
    <w:rPr>
      <w:rFonts w:eastAsia="Times New Roman" w:cs="Tahoma"/>
      <w:kern w:val="1"/>
      <w:szCs w:val="24"/>
      <w:lang w:eastAsia="fa-IR" w:bidi="fa-IR"/>
      <w14:ligatures w14:val="none"/>
    </w:rPr>
  </w:style>
  <w:style w:type="character" w:customStyle="1" w:styleId="TekstpodstawowyZnak">
    <w:name w:val="Tekst podstawowy Znak"/>
    <w:basedOn w:val="Domylnaczcionkaakapitu"/>
    <w:link w:val="Tekstpodstawowy"/>
    <w:uiPriority w:val="99"/>
    <w:rsid w:val="00CC3D5C"/>
    <w:rPr>
      <w:rFonts w:ascii="Times New Roman" w:eastAsia="Times New Roman" w:hAnsi="Times New Roman" w:cs="Tahoma"/>
      <w:kern w:val="1"/>
      <w:sz w:val="24"/>
      <w:szCs w:val="24"/>
      <w:lang w:eastAsia="fa-IR" w:bidi="fa-IR"/>
      <w14:ligatures w14:val="none"/>
    </w:rPr>
  </w:style>
  <w:style w:type="paragraph" w:styleId="Lista">
    <w:name w:val="List"/>
    <w:basedOn w:val="Tekstpodstawowy"/>
    <w:uiPriority w:val="99"/>
    <w:rsid w:val="00CC3D5C"/>
  </w:style>
  <w:style w:type="paragraph" w:customStyle="1" w:styleId="Podpis1">
    <w:name w:val="Podpis1"/>
    <w:basedOn w:val="Normalny"/>
    <w:rsid w:val="00CC3D5C"/>
    <w:pPr>
      <w:widowControl w:val="0"/>
      <w:suppressLineNumbers/>
      <w:suppressAutoHyphens/>
      <w:spacing w:before="120" w:after="120" w:line="100" w:lineRule="atLeast"/>
      <w:textAlignment w:val="baseline"/>
    </w:pPr>
    <w:rPr>
      <w:rFonts w:eastAsia="Times New Roman" w:cs="Tahoma"/>
      <w:i/>
      <w:iCs/>
      <w:kern w:val="1"/>
      <w:szCs w:val="24"/>
      <w:lang w:eastAsia="fa-IR" w:bidi="fa-IR"/>
      <w14:ligatures w14:val="none"/>
    </w:rPr>
  </w:style>
  <w:style w:type="paragraph" w:customStyle="1" w:styleId="Indeks">
    <w:name w:val="Indeks"/>
    <w:basedOn w:val="Normalny"/>
    <w:rsid w:val="00CC3D5C"/>
    <w:pPr>
      <w:widowControl w:val="0"/>
      <w:suppressLineNumbers/>
      <w:suppressAutoHyphens/>
      <w:spacing w:line="100" w:lineRule="atLeast"/>
      <w:textAlignment w:val="baseline"/>
    </w:pPr>
    <w:rPr>
      <w:rFonts w:eastAsia="Times New Roman" w:cs="Tahoma"/>
      <w:kern w:val="1"/>
      <w:szCs w:val="24"/>
      <w:lang w:eastAsia="fa-IR" w:bidi="fa-IR"/>
      <w14:ligatures w14:val="none"/>
    </w:rPr>
  </w:style>
  <w:style w:type="paragraph" w:customStyle="1" w:styleId="Zawartotabeli">
    <w:name w:val="Zawartość tabeli"/>
    <w:basedOn w:val="Normalny"/>
    <w:rsid w:val="00CC3D5C"/>
    <w:pPr>
      <w:widowControl w:val="0"/>
      <w:suppressLineNumbers/>
      <w:suppressAutoHyphens/>
      <w:spacing w:line="100" w:lineRule="atLeast"/>
      <w:textAlignment w:val="baseline"/>
    </w:pPr>
    <w:rPr>
      <w:rFonts w:eastAsia="Times New Roman" w:cs="Tahoma"/>
      <w:kern w:val="1"/>
      <w:szCs w:val="24"/>
      <w:lang w:eastAsia="fa-IR" w:bidi="fa-IR"/>
      <w14:ligatures w14:val="none"/>
    </w:rPr>
  </w:style>
  <w:style w:type="paragraph" w:customStyle="1" w:styleId="Nagwektabeli">
    <w:name w:val="Nagłówek tabeli"/>
    <w:basedOn w:val="Zawartotabeli"/>
    <w:rsid w:val="00CC3D5C"/>
    <w:pPr>
      <w:jc w:val="center"/>
    </w:pPr>
    <w:rPr>
      <w:b/>
      <w:bCs/>
    </w:rPr>
  </w:style>
  <w:style w:type="paragraph" w:styleId="Tekstpodstawowywcity">
    <w:name w:val="Body Text Indent"/>
    <w:basedOn w:val="Normalny"/>
    <w:link w:val="TekstpodstawowywcityZnak"/>
    <w:uiPriority w:val="99"/>
    <w:rsid w:val="00CC3D5C"/>
    <w:pPr>
      <w:widowControl w:val="0"/>
      <w:suppressAutoHyphens/>
      <w:spacing w:line="100" w:lineRule="atLeast"/>
      <w:ind w:firstLine="360"/>
      <w:textAlignment w:val="baseline"/>
    </w:pPr>
    <w:rPr>
      <w:rFonts w:eastAsia="Times New Roman" w:cs="Tahoma"/>
      <w:kern w:val="1"/>
      <w:szCs w:val="24"/>
      <w:lang w:eastAsia="fa-IR" w:bidi="fa-IR"/>
      <w14:ligatures w14:val="none"/>
    </w:rPr>
  </w:style>
  <w:style w:type="character" w:customStyle="1" w:styleId="TekstpodstawowywcityZnak">
    <w:name w:val="Tekst podstawowy wcięty Znak"/>
    <w:basedOn w:val="Domylnaczcionkaakapitu"/>
    <w:link w:val="Tekstpodstawowywcity"/>
    <w:uiPriority w:val="99"/>
    <w:rsid w:val="00CC3D5C"/>
    <w:rPr>
      <w:rFonts w:ascii="Times New Roman" w:eastAsia="Times New Roman" w:hAnsi="Times New Roman" w:cs="Tahoma"/>
      <w:kern w:val="1"/>
      <w:sz w:val="24"/>
      <w:szCs w:val="24"/>
      <w:lang w:eastAsia="fa-IR" w:bidi="fa-IR"/>
      <w14:ligatures w14:val="none"/>
    </w:rPr>
  </w:style>
  <w:style w:type="paragraph" w:customStyle="1" w:styleId="Normalnyasia">
    <w:name w:val="Normalny asia"/>
    <w:basedOn w:val="Normalny"/>
    <w:rsid w:val="00CC3D5C"/>
    <w:pPr>
      <w:widowControl w:val="0"/>
      <w:suppressAutoHyphens/>
      <w:spacing w:line="100" w:lineRule="atLeast"/>
      <w:ind w:firstLine="708"/>
      <w:textAlignment w:val="baseline"/>
    </w:pPr>
    <w:rPr>
      <w:rFonts w:eastAsia="Times New Roman" w:cs="Arial"/>
      <w:kern w:val="1"/>
      <w:szCs w:val="24"/>
      <w:lang w:eastAsia="fa-IR" w:bidi="fa-IR"/>
      <w14:ligatures w14:val="none"/>
    </w:rPr>
  </w:style>
  <w:style w:type="paragraph" w:styleId="Akapitzlist">
    <w:name w:val="List Paragraph"/>
    <w:basedOn w:val="Normalny"/>
    <w:link w:val="AkapitzlistZnak"/>
    <w:uiPriority w:val="34"/>
    <w:qFormat/>
    <w:rsid w:val="00CC3D5C"/>
    <w:pPr>
      <w:widowControl w:val="0"/>
      <w:suppressAutoHyphens/>
      <w:spacing w:line="100" w:lineRule="atLeast"/>
      <w:ind w:left="708"/>
      <w:textAlignment w:val="baseline"/>
    </w:pPr>
    <w:rPr>
      <w:rFonts w:eastAsia="Times New Roman" w:cs="Tahoma"/>
      <w:kern w:val="1"/>
      <w:szCs w:val="24"/>
      <w:lang w:eastAsia="fa-IR" w:bidi="fa-IR"/>
      <w14:ligatures w14:val="none"/>
    </w:rPr>
  </w:style>
  <w:style w:type="paragraph" w:styleId="Tekstdymka">
    <w:name w:val="Balloon Text"/>
    <w:basedOn w:val="Normalny2"/>
    <w:link w:val="TekstdymkaZnak1"/>
    <w:uiPriority w:val="99"/>
    <w:rsid w:val="00CC3D5C"/>
    <w:rPr>
      <w:rFonts w:ascii="Tahoma" w:hAnsi="Tahoma"/>
      <w:sz w:val="16"/>
      <w:szCs w:val="16"/>
    </w:rPr>
  </w:style>
  <w:style w:type="character" w:customStyle="1" w:styleId="TekstdymkaZnak1">
    <w:name w:val="Tekst dymka Znak1"/>
    <w:basedOn w:val="Domylnaczcionkaakapitu"/>
    <w:link w:val="Tekstdymka"/>
    <w:uiPriority w:val="99"/>
    <w:rsid w:val="00CC3D5C"/>
    <w:rPr>
      <w:rFonts w:ascii="Tahoma" w:eastAsia="Times New Roman" w:hAnsi="Tahoma" w:cs="Tahoma"/>
      <w:kern w:val="1"/>
      <w:sz w:val="16"/>
      <w:szCs w:val="16"/>
      <w:lang w:val="de-DE" w:eastAsia="fa-IR" w:bidi="fa-IR"/>
      <w14:ligatures w14:val="none"/>
    </w:rPr>
  </w:style>
  <w:style w:type="paragraph" w:customStyle="1" w:styleId="Normalny1">
    <w:name w:val="Normalny1"/>
    <w:rsid w:val="00CC3D5C"/>
    <w:pPr>
      <w:suppressAutoHyphens/>
      <w:spacing w:after="0" w:line="100" w:lineRule="atLeast"/>
      <w:textAlignment w:val="baseline"/>
    </w:pPr>
    <w:rPr>
      <w:rFonts w:ascii="Times New Roman" w:eastAsia="Times New Roman" w:hAnsi="Times New Roman" w:cs="Times New Roman"/>
      <w:kern w:val="1"/>
      <w:sz w:val="24"/>
      <w:szCs w:val="24"/>
      <w:lang w:eastAsia="ar-SA"/>
      <w14:ligatures w14:val="none"/>
    </w:rPr>
  </w:style>
  <w:style w:type="paragraph" w:customStyle="1" w:styleId="Pa3">
    <w:name w:val="Pa3"/>
    <w:basedOn w:val="Normalny"/>
    <w:next w:val="Normalny"/>
    <w:rsid w:val="00CC3D5C"/>
    <w:pPr>
      <w:widowControl w:val="0"/>
      <w:suppressAutoHyphens/>
      <w:autoSpaceDE w:val="0"/>
      <w:spacing w:line="201" w:lineRule="atLeast"/>
      <w:textAlignment w:val="baseline"/>
    </w:pPr>
    <w:rPr>
      <w:rFonts w:eastAsia="Times New Roman" w:cs="Times New Roman"/>
      <w:kern w:val="1"/>
      <w:szCs w:val="24"/>
      <w:lang w:eastAsia="fa-IR" w:bidi="fa-IR"/>
      <w14:ligatures w14:val="none"/>
    </w:rPr>
  </w:style>
  <w:style w:type="paragraph" w:customStyle="1" w:styleId="Standard">
    <w:name w:val="Standard"/>
    <w:rsid w:val="00CC3D5C"/>
    <w:pPr>
      <w:widowControl w:val="0"/>
      <w:suppressAutoHyphens/>
      <w:spacing w:after="0" w:line="100" w:lineRule="atLeast"/>
      <w:textAlignment w:val="baseline"/>
    </w:pPr>
    <w:rPr>
      <w:rFonts w:ascii="Times New Roman" w:eastAsia="Times New Roman" w:hAnsi="Times New Roman" w:cs="Tahoma"/>
      <w:kern w:val="1"/>
      <w:sz w:val="24"/>
      <w:szCs w:val="24"/>
      <w:lang w:val="de-DE" w:eastAsia="fa-IR" w:bidi="fa-IR"/>
      <w14:ligatures w14:val="none"/>
    </w:rPr>
  </w:style>
  <w:style w:type="paragraph" w:customStyle="1" w:styleId="ListParagraph1">
    <w:name w:val="List Paragraph1"/>
    <w:basedOn w:val="Normalny"/>
    <w:rsid w:val="00CC3D5C"/>
    <w:pPr>
      <w:widowControl w:val="0"/>
      <w:suppressAutoHyphens/>
      <w:spacing w:line="100" w:lineRule="atLeast"/>
      <w:ind w:left="720"/>
      <w:textAlignment w:val="baseline"/>
    </w:pPr>
    <w:rPr>
      <w:rFonts w:eastAsia="Times New Roman" w:cs="Tahoma"/>
      <w:kern w:val="1"/>
      <w:szCs w:val="24"/>
      <w:lang w:eastAsia="fa-IR" w:bidi="fa-IR"/>
      <w14:ligatures w14:val="none"/>
    </w:rPr>
  </w:style>
  <w:style w:type="paragraph" w:styleId="NormalnyWeb">
    <w:name w:val="Normal (Web)"/>
    <w:basedOn w:val="Normalny"/>
    <w:uiPriority w:val="99"/>
    <w:rsid w:val="00CC3D5C"/>
    <w:pPr>
      <w:widowControl w:val="0"/>
      <w:suppressAutoHyphens/>
      <w:spacing w:before="280" w:after="280" w:line="100" w:lineRule="atLeast"/>
      <w:textAlignment w:val="baseline"/>
    </w:pPr>
    <w:rPr>
      <w:rFonts w:eastAsia="Times New Roman" w:cs="Times New Roman"/>
      <w:kern w:val="1"/>
      <w:szCs w:val="24"/>
      <w:lang w:eastAsia="fa-IR" w:bidi="fa-IR"/>
      <w14:ligatures w14:val="none"/>
    </w:rPr>
  </w:style>
  <w:style w:type="paragraph" w:styleId="Nagwekspisutreci">
    <w:name w:val="TOC Heading"/>
    <w:basedOn w:val="Nagwek1"/>
    <w:next w:val="Normalny"/>
    <w:uiPriority w:val="39"/>
    <w:unhideWhenUsed/>
    <w:qFormat/>
    <w:rsid w:val="00CC3D5C"/>
    <w:pPr>
      <w:keepLines/>
      <w:numPr>
        <w:numId w:val="0"/>
      </w:numPr>
      <w:spacing w:before="480" w:after="0" w:line="276" w:lineRule="auto"/>
      <w:outlineLvl w:val="9"/>
    </w:pPr>
    <w:rPr>
      <w:rFonts w:ascii="Cambria" w:hAnsi="Cambria" w:cs="Times New Roman"/>
      <w:color w:val="365F91"/>
      <w:kern w:val="0"/>
      <w:szCs w:val="28"/>
      <w:lang w:eastAsia="en-US" w:bidi="ar-SA"/>
    </w:rPr>
  </w:style>
  <w:style w:type="paragraph" w:styleId="Spistreci1">
    <w:name w:val="toc 1"/>
    <w:basedOn w:val="Normalny"/>
    <w:next w:val="Normalny"/>
    <w:autoRedefine/>
    <w:uiPriority w:val="39"/>
    <w:unhideWhenUsed/>
    <w:rsid w:val="00CC3D5C"/>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2F5975"/>
    <w:pPr>
      <w:tabs>
        <w:tab w:val="right" w:leader="dot" w:pos="9062"/>
      </w:tabs>
      <w:ind w:right="340" w:firstLine="0"/>
    </w:pPr>
    <w:rPr>
      <w:rFonts w:cstheme="minorHAnsi"/>
      <w:smallCaps/>
      <w:sz w:val="20"/>
      <w:szCs w:val="20"/>
    </w:rPr>
  </w:style>
  <w:style w:type="paragraph" w:styleId="Spistreci3">
    <w:name w:val="toc 3"/>
    <w:basedOn w:val="Normalny"/>
    <w:next w:val="Normalny"/>
    <w:autoRedefine/>
    <w:uiPriority w:val="39"/>
    <w:unhideWhenUsed/>
    <w:rsid w:val="002F5975"/>
    <w:pPr>
      <w:tabs>
        <w:tab w:val="left" w:pos="1320"/>
        <w:tab w:val="right" w:leader="dot" w:pos="9062"/>
      </w:tabs>
      <w:ind w:right="340" w:firstLine="1321"/>
    </w:pPr>
    <w:rPr>
      <w:rFonts w:cstheme="minorHAnsi"/>
      <w:i/>
      <w:iCs/>
      <w:sz w:val="20"/>
      <w:szCs w:val="20"/>
    </w:rPr>
  </w:style>
  <w:style w:type="table" w:styleId="Tabela-Siatka">
    <w:name w:val="Table Grid"/>
    <w:basedOn w:val="Standardowy"/>
    <w:uiPriority w:val="59"/>
    <w:rsid w:val="00CC3D5C"/>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C3D5C"/>
    <w:pPr>
      <w:widowControl w:val="0"/>
      <w:autoSpaceDE w:val="0"/>
      <w:autoSpaceDN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C3D5C"/>
    <w:pPr>
      <w:widowControl w:val="0"/>
      <w:autoSpaceDE w:val="0"/>
      <w:autoSpaceDN w:val="0"/>
      <w:spacing w:line="240" w:lineRule="auto"/>
    </w:pPr>
    <w:rPr>
      <w:rFonts w:eastAsia="Times New Roman" w:cs="Times New Roman"/>
      <w:kern w:val="0"/>
      <w:lang w:eastAsia="pl-PL"/>
      <w14:ligatures w14:val="none"/>
    </w:rPr>
  </w:style>
  <w:style w:type="paragraph" w:styleId="Legenda">
    <w:name w:val="caption"/>
    <w:basedOn w:val="Normalny"/>
    <w:next w:val="Normalny"/>
    <w:uiPriority w:val="35"/>
    <w:unhideWhenUsed/>
    <w:qFormat/>
    <w:rsid w:val="00CC3D5C"/>
    <w:pPr>
      <w:widowControl w:val="0"/>
      <w:suppressAutoHyphens/>
      <w:spacing w:after="200" w:line="240" w:lineRule="auto"/>
      <w:textAlignment w:val="baseline"/>
    </w:pPr>
    <w:rPr>
      <w:rFonts w:eastAsia="Times New Roman" w:cs="Tahoma"/>
      <w:b/>
      <w:bCs/>
      <w:color w:val="4F81BD"/>
      <w:kern w:val="1"/>
      <w:sz w:val="18"/>
      <w:szCs w:val="18"/>
      <w:lang w:eastAsia="fa-IR" w:bidi="fa-IR"/>
      <w14:ligatures w14:val="none"/>
    </w:rPr>
  </w:style>
  <w:style w:type="paragraph" w:styleId="Spisilustracji">
    <w:name w:val="table of figures"/>
    <w:basedOn w:val="Normalny"/>
    <w:next w:val="Normalny"/>
    <w:uiPriority w:val="99"/>
    <w:unhideWhenUsed/>
    <w:rsid w:val="00CC3D5C"/>
    <w:pPr>
      <w:ind w:left="440" w:hanging="440"/>
    </w:pPr>
    <w:rPr>
      <w:rFonts w:cstheme="minorHAnsi"/>
      <w:smallCaps/>
      <w:sz w:val="20"/>
      <w:szCs w:val="20"/>
    </w:rPr>
  </w:style>
  <w:style w:type="paragraph" w:customStyle="1" w:styleId="Default">
    <w:name w:val="Default"/>
    <w:rsid w:val="00CC3D5C"/>
    <w:pPr>
      <w:autoSpaceDE w:val="0"/>
      <w:autoSpaceDN w:val="0"/>
      <w:adjustRightInd w:val="0"/>
      <w:spacing w:after="0" w:line="240" w:lineRule="auto"/>
    </w:pPr>
    <w:rPr>
      <w:rFonts w:ascii="Garamond" w:eastAsia="Times New Roman" w:hAnsi="Garamond" w:cs="Garamond"/>
      <w:color w:val="000000"/>
      <w:kern w:val="0"/>
      <w:sz w:val="24"/>
      <w:szCs w:val="24"/>
      <w:lang w:eastAsia="pl-PL"/>
      <w14:ligatures w14:val="none"/>
    </w:rPr>
  </w:style>
  <w:style w:type="table" w:customStyle="1" w:styleId="Tabela-Siatka1">
    <w:name w:val="Tabela - Siatka1"/>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ela-Siatka2">
    <w:name w:val="Tabela - Siatka2"/>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CC3D5C"/>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32">
    <w:name w:val="Jasna lista — akcent 32"/>
    <w:basedOn w:val="Standardowy"/>
    <w:next w:val="Jasnalistaakcent3"/>
    <w:uiPriority w:val="61"/>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321">
    <w:name w:val="Jasna lista — akcent 321"/>
    <w:basedOn w:val="Standardowy"/>
    <w:next w:val="Jasnalistaakcent3"/>
    <w:uiPriority w:val="61"/>
    <w:rsid w:val="00CC3D5C"/>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lista1akcent31">
    <w:name w:val="Średnia lista 1 — akcent 31"/>
    <w:basedOn w:val="Standardowy"/>
    <w:next w:val="rednialista1akcent3"/>
    <w:uiPriority w:val="65"/>
    <w:rsid w:val="00CC3D5C"/>
    <w:pPr>
      <w:spacing w:after="0" w:line="240" w:lineRule="auto"/>
    </w:pPr>
    <w:rPr>
      <w:rFonts w:ascii="Times New Roman" w:eastAsia="Times New Roman" w:hAnsi="Times New Roman" w:cs="Times New Roman"/>
      <w:color w:val="000000"/>
      <w:kern w:val="0"/>
      <w:sz w:val="20"/>
      <w:szCs w:val="20"/>
      <w:lang w:eastAsia="pl-PL"/>
      <w14:ligatures w14:val="none"/>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ecieniowanieakcent31">
    <w:name w:val="Jasne cieniowanie — akcent 31"/>
    <w:basedOn w:val="Standardowy"/>
    <w:next w:val="Jasnecieniowanieakcent3"/>
    <w:uiPriority w:val="60"/>
    <w:rsid w:val="00CC3D5C"/>
    <w:pPr>
      <w:spacing w:after="0" w:line="240" w:lineRule="auto"/>
    </w:pPr>
    <w:rPr>
      <w:rFonts w:ascii="Times New Roman" w:eastAsia="Times New Roman" w:hAnsi="Times New Roman" w:cs="Times New Roman"/>
      <w:color w:val="76923C"/>
      <w:kern w:val="0"/>
      <w:sz w:val="20"/>
      <w:szCs w:val="20"/>
      <w:lang w:eastAsia="pl-PL"/>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lista2akcent31">
    <w:name w:val="Średnia lista 2 — akcent 31"/>
    <w:basedOn w:val="Standardowy"/>
    <w:next w:val="rednialista2akcent3"/>
    <w:uiPriority w:val="66"/>
    <w:rsid w:val="00CC3D5C"/>
    <w:pPr>
      <w:spacing w:after="0" w:line="240" w:lineRule="auto"/>
    </w:pPr>
    <w:rPr>
      <w:rFonts w:ascii="Cambria" w:eastAsia="Times New Roman" w:hAnsi="Cambria" w:cs="Times New Roman"/>
      <w:color w:val="000000"/>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lista2akcent32">
    <w:name w:val="Średnia lista 2 — akcent 32"/>
    <w:basedOn w:val="Standardowy"/>
    <w:next w:val="rednialista2akcent3"/>
    <w:uiPriority w:val="66"/>
    <w:rsid w:val="00CC3D5C"/>
    <w:pPr>
      <w:spacing w:after="0" w:line="240" w:lineRule="auto"/>
    </w:pPr>
    <w:rPr>
      <w:rFonts w:ascii="Cambria" w:eastAsia="Times New Roman" w:hAnsi="Cambria" w:cs="Times New Roman"/>
      <w:color w:val="000000"/>
      <w:kern w:val="0"/>
      <w:sz w:val="20"/>
      <w:szCs w:val="20"/>
      <w:lang w:eastAsia="pl-PL"/>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ela-Siatka3">
    <w:name w:val="Tabela - Siatka3"/>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C3D5C"/>
    <w:pPr>
      <w:widowControl w:val="0"/>
      <w:suppressAutoHyphens/>
      <w:spacing w:line="240" w:lineRule="auto"/>
      <w:textAlignment w:val="baseline"/>
    </w:pPr>
    <w:rPr>
      <w:rFonts w:eastAsia="Times New Roman" w:cs="Tahoma"/>
      <w:kern w:val="1"/>
      <w:sz w:val="20"/>
      <w:szCs w:val="20"/>
      <w:lang w:eastAsia="fa-IR" w:bidi="fa-IR"/>
      <w14:ligatures w14:val="none"/>
    </w:rPr>
  </w:style>
  <w:style w:type="character" w:customStyle="1" w:styleId="TekstprzypisukocowegoZnak">
    <w:name w:val="Tekst przypisu końcowego Znak"/>
    <w:basedOn w:val="Domylnaczcionkaakapitu"/>
    <w:link w:val="Tekstprzypisukocowego"/>
    <w:uiPriority w:val="99"/>
    <w:semiHidden/>
    <w:rsid w:val="00CC3D5C"/>
    <w:rPr>
      <w:rFonts w:ascii="Times New Roman" w:eastAsia="Times New Roman" w:hAnsi="Times New Roman" w:cs="Tahoma"/>
      <w:kern w:val="1"/>
      <w:sz w:val="20"/>
      <w:szCs w:val="20"/>
      <w:lang w:eastAsia="fa-IR" w:bidi="fa-IR"/>
      <w14:ligatures w14:val="none"/>
    </w:rPr>
  </w:style>
  <w:style w:type="character" w:styleId="Odwoanieprzypisukocowego">
    <w:name w:val="endnote reference"/>
    <w:basedOn w:val="Domylnaczcionkaakapitu"/>
    <w:uiPriority w:val="99"/>
    <w:semiHidden/>
    <w:unhideWhenUsed/>
    <w:rsid w:val="00CC3D5C"/>
    <w:rPr>
      <w:vertAlign w:val="superscript"/>
    </w:rPr>
  </w:style>
  <w:style w:type="table" w:customStyle="1" w:styleId="redniecieniowanie1akcent31">
    <w:name w:val="Średnie cieniowanie 1 — akcent 31"/>
    <w:basedOn w:val="Standardowy"/>
    <w:next w:val="redniecieniowanie1akcent3"/>
    <w:uiPriority w:val="63"/>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
    <w:name w:val="Średnie cieniowanie 2 — akcent 31"/>
    <w:basedOn w:val="Standardowy"/>
    <w:next w:val="redniecieniowanie2akcent3"/>
    <w:uiPriority w:val="64"/>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31">
    <w:name w:val="Średnia siatka 1 — akcent 31"/>
    <w:basedOn w:val="Standardowy"/>
    <w:next w:val="redniasiatka1akcent3"/>
    <w:uiPriority w:val="6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lista2akcent61">
    <w:name w:val="Średnia lista 2 — akcent 61"/>
    <w:basedOn w:val="Standardowy"/>
    <w:next w:val="rednialista2akcent6"/>
    <w:uiPriority w:val="66"/>
    <w:rsid w:val="00CC3D5C"/>
    <w:pPr>
      <w:spacing w:after="0" w:line="240" w:lineRule="auto"/>
    </w:pPr>
    <w:rPr>
      <w:rFonts w:ascii="Cambria" w:eastAsia="Times New Roman" w:hAnsi="Cambria" w:cs="Times New Roman"/>
      <w:color w:val="000000"/>
      <w:kern w:val="0"/>
      <w:sz w:val="20"/>
      <w:szCs w:val="20"/>
      <w:lang w:eastAsia="pl-PL"/>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customStyle="1" w:styleId="AkapitzlistZnak">
    <w:name w:val="Akapit z listą Znak"/>
    <w:link w:val="Akapitzlist"/>
    <w:uiPriority w:val="34"/>
    <w:locked/>
    <w:rsid w:val="00CC3D5C"/>
    <w:rPr>
      <w:rFonts w:ascii="Times New Roman" w:eastAsia="Times New Roman" w:hAnsi="Times New Roman" w:cs="Tahoma"/>
      <w:kern w:val="1"/>
      <w:sz w:val="24"/>
      <w:szCs w:val="24"/>
      <w:lang w:eastAsia="fa-IR" w:bidi="fa-IR"/>
      <w14:ligatures w14:val="none"/>
    </w:rPr>
  </w:style>
  <w:style w:type="character" w:styleId="Nierozpoznanawzmianka">
    <w:name w:val="Unresolved Mention"/>
    <w:basedOn w:val="Domylnaczcionkaakapitu"/>
    <w:uiPriority w:val="99"/>
    <w:semiHidden/>
    <w:unhideWhenUsed/>
    <w:rsid w:val="00CC3D5C"/>
    <w:rPr>
      <w:color w:val="605E5C"/>
      <w:shd w:val="clear" w:color="auto" w:fill="E1DFDD"/>
    </w:rPr>
  </w:style>
  <w:style w:type="table" w:customStyle="1" w:styleId="Tabelasiatki1jasnaakcent31">
    <w:name w:val="Tabela siatki 1 — jasna — akcent 31"/>
    <w:basedOn w:val="Standardowy"/>
    <w:next w:val="Tabelasiatki1jasnaakcent3"/>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elasiatki3akcent31">
    <w:name w:val="Tabela siatki 3 — akcent 31"/>
    <w:basedOn w:val="Standardowy"/>
    <w:next w:val="Tabelasiatki3akcent3"/>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elasiatki4akcent31">
    <w:name w:val="Tabela siatki 4 — akcent 31"/>
    <w:basedOn w:val="Standardowy"/>
    <w:next w:val="Tabelasiatki4akcent3"/>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required">
    <w:name w:val="required"/>
    <w:basedOn w:val="Domylnaczcionkaakapitu"/>
    <w:rsid w:val="00CC3D5C"/>
  </w:style>
  <w:style w:type="character" w:customStyle="1" w:styleId="Nagwek4Znak">
    <w:name w:val="Nagłówek 4 Znak"/>
    <w:basedOn w:val="Domylnaczcionkaakapitu"/>
    <w:link w:val="Nagwek4"/>
    <w:uiPriority w:val="9"/>
    <w:semiHidden/>
    <w:rsid w:val="00CC3D5C"/>
    <w:rPr>
      <w:rFonts w:ascii="Cambria" w:eastAsia="Times New Roman" w:hAnsi="Cambria" w:cs="Times New Roman"/>
      <w:i/>
      <w:iCs/>
      <w:color w:val="365F91"/>
      <w:kern w:val="1"/>
      <w:sz w:val="24"/>
      <w:szCs w:val="24"/>
      <w:lang w:eastAsia="fa-IR" w:bidi="fa-IR"/>
    </w:rPr>
  </w:style>
  <w:style w:type="character" w:styleId="Odwoaniedokomentarza">
    <w:name w:val="annotation reference"/>
    <w:basedOn w:val="Domylnaczcionkaakapitu"/>
    <w:uiPriority w:val="99"/>
    <w:semiHidden/>
    <w:unhideWhenUsed/>
    <w:rsid w:val="00CC3D5C"/>
    <w:rPr>
      <w:sz w:val="16"/>
      <w:szCs w:val="16"/>
    </w:rPr>
  </w:style>
  <w:style w:type="paragraph" w:styleId="Tekstkomentarza">
    <w:name w:val="annotation text"/>
    <w:basedOn w:val="Normalny"/>
    <w:link w:val="TekstkomentarzaZnak"/>
    <w:uiPriority w:val="99"/>
    <w:semiHidden/>
    <w:unhideWhenUsed/>
    <w:rsid w:val="00CC3D5C"/>
    <w:pPr>
      <w:widowControl w:val="0"/>
      <w:suppressAutoHyphens/>
      <w:spacing w:line="240" w:lineRule="auto"/>
      <w:textAlignment w:val="baseline"/>
    </w:pPr>
    <w:rPr>
      <w:rFonts w:eastAsia="Times New Roman" w:cs="Tahoma"/>
      <w:kern w:val="1"/>
      <w:sz w:val="20"/>
      <w:szCs w:val="20"/>
      <w:lang w:eastAsia="fa-IR" w:bidi="fa-IR"/>
      <w14:ligatures w14:val="none"/>
    </w:rPr>
  </w:style>
  <w:style w:type="character" w:customStyle="1" w:styleId="TekstkomentarzaZnak">
    <w:name w:val="Tekst komentarza Znak"/>
    <w:basedOn w:val="Domylnaczcionkaakapitu"/>
    <w:link w:val="Tekstkomentarza"/>
    <w:uiPriority w:val="99"/>
    <w:semiHidden/>
    <w:rsid w:val="00CC3D5C"/>
    <w:rPr>
      <w:rFonts w:ascii="Times New Roman" w:eastAsia="Times New Roman" w:hAnsi="Times New Roman" w:cs="Tahoma"/>
      <w:kern w:val="1"/>
      <w:sz w:val="20"/>
      <w:szCs w:val="20"/>
      <w:lang w:eastAsia="fa-IR" w:bidi="fa-IR"/>
      <w14:ligatures w14:val="none"/>
    </w:rPr>
  </w:style>
  <w:style w:type="paragraph" w:styleId="Tematkomentarza">
    <w:name w:val="annotation subject"/>
    <w:basedOn w:val="Tekstkomentarza"/>
    <w:next w:val="Tekstkomentarza"/>
    <w:link w:val="TematkomentarzaZnak"/>
    <w:uiPriority w:val="99"/>
    <w:semiHidden/>
    <w:unhideWhenUsed/>
    <w:rsid w:val="00CC3D5C"/>
    <w:rPr>
      <w:b/>
      <w:bCs/>
    </w:rPr>
  </w:style>
  <w:style w:type="character" w:customStyle="1" w:styleId="TematkomentarzaZnak">
    <w:name w:val="Temat komentarza Znak"/>
    <w:basedOn w:val="TekstkomentarzaZnak"/>
    <w:link w:val="Tematkomentarza"/>
    <w:uiPriority w:val="99"/>
    <w:semiHidden/>
    <w:rsid w:val="00CC3D5C"/>
    <w:rPr>
      <w:rFonts w:ascii="Times New Roman" w:eastAsia="Times New Roman" w:hAnsi="Times New Roman" w:cs="Tahoma"/>
      <w:b/>
      <w:bCs/>
      <w:kern w:val="1"/>
      <w:sz w:val="20"/>
      <w:szCs w:val="20"/>
      <w:lang w:eastAsia="fa-IR" w:bidi="fa-IR"/>
      <w14:ligatures w14:val="none"/>
    </w:rPr>
  </w:style>
  <w:style w:type="paragraph" w:styleId="Tekstpodstawowy2">
    <w:name w:val="Body Text 2"/>
    <w:basedOn w:val="Normalny"/>
    <w:link w:val="Tekstpodstawowy2Znak"/>
    <w:uiPriority w:val="99"/>
    <w:semiHidden/>
    <w:unhideWhenUsed/>
    <w:rsid w:val="00CC3D5C"/>
    <w:pPr>
      <w:widowControl w:val="0"/>
      <w:suppressAutoHyphens/>
      <w:spacing w:after="120" w:line="480" w:lineRule="auto"/>
      <w:textAlignment w:val="baseline"/>
    </w:pPr>
    <w:rPr>
      <w:rFonts w:eastAsia="Times New Roman" w:cs="Tahoma"/>
      <w:kern w:val="1"/>
      <w:szCs w:val="24"/>
      <w:lang w:eastAsia="fa-IR" w:bidi="fa-IR"/>
      <w14:ligatures w14:val="none"/>
    </w:rPr>
  </w:style>
  <w:style w:type="character" w:customStyle="1" w:styleId="Tekstpodstawowy2Znak">
    <w:name w:val="Tekst podstawowy 2 Znak"/>
    <w:basedOn w:val="Domylnaczcionkaakapitu"/>
    <w:link w:val="Tekstpodstawowy2"/>
    <w:uiPriority w:val="99"/>
    <w:semiHidden/>
    <w:rsid w:val="00CC3D5C"/>
    <w:rPr>
      <w:rFonts w:ascii="Times New Roman" w:eastAsia="Times New Roman" w:hAnsi="Times New Roman" w:cs="Tahoma"/>
      <w:kern w:val="1"/>
      <w:sz w:val="24"/>
      <w:szCs w:val="24"/>
      <w:lang w:eastAsia="fa-IR" w:bidi="fa-IR"/>
      <w14:ligatures w14:val="none"/>
    </w:rPr>
  </w:style>
  <w:style w:type="table" w:customStyle="1" w:styleId="rednialista2akcent11">
    <w:name w:val="Średnia lista 2 — akcent 11"/>
    <w:basedOn w:val="Standardowy"/>
    <w:next w:val="rednialista2akcent1"/>
    <w:uiPriority w:val="66"/>
    <w:rsid w:val="00CC3D5C"/>
    <w:pPr>
      <w:spacing w:after="0" w:line="240" w:lineRule="auto"/>
    </w:pPr>
    <w:rPr>
      <w:rFonts w:ascii="Cambria" w:eastAsia="Times New Roman" w:hAnsi="Cambria" w:cs="Times New Roman"/>
      <w:color w:val="000000"/>
      <w:kern w:val="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listy4akcent11">
    <w:name w:val="Tabela listy 4 — akcent 11"/>
    <w:basedOn w:val="Standardowy"/>
    <w:next w:val="Tabelalisty4akcent1"/>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2akcent11">
    <w:name w:val="Tabela siatki 2 — akcent 11"/>
    <w:basedOn w:val="Standardowy"/>
    <w:next w:val="Tabelasiatki2akcent1"/>
    <w:uiPriority w:val="4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listy2akcent11">
    <w:name w:val="Tabela listy 2 — akcent 11"/>
    <w:basedOn w:val="Standardowy"/>
    <w:next w:val="Tabelalisty2akcent1"/>
    <w:uiPriority w:val="4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1jasnaakcent11">
    <w:name w:val="Tabela siatki 1 — jasna — akcent 11"/>
    <w:basedOn w:val="Standardowy"/>
    <w:next w:val="Tabelasiatki1jasnaakcent1"/>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listy3akcent11">
    <w:name w:val="Tabela listy 3 — akcent 11"/>
    <w:basedOn w:val="Standardowy"/>
    <w:next w:val="Tabelalisty3akcent1"/>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alisty6kolorowaakcent11">
    <w:name w:val="Tabela listy 6 — kolorowa — akcent 11"/>
    <w:basedOn w:val="Standardowy"/>
    <w:next w:val="Tabelalisty6kolorowaakcent1"/>
    <w:uiPriority w:val="51"/>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4akcent11">
    <w:name w:val="Tabela siatki 4 — akcent 11"/>
    <w:basedOn w:val="Standardowy"/>
    <w:next w:val="Tabelasiatki4akcent1"/>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11">
    <w:name w:val="Tabela siatki 6 — kolorowa — akcent 11"/>
    <w:basedOn w:val="Standardowy"/>
    <w:next w:val="Tabelasiatki6kolorowaakcent1"/>
    <w:uiPriority w:val="51"/>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5ciemnaakcent11">
    <w:name w:val="Tabela siatki 5 — ciemna — akcent 11"/>
    <w:basedOn w:val="Standardowy"/>
    <w:next w:val="Tabelasiatki5ciemnaakcent1"/>
    <w:uiPriority w:val="50"/>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asiatki3akcent11">
    <w:name w:val="Tabela siatki 3 — akcent 11"/>
    <w:basedOn w:val="Standardowy"/>
    <w:next w:val="Tabelasiatki3akcent1"/>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siatki7kolorowaakcent11">
    <w:name w:val="Tabela siatki 7 — kolorowa — akcent 11"/>
    <w:basedOn w:val="Standardowy"/>
    <w:next w:val="Tabelasiatki7kolorowaakcent1"/>
    <w:uiPriority w:val="52"/>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listy1jasnaakcent11">
    <w:name w:val="Tabela listy 1 — jasna — akcent 11"/>
    <w:basedOn w:val="Standardowy"/>
    <w:next w:val="Tabelalisty1jasnaakcent1"/>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arkedcontent">
    <w:name w:val="markedcontent"/>
    <w:basedOn w:val="Domylnaczcionkaakapitu"/>
    <w:rsid w:val="00CC3D5C"/>
  </w:style>
  <w:style w:type="table" w:customStyle="1" w:styleId="Tabelasiatki4akcent51">
    <w:name w:val="Tabela siatki 4 — akcent 51"/>
    <w:basedOn w:val="Standardowy"/>
    <w:next w:val="Tabelasiatki4akcent5"/>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Jasnalistaakcent3">
    <w:name w:val="Light List Accent 3"/>
    <w:basedOn w:val="Standardowy"/>
    <w:uiPriority w:val="61"/>
    <w:semiHidden/>
    <w:unhideWhenUsed/>
    <w:rsid w:val="00CC3D5C"/>
    <w:pPr>
      <w:spacing w:after="0" w:line="240" w:lineRule="auto"/>
    </w:p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pPr>
        <w:spacing w:before="0" w:after="0" w:line="240" w:lineRule="auto"/>
      </w:pPr>
      <w:rPr>
        <w:b/>
        <w:bCs/>
        <w:color w:val="C2DFFD" w:themeColor="background1"/>
      </w:rPr>
      <w:tblPr/>
      <w:tcPr>
        <w:shd w:val="clear" w:color="auto" w:fill="FFFFFF" w:themeFill="accent3"/>
      </w:tcPr>
    </w:tblStylePr>
    <w:tblStylePr w:type="lastRow">
      <w:pPr>
        <w:spacing w:before="0" w:after="0" w:line="240" w:lineRule="auto"/>
      </w:pPr>
      <w:rPr>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tcBorders>
      </w:tcPr>
    </w:tblStylePr>
    <w:tblStylePr w:type="firstCol">
      <w:rPr>
        <w:b/>
        <w:bCs/>
      </w:rPr>
    </w:tblStylePr>
    <w:tblStylePr w:type="lastCol">
      <w:rPr>
        <w:b/>
        <w:bCs/>
      </w:r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style>
  <w:style w:type="table" w:styleId="rednialista1akcent3">
    <w:name w:val="Medium List 1 Accent 3"/>
    <w:basedOn w:val="Standardowy"/>
    <w:uiPriority w:val="65"/>
    <w:semiHidden/>
    <w:unhideWhenUsed/>
    <w:rsid w:val="00CC3D5C"/>
    <w:pPr>
      <w:spacing w:after="0" w:line="240" w:lineRule="auto"/>
    </w:pPr>
    <w:rPr>
      <w:color w:val="000000" w:themeColor="text1"/>
    </w:rPr>
    <w:tblPr>
      <w:tblStyleRowBandSize w:val="1"/>
      <w:tblStyleColBandSize w:val="1"/>
      <w:tblBorders>
        <w:top w:val="single" w:sz="8" w:space="0" w:color="FFFFFF" w:themeColor="accent3"/>
        <w:bottom w:val="single" w:sz="8" w:space="0" w:color="FFFFFF" w:themeColor="accent3"/>
      </w:tblBorders>
    </w:tblPr>
    <w:tblStylePr w:type="firstRow">
      <w:rPr>
        <w:rFonts w:asciiTheme="majorHAnsi" w:eastAsiaTheme="majorEastAsia" w:hAnsiTheme="majorHAnsi" w:cstheme="majorBidi"/>
      </w:rPr>
      <w:tblPr/>
      <w:tcPr>
        <w:tcBorders>
          <w:top w:val="nil"/>
          <w:bottom w:val="single" w:sz="8" w:space="0" w:color="FFFFFF" w:themeColor="accent3"/>
        </w:tcBorders>
      </w:tcPr>
    </w:tblStylePr>
    <w:tblStylePr w:type="lastRow">
      <w:rPr>
        <w:b/>
        <w:bCs/>
        <w:color w:val="44546A" w:themeColor="text2"/>
      </w:rPr>
      <w:tblPr/>
      <w:tcPr>
        <w:tcBorders>
          <w:top w:val="single" w:sz="8" w:space="0" w:color="FFFFFF" w:themeColor="accent3"/>
          <w:bottom w:val="single" w:sz="8" w:space="0" w:color="FFFFFF" w:themeColor="accent3"/>
        </w:tcBorders>
      </w:tcPr>
    </w:tblStylePr>
    <w:tblStylePr w:type="firstCol">
      <w:rPr>
        <w:b/>
        <w:bCs/>
      </w:rPr>
    </w:tblStylePr>
    <w:tblStylePr w:type="lastCol">
      <w:rPr>
        <w:b/>
        <w:bCs/>
      </w:rPr>
      <w:tblPr/>
      <w:tcPr>
        <w:tcBorders>
          <w:top w:val="single" w:sz="8" w:space="0" w:color="FFFFFF" w:themeColor="accent3"/>
          <w:bottom w:val="single" w:sz="8" w:space="0" w:color="FFFFFF" w:themeColor="accent3"/>
        </w:tcBorders>
      </w:tcPr>
    </w:tblStylePr>
    <w:tblStylePr w:type="band1Vert">
      <w:tblPr/>
      <w:tcPr>
        <w:shd w:val="clear" w:color="auto" w:fill="FFFFFF" w:themeFill="accent3" w:themeFillTint="3F"/>
      </w:tcPr>
    </w:tblStylePr>
    <w:tblStylePr w:type="band1Horz">
      <w:tblPr/>
      <w:tcPr>
        <w:shd w:val="clear" w:color="auto" w:fill="FFFFFF" w:themeFill="accent3" w:themeFillTint="3F"/>
      </w:tcPr>
    </w:tblStylePr>
  </w:style>
  <w:style w:type="table" w:styleId="Jasnecieniowanieakcent3">
    <w:name w:val="Light Shading Accent 3"/>
    <w:basedOn w:val="Standardowy"/>
    <w:uiPriority w:val="60"/>
    <w:semiHidden/>
    <w:unhideWhenUsed/>
    <w:rsid w:val="00CC3D5C"/>
    <w:pPr>
      <w:spacing w:after="0" w:line="240" w:lineRule="auto"/>
    </w:pPr>
    <w:rPr>
      <w:color w:val="BFBFBF" w:themeColor="accent3" w:themeShade="BF"/>
    </w:rPr>
    <w:tblPr>
      <w:tblStyleRowBandSize w:val="1"/>
      <w:tblStyleColBandSize w:val="1"/>
      <w:tblBorders>
        <w:top w:val="single" w:sz="8" w:space="0" w:color="FFFFFF" w:themeColor="accent3"/>
        <w:bottom w:val="single" w:sz="8" w:space="0" w:color="FFFFFF" w:themeColor="accent3"/>
      </w:tblBorders>
    </w:tblPr>
    <w:tblStylePr w:type="fir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la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left w:val="nil"/>
          <w:right w:val="nil"/>
          <w:insideH w:val="nil"/>
          <w:insideV w:val="nil"/>
        </w:tcBorders>
        <w:shd w:val="clear" w:color="auto" w:fill="FFFFFF" w:themeFill="accent3" w:themeFillTint="3F"/>
      </w:tcPr>
    </w:tblStylePr>
  </w:style>
  <w:style w:type="table" w:styleId="rednialista2akcent3">
    <w:name w:val="Medium List 2 Accent 3"/>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rPr>
        <w:sz w:val="24"/>
        <w:szCs w:val="24"/>
      </w:rPr>
      <w:tblPr/>
      <w:tcPr>
        <w:tcBorders>
          <w:top w:val="nil"/>
          <w:left w:val="nil"/>
          <w:bottom w:val="single" w:sz="24" w:space="0" w:color="FFFFFF" w:themeColor="accent3"/>
          <w:right w:val="nil"/>
          <w:insideH w:val="nil"/>
          <w:insideV w:val="nil"/>
        </w:tcBorders>
        <w:shd w:val="clear" w:color="auto" w:fill="C2DFFD" w:themeFill="background1"/>
      </w:tcPr>
    </w:tblStylePr>
    <w:tblStylePr w:type="lastRow">
      <w:tblPr/>
      <w:tcPr>
        <w:tcBorders>
          <w:top w:val="single" w:sz="8" w:space="0" w:color="FFFFFF" w:themeColor="accent3"/>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FFFFFF" w:themeColor="accent3"/>
          <w:insideH w:val="nil"/>
          <w:insideV w:val="nil"/>
        </w:tcBorders>
        <w:shd w:val="clear" w:color="auto" w:fill="C2DFFD" w:themeFill="background1"/>
      </w:tcPr>
    </w:tblStylePr>
    <w:tblStylePr w:type="lastCol">
      <w:tblPr/>
      <w:tcPr>
        <w:tcBorders>
          <w:top w:val="nil"/>
          <w:left w:val="single" w:sz="8" w:space="0" w:color="FFFFFF" w:themeColor="accent3"/>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top w:val="nil"/>
          <w:bottom w:val="nil"/>
          <w:insideH w:val="nil"/>
          <w:insideV w:val="nil"/>
        </w:tcBorders>
        <w:shd w:val="clear" w:color="auto" w:fill="FFFFFF" w:themeFill="accent3" w:themeFillTint="3F"/>
      </w:tcPr>
    </w:tblStylePr>
    <w:tblStylePr w:type="nwCell">
      <w:tblPr/>
      <w:tcPr>
        <w:shd w:val="clear" w:color="auto" w:fill="C2DFFD" w:themeFill="background1"/>
      </w:tcPr>
    </w:tblStylePr>
    <w:tblStylePr w:type="swCell">
      <w:tblPr/>
      <w:tcPr>
        <w:tcBorders>
          <w:top w:val="nil"/>
        </w:tcBorders>
      </w:tcPr>
    </w:tblStylePr>
  </w:style>
  <w:style w:type="table" w:styleId="redniecieniowanie1akcent3">
    <w:name w:val="Medium Shading 1 Accent 3"/>
    <w:basedOn w:val="Standardowy"/>
    <w:uiPriority w:val="63"/>
    <w:semiHidden/>
    <w:unhideWhenUsed/>
    <w:rsid w:val="00CC3D5C"/>
    <w:pPr>
      <w:spacing w:after="0" w:line="240" w:lineRule="auto"/>
    </w:pPr>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tblBorders>
    </w:tblPr>
    <w:tblStylePr w:type="firstRow">
      <w:pPr>
        <w:spacing w:before="0" w:after="0" w:line="240" w:lineRule="auto"/>
      </w:pPr>
      <w:rPr>
        <w:b/>
        <w:bCs/>
        <w:color w:val="C2DFFD" w:themeColor="background1"/>
      </w:rPr>
      <w:tblPr/>
      <w:tcPr>
        <w:tc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shd w:val="clear" w:color="auto" w:fill="FFFFFF" w:themeFill="accent3"/>
      </w:tcPr>
    </w:tblStylePr>
    <w:tblStylePr w:type="lastRow">
      <w:pPr>
        <w:spacing w:before="0" w:after="0" w:line="240" w:lineRule="auto"/>
      </w:pPr>
      <w:rPr>
        <w:b/>
        <w:bCs/>
      </w:rPr>
      <w:tblPr/>
      <w:tcPr>
        <w:tcBorders>
          <w:top w:val="double" w:sz="6"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3" w:themeFillTint="3F"/>
      </w:tcPr>
    </w:tblStylePr>
    <w:tblStylePr w:type="band1Horz">
      <w:tblPr/>
      <w:tcPr>
        <w:tcBorders>
          <w:insideH w:val="nil"/>
          <w:insideV w:val="nil"/>
        </w:tcBorders>
        <w:shd w:val="clear" w:color="auto" w:fill="FFFFFF" w:themeFill="accent3" w:themeFillTint="3F"/>
      </w:tcPr>
    </w:tblStylePr>
    <w:tblStylePr w:type="band2Horz">
      <w:tblPr/>
      <w:tcPr>
        <w:tcBorders>
          <w:insideH w:val="nil"/>
          <w:insideV w:val="nil"/>
        </w:tcBorders>
      </w:tcPr>
    </w:tblStylePr>
  </w:style>
  <w:style w:type="table" w:styleId="redniecieniowanie2akcent3">
    <w:name w:val="Medium Shading 2 Accent 3"/>
    <w:basedOn w:val="Standardowy"/>
    <w:uiPriority w:val="64"/>
    <w:semiHidden/>
    <w:unhideWhenUsed/>
    <w:rsid w:val="00CC3D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2DFFD" w:themeColor="background1"/>
      </w:rPr>
      <w:tblPr/>
      <w:tcPr>
        <w:tcBorders>
          <w:top w:val="single" w:sz="18" w:space="0" w:color="auto"/>
          <w:left w:val="nil"/>
          <w:bottom w:val="single" w:sz="18" w:space="0" w:color="auto"/>
          <w:right w:val="nil"/>
          <w:insideH w:val="nil"/>
          <w:insideV w:val="nil"/>
        </w:tcBorders>
        <w:shd w:val="clear" w:color="auto" w:fill="FFFF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2DFFD" w:themeFill="background1"/>
      </w:tcPr>
    </w:tblStylePr>
    <w:tblStylePr w:type="firstCol">
      <w:rPr>
        <w:b/>
        <w:bCs/>
        <w:color w:val="C2DFFD" w:themeColor="background1"/>
      </w:rPr>
      <w:tblPr/>
      <w:tcPr>
        <w:tcBorders>
          <w:top w:val="nil"/>
          <w:left w:val="nil"/>
          <w:bottom w:val="single" w:sz="18" w:space="0" w:color="auto"/>
          <w:right w:val="nil"/>
          <w:insideH w:val="nil"/>
          <w:insideV w:val="nil"/>
        </w:tcBorders>
        <w:shd w:val="clear" w:color="auto" w:fill="FFFFFF" w:themeFill="accent3"/>
      </w:tcPr>
    </w:tblStylePr>
    <w:tblStylePr w:type="lastCol">
      <w:rPr>
        <w:b/>
        <w:bCs/>
        <w:color w:val="C2DFFD" w:themeColor="background1"/>
      </w:rPr>
      <w:tblPr/>
      <w:tcPr>
        <w:tcBorders>
          <w:left w:val="nil"/>
          <w:right w:val="nil"/>
          <w:insideH w:val="nil"/>
          <w:insideV w:val="nil"/>
        </w:tcBorders>
        <w:shd w:val="clear" w:color="auto" w:fill="FFFFFF" w:themeFill="accent3"/>
      </w:tcPr>
    </w:tblStylePr>
    <w:tblStylePr w:type="band1Vert">
      <w:tblPr/>
      <w:tcPr>
        <w:tcBorders>
          <w:left w:val="nil"/>
          <w:right w:val="nil"/>
          <w:insideH w:val="nil"/>
          <w:insideV w:val="nil"/>
        </w:tcBorders>
        <w:shd w:val="clear" w:color="auto" w:fill="7FBBFA" w:themeFill="background1" w:themeFillShade="D8"/>
      </w:tcPr>
    </w:tblStylePr>
    <w:tblStylePr w:type="band1Horz">
      <w:tblPr/>
      <w:tcPr>
        <w:shd w:val="clear" w:color="auto" w:fill="7FBBFA"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2DFFD"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semiHidden/>
    <w:unhideWhenUsed/>
    <w:rsid w:val="00CC3D5C"/>
    <w:pPr>
      <w:spacing w:after="0" w:line="240" w:lineRule="auto"/>
    </w:pPr>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insideV w:val="single" w:sz="8" w:space="0" w:color="FFFFFF" w:themeColor="accent3" w:themeTint="BF"/>
      </w:tblBorders>
    </w:tblPr>
    <w:tcPr>
      <w:shd w:val="clear" w:color="auto" w:fill="FFFFFF" w:themeFill="accent3" w:themeFillTint="3F"/>
    </w:tcPr>
    <w:tblStylePr w:type="firstRow">
      <w:rPr>
        <w:b/>
        <w:bCs/>
      </w:rPr>
    </w:tblStylePr>
    <w:tblStylePr w:type="lastRow">
      <w:rPr>
        <w:b/>
        <w:bCs/>
      </w:rPr>
      <w:tblPr/>
      <w:tcPr>
        <w:tcBorders>
          <w:top w:val="single" w:sz="18" w:space="0" w:color="FFFFFF" w:themeColor="accent3" w:themeTint="BF"/>
        </w:tcBorders>
      </w:tcPr>
    </w:tblStylePr>
    <w:tblStylePr w:type="firstCol">
      <w:rPr>
        <w:b/>
        <w:bCs/>
      </w:rPr>
    </w:tblStylePr>
    <w:tblStylePr w:type="lastCol">
      <w:rPr>
        <w:b/>
        <w:bCs/>
      </w:r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rednialista2akcent6">
    <w:name w:val="Medium List 2 Accent 6"/>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C2DFFD" w:themeFill="background1"/>
      </w:tcPr>
    </w:tblStylePr>
    <w:tblStylePr w:type="lastRow">
      <w:tblPr/>
      <w:tcPr>
        <w:tcBorders>
          <w:top w:val="single" w:sz="8" w:space="0" w:color="70AD47" w:themeColor="accent6"/>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70AD47" w:themeColor="accent6"/>
          <w:insideH w:val="nil"/>
          <w:insideV w:val="nil"/>
        </w:tcBorders>
        <w:shd w:val="clear" w:color="auto" w:fill="C2DFFD" w:themeFill="background1"/>
      </w:tcPr>
    </w:tblStylePr>
    <w:tblStylePr w:type="lastCol">
      <w:tblPr/>
      <w:tcPr>
        <w:tcBorders>
          <w:top w:val="nil"/>
          <w:left w:val="single" w:sz="8" w:space="0" w:color="70AD47" w:themeColor="accent6"/>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C2DFFD" w:themeFill="background1"/>
      </w:tcPr>
    </w:tblStylePr>
    <w:tblStylePr w:type="swCell">
      <w:tblPr/>
      <w:tcPr>
        <w:tcBorders>
          <w:top w:val="nil"/>
        </w:tcBorders>
      </w:tcPr>
    </w:tblStylePr>
  </w:style>
  <w:style w:type="table" w:styleId="Tabelasiatki1jasnaakcent3">
    <w:name w:val="Grid Table 1 Light Accent 3"/>
    <w:basedOn w:val="Standardowy"/>
    <w:uiPriority w:val="46"/>
    <w:rsid w:val="00CC3D5C"/>
    <w:pPr>
      <w:spacing w:after="0" w:line="240" w:lineRule="auto"/>
    </w:pPr>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Tabelasiatki3akcent3">
    <w:name w:val="Grid Table 3 Accent 3"/>
    <w:basedOn w:val="Standardowy"/>
    <w:uiPriority w:val="48"/>
    <w:rsid w:val="00CC3D5C"/>
    <w:pPr>
      <w:spacing w:after="0" w:line="240" w:lineRule="auto"/>
    </w:pPr>
    <w:tblPr>
      <w:tblStyleRowBandSize w:val="1"/>
      <w:tblStyleColBandSize w:val="1"/>
      <w:tblBorders>
        <w:top w:val="single" w:sz="4" w:space="0" w:color="FFFFFF" w:themeColor="accent3" w:themeTint="99"/>
        <w:left w:val="single" w:sz="4" w:space="0" w:color="FFFFFF" w:themeColor="accent3" w:themeTint="99"/>
        <w:bottom w:val="single" w:sz="4" w:space="0" w:color="FFFFFF" w:themeColor="accent3" w:themeTint="99"/>
        <w:right w:val="single" w:sz="4" w:space="0" w:color="FFFFFF" w:themeColor="accent3" w:themeTint="99"/>
        <w:insideH w:val="single" w:sz="4" w:space="0" w:color="FFFFFF" w:themeColor="accent3" w:themeTint="99"/>
        <w:insideV w:val="single" w:sz="4" w:space="0" w:color="FFFFFF" w:themeColor="accent3"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FFFFFF" w:themeFill="accent3" w:themeFillTint="33"/>
      </w:tcPr>
    </w:tblStylePr>
    <w:tblStylePr w:type="band1Horz">
      <w:tblPr/>
      <w:tcPr>
        <w:shd w:val="clear" w:color="auto" w:fill="FFFFFF" w:themeFill="accent3" w:themeFillTint="33"/>
      </w:tcPr>
    </w:tblStylePr>
    <w:tblStylePr w:type="neCell">
      <w:tblPr/>
      <w:tcPr>
        <w:tcBorders>
          <w:bottom w:val="single" w:sz="4" w:space="0" w:color="FFFFFF" w:themeColor="accent3" w:themeTint="99"/>
        </w:tcBorders>
      </w:tcPr>
    </w:tblStylePr>
    <w:tblStylePr w:type="nwCell">
      <w:tblPr/>
      <w:tcPr>
        <w:tcBorders>
          <w:bottom w:val="single" w:sz="4" w:space="0" w:color="FFFFFF" w:themeColor="accent3" w:themeTint="99"/>
        </w:tcBorders>
      </w:tcPr>
    </w:tblStylePr>
    <w:tblStylePr w:type="seCell">
      <w:tblPr/>
      <w:tcPr>
        <w:tcBorders>
          <w:top w:val="single" w:sz="4" w:space="0" w:color="FFFFFF" w:themeColor="accent3" w:themeTint="99"/>
        </w:tcBorders>
      </w:tcPr>
    </w:tblStylePr>
    <w:tblStylePr w:type="swCell">
      <w:tblPr/>
      <w:tcPr>
        <w:tcBorders>
          <w:top w:val="single" w:sz="4" w:space="0" w:color="FFFFFF" w:themeColor="accent3" w:themeTint="99"/>
        </w:tcBorders>
      </w:tcPr>
    </w:tblStylePr>
  </w:style>
  <w:style w:type="table" w:styleId="Tabelasiatki4akcent3">
    <w:name w:val="Grid Table 4 Accent 3"/>
    <w:basedOn w:val="Standardowy"/>
    <w:uiPriority w:val="49"/>
    <w:rsid w:val="00CC3D5C"/>
    <w:pPr>
      <w:spacing w:after="0" w:line="240" w:lineRule="auto"/>
    </w:pPr>
    <w:tblPr>
      <w:tblStyleRowBandSize w:val="1"/>
      <w:tblStyleColBandSize w:val="1"/>
      <w:tblBorders>
        <w:top w:val="single" w:sz="4" w:space="0" w:color="FFFFFF" w:themeColor="accent3" w:themeTint="99"/>
        <w:left w:val="single" w:sz="4" w:space="0" w:color="FFFFFF" w:themeColor="accent3" w:themeTint="99"/>
        <w:bottom w:val="single" w:sz="4" w:space="0" w:color="FFFFFF" w:themeColor="accent3" w:themeTint="99"/>
        <w:right w:val="single" w:sz="4" w:space="0" w:color="FFFFFF" w:themeColor="accent3" w:themeTint="99"/>
        <w:insideH w:val="single" w:sz="4" w:space="0" w:color="FFFFFF" w:themeColor="accent3" w:themeTint="99"/>
        <w:insideV w:val="single" w:sz="4" w:space="0" w:color="FFFFFF" w:themeColor="accent3" w:themeTint="99"/>
      </w:tblBorders>
    </w:tblPr>
    <w:tblStylePr w:type="firstRow">
      <w:rPr>
        <w:b/>
        <w:bCs/>
        <w:color w:val="C2DFFD" w:themeColor="background1"/>
      </w:rPr>
      <w:tblPr/>
      <w:tcPr>
        <w:tcBorders>
          <w:top w:val="single" w:sz="4" w:space="0" w:color="FFFFFF" w:themeColor="accent3"/>
          <w:left w:val="single" w:sz="4" w:space="0" w:color="FFFFFF" w:themeColor="accent3"/>
          <w:bottom w:val="single" w:sz="4" w:space="0" w:color="FFFFFF" w:themeColor="accent3"/>
          <w:right w:val="single" w:sz="4" w:space="0" w:color="FFFFFF" w:themeColor="accent3"/>
          <w:insideH w:val="nil"/>
          <w:insideV w:val="nil"/>
        </w:tcBorders>
        <w:shd w:val="clear" w:color="auto" w:fill="FFFFFF" w:themeFill="accent3"/>
      </w:tcPr>
    </w:tblStylePr>
    <w:tblStylePr w:type="lastRow">
      <w:rPr>
        <w:b/>
        <w:bCs/>
      </w:rPr>
      <w:tblPr/>
      <w:tcPr>
        <w:tcBorders>
          <w:top w:val="double" w:sz="4" w:space="0" w:color="FFFFFF" w:themeColor="accent3"/>
        </w:tcBorders>
      </w:tcPr>
    </w:tblStylePr>
    <w:tblStylePr w:type="firstCol">
      <w:rPr>
        <w:b/>
        <w:bCs/>
      </w:rPr>
    </w:tblStylePr>
    <w:tblStylePr w:type="lastCol">
      <w:rPr>
        <w:b/>
        <w:bCs/>
      </w:rPr>
    </w:tblStylePr>
    <w:tblStylePr w:type="band1Vert">
      <w:tblPr/>
      <w:tcPr>
        <w:shd w:val="clear" w:color="auto" w:fill="FFFFFF" w:themeFill="accent3" w:themeFillTint="33"/>
      </w:tcPr>
    </w:tblStylePr>
    <w:tblStylePr w:type="band1Horz">
      <w:tblPr/>
      <w:tcPr>
        <w:shd w:val="clear" w:color="auto" w:fill="FFFFFF" w:themeFill="accent3" w:themeFillTint="33"/>
      </w:tcPr>
    </w:tblStylePr>
  </w:style>
  <w:style w:type="character" w:customStyle="1" w:styleId="Nagwek4Znak1">
    <w:name w:val="Nagłówek 4 Znak1"/>
    <w:basedOn w:val="Domylnaczcionkaakapitu"/>
    <w:uiPriority w:val="9"/>
    <w:semiHidden/>
    <w:rsid w:val="00CC3D5C"/>
    <w:rPr>
      <w:rFonts w:asciiTheme="majorHAnsi" w:eastAsiaTheme="majorEastAsia" w:hAnsiTheme="majorHAnsi" w:cstheme="majorBidi"/>
      <w:i/>
      <w:iCs/>
      <w:color w:val="278FF8" w:themeColor="accent1" w:themeShade="BF"/>
    </w:rPr>
  </w:style>
  <w:style w:type="table" w:styleId="rednialista2akcent1">
    <w:name w:val="Medium List 2 Accent 1"/>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C0FB" w:themeColor="accent1"/>
        <w:left w:val="single" w:sz="8" w:space="0" w:color="85C0FB" w:themeColor="accent1"/>
        <w:bottom w:val="single" w:sz="8" w:space="0" w:color="85C0FB" w:themeColor="accent1"/>
        <w:right w:val="single" w:sz="8" w:space="0" w:color="85C0FB" w:themeColor="accent1"/>
      </w:tblBorders>
    </w:tblPr>
    <w:tblStylePr w:type="firstRow">
      <w:rPr>
        <w:sz w:val="24"/>
        <w:szCs w:val="24"/>
      </w:rPr>
      <w:tblPr/>
      <w:tcPr>
        <w:tcBorders>
          <w:top w:val="nil"/>
          <w:left w:val="nil"/>
          <w:bottom w:val="single" w:sz="24" w:space="0" w:color="85C0FB" w:themeColor="accent1"/>
          <w:right w:val="nil"/>
          <w:insideH w:val="nil"/>
          <w:insideV w:val="nil"/>
        </w:tcBorders>
        <w:shd w:val="clear" w:color="auto" w:fill="C2DFFD" w:themeFill="background1"/>
      </w:tcPr>
    </w:tblStylePr>
    <w:tblStylePr w:type="lastRow">
      <w:tblPr/>
      <w:tcPr>
        <w:tcBorders>
          <w:top w:val="single" w:sz="8" w:space="0" w:color="85C0FB" w:themeColor="accent1"/>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85C0FB" w:themeColor="accent1"/>
          <w:insideH w:val="nil"/>
          <w:insideV w:val="nil"/>
        </w:tcBorders>
        <w:shd w:val="clear" w:color="auto" w:fill="C2DFFD" w:themeFill="background1"/>
      </w:tcPr>
    </w:tblStylePr>
    <w:tblStylePr w:type="lastCol">
      <w:tblPr/>
      <w:tcPr>
        <w:tcBorders>
          <w:top w:val="nil"/>
          <w:left w:val="single" w:sz="8" w:space="0" w:color="85C0FB" w:themeColor="accent1"/>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E0EFFE" w:themeFill="accent1" w:themeFillTint="3F"/>
      </w:tcPr>
    </w:tblStylePr>
    <w:tblStylePr w:type="band1Horz">
      <w:tblPr/>
      <w:tcPr>
        <w:tcBorders>
          <w:top w:val="nil"/>
          <w:bottom w:val="nil"/>
          <w:insideH w:val="nil"/>
          <w:insideV w:val="nil"/>
        </w:tcBorders>
        <w:shd w:val="clear" w:color="auto" w:fill="E0EFFE" w:themeFill="accent1" w:themeFillTint="3F"/>
      </w:tcPr>
    </w:tblStylePr>
    <w:tblStylePr w:type="nwCell">
      <w:tblPr/>
      <w:tcPr>
        <w:shd w:val="clear" w:color="auto" w:fill="C2DFFD" w:themeFill="background1"/>
      </w:tcPr>
    </w:tblStylePr>
    <w:tblStylePr w:type="swCell">
      <w:tblPr/>
      <w:tcPr>
        <w:tcBorders>
          <w:top w:val="nil"/>
        </w:tcBorders>
      </w:tcPr>
    </w:tblStylePr>
  </w:style>
  <w:style w:type="table" w:styleId="Tabelalisty4akcent1">
    <w:name w:val="List Table 4 Accent 1"/>
    <w:basedOn w:val="Standardowy"/>
    <w:uiPriority w:val="49"/>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tblBorders>
    </w:tblPr>
    <w:tblStylePr w:type="firstRow">
      <w:rPr>
        <w:b/>
        <w:bCs/>
        <w:color w:val="C2DFFD" w:themeColor="background1"/>
      </w:rPr>
      <w:tblPr/>
      <w:tcPr>
        <w:tcBorders>
          <w:top w:val="single" w:sz="4" w:space="0" w:color="85C0FB" w:themeColor="accent1"/>
          <w:left w:val="single" w:sz="4" w:space="0" w:color="85C0FB" w:themeColor="accent1"/>
          <w:bottom w:val="single" w:sz="4" w:space="0" w:color="85C0FB" w:themeColor="accent1"/>
          <w:right w:val="single" w:sz="4" w:space="0" w:color="85C0FB" w:themeColor="accent1"/>
          <w:insideH w:val="nil"/>
        </w:tcBorders>
        <w:shd w:val="clear" w:color="auto" w:fill="85C0FB" w:themeFill="accent1"/>
      </w:tcPr>
    </w:tblStylePr>
    <w:tblStylePr w:type="lastRow">
      <w:rPr>
        <w:b/>
        <w:bCs/>
      </w:rPr>
      <w:tblPr/>
      <w:tcPr>
        <w:tcBorders>
          <w:top w:val="doub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2akcent1">
    <w:name w:val="Grid Table 2 Accent 1"/>
    <w:basedOn w:val="Standardowy"/>
    <w:uiPriority w:val="47"/>
    <w:rsid w:val="00CC3D5C"/>
    <w:pPr>
      <w:spacing w:after="0" w:line="240" w:lineRule="auto"/>
    </w:pPr>
    <w:tblPr>
      <w:tblStyleRowBandSize w:val="1"/>
      <w:tblStyleColBandSize w:val="1"/>
      <w:tblBorders>
        <w:top w:val="single" w:sz="2" w:space="0" w:color="B5D9FC" w:themeColor="accent1" w:themeTint="99"/>
        <w:bottom w:val="single" w:sz="2" w:space="0" w:color="B5D9FC" w:themeColor="accent1" w:themeTint="99"/>
        <w:insideH w:val="single" w:sz="2" w:space="0" w:color="B5D9FC" w:themeColor="accent1" w:themeTint="99"/>
        <w:insideV w:val="single" w:sz="2" w:space="0" w:color="B5D9FC" w:themeColor="accent1" w:themeTint="99"/>
      </w:tblBorders>
    </w:tblPr>
    <w:tblStylePr w:type="firstRow">
      <w:rPr>
        <w:b/>
        <w:bCs/>
      </w:rPr>
      <w:tblPr/>
      <w:tcPr>
        <w:tcBorders>
          <w:top w:val="nil"/>
          <w:bottom w:val="single" w:sz="12" w:space="0" w:color="B5D9FC" w:themeColor="accent1" w:themeTint="99"/>
          <w:insideH w:val="nil"/>
          <w:insideV w:val="nil"/>
        </w:tcBorders>
        <w:shd w:val="clear" w:color="auto" w:fill="C2DFFD" w:themeFill="background1"/>
      </w:tcPr>
    </w:tblStylePr>
    <w:tblStylePr w:type="lastRow">
      <w:rPr>
        <w:b/>
        <w:bCs/>
      </w:rPr>
      <w:tblPr/>
      <w:tcPr>
        <w:tcBorders>
          <w:top w:val="double" w:sz="2" w:space="0" w:color="B5D9FC" w:themeColor="accent1" w:themeTint="99"/>
          <w:bottom w:val="nil"/>
          <w:insideH w:val="nil"/>
          <w:insideV w:val="nil"/>
        </w:tcBorders>
        <w:shd w:val="clear" w:color="auto" w:fill="C2DFFD" w:themeFill="background1"/>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listy2akcent1">
    <w:name w:val="List Table 2 Accent 1"/>
    <w:basedOn w:val="Standardowy"/>
    <w:uiPriority w:val="47"/>
    <w:rsid w:val="00CC3D5C"/>
    <w:pPr>
      <w:spacing w:after="0" w:line="240" w:lineRule="auto"/>
    </w:pPr>
    <w:tblPr>
      <w:tblStyleRowBandSize w:val="1"/>
      <w:tblStyleColBandSize w:val="1"/>
      <w:tblBorders>
        <w:top w:val="single" w:sz="4" w:space="0" w:color="B5D9FC" w:themeColor="accent1" w:themeTint="99"/>
        <w:bottom w:val="single" w:sz="4" w:space="0" w:color="B5D9FC" w:themeColor="accent1" w:themeTint="99"/>
        <w:insideH w:val="single" w:sz="4" w:space="0" w:color="B5D9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1jasnaakcent1">
    <w:name w:val="Grid Table 1 Light Accent 1"/>
    <w:basedOn w:val="Standardowy"/>
    <w:uiPriority w:val="46"/>
    <w:rsid w:val="00CC3D5C"/>
    <w:pPr>
      <w:spacing w:after="0" w:line="240" w:lineRule="auto"/>
    </w:pPr>
    <w:tblPr>
      <w:tblStyleRowBandSize w:val="1"/>
      <w:tblStyleColBandSize w:val="1"/>
      <w:tblBorders>
        <w:top w:val="single" w:sz="4" w:space="0" w:color="CDE5FD" w:themeColor="accent1" w:themeTint="66"/>
        <w:left w:val="single" w:sz="4" w:space="0" w:color="CDE5FD" w:themeColor="accent1" w:themeTint="66"/>
        <w:bottom w:val="single" w:sz="4" w:space="0" w:color="CDE5FD" w:themeColor="accent1" w:themeTint="66"/>
        <w:right w:val="single" w:sz="4" w:space="0" w:color="CDE5FD" w:themeColor="accent1" w:themeTint="66"/>
        <w:insideH w:val="single" w:sz="4" w:space="0" w:color="CDE5FD" w:themeColor="accent1" w:themeTint="66"/>
        <w:insideV w:val="single" w:sz="4" w:space="0" w:color="CDE5FD" w:themeColor="accent1" w:themeTint="66"/>
      </w:tblBorders>
    </w:tblPr>
    <w:tblStylePr w:type="firstRow">
      <w:rPr>
        <w:b/>
        <w:bCs/>
      </w:rPr>
      <w:tblPr/>
      <w:tcPr>
        <w:tcBorders>
          <w:bottom w:val="single" w:sz="12" w:space="0" w:color="B5D9FC" w:themeColor="accent1" w:themeTint="99"/>
        </w:tcBorders>
      </w:tcPr>
    </w:tblStylePr>
    <w:tblStylePr w:type="lastRow">
      <w:rPr>
        <w:b/>
        <w:bCs/>
      </w:rPr>
      <w:tblPr/>
      <w:tcPr>
        <w:tcBorders>
          <w:top w:val="double" w:sz="2" w:space="0" w:color="B5D9FC" w:themeColor="accent1" w:themeTint="99"/>
        </w:tcBorders>
      </w:tcPr>
    </w:tblStylePr>
    <w:tblStylePr w:type="firstCol">
      <w:rPr>
        <w:b/>
        <w:bCs/>
      </w:rPr>
    </w:tblStylePr>
    <w:tblStylePr w:type="lastCol">
      <w:rPr>
        <w:b/>
        <w:bCs/>
      </w:rPr>
    </w:tblStylePr>
  </w:style>
  <w:style w:type="table" w:styleId="Tabelalisty3akcent1">
    <w:name w:val="List Table 3 Accent 1"/>
    <w:basedOn w:val="Standardowy"/>
    <w:uiPriority w:val="48"/>
    <w:rsid w:val="00CC3D5C"/>
    <w:pPr>
      <w:spacing w:after="0" w:line="240" w:lineRule="auto"/>
    </w:pPr>
    <w:tblPr>
      <w:tblStyleRowBandSize w:val="1"/>
      <w:tblStyleColBandSize w:val="1"/>
      <w:tblBorders>
        <w:top w:val="single" w:sz="4" w:space="0" w:color="85C0FB" w:themeColor="accent1"/>
        <w:left w:val="single" w:sz="4" w:space="0" w:color="85C0FB" w:themeColor="accent1"/>
        <w:bottom w:val="single" w:sz="4" w:space="0" w:color="85C0FB" w:themeColor="accent1"/>
        <w:right w:val="single" w:sz="4" w:space="0" w:color="85C0FB" w:themeColor="accent1"/>
      </w:tblBorders>
    </w:tblPr>
    <w:tblStylePr w:type="firstRow">
      <w:rPr>
        <w:b/>
        <w:bCs/>
        <w:color w:val="C2DFFD" w:themeColor="background1"/>
      </w:rPr>
      <w:tblPr/>
      <w:tcPr>
        <w:shd w:val="clear" w:color="auto" w:fill="85C0FB" w:themeFill="accent1"/>
      </w:tcPr>
    </w:tblStylePr>
    <w:tblStylePr w:type="lastRow">
      <w:rPr>
        <w:b/>
        <w:bCs/>
      </w:rPr>
      <w:tblPr/>
      <w:tcPr>
        <w:tcBorders>
          <w:top w:val="double" w:sz="4" w:space="0" w:color="85C0FB" w:themeColor="accent1"/>
        </w:tcBorders>
        <w:shd w:val="clear" w:color="auto" w:fill="C2DFFD" w:themeFill="background1"/>
      </w:tcPr>
    </w:tblStylePr>
    <w:tblStylePr w:type="firstCol">
      <w:rPr>
        <w:b/>
        <w:bCs/>
      </w:rPr>
      <w:tblPr/>
      <w:tcPr>
        <w:tcBorders>
          <w:right w:val="nil"/>
        </w:tcBorders>
        <w:shd w:val="clear" w:color="auto" w:fill="C2DFFD" w:themeFill="background1"/>
      </w:tcPr>
    </w:tblStylePr>
    <w:tblStylePr w:type="lastCol">
      <w:rPr>
        <w:b/>
        <w:bCs/>
      </w:rPr>
      <w:tblPr/>
      <w:tcPr>
        <w:tcBorders>
          <w:left w:val="nil"/>
        </w:tcBorders>
        <w:shd w:val="clear" w:color="auto" w:fill="C2DFFD" w:themeFill="background1"/>
      </w:tcPr>
    </w:tblStylePr>
    <w:tblStylePr w:type="band1Vert">
      <w:tblPr/>
      <w:tcPr>
        <w:tcBorders>
          <w:left w:val="single" w:sz="4" w:space="0" w:color="85C0FB" w:themeColor="accent1"/>
          <w:right w:val="single" w:sz="4" w:space="0" w:color="85C0FB" w:themeColor="accent1"/>
        </w:tcBorders>
      </w:tcPr>
    </w:tblStylePr>
    <w:tblStylePr w:type="band1Horz">
      <w:tblPr/>
      <w:tcPr>
        <w:tcBorders>
          <w:top w:val="single" w:sz="4" w:space="0" w:color="85C0FB" w:themeColor="accent1"/>
          <w:bottom w:val="single" w:sz="4" w:space="0" w:color="85C0F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0FB" w:themeColor="accent1"/>
          <w:left w:val="nil"/>
        </w:tcBorders>
      </w:tcPr>
    </w:tblStylePr>
    <w:tblStylePr w:type="swCell">
      <w:tblPr/>
      <w:tcPr>
        <w:tcBorders>
          <w:top w:val="double" w:sz="4" w:space="0" w:color="85C0FB" w:themeColor="accent1"/>
          <w:right w:val="nil"/>
        </w:tcBorders>
      </w:tcPr>
    </w:tblStylePr>
  </w:style>
  <w:style w:type="table" w:styleId="Tabelalisty6kolorowaakcent1">
    <w:name w:val="List Table 6 Colorful Accent 1"/>
    <w:basedOn w:val="Standardowy"/>
    <w:uiPriority w:val="51"/>
    <w:rsid w:val="00CC3D5C"/>
    <w:pPr>
      <w:spacing w:after="0" w:line="240" w:lineRule="auto"/>
    </w:pPr>
    <w:rPr>
      <w:color w:val="278FF8" w:themeColor="accent1" w:themeShade="BF"/>
    </w:rPr>
    <w:tblPr>
      <w:tblStyleRowBandSize w:val="1"/>
      <w:tblStyleColBandSize w:val="1"/>
      <w:tblBorders>
        <w:top w:val="single" w:sz="4" w:space="0" w:color="85C0FB" w:themeColor="accent1"/>
        <w:bottom w:val="single" w:sz="4" w:space="0" w:color="85C0FB" w:themeColor="accent1"/>
      </w:tblBorders>
    </w:tblPr>
    <w:tblStylePr w:type="firstRow">
      <w:rPr>
        <w:b/>
        <w:bCs/>
      </w:rPr>
      <w:tblPr/>
      <w:tcPr>
        <w:tcBorders>
          <w:bottom w:val="single" w:sz="4" w:space="0" w:color="85C0FB" w:themeColor="accent1"/>
        </w:tcBorders>
      </w:tcPr>
    </w:tblStylePr>
    <w:tblStylePr w:type="lastRow">
      <w:rPr>
        <w:b/>
        <w:bCs/>
      </w:rPr>
      <w:tblPr/>
      <w:tcPr>
        <w:tcBorders>
          <w:top w:val="double" w:sz="4" w:space="0" w:color="85C0FB" w:themeColor="accent1"/>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4akcent1">
    <w:name w:val="Grid Table 4 Accent 1"/>
    <w:basedOn w:val="Standardowy"/>
    <w:uiPriority w:val="49"/>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color w:val="C2DFFD" w:themeColor="background1"/>
      </w:rPr>
      <w:tblPr/>
      <w:tcPr>
        <w:tcBorders>
          <w:top w:val="single" w:sz="4" w:space="0" w:color="85C0FB" w:themeColor="accent1"/>
          <w:left w:val="single" w:sz="4" w:space="0" w:color="85C0FB" w:themeColor="accent1"/>
          <w:bottom w:val="single" w:sz="4" w:space="0" w:color="85C0FB" w:themeColor="accent1"/>
          <w:right w:val="single" w:sz="4" w:space="0" w:color="85C0FB" w:themeColor="accent1"/>
          <w:insideH w:val="nil"/>
          <w:insideV w:val="nil"/>
        </w:tcBorders>
        <w:shd w:val="clear" w:color="auto" w:fill="85C0FB" w:themeFill="accent1"/>
      </w:tcPr>
    </w:tblStylePr>
    <w:tblStylePr w:type="lastRow">
      <w:rPr>
        <w:b/>
        <w:bCs/>
      </w:rPr>
      <w:tblPr/>
      <w:tcPr>
        <w:tcBorders>
          <w:top w:val="double" w:sz="4" w:space="0" w:color="85C0FB" w:themeColor="accent1"/>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6kolorowaakcent1">
    <w:name w:val="Grid Table 6 Colorful Accent 1"/>
    <w:basedOn w:val="Standardowy"/>
    <w:uiPriority w:val="51"/>
    <w:rsid w:val="00CC3D5C"/>
    <w:pPr>
      <w:spacing w:after="0" w:line="240" w:lineRule="auto"/>
    </w:pPr>
    <w:rPr>
      <w:color w:val="278FF8" w:themeColor="accent1" w:themeShade="BF"/>
    </w:r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bottom w:val="single" w:sz="12" w:space="0" w:color="B5D9FC" w:themeColor="accent1" w:themeTint="99"/>
        </w:tcBorders>
      </w:tcPr>
    </w:tblStylePr>
    <w:tblStylePr w:type="lastRow">
      <w:rPr>
        <w:b/>
        <w:bCs/>
      </w:rPr>
      <w:tblPr/>
      <w:tcPr>
        <w:tcBorders>
          <w:top w:val="doub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5ciemnaakcent1">
    <w:name w:val="Grid Table 5 Dark Accent 1"/>
    <w:basedOn w:val="Standardowy"/>
    <w:uiPriority w:val="50"/>
    <w:rsid w:val="00CC3D5C"/>
    <w:pPr>
      <w:spacing w:after="0" w:line="240" w:lineRule="auto"/>
    </w:pPr>
    <w:tblPr>
      <w:tblStyleRowBandSize w:val="1"/>
      <w:tblStyleColBandSize w:val="1"/>
      <w:tblBorders>
        <w:top w:val="single" w:sz="4" w:space="0" w:color="C2DFFD" w:themeColor="background1"/>
        <w:left w:val="single" w:sz="4" w:space="0" w:color="C2DFFD" w:themeColor="background1"/>
        <w:bottom w:val="single" w:sz="4" w:space="0" w:color="C2DFFD" w:themeColor="background1"/>
        <w:right w:val="single" w:sz="4" w:space="0" w:color="C2DFFD" w:themeColor="background1"/>
        <w:insideH w:val="single" w:sz="4" w:space="0" w:color="C2DFFD" w:themeColor="background1"/>
        <w:insideV w:val="single" w:sz="4" w:space="0" w:color="C2DFFD" w:themeColor="background1"/>
      </w:tblBorders>
    </w:tblPr>
    <w:tcPr>
      <w:shd w:val="clear" w:color="auto" w:fill="E6F2FE" w:themeFill="accent1" w:themeFillTint="33"/>
    </w:tcPr>
    <w:tblStylePr w:type="firstRow">
      <w:rPr>
        <w:b/>
        <w:bCs/>
        <w:color w:val="C2DFFD" w:themeColor="background1"/>
      </w:rPr>
      <w:tblPr/>
      <w:tcPr>
        <w:tcBorders>
          <w:top w:val="single" w:sz="4" w:space="0" w:color="C2DFFD" w:themeColor="background1"/>
          <w:left w:val="single" w:sz="4" w:space="0" w:color="C2DFFD" w:themeColor="background1"/>
          <w:right w:val="single" w:sz="4" w:space="0" w:color="C2DFFD" w:themeColor="background1"/>
          <w:insideH w:val="nil"/>
          <w:insideV w:val="nil"/>
        </w:tcBorders>
        <w:shd w:val="clear" w:color="auto" w:fill="85C0FB" w:themeFill="accent1"/>
      </w:tcPr>
    </w:tblStylePr>
    <w:tblStylePr w:type="lastRow">
      <w:rPr>
        <w:b/>
        <w:bCs/>
        <w:color w:val="C2DFFD" w:themeColor="background1"/>
      </w:rPr>
      <w:tblPr/>
      <w:tcPr>
        <w:tcBorders>
          <w:left w:val="single" w:sz="4" w:space="0" w:color="C2DFFD" w:themeColor="background1"/>
          <w:bottom w:val="single" w:sz="4" w:space="0" w:color="C2DFFD" w:themeColor="background1"/>
          <w:right w:val="single" w:sz="4" w:space="0" w:color="C2DFFD" w:themeColor="background1"/>
          <w:insideH w:val="nil"/>
          <w:insideV w:val="nil"/>
        </w:tcBorders>
        <w:shd w:val="clear" w:color="auto" w:fill="85C0FB" w:themeFill="accent1"/>
      </w:tcPr>
    </w:tblStylePr>
    <w:tblStylePr w:type="firstCol">
      <w:rPr>
        <w:b/>
        <w:bCs/>
        <w:color w:val="C2DFFD" w:themeColor="background1"/>
      </w:rPr>
      <w:tblPr/>
      <w:tcPr>
        <w:tcBorders>
          <w:top w:val="single" w:sz="4" w:space="0" w:color="C2DFFD" w:themeColor="background1"/>
          <w:left w:val="single" w:sz="4" w:space="0" w:color="C2DFFD" w:themeColor="background1"/>
          <w:bottom w:val="single" w:sz="4" w:space="0" w:color="C2DFFD" w:themeColor="background1"/>
          <w:insideV w:val="nil"/>
        </w:tcBorders>
        <w:shd w:val="clear" w:color="auto" w:fill="85C0FB" w:themeFill="accent1"/>
      </w:tcPr>
    </w:tblStylePr>
    <w:tblStylePr w:type="lastCol">
      <w:rPr>
        <w:b/>
        <w:bCs/>
        <w:color w:val="C2DFFD" w:themeColor="background1"/>
      </w:rPr>
      <w:tblPr/>
      <w:tcPr>
        <w:tcBorders>
          <w:top w:val="single" w:sz="4" w:space="0" w:color="C2DFFD" w:themeColor="background1"/>
          <w:bottom w:val="single" w:sz="4" w:space="0" w:color="C2DFFD" w:themeColor="background1"/>
          <w:right w:val="single" w:sz="4" w:space="0" w:color="C2DFFD" w:themeColor="background1"/>
          <w:insideV w:val="nil"/>
        </w:tcBorders>
        <w:shd w:val="clear" w:color="auto" w:fill="85C0FB" w:themeFill="accent1"/>
      </w:tcPr>
    </w:tblStylePr>
    <w:tblStylePr w:type="band1Vert">
      <w:tblPr/>
      <w:tcPr>
        <w:shd w:val="clear" w:color="auto" w:fill="CDE5FD" w:themeFill="accent1" w:themeFillTint="66"/>
      </w:tcPr>
    </w:tblStylePr>
    <w:tblStylePr w:type="band1Horz">
      <w:tblPr/>
      <w:tcPr>
        <w:shd w:val="clear" w:color="auto" w:fill="CDE5FD" w:themeFill="accent1" w:themeFillTint="66"/>
      </w:tcPr>
    </w:tblStylePr>
  </w:style>
  <w:style w:type="table" w:styleId="Tabelasiatki3akcent1">
    <w:name w:val="Grid Table 3 Accent 1"/>
    <w:basedOn w:val="Standardowy"/>
    <w:uiPriority w:val="48"/>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E6F2FE" w:themeFill="accent1" w:themeFillTint="33"/>
      </w:tcPr>
    </w:tblStylePr>
    <w:tblStylePr w:type="band1Horz">
      <w:tblPr/>
      <w:tcPr>
        <w:shd w:val="clear" w:color="auto" w:fill="E6F2FE" w:themeFill="accent1" w:themeFillTint="33"/>
      </w:tcPr>
    </w:tblStylePr>
    <w:tblStylePr w:type="neCell">
      <w:tblPr/>
      <w:tcPr>
        <w:tcBorders>
          <w:bottom w:val="single" w:sz="4" w:space="0" w:color="B5D9FC" w:themeColor="accent1" w:themeTint="99"/>
        </w:tcBorders>
      </w:tcPr>
    </w:tblStylePr>
    <w:tblStylePr w:type="nwCell">
      <w:tblPr/>
      <w:tcPr>
        <w:tcBorders>
          <w:bottom w:val="single" w:sz="4" w:space="0" w:color="B5D9FC" w:themeColor="accent1" w:themeTint="99"/>
        </w:tcBorders>
      </w:tcPr>
    </w:tblStylePr>
    <w:tblStylePr w:type="seCell">
      <w:tblPr/>
      <w:tcPr>
        <w:tcBorders>
          <w:top w:val="single" w:sz="4" w:space="0" w:color="B5D9FC" w:themeColor="accent1" w:themeTint="99"/>
        </w:tcBorders>
      </w:tcPr>
    </w:tblStylePr>
    <w:tblStylePr w:type="swCell">
      <w:tblPr/>
      <w:tcPr>
        <w:tcBorders>
          <w:top w:val="single" w:sz="4" w:space="0" w:color="B5D9FC" w:themeColor="accent1" w:themeTint="99"/>
        </w:tcBorders>
      </w:tcPr>
    </w:tblStylePr>
  </w:style>
  <w:style w:type="table" w:styleId="Tabelasiatki7kolorowaakcent1">
    <w:name w:val="Grid Table 7 Colorful Accent 1"/>
    <w:basedOn w:val="Standardowy"/>
    <w:uiPriority w:val="52"/>
    <w:rsid w:val="00CC3D5C"/>
    <w:pPr>
      <w:spacing w:after="0" w:line="240" w:lineRule="auto"/>
    </w:pPr>
    <w:rPr>
      <w:color w:val="278FF8" w:themeColor="accent1" w:themeShade="BF"/>
    </w:r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E6F2FE" w:themeFill="accent1" w:themeFillTint="33"/>
      </w:tcPr>
    </w:tblStylePr>
    <w:tblStylePr w:type="band1Horz">
      <w:tblPr/>
      <w:tcPr>
        <w:shd w:val="clear" w:color="auto" w:fill="E6F2FE" w:themeFill="accent1" w:themeFillTint="33"/>
      </w:tcPr>
    </w:tblStylePr>
    <w:tblStylePr w:type="neCell">
      <w:tblPr/>
      <w:tcPr>
        <w:tcBorders>
          <w:bottom w:val="single" w:sz="4" w:space="0" w:color="B5D9FC" w:themeColor="accent1" w:themeTint="99"/>
        </w:tcBorders>
      </w:tcPr>
    </w:tblStylePr>
    <w:tblStylePr w:type="nwCell">
      <w:tblPr/>
      <w:tcPr>
        <w:tcBorders>
          <w:bottom w:val="single" w:sz="4" w:space="0" w:color="B5D9FC" w:themeColor="accent1" w:themeTint="99"/>
        </w:tcBorders>
      </w:tcPr>
    </w:tblStylePr>
    <w:tblStylePr w:type="seCell">
      <w:tblPr/>
      <w:tcPr>
        <w:tcBorders>
          <w:top w:val="single" w:sz="4" w:space="0" w:color="B5D9FC" w:themeColor="accent1" w:themeTint="99"/>
        </w:tcBorders>
      </w:tcPr>
    </w:tblStylePr>
    <w:tblStylePr w:type="swCell">
      <w:tblPr/>
      <w:tcPr>
        <w:tcBorders>
          <w:top w:val="single" w:sz="4" w:space="0" w:color="B5D9FC" w:themeColor="accent1" w:themeTint="99"/>
        </w:tcBorders>
      </w:tcPr>
    </w:tblStylePr>
  </w:style>
  <w:style w:type="table" w:styleId="Tabelalisty1jasnaakcent1">
    <w:name w:val="List Table 1 Light Accent 1"/>
    <w:basedOn w:val="Standardowy"/>
    <w:uiPriority w:val="46"/>
    <w:rsid w:val="00CC3D5C"/>
    <w:pPr>
      <w:spacing w:after="0" w:line="240" w:lineRule="auto"/>
    </w:pPr>
    <w:tblPr>
      <w:tblStyleRowBandSize w:val="1"/>
      <w:tblStyleColBandSize w:val="1"/>
    </w:tblPr>
    <w:tblStylePr w:type="firstRow">
      <w:rPr>
        <w:b/>
        <w:bCs/>
      </w:rPr>
      <w:tblPr/>
      <w:tcPr>
        <w:tcBorders>
          <w:bottom w:val="single" w:sz="4" w:space="0" w:color="B5D9FC" w:themeColor="accent1" w:themeTint="99"/>
        </w:tcBorders>
      </w:tcPr>
    </w:tblStylePr>
    <w:tblStylePr w:type="lastRow">
      <w:rPr>
        <w:b/>
        <w:bCs/>
      </w:rPr>
      <w:tblPr/>
      <w:tcPr>
        <w:tcBorders>
          <w:top w:val="sing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4akcent5">
    <w:name w:val="Grid Table 4 Accent 5"/>
    <w:basedOn w:val="Standardowy"/>
    <w:uiPriority w:val="49"/>
    <w:rsid w:val="00CC3D5C"/>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C2DFFD"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paragraph" w:styleId="Spistreci4">
    <w:name w:val="toc 4"/>
    <w:basedOn w:val="Normalny"/>
    <w:next w:val="Normalny"/>
    <w:autoRedefine/>
    <w:uiPriority w:val="39"/>
    <w:unhideWhenUsed/>
    <w:rsid w:val="009D3803"/>
    <w:pPr>
      <w:ind w:left="660"/>
    </w:pPr>
    <w:rPr>
      <w:rFonts w:cstheme="minorHAnsi"/>
      <w:sz w:val="18"/>
      <w:szCs w:val="18"/>
    </w:rPr>
  </w:style>
  <w:style w:type="paragraph" w:styleId="Spistreci5">
    <w:name w:val="toc 5"/>
    <w:basedOn w:val="Normalny"/>
    <w:next w:val="Normalny"/>
    <w:autoRedefine/>
    <w:uiPriority w:val="39"/>
    <w:unhideWhenUsed/>
    <w:rsid w:val="009D3803"/>
    <w:pPr>
      <w:ind w:left="880"/>
    </w:pPr>
    <w:rPr>
      <w:rFonts w:cstheme="minorHAnsi"/>
      <w:sz w:val="18"/>
      <w:szCs w:val="18"/>
    </w:rPr>
  </w:style>
  <w:style w:type="paragraph" w:styleId="Spistreci6">
    <w:name w:val="toc 6"/>
    <w:basedOn w:val="Normalny"/>
    <w:next w:val="Normalny"/>
    <w:autoRedefine/>
    <w:uiPriority w:val="39"/>
    <w:unhideWhenUsed/>
    <w:rsid w:val="009D3803"/>
    <w:pPr>
      <w:ind w:left="1100"/>
    </w:pPr>
    <w:rPr>
      <w:rFonts w:cstheme="minorHAnsi"/>
      <w:sz w:val="18"/>
      <w:szCs w:val="18"/>
    </w:rPr>
  </w:style>
  <w:style w:type="paragraph" w:styleId="Spistreci7">
    <w:name w:val="toc 7"/>
    <w:basedOn w:val="Normalny"/>
    <w:next w:val="Normalny"/>
    <w:autoRedefine/>
    <w:uiPriority w:val="39"/>
    <w:unhideWhenUsed/>
    <w:rsid w:val="009D3803"/>
    <w:pPr>
      <w:ind w:left="1320"/>
    </w:pPr>
    <w:rPr>
      <w:rFonts w:cstheme="minorHAnsi"/>
      <w:sz w:val="18"/>
      <w:szCs w:val="18"/>
    </w:rPr>
  </w:style>
  <w:style w:type="paragraph" w:styleId="Spistreci8">
    <w:name w:val="toc 8"/>
    <w:basedOn w:val="Normalny"/>
    <w:next w:val="Normalny"/>
    <w:autoRedefine/>
    <w:uiPriority w:val="39"/>
    <w:unhideWhenUsed/>
    <w:rsid w:val="009D3803"/>
    <w:pPr>
      <w:ind w:left="1540"/>
    </w:pPr>
    <w:rPr>
      <w:rFonts w:cstheme="minorHAnsi"/>
      <w:sz w:val="18"/>
      <w:szCs w:val="18"/>
    </w:rPr>
  </w:style>
  <w:style w:type="paragraph" w:styleId="Spistreci9">
    <w:name w:val="toc 9"/>
    <w:basedOn w:val="Normalny"/>
    <w:next w:val="Normalny"/>
    <w:autoRedefine/>
    <w:uiPriority w:val="39"/>
    <w:unhideWhenUsed/>
    <w:rsid w:val="009D3803"/>
    <w:pPr>
      <w:ind w:left="1760"/>
    </w:pPr>
    <w:rPr>
      <w:rFonts w:cstheme="minorHAnsi"/>
      <w:sz w:val="18"/>
      <w:szCs w:val="18"/>
    </w:rPr>
  </w:style>
  <w:style w:type="paragraph" w:styleId="Bezodstpw">
    <w:name w:val="No Spacing"/>
    <w:uiPriority w:val="1"/>
    <w:qFormat/>
    <w:rsid w:val="00E77DDC"/>
    <w:pPr>
      <w:spacing w:after="0" w:line="240" w:lineRule="auto"/>
    </w:pPr>
    <w:rPr>
      <w:rFonts w:ascii="Times New Roman" w:hAnsi="Times New Roman"/>
      <w:sz w:val="24"/>
    </w:rPr>
  </w:style>
  <w:style w:type="table" w:customStyle="1" w:styleId="Tabela-Siatka4">
    <w:name w:val="Tabela - Siatka4"/>
    <w:basedOn w:val="Standardowy"/>
    <w:next w:val="Tabela-Siatka"/>
    <w:uiPriority w:val="59"/>
    <w:rsid w:val="003F14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C62EE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B412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www.google.com/search?q=inne+niewymienione+frakcje+zbierane+w+spos%C3%B3b+selektywny&amp;sca_esv=bda6d699078b0aed&amp;ei=ps7caaKcMsCnwPAPx4OCyAM&amp;biw=1920&amp;bih=911&amp;oq=20+01+99&amp;gs_lp=Egxnd3Mtd2l6LXNlcnAiCDIwIDAxIDk5KgIIADIFEAAYgAQyBRAAGIAEMgYQABgWGB4yBhAAGBYYHjIGEAAYFhgeMgYQABgWGB4yBhAAGBYYHjIGEAAYFhgeMgYQABgWGB4yBhAAGBYYHkj6HlDLEljLEnACeAGQAQCYAVegAVeqAQExuAEByAEA-AEB-AECmAIDoAJmqAIKwgIQEC4YAxiPARjqAhi0AtgBAcICEBAAGAMYjwEY6gIYtALYAQGYAwjxBa-91HJZw_70ugYECAEYCpIHATOgB-oEsgcBMbgHW8IHBTAuMi4xyAcMgAgB&amp;sclient=gws-wiz-serp&amp;ved=2ahUKEwi5vYOu2OqTAxXQFxAIHX5aFasQgK4QegYIAQgAEAM" TargetMode="Externa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gslubice.bip.org.pl/pliki/ugslubice/xi.56.2024_..pdf?202504220819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none" spc="0" baseline="0">
                <a:ln w="10160">
                  <a:solidFill>
                    <a:schemeClr val="accent5"/>
                  </a:solidFill>
                  <a:prstDash val="solid"/>
                </a:ln>
                <a:solidFill>
                  <a:schemeClr val="tx2">
                    <a:lumMod val="75000"/>
                  </a:schemeClr>
                </a:solidFill>
                <a:effectLst>
                  <a:outerShdw blurRad="38100" dist="22860" dir="5400000" algn="tl" rotWithShape="0">
                    <a:srgbClr val="000000">
                      <a:alpha val="30000"/>
                    </a:srgbClr>
                  </a:outerShdw>
                </a:effectLst>
                <a:latin typeface="+mn-lt"/>
                <a:ea typeface="+mn-ea"/>
                <a:cs typeface="+mn-cs"/>
              </a:defRPr>
            </a:pPr>
            <a:r>
              <a:rPr lang="pl-PL" b="1" cap="none" spc="0">
                <a:ln w="0"/>
                <a:solidFill>
                  <a:schemeClr val="tx1">
                    <a:lumMod val="75000"/>
                    <a:lumOff val="25000"/>
                  </a:schemeClr>
                </a:solidFill>
                <a:effectLst>
                  <a:reflection blurRad="6350" stA="53000" endA="300" endPos="35500" dir="5400000" sy="-90000" algn="bl" rotWithShape="0"/>
                </a:effectLst>
              </a:rPr>
              <a:t>Liczba osób zameldowanych na pobyt stały i czasowy w Gminie Słubice w latach 2024-2025</a:t>
            </a:r>
          </a:p>
        </c:rich>
      </c:tx>
      <c:overlay val="0"/>
      <c:spPr>
        <a:noFill/>
        <a:ln>
          <a:noFill/>
        </a:ln>
        <a:effectLst/>
      </c:spPr>
      <c:txPr>
        <a:bodyPr rot="0" spcFirstLastPara="1" vertOverflow="ellipsis" vert="horz" wrap="square" anchor="ctr" anchorCtr="1"/>
        <a:lstStyle/>
        <a:p>
          <a:pPr>
            <a:defRPr sz="1800" b="1" i="0" u="none" strike="noStrike" kern="1200" cap="none" spc="0" baseline="0">
              <a:ln w="10160">
                <a:solidFill>
                  <a:schemeClr val="accent5"/>
                </a:solidFill>
                <a:prstDash val="solid"/>
              </a:ln>
              <a:solidFill>
                <a:schemeClr val="tx2">
                  <a:lumMod val="75000"/>
                </a:schemeClr>
              </a:solidFill>
              <a:effectLst>
                <a:outerShdw blurRad="38100" dist="22860" dir="5400000" algn="tl" rotWithShape="0">
                  <a:srgbClr val="000000">
                    <a:alpha val="30000"/>
                  </a:srgbClr>
                </a:outerShdw>
              </a:effectLst>
              <a:latin typeface="+mn-lt"/>
              <a:ea typeface="+mn-ea"/>
              <a:cs typeface="+mn-cs"/>
            </a:defRPr>
          </a:pPr>
          <a:endParaRPr lang="pl-PL"/>
        </a:p>
      </c:txPr>
    </c:title>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06850486664373E-2"/>
          <c:y val="0.23114476075105997"/>
          <c:w val="0.85781926019578136"/>
          <c:h val="0.41089210002595827"/>
        </c:manualLayout>
      </c:layout>
      <c:bar3DChart>
        <c:barDir val="col"/>
        <c:grouping val="clustered"/>
        <c:varyColors val="0"/>
        <c:ser>
          <c:idx val="0"/>
          <c:order val="0"/>
          <c:tx>
            <c:strRef>
              <c:f>Arkusz1!$B$1</c:f>
              <c:strCache>
                <c:ptCount val="1"/>
                <c:pt idx="0">
                  <c:v>2024</c:v>
                </c:pt>
              </c:strCache>
            </c:strRef>
          </c:tx>
          <c:spPr>
            <a:solidFill>
              <a:schemeClr val="accent2"/>
            </a:solidFill>
            <a:ln>
              <a:noFill/>
            </a:ln>
            <a:effectLst/>
            <a:sp3d/>
          </c:spPr>
          <c:invertIfNegative val="0"/>
          <c:val>
            <c:numRef>
              <c:f>Arkusz1!$B$2:$B$23</c:f>
              <c:numCache>
                <c:formatCode>General</c:formatCode>
                <c:ptCount val="22"/>
                <c:pt idx="0">
                  <c:v>134</c:v>
                </c:pt>
                <c:pt idx="1">
                  <c:v>167</c:v>
                </c:pt>
                <c:pt idx="2">
                  <c:v>115</c:v>
                </c:pt>
                <c:pt idx="3">
                  <c:v>157</c:v>
                </c:pt>
                <c:pt idx="4">
                  <c:v>262</c:v>
                </c:pt>
                <c:pt idx="5">
                  <c:v>103</c:v>
                </c:pt>
                <c:pt idx="6">
                  <c:v>254</c:v>
                </c:pt>
                <c:pt idx="7">
                  <c:v>22</c:v>
                </c:pt>
                <c:pt idx="8">
                  <c:v>164</c:v>
                </c:pt>
                <c:pt idx="9">
                  <c:v>127</c:v>
                </c:pt>
                <c:pt idx="10">
                  <c:v>93</c:v>
                </c:pt>
                <c:pt idx="11">
                  <c:v>373</c:v>
                </c:pt>
                <c:pt idx="12">
                  <c:v>54</c:v>
                </c:pt>
                <c:pt idx="13">
                  <c:v>66</c:v>
                </c:pt>
                <c:pt idx="14">
                  <c:v>84</c:v>
                </c:pt>
                <c:pt idx="15">
                  <c:v>81</c:v>
                </c:pt>
                <c:pt idx="16">
                  <c:v>1102</c:v>
                </c:pt>
                <c:pt idx="17">
                  <c:v>217</c:v>
                </c:pt>
                <c:pt idx="18">
                  <c:v>118</c:v>
                </c:pt>
                <c:pt idx="19">
                  <c:v>123</c:v>
                </c:pt>
                <c:pt idx="20">
                  <c:v>96</c:v>
                </c:pt>
                <c:pt idx="21">
                  <c:v>101</c:v>
                </c:pt>
              </c:numCache>
            </c:numRef>
          </c:val>
          <c:extLst>
            <c:ext xmlns:c16="http://schemas.microsoft.com/office/drawing/2014/chart" uri="{C3380CC4-5D6E-409C-BE32-E72D297353CC}">
              <c16:uniqueId val="{00000000-8D38-47F8-BDA4-A031325D0281}"/>
            </c:ext>
          </c:extLst>
        </c:ser>
        <c:ser>
          <c:idx val="1"/>
          <c:order val="1"/>
          <c:tx>
            <c:strRef>
              <c:f>Arkusz1!$C$1</c:f>
              <c:strCache>
                <c:ptCount val="1"/>
                <c:pt idx="0">
                  <c:v>2025</c:v>
                </c:pt>
              </c:strCache>
            </c:strRef>
          </c:tx>
          <c:spPr>
            <a:solidFill>
              <a:schemeClr val="accent4"/>
            </a:solidFill>
            <a:ln>
              <a:noFill/>
            </a:ln>
            <a:effectLst/>
            <a:sp3d/>
          </c:spPr>
          <c:invertIfNegative val="0"/>
          <c:val>
            <c:numRef>
              <c:f>Arkusz1!$C$2:$C$23</c:f>
              <c:numCache>
                <c:formatCode>General</c:formatCode>
                <c:ptCount val="22"/>
                <c:pt idx="0">
                  <c:v>127</c:v>
                </c:pt>
                <c:pt idx="1">
                  <c:v>170</c:v>
                </c:pt>
                <c:pt idx="2">
                  <c:v>112</c:v>
                </c:pt>
                <c:pt idx="3">
                  <c:v>152</c:v>
                </c:pt>
                <c:pt idx="4">
                  <c:v>259</c:v>
                </c:pt>
                <c:pt idx="5">
                  <c:v>101</c:v>
                </c:pt>
                <c:pt idx="6">
                  <c:v>260</c:v>
                </c:pt>
                <c:pt idx="7">
                  <c:v>22</c:v>
                </c:pt>
                <c:pt idx="8">
                  <c:v>169</c:v>
                </c:pt>
                <c:pt idx="9">
                  <c:v>124</c:v>
                </c:pt>
                <c:pt idx="10">
                  <c:v>95</c:v>
                </c:pt>
                <c:pt idx="11">
                  <c:v>362</c:v>
                </c:pt>
                <c:pt idx="12">
                  <c:v>116</c:v>
                </c:pt>
                <c:pt idx="13">
                  <c:v>0</c:v>
                </c:pt>
                <c:pt idx="14">
                  <c:v>80</c:v>
                </c:pt>
                <c:pt idx="15">
                  <c:v>83</c:v>
                </c:pt>
                <c:pt idx="16">
                  <c:v>1081</c:v>
                </c:pt>
                <c:pt idx="17">
                  <c:v>221</c:v>
                </c:pt>
                <c:pt idx="18">
                  <c:v>114</c:v>
                </c:pt>
                <c:pt idx="19">
                  <c:v>118</c:v>
                </c:pt>
                <c:pt idx="20">
                  <c:v>94</c:v>
                </c:pt>
                <c:pt idx="21">
                  <c:v>103</c:v>
                </c:pt>
              </c:numCache>
            </c:numRef>
          </c:val>
          <c:extLst>
            <c:ext xmlns:c16="http://schemas.microsoft.com/office/drawing/2014/chart" uri="{C3380CC4-5D6E-409C-BE32-E72D297353CC}">
              <c16:uniqueId val="{00000000-1175-4096-A3F9-B04A674DD5C1}"/>
            </c:ext>
          </c:extLst>
        </c:ser>
        <c:dLbls>
          <c:showLegendKey val="0"/>
          <c:showVal val="0"/>
          <c:showCatName val="0"/>
          <c:showSerName val="0"/>
          <c:showPercent val="0"/>
          <c:showBubbleSize val="0"/>
        </c:dLbls>
        <c:gapWidth val="150"/>
        <c:shape val="box"/>
        <c:axId val="118318208"/>
        <c:axId val="118319744"/>
        <c:axId val="0"/>
      </c:bar3DChart>
      <c:catAx>
        <c:axId val="1183182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8319744"/>
        <c:crosses val="autoZero"/>
        <c:auto val="1"/>
        <c:lblAlgn val="ctr"/>
        <c:lblOffset val="100"/>
        <c:noMultiLvlLbl val="0"/>
      </c:catAx>
      <c:valAx>
        <c:axId val="118319744"/>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8318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6350" cap="flat" cmpd="sng" algn="ctr">
      <a:solidFill>
        <a:schemeClr val="tx1">
          <a:tint val="75000"/>
        </a:schemeClr>
      </a:solidFill>
      <a:prstDash val="solid"/>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 mieszkańców Gminy Słubice wg płci w roku 2025 </a:t>
            </a:r>
          </a:p>
        </c:rich>
      </c:tx>
      <c:layout>
        <c:manualLayout>
          <c:xMode val="edge"/>
          <c:yMode val="edge"/>
          <c:x val="0.10306558902359428"/>
          <c:y val="1.7547280171573407E-2"/>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30"/>
      <c:rotY val="4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31216931216933E-2"/>
          <c:y val="0.16902313999597779"/>
          <c:w val="0.80753968253968256"/>
          <c:h val="0.77641326224356488"/>
        </c:manualLayout>
      </c:layout>
      <c:pie3DChart>
        <c:varyColors val="1"/>
        <c:ser>
          <c:idx val="0"/>
          <c:order val="0"/>
          <c:tx>
            <c:strRef>
              <c:f>Arkusz1!$B$1</c:f>
              <c:strCache>
                <c:ptCount val="1"/>
                <c:pt idx="0">
                  <c:v>2025</c:v>
                </c:pt>
              </c:strCache>
            </c:strRef>
          </c:tx>
          <c:dPt>
            <c:idx val="0"/>
            <c:bubble3D val="0"/>
            <c:spPr>
              <a:solidFill>
                <a:schemeClr val="accent6">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F4-4628-952E-745E2A65BE9D}"/>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F4-4628-952E-745E2A65BE9D}"/>
              </c:ext>
            </c:extLst>
          </c:dPt>
          <c:dLbls>
            <c:dLbl>
              <c:idx val="0"/>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0"/>
              <c:showBubbleSize val="0"/>
              <c:extLst>
                <c:ext xmlns:c16="http://schemas.microsoft.com/office/drawing/2014/chart" uri="{C3380CC4-5D6E-409C-BE32-E72D297353CC}">
                  <c16:uniqueId val="{00000001-81F4-4628-952E-745E2A65BE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0"/>
            <c:showBubbleSize val="0"/>
            <c:showLeaderLines val="0"/>
            <c:extLst>
              <c:ext xmlns:c15="http://schemas.microsoft.com/office/drawing/2012/chart" uri="{CE6537A1-D6FC-4f65-9D91-7224C49458BB}"/>
            </c:extLst>
          </c:dLbls>
          <c:cat>
            <c:strRef>
              <c:f>Arkusz1!$A$2:$A$3</c:f>
              <c:strCache>
                <c:ptCount val="2"/>
                <c:pt idx="0">
                  <c:v>mężczyzna</c:v>
                </c:pt>
                <c:pt idx="1">
                  <c:v>kobieta</c:v>
                </c:pt>
              </c:strCache>
            </c:strRef>
          </c:cat>
          <c:val>
            <c:numRef>
              <c:f>Arkusz1!$B$2:$B$3</c:f>
              <c:numCache>
                <c:formatCode>0.00%</c:formatCode>
                <c:ptCount val="2"/>
                <c:pt idx="0">
                  <c:v>0.50249999999999995</c:v>
                </c:pt>
                <c:pt idx="1">
                  <c:v>0.4975</c:v>
                </c:pt>
              </c:numCache>
            </c:numRef>
          </c:val>
          <c:extLst>
            <c:ext xmlns:c16="http://schemas.microsoft.com/office/drawing/2014/chart" uri="{C3380CC4-5D6E-409C-BE32-E72D297353CC}">
              <c16:uniqueId val="{00000004-81F4-4628-952E-745E2A65BE9D}"/>
            </c:ext>
          </c:extLst>
        </c:ser>
        <c:dLbls>
          <c:dLblPos val="ctr"/>
          <c:showLegendKey val="0"/>
          <c:showVal val="1"/>
          <c:showCatName val="1"/>
          <c:showSerName val="0"/>
          <c:showPercent val="0"/>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Urodzenia i zgony w latach 2024-2025</a:t>
            </a:r>
          </a:p>
        </c:rich>
      </c:tx>
      <c:layout>
        <c:manualLayout>
          <c:xMode val="edge"/>
          <c:yMode val="edge"/>
          <c:x val="0.31464111256926219"/>
          <c:y val="1.984126984126984E-2"/>
        </c:manualLayout>
      </c:layout>
      <c:overlay val="1"/>
    </c:title>
    <c:autoTitleDeleted val="0"/>
    <c:view3D>
      <c:rotX val="15"/>
      <c:rotY val="30"/>
      <c:rAngAx val="0"/>
    </c:view3D>
    <c:floor>
      <c:thickness val="0"/>
    </c:floor>
    <c:sideWall>
      <c:thickness val="0"/>
    </c:sideWall>
    <c:backWall>
      <c:thickness val="0"/>
    </c:backWall>
    <c:plotArea>
      <c:layout>
        <c:manualLayout>
          <c:layoutTarget val="inner"/>
          <c:xMode val="edge"/>
          <c:yMode val="edge"/>
          <c:x val="6.693478419364246E-2"/>
          <c:y val="2.4216347956505437E-2"/>
          <c:w val="0.81439741907261587"/>
          <c:h val="0.85653105861767276"/>
        </c:manualLayout>
      </c:layout>
      <c:bar3DChart>
        <c:barDir val="col"/>
        <c:grouping val="clustered"/>
        <c:varyColors val="0"/>
        <c:ser>
          <c:idx val="0"/>
          <c:order val="0"/>
          <c:tx>
            <c:strRef>
              <c:f>Arkusz1!$B$1</c:f>
              <c:strCache>
                <c:ptCount val="1"/>
                <c:pt idx="0">
                  <c:v>2024</c:v>
                </c:pt>
              </c:strCache>
            </c:strRef>
          </c:tx>
          <c:invertIfNegative val="0"/>
          <c:cat>
            <c:strRef>
              <c:f>Arkusz1!$A$2:$A$3</c:f>
              <c:strCache>
                <c:ptCount val="2"/>
                <c:pt idx="0">
                  <c:v>urodzenia</c:v>
                </c:pt>
                <c:pt idx="1">
                  <c:v>zgony</c:v>
                </c:pt>
              </c:strCache>
            </c:strRef>
          </c:cat>
          <c:val>
            <c:numRef>
              <c:f>Arkusz1!$B$2:$B$3</c:f>
              <c:numCache>
                <c:formatCode>General</c:formatCode>
                <c:ptCount val="2"/>
                <c:pt idx="0">
                  <c:v>33</c:v>
                </c:pt>
                <c:pt idx="1">
                  <c:v>60</c:v>
                </c:pt>
              </c:numCache>
            </c:numRef>
          </c:val>
          <c:extLst>
            <c:ext xmlns:c16="http://schemas.microsoft.com/office/drawing/2014/chart" uri="{C3380CC4-5D6E-409C-BE32-E72D297353CC}">
              <c16:uniqueId val="{00000000-53E7-40D6-B661-7C5BA0F3FE28}"/>
            </c:ext>
          </c:extLst>
        </c:ser>
        <c:ser>
          <c:idx val="1"/>
          <c:order val="1"/>
          <c:tx>
            <c:strRef>
              <c:f>Arkusz1!$C$1</c:f>
              <c:strCache>
                <c:ptCount val="1"/>
                <c:pt idx="0">
                  <c:v>2025</c:v>
                </c:pt>
              </c:strCache>
            </c:strRef>
          </c:tx>
          <c:invertIfNegative val="0"/>
          <c:cat>
            <c:strRef>
              <c:f>Arkusz1!$A$2:$A$3</c:f>
              <c:strCache>
                <c:ptCount val="2"/>
                <c:pt idx="0">
                  <c:v>urodzenia</c:v>
                </c:pt>
                <c:pt idx="1">
                  <c:v>zgony</c:v>
                </c:pt>
              </c:strCache>
            </c:strRef>
          </c:cat>
          <c:val>
            <c:numRef>
              <c:f>Arkusz1!$C$2:$C$3</c:f>
              <c:numCache>
                <c:formatCode>General</c:formatCode>
                <c:ptCount val="2"/>
                <c:pt idx="0">
                  <c:v>32</c:v>
                </c:pt>
                <c:pt idx="1">
                  <c:v>50</c:v>
                </c:pt>
              </c:numCache>
            </c:numRef>
          </c:val>
          <c:extLst>
            <c:ext xmlns:c16="http://schemas.microsoft.com/office/drawing/2014/chart" uri="{C3380CC4-5D6E-409C-BE32-E72D297353CC}">
              <c16:uniqueId val="{00000001-53E7-40D6-B661-7C5BA0F3FE28}"/>
            </c:ext>
          </c:extLst>
        </c:ser>
        <c:dLbls>
          <c:showLegendKey val="0"/>
          <c:showVal val="0"/>
          <c:showCatName val="0"/>
          <c:showSerName val="0"/>
          <c:showPercent val="0"/>
          <c:showBubbleSize val="0"/>
        </c:dLbls>
        <c:gapWidth val="150"/>
        <c:shape val="cylinder"/>
        <c:axId val="122610816"/>
        <c:axId val="122612352"/>
        <c:axId val="0"/>
      </c:bar3DChart>
      <c:catAx>
        <c:axId val="122610816"/>
        <c:scaling>
          <c:orientation val="minMax"/>
        </c:scaling>
        <c:delete val="0"/>
        <c:axPos val="b"/>
        <c:numFmt formatCode="General" sourceLinked="1"/>
        <c:majorTickMark val="out"/>
        <c:minorTickMark val="none"/>
        <c:tickLblPos val="nextTo"/>
        <c:crossAx val="122612352"/>
        <c:crosses val="autoZero"/>
        <c:auto val="1"/>
        <c:lblAlgn val="ctr"/>
        <c:lblOffset val="100"/>
        <c:noMultiLvlLbl val="0"/>
      </c:catAx>
      <c:valAx>
        <c:axId val="122612352"/>
        <c:scaling>
          <c:orientation val="minMax"/>
        </c:scaling>
        <c:delete val="0"/>
        <c:axPos val="l"/>
        <c:majorGridlines/>
        <c:numFmt formatCode="General" sourceLinked="1"/>
        <c:majorTickMark val="out"/>
        <c:minorTickMark val="none"/>
        <c:tickLblPos val="nextTo"/>
        <c:crossAx val="122610816"/>
        <c:crosses val="autoZero"/>
        <c:crossBetween val="between"/>
      </c:valAx>
    </c:plotArea>
    <c:legend>
      <c:legendPos val="r"/>
      <c:overlay val="0"/>
    </c:legend>
    <c:plotVisOnly val="1"/>
    <c:dispBlanksAs val="gap"/>
    <c:showDLblsOverMax val="0"/>
  </c:chart>
  <c:spPr>
    <a:gradFill>
      <a:gsLst>
        <a:gs pos="91000">
          <a:schemeClr val="accent1">
            <a:tint val="66000"/>
            <a:satMod val="160000"/>
          </a:schemeClr>
        </a:gs>
        <a:gs pos="62000">
          <a:schemeClr val="accent1">
            <a:tint val="44500"/>
            <a:satMod val="160000"/>
          </a:schemeClr>
        </a:gs>
        <a:gs pos="100000">
          <a:schemeClr val="accent1">
            <a:tint val="23500"/>
            <a:satMod val="160000"/>
          </a:schemeClr>
        </a:gs>
      </a:gsLst>
      <a:lin ang="5400000" scaled="0"/>
    </a:gradFill>
    <a:effectLst>
      <a:softEdge rad="1270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MIESZKAŃCY WEDŁUG KATEGORII WIEKOWEJ I MIEJSCOWOŚCI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944738465068914E-2"/>
          <c:y val="0.13517363797733375"/>
          <c:w val="0.92394050743657041"/>
          <c:h val="0.44523751005112799"/>
        </c:manualLayout>
      </c:layout>
      <c:bar3DChart>
        <c:barDir val="col"/>
        <c:grouping val="clustered"/>
        <c:varyColors val="0"/>
        <c:ser>
          <c:idx val="0"/>
          <c:order val="0"/>
          <c:tx>
            <c:strRef>
              <c:f>Arkusz1!$B$1</c:f>
              <c:strCache>
                <c:ptCount val="1"/>
                <c:pt idx="0">
                  <c:v>ALFONSÓW</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Arkusz1!$B$2:$B$4</c:f>
              <c:numCache>
                <c:formatCode>0.00%</c:formatCode>
                <c:ptCount val="3"/>
                <c:pt idx="0">
                  <c:v>0.16</c:v>
                </c:pt>
                <c:pt idx="1">
                  <c:v>0.60799999999999998</c:v>
                </c:pt>
                <c:pt idx="2">
                  <c:v>0.23200000000000001</c:v>
                </c:pt>
              </c:numCache>
            </c:numRef>
          </c:val>
          <c:extLst>
            <c:ext xmlns:c16="http://schemas.microsoft.com/office/drawing/2014/chart" uri="{C3380CC4-5D6E-409C-BE32-E72D297353CC}">
              <c16:uniqueId val="{00000000-AD92-406F-B53F-0853923266E8}"/>
            </c:ext>
          </c:extLst>
        </c:ser>
        <c:ser>
          <c:idx val="1"/>
          <c:order val="1"/>
          <c:tx>
            <c:strRef>
              <c:f>Arkusz1!$C$1</c:f>
              <c:strCache>
                <c:ptCount val="1"/>
                <c:pt idx="0">
                  <c:v>BOŃCZA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Arkusz1!$C$2:$C$4</c:f>
              <c:numCache>
                <c:formatCode>0.00%</c:formatCode>
                <c:ptCount val="3"/>
                <c:pt idx="0">
                  <c:v>0.18240000000000001</c:v>
                </c:pt>
                <c:pt idx="1">
                  <c:v>6.0000000000000001E-3</c:v>
                </c:pt>
                <c:pt idx="2">
                  <c:v>0.21759999999999999</c:v>
                </c:pt>
              </c:numCache>
            </c:numRef>
          </c:val>
          <c:extLst>
            <c:ext xmlns:c16="http://schemas.microsoft.com/office/drawing/2014/chart" uri="{C3380CC4-5D6E-409C-BE32-E72D297353CC}">
              <c16:uniqueId val="{00000001-AD92-406F-B53F-0853923266E8}"/>
            </c:ext>
          </c:extLst>
        </c:ser>
        <c:ser>
          <c:idx val="2"/>
          <c:order val="2"/>
          <c:tx>
            <c:strRef>
              <c:f>Arkusz1!$D$1</c:f>
              <c:strCache>
                <c:ptCount val="1"/>
                <c:pt idx="0">
                  <c:v>BUDY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Arkusz1!$D$2:$D$4</c:f>
              <c:numCache>
                <c:formatCode>0.00%</c:formatCode>
                <c:ptCount val="3"/>
                <c:pt idx="0">
                  <c:v>0.1545</c:v>
                </c:pt>
                <c:pt idx="1">
                  <c:v>0.60909999999999997</c:v>
                </c:pt>
                <c:pt idx="2">
                  <c:v>0.2364</c:v>
                </c:pt>
              </c:numCache>
            </c:numRef>
          </c:val>
          <c:extLst>
            <c:ext xmlns:c16="http://schemas.microsoft.com/office/drawing/2014/chart" uri="{C3380CC4-5D6E-409C-BE32-E72D297353CC}">
              <c16:uniqueId val="{00000002-AD92-406F-B53F-0853923266E8}"/>
            </c:ext>
          </c:extLst>
        </c:ser>
        <c:ser>
          <c:idx val="3"/>
          <c:order val="3"/>
          <c:tx>
            <c:strRef>
              <c:f>Arkusz1!$E$1</c:f>
              <c:strCache>
                <c:ptCount val="1"/>
                <c:pt idx="0">
                  <c:v>GRABOWIEC</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Arkusz1!$E$2:$E$4</c:f>
              <c:numCache>
                <c:formatCode>0.00%</c:formatCode>
                <c:ptCount val="3"/>
                <c:pt idx="0">
                  <c:v>0.18</c:v>
                </c:pt>
                <c:pt idx="1">
                  <c:v>0.57330000000000003</c:v>
                </c:pt>
                <c:pt idx="2">
                  <c:v>0.2467</c:v>
                </c:pt>
              </c:numCache>
            </c:numRef>
          </c:val>
          <c:extLst>
            <c:ext xmlns:c16="http://schemas.microsoft.com/office/drawing/2014/chart" uri="{C3380CC4-5D6E-409C-BE32-E72D297353CC}">
              <c16:uniqueId val="{00000003-AD92-406F-B53F-0853923266E8}"/>
            </c:ext>
          </c:extLst>
        </c:ser>
        <c:ser>
          <c:idx val="4"/>
          <c:order val="4"/>
          <c:tx>
            <c:strRef>
              <c:f>Arkusz1!$F$1</c:f>
              <c:strCache>
                <c:ptCount val="1"/>
                <c:pt idx="0">
                  <c:v>GRZYBÓW</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Arkusz1!$F$2:$F$4</c:f>
              <c:numCache>
                <c:formatCode>0.00%</c:formatCode>
                <c:ptCount val="3"/>
                <c:pt idx="0">
                  <c:v>0.13830000000000001</c:v>
                </c:pt>
                <c:pt idx="1">
                  <c:v>0.57310000000000005</c:v>
                </c:pt>
                <c:pt idx="2">
                  <c:v>0.28849999999999998</c:v>
                </c:pt>
              </c:numCache>
            </c:numRef>
          </c:val>
          <c:extLst>
            <c:ext xmlns:c16="http://schemas.microsoft.com/office/drawing/2014/chart" uri="{C3380CC4-5D6E-409C-BE32-E72D297353CC}">
              <c16:uniqueId val="{00000004-AD92-406F-B53F-0853923266E8}"/>
            </c:ext>
          </c:extLst>
        </c:ser>
        <c:ser>
          <c:idx val="5"/>
          <c:order val="5"/>
          <c:tx>
            <c:strRef>
              <c:f>Arkusz1!$G$1</c:f>
              <c:strCache>
                <c:ptCount val="1"/>
                <c:pt idx="0">
                  <c:v>JAMNO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Arkusz1!$G$2:$G$4</c:f>
              <c:numCache>
                <c:formatCode>0.00%</c:formatCode>
                <c:ptCount val="3"/>
                <c:pt idx="0">
                  <c:v>9.9000000000000005E-2</c:v>
                </c:pt>
                <c:pt idx="1">
                  <c:v>0.65349999999999997</c:v>
                </c:pt>
                <c:pt idx="2">
                  <c:v>0.2475</c:v>
                </c:pt>
              </c:numCache>
            </c:numRef>
          </c:val>
          <c:extLst>
            <c:ext xmlns:c16="http://schemas.microsoft.com/office/drawing/2014/chart" uri="{C3380CC4-5D6E-409C-BE32-E72D297353CC}">
              <c16:uniqueId val="{00000005-AD92-406F-B53F-0853923266E8}"/>
            </c:ext>
          </c:extLst>
        </c:ser>
        <c:ser>
          <c:idx val="6"/>
          <c:order val="6"/>
          <c:tx>
            <c:strRef>
              <c:f>Arkusz1!$H$1</c:f>
              <c:strCache>
                <c:ptCount val="1"/>
                <c:pt idx="0">
                  <c:v>JULISZEW</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Arkusz1!$H$2:$H$4</c:f>
              <c:numCache>
                <c:formatCode>0.00%</c:formatCode>
                <c:ptCount val="3"/>
                <c:pt idx="0">
                  <c:v>0.2</c:v>
                </c:pt>
                <c:pt idx="1">
                  <c:v>0.60770000000000002</c:v>
                </c:pt>
                <c:pt idx="2">
                  <c:v>0.1923</c:v>
                </c:pt>
              </c:numCache>
            </c:numRef>
          </c:val>
          <c:extLst>
            <c:ext xmlns:c16="http://schemas.microsoft.com/office/drawing/2014/chart" uri="{C3380CC4-5D6E-409C-BE32-E72D297353CC}">
              <c16:uniqueId val="{00000006-AD92-406F-B53F-0853923266E8}"/>
            </c:ext>
          </c:extLst>
        </c:ser>
        <c:ser>
          <c:idx val="7"/>
          <c:order val="7"/>
          <c:tx>
            <c:strRef>
              <c:f>Arkusz1!$I$1</c:f>
              <c:strCache>
                <c:ptCount val="1"/>
                <c:pt idx="0">
                  <c:v>LEONÓW</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Arkusz1!$I$2:$I$4</c:f>
              <c:numCache>
                <c:formatCode>0.00%</c:formatCode>
                <c:ptCount val="3"/>
                <c:pt idx="0">
                  <c:v>0.2273</c:v>
                </c:pt>
                <c:pt idx="1">
                  <c:v>0.59089999999999998</c:v>
                </c:pt>
                <c:pt idx="2">
                  <c:v>0.18179999999999999</c:v>
                </c:pt>
              </c:numCache>
            </c:numRef>
          </c:val>
          <c:extLst>
            <c:ext xmlns:c16="http://schemas.microsoft.com/office/drawing/2014/chart" uri="{C3380CC4-5D6E-409C-BE32-E72D297353CC}">
              <c16:uniqueId val="{00000007-AD92-406F-B53F-0853923266E8}"/>
            </c:ext>
          </c:extLst>
        </c:ser>
        <c:ser>
          <c:idx val="8"/>
          <c:order val="8"/>
          <c:tx>
            <c:strRef>
              <c:f>Arkusz1!$J$1</c:f>
              <c:strCache>
                <c:ptCount val="1"/>
                <c:pt idx="0">
                  <c:v>ŁAZISKA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Arkusz1!$J$2:$J$4</c:f>
              <c:numCache>
                <c:formatCode>0.00%</c:formatCode>
                <c:ptCount val="3"/>
                <c:pt idx="0">
                  <c:v>0.23669999999999999</c:v>
                </c:pt>
                <c:pt idx="1">
                  <c:v>0.56210000000000004</c:v>
                </c:pt>
                <c:pt idx="2">
                  <c:v>0.20119999999999999</c:v>
                </c:pt>
              </c:numCache>
            </c:numRef>
          </c:val>
          <c:extLst>
            <c:ext xmlns:c16="http://schemas.microsoft.com/office/drawing/2014/chart" uri="{C3380CC4-5D6E-409C-BE32-E72D297353CC}">
              <c16:uniqueId val="{00000008-AD92-406F-B53F-0853923266E8}"/>
            </c:ext>
          </c:extLst>
        </c:ser>
        <c:ser>
          <c:idx val="9"/>
          <c:order val="9"/>
          <c:tx>
            <c:strRef>
              <c:f>Arkusz1!$K$1</c:f>
              <c:strCache>
                <c:ptCount val="1"/>
                <c:pt idx="0">
                  <c:v>NOWOSIADŁO</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Arkusz1!$K$2:$K$4</c:f>
              <c:numCache>
                <c:formatCode>0.00%</c:formatCode>
                <c:ptCount val="3"/>
                <c:pt idx="0">
                  <c:v>0.1694</c:v>
                </c:pt>
                <c:pt idx="1">
                  <c:v>0.5645</c:v>
                </c:pt>
                <c:pt idx="2">
                  <c:v>0.2661</c:v>
                </c:pt>
              </c:numCache>
            </c:numRef>
          </c:val>
          <c:extLst>
            <c:ext xmlns:c16="http://schemas.microsoft.com/office/drawing/2014/chart" uri="{C3380CC4-5D6E-409C-BE32-E72D297353CC}">
              <c16:uniqueId val="{00000009-AD92-406F-B53F-0853923266E8}"/>
            </c:ext>
          </c:extLst>
        </c:ser>
        <c:ser>
          <c:idx val="10"/>
          <c:order val="10"/>
          <c:tx>
            <c:strRef>
              <c:f>Arkusz1!$L$1</c:f>
              <c:strCache>
                <c:ptCount val="1"/>
                <c:pt idx="0">
                  <c:v>NOWY WIĄCZEMIN</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Arkusz1!$L$2:$L$4</c:f>
              <c:numCache>
                <c:formatCode>0.00%</c:formatCode>
                <c:ptCount val="3"/>
                <c:pt idx="0">
                  <c:v>0.2447</c:v>
                </c:pt>
                <c:pt idx="1">
                  <c:v>0.46810000000000002</c:v>
                </c:pt>
                <c:pt idx="2">
                  <c:v>0.2772</c:v>
                </c:pt>
              </c:numCache>
            </c:numRef>
          </c:val>
          <c:extLst>
            <c:ext xmlns:c16="http://schemas.microsoft.com/office/drawing/2014/chart" uri="{C3380CC4-5D6E-409C-BE32-E72D297353CC}">
              <c16:uniqueId val="{0000000A-AD92-406F-B53F-0853923266E8}"/>
            </c:ext>
          </c:extLst>
        </c:ser>
        <c:ser>
          <c:idx val="11"/>
          <c:order val="11"/>
          <c:tx>
            <c:strRef>
              <c:f>Arkusz1!$M$1</c:f>
              <c:strCache>
                <c:ptCount val="1"/>
                <c:pt idx="0">
                  <c:v>PIOTRKÓWEK</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Arkusz1!$M$2:$M$4</c:f>
              <c:numCache>
                <c:formatCode>0.00%</c:formatCode>
                <c:ptCount val="3"/>
                <c:pt idx="0">
                  <c:v>0.18279999999999999</c:v>
                </c:pt>
                <c:pt idx="1">
                  <c:v>0.56789999999999996</c:v>
                </c:pt>
                <c:pt idx="2">
                  <c:v>0.24929999999999999</c:v>
                </c:pt>
              </c:numCache>
            </c:numRef>
          </c:val>
          <c:extLst>
            <c:ext xmlns:c16="http://schemas.microsoft.com/office/drawing/2014/chart" uri="{C3380CC4-5D6E-409C-BE32-E72D297353CC}">
              <c16:uniqueId val="{0000000B-AD92-406F-B53F-0853923266E8}"/>
            </c:ext>
          </c:extLst>
        </c:ser>
        <c:ser>
          <c:idx val="12"/>
          <c:order val="12"/>
          <c:tx>
            <c:strRef>
              <c:f>Arkusz1!$N$1</c:f>
              <c:strCache>
                <c:ptCount val="1"/>
                <c:pt idx="0">
                  <c:v>POTOK BIAŁY</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Arkusz1!$N$2:$N$4</c:f>
              <c:numCache>
                <c:formatCode>0.00%</c:formatCode>
                <c:ptCount val="3"/>
                <c:pt idx="0">
                  <c:v>0.1552</c:v>
                </c:pt>
                <c:pt idx="1">
                  <c:v>0.61209999999999998</c:v>
                </c:pt>
                <c:pt idx="2">
                  <c:v>0.23760000000000001</c:v>
                </c:pt>
              </c:numCache>
            </c:numRef>
          </c:val>
          <c:extLst>
            <c:ext xmlns:c16="http://schemas.microsoft.com/office/drawing/2014/chart" uri="{C3380CC4-5D6E-409C-BE32-E72D297353CC}">
              <c16:uniqueId val="{0000000C-AD92-406F-B53F-0853923266E8}"/>
            </c:ext>
          </c:extLst>
        </c:ser>
        <c:ser>
          <c:idx val="13"/>
          <c:order val="13"/>
          <c:tx>
            <c:strRef>
              <c:f>Arkusz1!$O$1</c:f>
              <c:strCache>
                <c:ptCount val="1"/>
                <c:pt idx="0">
                  <c:v>RYBAKI</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Arkusz1!$O$2:$O$4</c:f>
              <c:numCache>
                <c:formatCode>0.00%</c:formatCode>
                <c:ptCount val="3"/>
                <c:pt idx="0">
                  <c:v>0.1</c:v>
                </c:pt>
                <c:pt idx="1">
                  <c:v>0.625</c:v>
                </c:pt>
                <c:pt idx="2">
                  <c:v>0.27500000000000002</c:v>
                </c:pt>
              </c:numCache>
            </c:numRef>
          </c:val>
          <c:extLst>
            <c:ext xmlns:c16="http://schemas.microsoft.com/office/drawing/2014/chart" uri="{C3380CC4-5D6E-409C-BE32-E72D297353CC}">
              <c16:uniqueId val="{0000000D-AD92-406F-B53F-0853923266E8}"/>
            </c:ext>
          </c:extLst>
        </c:ser>
        <c:ser>
          <c:idx val="14"/>
          <c:order val="14"/>
          <c:tx>
            <c:strRef>
              <c:f>Arkusz1!$P$1</c:f>
              <c:strCache>
                <c:ptCount val="1"/>
                <c:pt idx="0">
                  <c:v>SADY</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Arkusz1!$P$2:$P$4</c:f>
              <c:numCache>
                <c:formatCode>0.00%</c:formatCode>
                <c:ptCount val="3"/>
                <c:pt idx="0">
                  <c:v>0.21690000000000001</c:v>
                </c:pt>
                <c:pt idx="1">
                  <c:v>0.56620000000000004</c:v>
                </c:pt>
                <c:pt idx="2">
                  <c:v>0.21690000000000001</c:v>
                </c:pt>
              </c:numCache>
            </c:numRef>
          </c:val>
          <c:extLst>
            <c:ext xmlns:c16="http://schemas.microsoft.com/office/drawing/2014/chart" uri="{C3380CC4-5D6E-409C-BE32-E72D297353CC}">
              <c16:uniqueId val="{0000000E-AD92-406F-B53F-0853923266E8}"/>
            </c:ext>
          </c:extLst>
        </c:ser>
        <c:ser>
          <c:idx val="15"/>
          <c:order val="15"/>
          <c:tx>
            <c:strRef>
              <c:f>Arkusz1!$Q$1</c:f>
              <c:strCache>
                <c:ptCount val="1"/>
                <c:pt idx="0">
                  <c:v>SŁUBICE</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Arkusz1!$Q$2:$Q$4</c:f>
              <c:numCache>
                <c:formatCode>0.00%</c:formatCode>
                <c:ptCount val="3"/>
                <c:pt idx="0">
                  <c:v>0.16930000000000001</c:v>
                </c:pt>
                <c:pt idx="1">
                  <c:v>0.56559999999999999</c:v>
                </c:pt>
                <c:pt idx="2">
                  <c:v>0.2651</c:v>
                </c:pt>
              </c:numCache>
            </c:numRef>
          </c:val>
          <c:extLst>
            <c:ext xmlns:c16="http://schemas.microsoft.com/office/drawing/2014/chart" uri="{C3380CC4-5D6E-409C-BE32-E72D297353CC}">
              <c16:uniqueId val="{0000000F-AD92-406F-B53F-0853923266E8}"/>
            </c:ext>
          </c:extLst>
        </c:ser>
        <c:ser>
          <c:idx val="16"/>
          <c:order val="16"/>
          <c:tx>
            <c:strRef>
              <c:f>Arkusz1!$R$1</c:f>
              <c:strCache>
                <c:ptCount val="1"/>
                <c:pt idx="0">
                  <c:v>STUDZIENIEC</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Arkusz1!$R$2:$R$4</c:f>
              <c:numCache>
                <c:formatCode>0.00%</c:formatCode>
                <c:ptCount val="3"/>
                <c:pt idx="0">
                  <c:v>0.21360000000000001</c:v>
                </c:pt>
                <c:pt idx="1">
                  <c:v>0.59089999999999998</c:v>
                </c:pt>
                <c:pt idx="2">
                  <c:v>0.19550000000000001</c:v>
                </c:pt>
              </c:numCache>
            </c:numRef>
          </c:val>
          <c:extLst>
            <c:ext xmlns:c16="http://schemas.microsoft.com/office/drawing/2014/chart" uri="{C3380CC4-5D6E-409C-BE32-E72D297353CC}">
              <c16:uniqueId val="{00000010-AD92-406F-B53F-0853923266E8}"/>
            </c:ext>
          </c:extLst>
        </c:ser>
        <c:ser>
          <c:idx val="17"/>
          <c:order val="17"/>
          <c:tx>
            <c:strRef>
              <c:f>Arkusz1!$S$1</c:f>
              <c:strCache>
                <c:ptCount val="1"/>
                <c:pt idx="0">
                  <c:v>ŚWINIARY</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Arkusz1!$S$2:$S$4</c:f>
              <c:numCache>
                <c:formatCode>0.00%</c:formatCode>
                <c:ptCount val="3"/>
                <c:pt idx="0">
                  <c:v>0.1404</c:v>
                </c:pt>
                <c:pt idx="1">
                  <c:v>0.52529999999999999</c:v>
                </c:pt>
                <c:pt idx="2">
                  <c:v>0.33329999999999999</c:v>
                </c:pt>
              </c:numCache>
            </c:numRef>
          </c:val>
          <c:extLst>
            <c:ext xmlns:c16="http://schemas.microsoft.com/office/drawing/2014/chart" uri="{C3380CC4-5D6E-409C-BE32-E72D297353CC}">
              <c16:uniqueId val="{00000011-AD92-406F-B53F-0853923266E8}"/>
            </c:ext>
          </c:extLst>
        </c:ser>
        <c:ser>
          <c:idx val="18"/>
          <c:order val="18"/>
          <c:tx>
            <c:strRef>
              <c:f>Arkusz1!$T$1</c:f>
              <c:strCache>
                <c:ptCount val="1"/>
                <c:pt idx="0">
                  <c:v>WIĄCZEMIN POLSKI</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Arkusz1!$T$2:$T$4</c:f>
              <c:numCache>
                <c:formatCode>0.00%</c:formatCode>
                <c:ptCount val="3"/>
                <c:pt idx="0">
                  <c:v>0.18970000000000001</c:v>
                </c:pt>
                <c:pt idx="1">
                  <c:v>0.5776</c:v>
                </c:pt>
                <c:pt idx="2">
                  <c:v>0.23280000000000001</c:v>
                </c:pt>
              </c:numCache>
            </c:numRef>
          </c:val>
          <c:extLst>
            <c:ext xmlns:c16="http://schemas.microsoft.com/office/drawing/2014/chart" uri="{C3380CC4-5D6E-409C-BE32-E72D297353CC}">
              <c16:uniqueId val="{00000012-AD92-406F-B53F-0853923266E8}"/>
            </c:ext>
          </c:extLst>
        </c:ser>
        <c:ser>
          <c:idx val="19"/>
          <c:order val="19"/>
          <c:tx>
            <c:strRef>
              <c:f>Arkusz1!$U$1</c:f>
              <c:strCache>
                <c:ptCount val="1"/>
                <c:pt idx="0">
                  <c:v>WYMYŚLE POLSKIE</c:v>
                </c:pt>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Arkusz1!$U$2:$U$4</c:f>
              <c:numCache>
                <c:formatCode>0.00%</c:formatCode>
                <c:ptCount val="3"/>
                <c:pt idx="0">
                  <c:v>0.1915</c:v>
                </c:pt>
                <c:pt idx="1">
                  <c:v>0.57450000000000001</c:v>
                </c:pt>
                <c:pt idx="2">
                  <c:v>0.23400000000000001</c:v>
                </c:pt>
              </c:numCache>
            </c:numRef>
          </c:val>
          <c:extLst>
            <c:ext xmlns:c16="http://schemas.microsoft.com/office/drawing/2014/chart" uri="{C3380CC4-5D6E-409C-BE32-E72D297353CC}">
              <c16:uniqueId val="{00000013-AD92-406F-B53F-0853923266E8}"/>
            </c:ext>
          </c:extLst>
        </c:ser>
        <c:ser>
          <c:idx val="20"/>
          <c:order val="20"/>
          <c:tx>
            <c:strRef>
              <c:f>Arkusz1!$V$1</c:f>
              <c:strCache>
                <c:ptCount val="1"/>
                <c:pt idx="0">
                  <c:v>ZYCK NOWY</c:v>
                </c:pt>
              </c:strCache>
            </c:strRef>
          </c:tx>
          <c:spPr>
            <a:gradFill rotWithShape="1">
              <a:gsLst>
                <a:gs pos="0">
                  <a:schemeClr val="accent3">
                    <a:lumMod val="80000"/>
                    <a:shade val="51000"/>
                    <a:satMod val="130000"/>
                  </a:schemeClr>
                </a:gs>
                <a:gs pos="80000">
                  <a:schemeClr val="accent3">
                    <a:lumMod val="80000"/>
                    <a:shade val="93000"/>
                    <a:satMod val="130000"/>
                  </a:schemeClr>
                </a:gs>
                <a:gs pos="100000">
                  <a:schemeClr val="accent3">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Arkusz1!$V$2:$V$4</c:f>
              <c:numCache>
                <c:formatCode>0.00%</c:formatCode>
                <c:ptCount val="3"/>
                <c:pt idx="0">
                  <c:v>0.17480000000000001</c:v>
                </c:pt>
                <c:pt idx="1">
                  <c:v>0.59219999999999995</c:v>
                </c:pt>
                <c:pt idx="2">
                  <c:v>0.23300000000000001</c:v>
                </c:pt>
              </c:numCache>
            </c:numRef>
          </c:val>
          <c:extLst>
            <c:ext xmlns:c16="http://schemas.microsoft.com/office/drawing/2014/chart" uri="{C3380CC4-5D6E-409C-BE32-E72D297353CC}">
              <c16:uniqueId val="{00000014-AD92-406F-B53F-0853923266E8}"/>
            </c:ext>
          </c:extLst>
        </c:ser>
        <c:ser>
          <c:idx val="21"/>
          <c:order val="21"/>
          <c:tx>
            <c:strRef>
              <c:f>Arkusz1!$W$1</c:f>
              <c:strCache>
                <c:ptCount val="1"/>
                <c:pt idx="0">
                  <c:v>ZYCK POLSKI</c:v>
                </c:pt>
              </c:strCache>
            </c:strRef>
          </c:tx>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Arkusz1!$W$2:$W$4</c:f>
              <c:numCache>
                <c:formatCode>0.00%</c:formatCode>
                <c:ptCount val="3"/>
                <c:pt idx="0">
                  <c:v>0.17899999999999999</c:v>
                </c:pt>
                <c:pt idx="1">
                  <c:v>0.56769999999999998</c:v>
                </c:pt>
                <c:pt idx="2">
                  <c:v>0.25330000000000003</c:v>
                </c:pt>
              </c:numCache>
            </c:numRef>
          </c:val>
          <c:extLst>
            <c:ext xmlns:c16="http://schemas.microsoft.com/office/drawing/2014/chart" uri="{C3380CC4-5D6E-409C-BE32-E72D297353CC}">
              <c16:uniqueId val="{00000015-AD92-406F-B53F-0853923266E8}"/>
            </c:ext>
          </c:extLst>
        </c:ser>
        <c:dLbls>
          <c:showLegendKey val="0"/>
          <c:showVal val="0"/>
          <c:showCatName val="0"/>
          <c:showSerName val="0"/>
          <c:showPercent val="0"/>
          <c:showBubbleSize val="0"/>
        </c:dLbls>
        <c:gapWidth val="150"/>
        <c:shape val="box"/>
        <c:axId val="123867520"/>
        <c:axId val="123869056"/>
        <c:axId val="0"/>
      </c:bar3DChart>
      <c:catAx>
        <c:axId val="1238675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869056"/>
        <c:crossesAt val="0"/>
        <c:auto val="1"/>
        <c:lblAlgn val="ctr"/>
        <c:lblOffset val="100"/>
        <c:noMultiLvlLbl val="0"/>
      </c:catAx>
      <c:valAx>
        <c:axId val="123869056"/>
        <c:scaling>
          <c:logBase val="2"/>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86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300">
                <a:latin typeface="Times New Roman" panose="02020603050405020304" pitchFamily="18" charset="0"/>
                <a:cs typeface="Times New Roman" panose="02020603050405020304" pitchFamily="18" charset="0"/>
              </a:rPr>
              <a:t>LICZBA</a:t>
            </a:r>
            <a:r>
              <a:rPr lang="pl-PL" sz="1300" baseline="0">
                <a:latin typeface="Times New Roman" panose="02020603050405020304" pitchFamily="18" charset="0"/>
                <a:cs typeface="Times New Roman" panose="02020603050405020304" pitchFamily="18" charset="0"/>
              </a:rPr>
              <a:t> KOBIET I MĘŻCZYZN WEDŁUG MIEJSCOWOŚCI</a:t>
            </a:r>
            <a:endParaRPr lang="pl-PL" sz="1300">
              <a:latin typeface="Times New Roman" panose="02020603050405020304" pitchFamily="18" charset="0"/>
              <a:cs typeface="Times New Roman" panose="02020603050405020304" pitchFamily="18" charset="0"/>
            </a:endParaRPr>
          </a:p>
        </c:rich>
      </c:tx>
      <c:layout>
        <c:manualLayout>
          <c:xMode val="edge"/>
          <c:yMode val="edge"/>
          <c:x val="0.13637761571938342"/>
          <c:y val="2.0926756352765322E-2"/>
        </c:manualLayout>
      </c:layout>
      <c:overlay val="1"/>
    </c:title>
    <c:autoTitleDeleted val="0"/>
    <c:plotArea>
      <c:layout>
        <c:manualLayout>
          <c:layoutTarget val="inner"/>
          <c:xMode val="edge"/>
          <c:yMode val="edge"/>
          <c:x val="0.18427306103353394"/>
          <c:y val="0.10856039221512405"/>
          <c:w val="0.73460658881054497"/>
          <c:h val="0.86215149508180622"/>
        </c:manualLayout>
      </c:layout>
      <c:barChart>
        <c:barDir val="bar"/>
        <c:grouping val="clustered"/>
        <c:varyColors val="0"/>
        <c:ser>
          <c:idx val="0"/>
          <c:order val="0"/>
          <c:tx>
            <c:strRef>
              <c:f>Arkusz1!$B$1</c:f>
              <c:strCache>
                <c:ptCount val="1"/>
                <c:pt idx="0">
                  <c:v>KOBIETA</c:v>
                </c:pt>
              </c:strCache>
            </c:strRef>
          </c:tx>
          <c:spPr>
            <a:gradFill>
              <a:gsLst>
                <a:gs pos="0">
                  <a:srgbClr val="FFF200"/>
                </a:gs>
                <a:gs pos="19000">
                  <a:srgbClr val="FF7A00"/>
                </a:gs>
                <a:gs pos="83000">
                  <a:srgbClr val="FF0300"/>
                </a:gs>
                <a:gs pos="100000">
                  <a:srgbClr val="4D0808"/>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Arkusz1!$A$2:$A$23</c:f>
              <c:strCache>
                <c:ptCount val="22"/>
                <c:pt idx="0">
                  <c:v>ALFONSÓW</c:v>
                </c:pt>
                <c:pt idx="1">
                  <c:v>BOŃCZA</c:v>
                </c:pt>
                <c:pt idx="2">
                  <c:v>BUDY</c:v>
                </c:pt>
                <c:pt idx="3">
                  <c:v>GARBOWIEC</c:v>
                </c:pt>
                <c:pt idx="4">
                  <c:v>GRZYBÓW</c:v>
                </c:pt>
                <c:pt idx="5">
                  <c:v>JAMNO</c:v>
                </c:pt>
                <c:pt idx="6">
                  <c:v>JULISZEW</c:v>
                </c:pt>
                <c:pt idx="7">
                  <c:v>LEONÓW</c:v>
                </c:pt>
                <c:pt idx="8">
                  <c:v>ŁAZISKA</c:v>
                </c:pt>
                <c:pt idx="9">
                  <c:v>NOWOSIADŁO</c:v>
                </c:pt>
                <c:pt idx="10">
                  <c:v>NOWY WIĄCZEMIN</c:v>
                </c:pt>
                <c:pt idx="11">
                  <c:v>PIOTRKÓWEK</c:v>
                </c:pt>
                <c:pt idx="12">
                  <c:v>POTOK BIAŁY</c:v>
                </c:pt>
                <c:pt idx="13">
                  <c:v>RYBAKI</c:v>
                </c:pt>
                <c:pt idx="14">
                  <c:v>SADY</c:v>
                </c:pt>
                <c:pt idx="15">
                  <c:v>SŁUBICE</c:v>
                </c:pt>
                <c:pt idx="16">
                  <c:v>STUDZIENIEC</c:v>
                </c:pt>
                <c:pt idx="17">
                  <c:v>ŚWINIARY</c:v>
                </c:pt>
                <c:pt idx="18">
                  <c:v>WIĄCZEMIN POLSKI</c:v>
                </c:pt>
                <c:pt idx="19">
                  <c:v>WYMYSLE POLSKIE</c:v>
                </c:pt>
                <c:pt idx="20">
                  <c:v>ZYCK NOWY</c:v>
                </c:pt>
                <c:pt idx="21">
                  <c:v>ZYCK POLSKI</c:v>
                </c:pt>
              </c:strCache>
            </c:strRef>
          </c:cat>
          <c:val>
            <c:numRef>
              <c:f>Arkusz1!$B$2:$B$23</c:f>
              <c:numCache>
                <c:formatCode>General</c:formatCode>
                <c:ptCount val="22"/>
                <c:pt idx="0">
                  <c:v>69</c:v>
                </c:pt>
                <c:pt idx="1">
                  <c:v>87</c:v>
                </c:pt>
                <c:pt idx="2">
                  <c:v>52</c:v>
                </c:pt>
                <c:pt idx="3">
                  <c:v>81</c:v>
                </c:pt>
                <c:pt idx="4">
                  <c:v>115</c:v>
                </c:pt>
                <c:pt idx="5">
                  <c:v>48</c:v>
                </c:pt>
                <c:pt idx="6">
                  <c:v>146</c:v>
                </c:pt>
                <c:pt idx="7">
                  <c:v>11</c:v>
                </c:pt>
                <c:pt idx="8">
                  <c:v>89</c:v>
                </c:pt>
                <c:pt idx="9">
                  <c:v>65</c:v>
                </c:pt>
                <c:pt idx="10">
                  <c:v>47</c:v>
                </c:pt>
                <c:pt idx="11">
                  <c:v>174</c:v>
                </c:pt>
                <c:pt idx="12">
                  <c:v>56</c:v>
                </c:pt>
                <c:pt idx="13">
                  <c:v>41</c:v>
                </c:pt>
                <c:pt idx="14">
                  <c:v>47</c:v>
                </c:pt>
                <c:pt idx="15">
                  <c:v>536</c:v>
                </c:pt>
                <c:pt idx="16">
                  <c:v>114</c:v>
                </c:pt>
                <c:pt idx="17">
                  <c:v>53</c:v>
                </c:pt>
                <c:pt idx="18">
                  <c:v>49</c:v>
                </c:pt>
                <c:pt idx="19">
                  <c:v>45</c:v>
                </c:pt>
                <c:pt idx="20">
                  <c:v>50</c:v>
                </c:pt>
                <c:pt idx="21">
                  <c:v>120</c:v>
                </c:pt>
              </c:numCache>
            </c:numRef>
          </c:val>
          <c:extLst>
            <c:ext xmlns:c16="http://schemas.microsoft.com/office/drawing/2014/chart" uri="{C3380CC4-5D6E-409C-BE32-E72D297353CC}">
              <c16:uniqueId val="{00000000-C421-4AAA-B78A-66E015C47CE8}"/>
            </c:ext>
          </c:extLst>
        </c:ser>
        <c:dLbls>
          <c:showLegendKey val="0"/>
          <c:showVal val="0"/>
          <c:showCatName val="0"/>
          <c:showSerName val="0"/>
          <c:showPercent val="0"/>
          <c:showBubbleSize val="0"/>
        </c:dLbls>
        <c:gapWidth val="150"/>
        <c:axId val="123901440"/>
        <c:axId val="123902976"/>
      </c:barChart>
      <c:barChart>
        <c:barDir val="bar"/>
        <c:grouping val="clustered"/>
        <c:varyColors val="0"/>
        <c:ser>
          <c:idx val="1"/>
          <c:order val="1"/>
          <c:tx>
            <c:strRef>
              <c:f>Arkusz1!$C$1</c:f>
              <c:strCache>
                <c:ptCount val="1"/>
                <c:pt idx="0">
                  <c:v>MĘŻCZYZNA</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Arkusz1!$A$2:$A$23</c:f>
              <c:strCache>
                <c:ptCount val="22"/>
                <c:pt idx="0">
                  <c:v>ALFONSÓW</c:v>
                </c:pt>
                <c:pt idx="1">
                  <c:v>BOŃCZA</c:v>
                </c:pt>
                <c:pt idx="2">
                  <c:v>BUDY</c:v>
                </c:pt>
                <c:pt idx="3">
                  <c:v>GARBOWIEC</c:v>
                </c:pt>
                <c:pt idx="4">
                  <c:v>GRZYBÓW</c:v>
                </c:pt>
                <c:pt idx="5">
                  <c:v>JAMNO</c:v>
                </c:pt>
                <c:pt idx="6">
                  <c:v>JULISZEW</c:v>
                </c:pt>
                <c:pt idx="7">
                  <c:v>LEONÓW</c:v>
                </c:pt>
                <c:pt idx="8">
                  <c:v>ŁAZISKA</c:v>
                </c:pt>
                <c:pt idx="9">
                  <c:v>NOWOSIADŁO</c:v>
                </c:pt>
                <c:pt idx="10">
                  <c:v>NOWY WIĄCZEMIN</c:v>
                </c:pt>
                <c:pt idx="11">
                  <c:v>PIOTRKÓWEK</c:v>
                </c:pt>
                <c:pt idx="12">
                  <c:v>POTOK BIAŁY</c:v>
                </c:pt>
                <c:pt idx="13">
                  <c:v>RYBAKI</c:v>
                </c:pt>
                <c:pt idx="14">
                  <c:v>SADY</c:v>
                </c:pt>
                <c:pt idx="15">
                  <c:v>SŁUBICE</c:v>
                </c:pt>
                <c:pt idx="16">
                  <c:v>STUDZIENIEC</c:v>
                </c:pt>
                <c:pt idx="17">
                  <c:v>ŚWINIARY</c:v>
                </c:pt>
                <c:pt idx="18">
                  <c:v>WIĄCZEMIN POLSKI</c:v>
                </c:pt>
                <c:pt idx="19">
                  <c:v>WYMYSLE POLSKIE</c:v>
                </c:pt>
                <c:pt idx="20">
                  <c:v>ZYCK NOWY</c:v>
                </c:pt>
                <c:pt idx="21">
                  <c:v>ZYCK POLSKI</c:v>
                </c:pt>
              </c:strCache>
            </c:strRef>
          </c:cat>
          <c:val>
            <c:numRef>
              <c:f>Arkusz1!$C$2:$C$23</c:f>
              <c:numCache>
                <c:formatCode>General</c:formatCode>
                <c:ptCount val="22"/>
                <c:pt idx="0">
                  <c:v>56</c:v>
                </c:pt>
                <c:pt idx="1">
                  <c:v>83</c:v>
                </c:pt>
                <c:pt idx="2">
                  <c:v>58</c:v>
                </c:pt>
                <c:pt idx="3">
                  <c:v>69</c:v>
                </c:pt>
                <c:pt idx="4">
                  <c:v>138</c:v>
                </c:pt>
                <c:pt idx="5">
                  <c:v>53</c:v>
                </c:pt>
                <c:pt idx="6">
                  <c:v>114</c:v>
                </c:pt>
                <c:pt idx="7">
                  <c:v>11</c:v>
                </c:pt>
                <c:pt idx="8">
                  <c:v>80</c:v>
                </c:pt>
                <c:pt idx="9">
                  <c:v>59</c:v>
                </c:pt>
                <c:pt idx="10">
                  <c:v>47</c:v>
                </c:pt>
                <c:pt idx="11">
                  <c:v>187</c:v>
                </c:pt>
                <c:pt idx="12">
                  <c:v>60</c:v>
                </c:pt>
                <c:pt idx="13">
                  <c:v>39</c:v>
                </c:pt>
                <c:pt idx="14">
                  <c:v>36</c:v>
                </c:pt>
                <c:pt idx="15">
                  <c:v>539</c:v>
                </c:pt>
                <c:pt idx="16">
                  <c:v>106</c:v>
                </c:pt>
                <c:pt idx="17">
                  <c:v>61</c:v>
                </c:pt>
                <c:pt idx="18">
                  <c:v>67</c:v>
                </c:pt>
                <c:pt idx="19">
                  <c:v>49</c:v>
                </c:pt>
                <c:pt idx="20">
                  <c:v>53</c:v>
                </c:pt>
                <c:pt idx="21">
                  <c:v>109</c:v>
                </c:pt>
              </c:numCache>
            </c:numRef>
          </c:val>
          <c:extLst>
            <c:ext xmlns:c16="http://schemas.microsoft.com/office/drawing/2014/chart" uri="{C3380CC4-5D6E-409C-BE32-E72D297353CC}">
              <c16:uniqueId val="{00000001-C421-4AAA-B78A-66E015C47CE8}"/>
            </c:ext>
          </c:extLst>
        </c:ser>
        <c:dLbls>
          <c:showLegendKey val="0"/>
          <c:showVal val="0"/>
          <c:showCatName val="0"/>
          <c:showSerName val="0"/>
          <c:showPercent val="0"/>
          <c:showBubbleSize val="0"/>
        </c:dLbls>
        <c:gapWidth val="150"/>
        <c:axId val="123910400"/>
        <c:axId val="123908864"/>
      </c:barChart>
      <c:catAx>
        <c:axId val="123901440"/>
        <c:scaling>
          <c:orientation val="minMax"/>
        </c:scaling>
        <c:delete val="0"/>
        <c:axPos val="l"/>
        <c:numFmt formatCode="General" sourceLinked="0"/>
        <c:majorTickMark val="out"/>
        <c:minorTickMark val="none"/>
        <c:tickLblPos val="low"/>
        <c:crossAx val="123902976"/>
        <c:crosses val="autoZero"/>
        <c:auto val="1"/>
        <c:lblAlgn val="ctr"/>
        <c:lblOffset val="100"/>
        <c:noMultiLvlLbl val="0"/>
      </c:catAx>
      <c:valAx>
        <c:axId val="123902976"/>
        <c:scaling>
          <c:orientation val="minMax"/>
          <c:max val="700"/>
          <c:min val="-700"/>
        </c:scaling>
        <c:delete val="0"/>
        <c:axPos val="t"/>
        <c:majorGridlines>
          <c:spPr>
            <a:ln>
              <a:noFill/>
            </a:ln>
          </c:spPr>
        </c:majorGridlines>
        <c:numFmt formatCode="General" sourceLinked="1"/>
        <c:majorTickMark val="out"/>
        <c:minorTickMark val="none"/>
        <c:tickLblPos val="none"/>
        <c:crossAx val="123901440"/>
        <c:crosses val="max"/>
        <c:crossBetween val="between"/>
      </c:valAx>
      <c:valAx>
        <c:axId val="123908864"/>
        <c:scaling>
          <c:orientation val="maxMin"/>
          <c:max val="700"/>
          <c:min val="-700"/>
        </c:scaling>
        <c:delete val="0"/>
        <c:axPos val="t"/>
        <c:numFmt formatCode="General" sourceLinked="1"/>
        <c:majorTickMark val="out"/>
        <c:minorTickMark val="none"/>
        <c:tickLblPos val="none"/>
        <c:crossAx val="123910400"/>
        <c:crosses val="max"/>
        <c:crossBetween val="between"/>
      </c:valAx>
      <c:catAx>
        <c:axId val="123910400"/>
        <c:scaling>
          <c:orientation val="minMax"/>
        </c:scaling>
        <c:delete val="1"/>
        <c:axPos val="r"/>
        <c:numFmt formatCode="General" sourceLinked="1"/>
        <c:majorTickMark val="out"/>
        <c:minorTickMark val="none"/>
        <c:tickLblPos val="nextTo"/>
        <c:crossAx val="123908864"/>
        <c:crosses val="autoZero"/>
        <c:auto val="1"/>
        <c:lblAlgn val="ctr"/>
        <c:lblOffset val="100"/>
        <c:noMultiLvlLbl val="0"/>
      </c:cat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4763025408340811"/>
          <c:y val="0.44594046820380634"/>
          <c:w val="0.17746337887539335"/>
          <c:h val="0.15296211291974154"/>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Czytelnicy biblioteki wg wieku</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Arkusz1!$A$2:$A$9</c:f>
              <c:strCache>
                <c:ptCount val="8"/>
                <c:pt idx="0">
                  <c:v>do 5 lat</c:v>
                </c:pt>
                <c:pt idx="1">
                  <c:v>6-12 lat</c:v>
                </c:pt>
                <c:pt idx="2">
                  <c:v>13-15 lat</c:v>
                </c:pt>
                <c:pt idx="3">
                  <c:v>16-19 lat</c:v>
                </c:pt>
                <c:pt idx="4">
                  <c:v>20-24 lat</c:v>
                </c:pt>
                <c:pt idx="5">
                  <c:v>25-44 lat</c:v>
                </c:pt>
                <c:pt idx="6">
                  <c:v>45-60 lat</c:v>
                </c:pt>
                <c:pt idx="7">
                  <c:v>powyżej 60 lat</c:v>
                </c:pt>
              </c:strCache>
            </c:strRef>
          </c:cat>
          <c:val>
            <c:numRef>
              <c:f>Arkusz1!$B$2:$B$9</c:f>
              <c:numCache>
                <c:formatCode>General</c:formatCode>
                <c:ptCount val="8"/>
                <c:pt idx="0">
                  <c:v>22</c:v>
                </c:pt>
                <c:pt idx="1">
                  <c:v>87</c:v>
                </c:pt>
                <c:pt idx="2">
                  <c:v>18</c:v>
                </c:pt>
                <c:pt idx="3">
                  <c:v>30</c:v>
                </c:pt>
                <c:pt idx="4">
                  <c:v>15</c:v>
                </c:pt>
                <c:pt idx="5">
                  <c:v>116</c:v>
                </c:pt>
                <c:pt idx="6">
                  <c:v>68</c:v>
                </c:pt>
                <c:pt idx="7">
                  <c:v>48</c:v>
                </c:pt>
              </c:numCache>
            </c:numRef>
          </c:val>
          <c:extLst>
            <c:ext xmlns:c16="http://schemas.microsoft.com/office/drawing/2014/chart" uri="{C3380CC4-5D6E-409C-BE32-E72D297353CC}">
              <c16:uniqueId val="{00000000-95C1-4E38-86F9-813D41A5D665}"/>
            </c:ext>
          </c:extLst>
        </c:ser>
        <c:dLbls>
          <c:showLegendKey val="0"/>
          <c:showVal val="0"/>
          <c:showCatName val="0"/>
          <c:showSerName val="0"/>
          <c:showPercent val="0"/>
          <c:showBubbleSize val="0"/>
        </c:dLbls>
        <c:gapWidth val="100"/>
        <c:axId val="26173951"/>
        <c:axId val="26174431"/>
      </c:barChart>
      <c:catAx>
        <c:axId val="26173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6174431"/>
        <c:crosses val="autoZero"/>
        <c:auto val="1"/>
        <c:lblAlgn val="ctr"/>
        <c:lblOffset val="100"/>
        <c:noMultiLvlLbl val="0"/>
      </c:catAx>
      <c:valAx>
        <c:axId val="26174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61739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l">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Czytelnicy biblioteki</a:t>
            </a:r>
            <a:r>
              <a:rPr lang="pl-PL" baseline="0"/>
              <a:t> wg  zajęcia</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5587634878972E-2"/>
          <c:y val="0.13130952380952382"/>
          <c:w val="0.8483121901428986"/>
          <c:h val="0.5945897387826522"/>
        </c:manualLayout>
      </c:layout>
      <c:bar3DChart>
        <c:barDir val="col"/>
        <c:grouping val="clustered"/>
        <c:varyColors val="0"/>
        <c:ser>
          <c:idx val="0"/>
          <c:order val="0"/>
          <c:tx>
            <c:strRef>
              <c:f>Arkusz1!$B$1</c:f>
              <c:strCache>
                <c:ptCount val="1"/>
                <c:pt idx="0">
                  <c:v>Uczący się</c:v>
                </c:pt>
              </c:strCache>
            </c:strRef>
          </c:tx>
          <c:spPr>
            <a:solidFill>
              <a:schemeClr val="accent1">
                <a:shade val="65000"/>
              </a:schemeClr>
            </a:solidFill>
            <a:ln>
              <a:noFill/>
            </a:ln>
            <a:effectLst/>
            <a:sp3d/>
          </c:spPr>
          <c:invertIfNegative val="0"/>
          <c:cat>
            <c:strRef>
              <c:f>Arkusz1!$A$2</c:f>
              <c:strCache>
                <c:ptCount val="1"/>
                <c:pt idx="0">
                  <c:v>Czytelnicy</c:v>
                </c:pt>
              </c:strCache>
            </c:strRef>
          </c:cat>
          <c:val>
            <c:numRef>
              <c:f>Arkusz1!$B$2</c:f>
              <c:numCache>
                <c:formatCode>General</c:formatCode>
                <c:ptCount val="1"/>
                <c:pt idx="0">
                  <c:v>91</c:v>
                </c:pt>
              </c:numCache>
            </c:numRef>
          </c:val>
          <c:extLst>
            <c:ext xmlns:c16="http://schemas.microsoft.com/office/drawing/2014/chart" uri="{C3380CC4-5D6E-409C-BE32-E72D297353CC}">
              <c16:uniqueId val="{00000000-FA06-4FC9-B594-C40D0FDCF55E}"/>
            </c:ext>
          </c:extLst>
        </c:ser>
        <c:ser>
          <c:idx val="1"/>
          <c:order val="1"/>
          <c:tx>
            <c:strRef>
              <c:f>Arkusz1!$C$1</c:f>
              <c:strCache>
                <c:ptCount val="1"/>
                <c:pt idx="0">
                  <c:v>Pracujący</c:v>
                </c:pt>
              </c:strCache>
            </c:strRef>
          </c:tx>
          <c:spPr>
            <a:solidFill>
              <a:schemeClr val="accent1"/>
            </a:solidFill>
            <a:ln>
              <a:noFill/>
            </a:ln>
            <a:effectLst/>
            <a:sp3d/>
          </c:spPr>
          <c:invertIfNegative val="0"/>
          <c:cat>
            <c:strRef>
              <c:f>Arkusz1!$A$2</c:f>
              <c:strCache>
                <c:ptCount val="1"/>
                <c:pt idx="0">
                  <c:v>Czytelnicy</c:v>
                </c:pt>
              </c:strCache>
            </c:strRef>
          </c:cat>
          <c:val>
            <c:numRef>
              <c:f>Arkusz1!$C$2</c:f>
              <c:numCache>
                <c:formatCode>General</c:formatCode>
                <c:ptCount val="1"/>
                <c:pt idx="0">
                  <c:v>123</c:v>
                </c:pt>
              </c:numCache>
            </c:numRef>
          </c:val>
          <c:extLst>
            <c:ext xmlns:c16="http://schemas.microsoft.com/office/drawing/2014/chart" uri="{C3380CC4-5D6E-409C-BE32-E72D297353CC}">
              <c16:uniqueId val="{00000001-FA06-4FC9-B594-C40D0FDCF55E}"/>
            </c:ext>
          </c:extLst>
        </c:ser>
        <c:ser>
          <c:idx val="2"/>
          <c:order val="2"/>
          <c:tx>
            <c:strRef>
              <c:f>Arkusz1!$D$1</c:f>
              <c:strCache>
                <c:ptCount val="1"/>
                <c:pt idx="0">
                  <c:v>Pozostali</c:v>
                </c:pt>
              </c:strCache>
            </c:strRef>
          </c:tx>
          <c:spPr>
            <a:solidFill>
              <a:schemeClr val="accent1">
                <a:tint val="65000"/>
              </a:schemeClr>
            </a:solidFill>
            <a:ln>
              <a:noFill/>
            </a:ln>
            <a:effectLst/>
            <a:sp3d/>
          </c:spPr>
          <c:invertIfNegative val="0"/>
          <c:cat>
            <c:strRef>
              <c:f>Arkusz1!$A$2</c:f>
              <c:strCache>
                <c:ptCount val="1"/>
                <c:pt idx="0">
                  <c:v>Czytelnicy</c:v>
                </c:pt>
              </c:strCache>
            </c:strRef>
          </c:cat>
          <c:val>
            <c:numRef>
              <c:f>Arkusz1!$D$2</c:f>
              <c:numCache>
                <c:formatCode>General</c:formatCode>
                <c:ptCount val="1"/>
                <c:pt idx="0">
                  <c:v>190</c:v>
                </c:pt>
              </c:numCache>
            </c:numRef>
          </c:val>
          <c:extLst>
            <c:ext xmlns:c16="http://schemas.microsoft.com/office/drawing/2014/chart" uri="{C3380CC4-5D6E-409C-BE32-E72D297353CC}">
              <c16:uniqueId val="{00000002-FA06-4FC9-B594-C40D0FDCF55E}"/>
            </c:ext>
          </c:extLst>
        </c:ser>
        <c:dLbls>
          <c:showLegendKey val="0"/>
          <c:showVal val="0"/>
          <c:showCatName val="0"/>
          <c:showSerName val="0"/>
          <c:showPercent val="0"/>
          <c:showBubbleSize val="0"/>
        </c:dLbls>
        <c:gapWidth val="500"/>
        <c:gapDepth val="35"/>
        <c:shape val="box"/>
        <c:axId val="2004738191"/>
        <c:axId val="2004735791"/>
        <c:axId val="0"/>
      </c:bar3DChart>
      <c:catAx>
        <c:axId val="20047381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4735791"/>
        <c:crosses val="autoZero"/>
        <c:auto val="1"/>
        <c:lblAlgn val="ctr"/>
        <c:lblOffset val="100"/>
        <c:noMultiLvlLbl val="0"/>
      </c:catAx>
      <c:valAx>
        <c:axId val="2004735791"/>
        <c:scaling>
          <c:orientation val="minMax"/>
        </c:scaling>
        <c:delete val="0"/>
        <c:axPos val="l"/>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4738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40"/>
      <c:rAngAx val="0"/>
      <c:perspective val="10"/>
    </c:view3D>
    <c:floor>
      <c:thickness val="0"/>
    </c:floor>
    <c:sideWall>
      <c:thickness val="0"/>
    </c:sideWall>
    <c:backWall>
      <c:thickness val="0"/>
    </c:backWall>
    <c:plotArea>
      <c:layout>
        <c:manualLayout>
          <c:layoutTarget val="inner"/>
          <c:xMode val="edge"/>
          <c:yMode val="edge"/>
          <c:x val="7.3666547621072207E-4"/>
          <c:y val="0.14743791150193816"/>
          <c:w val="0.89254729835646496"/>
          <c:h val="0.85103670905402751"/>
        </c:manualLayout>
      </c:layout>
      <c:pie3DChart>
        <c:varyColors val="1"/>
        <c:ser>
          <c:idx val="0"/>
          <c:order val="0"/>
          <c:tx>
            <c:strRef>
              <c:f>Arkusz1!$B$2</c:f>
              <c:strCache>
                <c:ptCount val="1"/>
                <c:pt idx="0">
                  <c:v>Kolumna1</c:v>
                </c:pt>
              </c:strCache>
            </c:strRef>
          </c:tx>
          <c:spPr>
            <a:ln w="28575"/>
            <a:scene3d>
              <a:camera prst="orthographicFront"/>
              <a:lightRig rig="threePt" dir="t"/>
            </a:scene3d>
            <a:sp3d>
              <a:bevelT/>
              <a:contourClr>
                <a:srgbClr val="000000"/>
              </a:contourClr>
            </a:sp3d>
          </c:spPr>
          <c:dPt>
            <c:idx val="0"/>
            <c:bubble3D val="0"/>
            <c:spPr>
              <a:solidFill>
                <a:srgbClr val="FFFF0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1-4AFF-4CDA-988D-C15CA2474E27}"/>
              </c:ext>
            </c:extLst>
          </c:dPt>
          <c:dPt>
            <c:idx val="1"/>
            <c:bubble3D val="0"/>
            <c:spPr>
              <a:solidFill>
                <a:srgbClr val="00B05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3-4AFF-4CDA-988D-C15CA2474E27}"/>
              </c:ext>
            </c:extLst>
          </c:dPt>
          <c:dPt>
            <c:idx val="2"/>
            <c:bubble3D val="0"/>
            <c:spPr>
              <a:solidFill>
                <a:srgbClr val="7030A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5-4AFF-4CDA-988D-C15CA2474E27}"/>
              </c:ext>
            </c:extLst>
          </c:dPt>
          <c:dPt>
            <c:idx val="3"/>
            <c:bubble3D val="0"/>
            <c:spPr>
              <a:solidFill>
                <a:schemeClr val="tx2">
                  <a:lumMod val="60000"/>
                  <a:lumOff val="40000"/>
                </a:schemeClr>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7-4AFF-4CDA-988D-C15CA2474E27}"/>
              </c:ext>
            </c:extLst>
          </c:dPt>
          <c:dPt>
            <c:idx val="4"/>
            <c:bubble3D val="0"/>
            <c:spPr>
              <a:solidFill>
                <a:schemeClr val="accent6"/>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9-4AFF-4CDA-988D-C15CA2474E27}"/>
              </c:ext>
            </c:extLst>
          </c:dPt>
          <c:dPt>
            <c:idx val="5"/>
            <c:bubble3D val="0"/>
            <c:spPr>
              <a:solidFill>
                <a:schemeClr val="tx2">
                  <a:lumMod val="75000"/>
                </a:schemeClr>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B-4AFF-4CDA-988D-C15CA2474E27}"/>
              </c:ext>
            </c:extLst>
          </c:dPt>
          <c:dLbls>
            <c:dLbl>
              <c:idx val="1"/>
              <c:layout>
                <c:manualLayout>
                  <c:x val="-2.0291673099686089E-2"/>
                  <c:y val="-8.3781900143953044E-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893972812222"/>
                      <c:h val="0.14882562067036703"/>
                    </c:manualLayout>
                  </c15:layout>
                </c:ext>
                <c:ext xmlns:c16="http://schemas.microsoft.com/office/drawing/2014/chart" uri="{C3380CC4-5D6E-409C-BE32-E72D297353CC}">
                  <c16:uniqueId val="{00000003-4AFF-4CDA-988D-C15CA2474E27}"/>
                </c:ext>
              </c:extLst>
            </c:dLbl>
            <c:dLbl>
              <c:idx val="2"/>
              <c:layout>
                <c:manualLayout>
                  <c:x val="2.2081798598704554E-3"/>
                  <c:y val="-0.1827977717474582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981006050714249"/>
                      <c:h val="9.807479239275417E-2"/>
                    </c:manualLayout>
                  </c15:layout>
                </c:ext>
                <c:ext xmlns:c16="http://schemas.microsoft.com/office/drawing/2014/chart" uri="{C3380CC4-5D6E-409C-BE32-E72D297353CC}">
                  <c16:uniqueId val="{00000005-4AFF-4CDA-988D-C15CA2474E27}"/>
                </c:ext>
              </c:extLst>
            </c:dLbl>
            <c:dLbl>
              <c:idx val="3"/>
              <c:layout>
                <c:manualLayout>
                  <c:x val="6.3492063492063489E-2"/>
                  <c:y val="-7.10059171597633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FF-4CDA-988D-C15CA2474E27}"/>
                </c:ext>
              </c:extLst>
            </c:dLbl>
            <c:dLbl>
              <c:idx val="5"/>
              <c:layout>
                <c:manualLayout>
                  <c:x val="-1.058201058201058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AFF-4CDA-988D-C15CA2474E27}"/>
                </c:ext>
              </c:extLst>
            </c:dLbl>
            <c:spPr>
              <a:effectLst>
                <a:glow rad="127000">
                  <a:schemeClr val="tx1">
                    <a:alpha val="93000"/>
                  </a:schemeClr>
                </a:glow>
                <a:softEdge rad="12700"/>
              </a:effectLst>
            </c:spPr>
            <c:txPr>
              <a:bodyPr/>
              <a:lstStyle/>
              <a:p>
                <a:pPr>
                  <a:defRPr sz="1000" b="1" i="0" baseline="0">
                    <a:solidFill>
                      <a:schemeClr val="bg2">
                        <a:lumMod val="10000"/>
                      </a:schemeClr>
                    </a:solidFill>
                    <a:latin typeface="Times New Roman" panose="02020603050405020304" pitchFamily="18" charset="0"/>
                    <a:cs typeface="Times New Roman" panose="02020603050405020304" pitchFamily="18" charset="0"/>
                  </a:defRPr>
                </a:pPr>
                <a:endParaRPr lang="pl-PL"/>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Arkusz1!$A$4:$A$9</c:f>
              <c:strCache>
                <c:ptCount val="6"/>
                <c:pt idx="0">
                  <c:v>Finansowe</c:v>
                </c:pt>
                <c:pt idx="1">
                  <c:v>Gospodarka Odpadami</c:v>
                </c:pt>
                <c:pt idx="2">
                  <c:v>Programy/Projekty/Regulaminy/Statuty</c:v>
                </c:pt>
                <c:pt idx="3">
                  <c:v>Pomoc Społeczna</c:v>
                </c:pt>
                <c:pt idx="4">
                  <c:v>Róźne</c:v>
                </c:pt>
                <c:pt idx="5">
                  <c:v>Geodezja Planowanie Przestrzenne</c:v>
                </c:pt>
              </c:strCache>
            </c:strRef>
          </c:cat>
          <c:val>
            <c:numRef>
              <c:f>Arkusz1!$B$4:$B$9</c:f>
              <c:numCache>
                <c:formatCode>0%</c:formatCode>
                <c:ptCount val="6"/>
                <c:pt idx="0">
                  <c:v>0.39</c:v>
                </c:pt>
                <c:pt idx="1">
                  <c:v>0.1</c:v>
                </c:pt>
                <c:pt idx="2">
                  <c:v>0.14000000000000001</c:v>
                </c:pt>
                <c:pt idx="3">
                  <c:v>0.12</c:v>
                </c:pt>
                <c:pt idx="4">
                  <c:v>0.21</c:v>
                </c:pt>
                <c:pt idx="5">
                  <c:v>0.04</c:v>
                </c:pt>
              </c:numCache>
            </c:numRef>
          </c:val>
          <c:extLst>
            <c:ext xmlns:c16="http://schemas.microsoft.com/office/drawing/2014/chart" uri="{C3380CC4-5D6E-409C-BE32-E72D297353CC}">
              <c16:uniqueId val="{0000000E-4AFF-4CDA-988D-C15CA2474E27}"/>
            </c:ext>
          </c:extLst>
        </c:ser>
        <c:dLbls>
          <c:dLblPos val="outEnd"/>
          <c:showLegendKey val="0"/>
          <c:showVal val="1"/>
          <c:showCatName val="0"/>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11">
      <a:dk1>
        <a:sysClr val="windowText" lastClr="000000"/>
      </a:dk1>
      <a:lt1>
        <a:srgbClr val="C2DFFD"/>
      </a:lt1>
      <a:dk2>
        <a:srgbClr val="44546A"/>
      </a:dk2>
      <a:lt2>
        <a:srgbClr val="C2DFFD"/>
      </a:lt2>
      <a:accent1>
        <a:srgbClr val="85C0FB"/>
      </a:accent1>
      <a:accent2>
        <a:srgbClr val="ED7D31"/>
      </a:accent2>
      <a:accent3>
        <a:srgbClr val="FFFFFF"/>
      </a:accent3>
      <a:accent4>
        <a:srgbClr val="FFC000"/>
      </a:accent4>
      <a:accent5>
        <a:srgbClr val="FFFFFF"/>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F46EF-A7BF-4FC7-83D3-FD143DEE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5685</TotalTime>
  <Pages>115</Pages>
  <Words>38379</Words>
  <Characters>230275</Characters>
  <Application>Microsoft Office Word</Application>
  <DocSecurity>0</DocSecurity>
  <Lines>1918</Lines>
  <Paragraphs>536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Gmina Słubice</dc:creator>
  <cp:keywords/>
  <dc:description/>
  <cp:lastModifiedBy>Gmina Słubice</cp:lastModifiedBy>
  <cp:revision>157</cp:revision>
  <cp:lastPrinted>2026-05-22T13:06:00Z</cp:lastPrinted>
  <dcterms:created xsi:type="dcterms:W3CDTF">2025-05-20T19:24:00Z</dcterms:created>
  <dcterms:modified xsi:type="dcterms:W3CDTF">2026-05-26T07:24:00Z</dcterms:modified>
</cp:coreProperties>
</file>