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0CA" w:rsidRDefault="000770CA" w:rsidP="00FA797A">
      <w:pPr>
        <w:spacing w:after="0" w:line="240" w:lineRule="auto"/>
        <w:rPr>
          <w:rFonts w:ascii="Calibri" w:eastAsia="Calibri" w:hAnsi="Calibri" w:cs="Times New Roman"/>
          <w:b/>
          <w:sz w:val="48"/>
          <w:szCs w:val="48"/>
        </w:rPr>
      </w:pPr>
    </w:p>
    <w:p w:rsidR="000770CA" w:rsidRDefault="000770CA" w:rsidP="00FA797A">
      <w:pPr>
        <w:spacing w:after="0" w:line="240" w:lineRule="auto"/>
        <w:rPr>
          <w:rFonts w:ascii="Calibri" w:eastAsia="Calibri" w:hAnsi="Calibri" w:cs="Times New Roman"/>
          <w:b/>
          <w:sz w:val="48"/>
          <w:szCs w:val="48"/>
        </w:rPr>
      </w:pPr>
      <w:r w:rsidRPr="000770CA">
        <w:rPr>
          <w:rFonts w:ascii="Calibri" w:eastAsia="Calibri" w:hAnsi="Calibri" w:cs="Times New Roman"/>
          <w:b/>
          <w:sz w:val="48"/>
          <w:szCs w:val="48"/>
        </w:rPr>
        <w:drawing>
          <wp:inline distT="0" distB="0" distL="0" distR="0">
            <wp:extent cx="5972810" cy="1250195"/>
            <wp:effectExtent l="19050" t="0" r="8890" b="0"/>
            <wp:docPr id="1" name="Obraz 1" descr="C:\Users\kris\AppData\Local\Microsoft\Windows\INetCacheContent.Word\FE_PT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AppData\Local\Microsoft\Windows\INetCacheContent.Word\FE_PT_rgb-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72810" cy="1250195"/>
                    </a:xfrm>
                    <a:prstGeom prst="rect">
                      <a:avLst/>
                    </a:prstGeom>
                    <a:noFill/>
                    <a:ln>
                      <a:noFill/>
                    </a:ln>
                  </pic:spPr>
                </pic:pic>
              </a:graphicData>
            </a:graphic>
          </wp:inline>
        </w:drawing>
      </w:r>
    </w:p>
    <w:p w:rsidR="000770CA" w:rsidRDefault="000770CA" w:rsidP="00FA797A">
      <w:pPr>
        <w:spacing w:after="0" w:line="240" w:lineRule="auto"/>
        <w:rPr>
          <w:rFonts w:ascii="Calibri" w:eastAsia="Calibri" w:hAnsi="Calibri" w:cs="Times New Roman"/>
          <w:b/>
          <w:sz w:val="48"/>
          <w:szCs w:val="48"/>
        </w:rPr>
      </w:pPr>
    </w:p>
    <w:p w:rsidR="000770CA" w:rsidRDefault="000770CA" w:rsidP="000770CA">
      <w:pPr>
        <w:ind w:left="5760"/>
      </w:pPr>
      <w:r>
        <w:t>Załącznik do Uchwałynr XXI.136.2016 z dnia 29.11.2016r</w:t>
      </w:r>
    </w:p>
    <w:p w:rsidR="000770CA" w:rsidRDefault="000770CA" w:rsidP="000770CA"/>
    <w:p w:rsidR="000770CA" w:rsidRDefault="000770CA" w:rsidP="000770CA">
      <w:pPr>
        <w:jc w:val="right"/>
      </w:pPr>
    </w:p>
    <w:p w:rsidR="000770CA" w:rsidRDefault="000770CA" w:rsidP="000770CA">
      <w:pPr>
        <w:jc w:val="center"/>
        <w:rPr>
          <w:sz w:val="72"/>
          <w:szCs w:val="72"/>
        </w:rPr>
      </w:pPr>
      <w:r w:rsidRPr="00510985">
        <w:rPr>
          <w:sz w:val="72"/>
          <w:szCs w:val="72"/>
        </w:rPr>
        <w:t xml:space="preserve">PROGRAM REWITALIZACJI </w:t>
      </w:r>
    </w:p>
    <w:p w:rsidR="000770CA" w:rsidRDefault="000770CA" w:rsidP="000770CA">
      <w:pPr>
        <w:jc w:val="center"/>
        <w:rPr>
          <w:sz w:val="72"/>
          <w:szCs w:val="72"/>
        </w:rPr>
      </w:pPr>
      <w:r w:rsidRPr="00510985">
        <w:rPr>
          <w:sz w:val="72"/>
          <w:szCs w:val="72"/>
        </w:rPr>
        <w:t xml:space="preserve">GMINY SŁUBICE </w:t>
      </w:r>
    </w:p>
    <w:p w:rsidR="000770CA" w:rsidRDefault="000770CA" w:rsidP="000770CA">
      <w:pPr>
        <w:jc w:val="center"/>
        <w:rPr>
          <w:sz w:val="72"/>
          <w:szCs w:val="72"/>
        </w:rPr>
      </w:pPr>
      <w:r w:rsidRPr="00510985">
        <w:rPr>
          <w:sz w:val="72"/>
          <w:szCs w:val="72"/>
        </w:rPr>
        <w:t>NA LATA 2016-2023</w:t>
      </w:r>
    </w:p>
    <w:p w:rsidR="000770CA" w:rsidRDefault="000770CA" w:rsidP="000770CA">
      <w:pPr>
        <w:jc w:val="center"/>
        <w:rPr>
          <w:sz w:val="72"/>
          <w:szCs w:val="72"/>
        </w:rPr>
      </w:pPr>
    </w:p>
    <w:p w:rsidR="000770CA" w:rsidRDefault="000770CA" w:rsidP="000770CA">
      <w:pPr>
        <w:jc w:val="center"/>
        <w:rPr>
          <w:sz w:val="72"/>
          <w:szCs w:val="72"/>
        </w:rPr>
      </w:pPr>
      <w:r w:rsidRPr="000770CA">
        <w:rPr>
          <w:sz w:val="72"/>
          <w:szCs w:val="72"/>
        </w:rPr>
        <w:drawing>
          <wp:inline distT="0" distB="0" distL="0" distR="0">
            <wp:extent cx="1057275" cy="1247775"/>
            <wp:effectExtent l="0" t="0" r="9525" b="9525"/>
            <wp:docPr id="2" name="Obraz 2" descr="C:\Users\kris\AppData\Local\Microsoft\Windows\INetCacheContent.Word\herb Słub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is\AppData\Local\Microsoft\Windows\INetCacheContent.Word\herb Słubice.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57275" cy="1247775"/>
                    </a:xfrm>
                    <a:prstGeom prst="rect">
                      <a:avLst/>
                    </a:prstGeom>
                    <a:noFill/>
                    <a:ln>
                      <a:noFill/>
                    </a:ln>
                  </pic:spPr>
                </pic:pic>
              </a:graphicData>
            </a:graphic>
          </wp:inline>
        </w:drawing>
      </w:r>
    </w:p>
    <w:p w:rsidR="000770CA" w:rsidRPr="00FA797A" w:rsidRDefault="000770CA" w:rsidP="00FA797A">
      <w:pPr>
        <w:spacing w:after="0" w:line="240" w:lineRule="auto"/>
        <w:rPr>
          <w:rFonts w:ascii="Calibri" w:eastAsia="Calibri" w:hAnsi="Calibri" w:cs="Times New Roman"/>
          <w:b/>
          <w:sz w:val="48"/>
          <w:szCs w:val="48"/>
        </w:rPr>
      </w:pPr>
    </w:p>
    <w:p w:rsidR="00C16DD2" w:rsidRPr="00F45E0D" w:rsidRDefault="00575257" w:rsidP="00C16DD2">
      <w:pPr>
        <w:keepNext/>
        <w:keepLines/>
        <w:numPr>
          <w:ilvl w:val="0"/>
          <w:numId w:val="6"/>
        </w:numPr>
        <w:spacing w:before="480" w:after="0" w:line="276" w:lineRule="auto"/>
        <w:jc w:val="both"/>
        <w:outlineLvl w:val="0"/>
        <w:rPr>
          <w:rFonts w:ascii="Times New Roman" w:eastAsia="+mn-ea" w:hAnsi="Times New Roman" w:cs="Times New Roman"/>
          <w:b/>
          <w:bCs/>
          <w:sz w:val="24"/>
          <w:szCs w:val="24"/>
        </w:rPr>
      </w:pPr>
      <w:bookmarkStart w:id="0" w:name="_Toc464215599"/>
      <w:bookmarkStart w:id="1" w:name="_Toc464567202"/>
      <w:bookmarkStart w:id="2" w:name="_Toc464568326"/>
      <w:bookmarkStart w:id="3" w:name="_Toc464759217"/>
      <w:bookmarkStart w:id="4" w:name="_Toc466111604"/>
      <w:bookmarkStart w:id="5" w:name="_Toc452711811"/>
      <w:r w:rsidRPr="00F45E0D">
        <w:rPr>
          <w:rFonts w:ascii="Times New Roman" w:eastAsia="+mn-ea" w:hAnsi="Times New Roman" w:cs="Times New Roman"/>
          <w:b/>
          <w:bCs/>
          <w:sz w:val="24"/>
          <w:szCs w:val="24"/>
        </w:rPr>
        <w:lastRenderedPageBreak/>
        <w:t>WSTĘP</w:t>
      </w:r>
      <w:bookmarkEnd w:id="0"/>
      <w:bookmarkEnd w:id="1"/>
      <w:bookmarkEnd w:id="2"/>
      <w:bookmarkEnd w:id="3"/>
      <w:bookmarkEnd w:id="4"/>
      <w:r>
        <w:rPr>
          <w:rFonts w:ascii="Times New Roman" w:eastAsia="+mn-ea" w:hAnsi="Times New Roman" w:cs="Times New Roman"/>
          <w:b/>
          <w:bCs/>
          <w:sz w:val="24"/>
          <w:szCs w:val="24"/>
        </w:rPr>
        <w:t>.</w:t>
      </w:r>
    </w:p>
    <w:p w:rsidR="00C16DD2" w:rsidRPr="00C16DD2" w:rsidRDefault="00C16DD2" w:rsidP="00C16DD2">
      <w:pPr>
        <w:rPr>
          <w:rFonts w:ascii="Calibri" w:eastAsia="Calibri" w:hAnsi="Calibri" w:cs="Times New Roman"/>
        </w:rPr>
      </w:pPr>
    </w:p>
    <w:p w:rsidR="00C16DD2" w:rsidRPr="00C16DD2" w:rsidRDefault="00C16DD2" w:rsidP="00C16DD2">
      <w:pPr>
        <w:spacing w:after="0" w:line="240" w:lineRule="auto"/>
        <w:jc w:val="both"/>
        <w:rPr>
          <w:rFonts w:ascii="Times New Roman" w:eastAsia="Calibri" w:hAnsi="Times New Roman" w:cs="Times New Roman"/>
          <w:sz w:val="24"/>
          <w:szCs w:val="24"/>
          <w:lang w:val="en-US"/>
        </w:rPr>
      </w:pPr>
    </w:p>
    <w:p w:rsidR="00C16DD2" w:rsidRPr="00C16DD2" w:rsidRDefault="00C16DD2" w:rsidP="00A210E2">
      <w:pPr>
        <w:spacing w:after="0" w:line="312"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Niniejszy Program opracowany został z szerokim udziałem interesariuszy – użytkowników obszarów rewitalizacji, partnerów społecznych i gospodarczych, przy wsparciu podmiotu zewnętrznego.  Działania prowadzące do powstania Programu oparto na założeniach istotnych dla całego, przyszłego procesu rewitalizacji, z których do najważniejszych można zaliczyć:</w:t>
      </w:r>
    </w:p>
    <w:p w:rsidR="00C16DD2" w:rsidRPr="00C16DD2" w:rsidRDefault="00C16DD2" w:rsidP="00A210E2">
      <w:pPr>
        <w:spacing w:after="0" w:line="312" w:lineRule="auto"/>
        <w:jc w:val="both"/>
        <w:rPr>
          <w:rFonts w:ascii="Times New Roman" w:eastAsia="Calibri" w:hAnsi="Times New Roman" w:cs="Times New Roman"/>
          <w:sz w:val="24"/>
          <w:szCs w:val="24"/>
        </w:rPr>
      </w:pPr>
    </w:p>
    <w:p w:rsidR="00C16DD2" w:rsidRPr="00C16DD2" w:rsidRDefault="00C16DD2" w:rsidP="00A210E2">
      <w:pPr>
        <w:numPr>
          <w:ilvl w:val="0"/>
          <w:numId w:val="1"/>
        </w:numPr>
        <w:spacing w:after="0" w:line="312"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Rewitalizacja musi być dobrze „wpasowana” w całościowe koncepcje rozwoju Gminy Słubice.</w:t>
      </w:r>
    </w:p>
    <w:p w:rsidR="00C16DD2" w:rsidRPr="00C16DD2" w:rsidRDefault="00C16DD2" w:rsidP="00A210E2">
      <w:pPr>
        <w:numPr>
          <w:ilvl w:val="0"/>
          <w:numId w:val="1"/>
        </w:numPr>
        <w:spacing w:after="0" w:line="312"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Diagnoza stanów kryzysowych i ich koncentracji, a dalej obszarów zdegradowanych, ma służyć wyznaczeniu optymalnych z punktu widzenia rozwoju gminy obszarów rewitalizacji i być poprzedzona analizą dotykających ich problemów społecznych </w:t>
      </w:r>
      <w:r w:rsidRPr="00C16DD2">
        <w:rPr>
          <w:rFonts w:ascii="Times New Roman" w:eastAsia="Calibri" w:hAnsi="Times New Roman" w:cs="Times New Roman"/>
          <w:sz w:val="24"/>
          <w:szCs w:val="24"/>
        </w:rPr>
        <w:br/>
        <w:t xml:space="preserve">i gospodarczych z uwzględnieniem kwestii przestrzenno-funkcjonalnych, środowiskowych, ewentualnie technicznych. </w:t>
      </w:r>
    </w:p>
    <w:p w:rsidR="00C16DD2" w:rsidRPr="00C16DD2" w:rsidRDefault="00C16DD2" w:rsidP="00A210E2">
      <w:pPr>
        <w:numPr>
          <w:ilvl w:val="0"/>
          <w:numId w:val="1"/>
        </w:numPr>
        <w:spacing w:after="0" w:line="312"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Ze względu na </w:t>
      </w:r>
      <w:r w:rsidR="00F679CC">
        <w:rPr>
          <w:rFonts w:ascii="Times New Roman" w:eastAsia="Calibri" w:hAnsi="Times New Roman" w:cs="Times New Roman"/>
          <w:sz w:val="24"/>
          <w:szCs w:val="24"/>
        </w:rPr>
        <w:t>to, że Gmina Słubice  nie należy</w:t>
      </w:r>
      <w:r w:rsidRPr="00C16DD2">
        <w:rPr>
          <w:rFonts w:ascii="Times New Roman" w:eastAsia="Calibri" w:hAnsi="Times New Roman" w:cs="Times New Roman"/>
          <w:sz w:val="24"/>
          <w:szCs w:val="24"/>
        </w:rPr>
        <w:t xml:space="preserve"> do wspólnot zamożnych, szczególnej uwagi wymaga ustalanie hierarchii potrzeb w zakresie działań rewitalizacyjnych i skupienie się na potrzebach kluczowych, o realistycznych perspektywach ich zaspokojenia, przy tym najpilniejszych. </w:t>
      </w:r>
    </w:p>
    <w:p w:rsidR="00C16DD2" w:rsidRPr="00C16DD2" w:rsidRDefault="00C16DD2" w:rsidP="00A210E2">
      <w:pPr>
        <w:numPr>
          <w:ilvl w:val="0"/>
          <w:numId w:val="1"/>
        </w:numPr>
        <w:spacing w:after="0" w:line="312"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O sukcesie rewitalizacji decydować będzie właściwy dobór narzędzi interwencji pozostających w harmonii ze wspomnianymi powyżej kluczowymi potrzebami </w:t>
      </w:r>
      <w:r w:rsidRPr="00C16DD2">
        <w:rPr>
          <w:rFonts w:ascii="Times New Roman" w:eastAsia="Calibri" w:hAnsi="Times New Roman" w:cs="Times New Roman"/>
          <w:sz w:val="24"/>
          <w:szCs w:val="24"/>
        </w:rPr>
        <w:br/>
        <w:t xml:space="preserve">i uwarunkowaniami obszarów/podobszarów rewitalizacji. </w:t>
      </w:r>
    </w:p>
    <w:p w:rsidR="00C16DD2" w:rsidRPr="00C16DD2" w:rsidRDefault="00C16DD2" w:rsidP="00A210E2">
      <w:pPr>
        <w:numPr>
          <w:ilvl w:val="0"/>
          <w:numId w:val="1"/>
        </w:numPr>
        <w:spacing w:after="0" w:line="312"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Wyzwaniem i wymogiem będzie stała synchronizacja i jednoczesność procesów odwracania kryzysów, w co najmniej dwóch, a czasem trzech i więcej sferach w tym zawsze społecznej. Stąd wynika duże znaczenie koordynacji prowadzonych działań.</w:t>
      </w:r>
    </w:p>
    <w:p w:rsidR="00C16DD2" w:rsidRPr="00C16DD2" w:rsidRDefault="00C16DD2" w:rsidP="00A210E2">
      <w:pPr>
        <w:numPr>
          <w:ilvl w:val="0"/>
          <w:numId w:val="1"/>
        </w:numPr>
        <w:spacing w:after="0" w:line="312"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O kontroli efektów rewitalizacji zadecyduje wnikliwe, regularne i systematyczne monitorowanie i ewaluacja jej skuteczności.</w:t>
      </w:r>
    </w:p>
    <w:p w:rsidR="00C16DD2" w:rsidRPr="00C16DD2" w:rsidRDefault="00C16DD2" w:rsidP="00A210E2">
      <w:pPr>
        <w:numPr>
          <w:ilvl w:val="0"/>
          <w:numId w:val="1"/>
        </w:numPr>
        <w:spacing w:after="0" w:line="312"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Bez stosowania wynikającej z art. 5 ust. 1 rozporządzenia ogólnego </w:t>
      </w:r>
      <w:r w:rsidR="00FA1F09">
        <w:rPr>
          <w:rFonts w:ascii="Times New Roman" w:eastAsia="Calibri" w:hAnsi="Times New Roman" w:cs="Times New Roman"/>
          <w:sz w:val="24"/>
          <w:szCs w:val="24"/>
        </w:rPr>
        <w:t xml:space="preserve">– rozp. Parlamentu Europejskiego i Rady (UE) nr 1303/2013 z dnia 17 grudnia 2013 r. </w:t>
      </w:r>
      <w:r w:rsidRPr="00C16DD2">
        <w:rPr>
          <w:rFonts w:ascii="Times New Roman" w:eastAsia="Calibri" w:hAnsi="Times New Roman" w:cs="Times New Roman"/>
          <w:sz w:val="24"/>
          <w:szCs w:val="24"/>
        </w:rPr>
        <w:t xml:space="preserve">zasady partnerstwa polegającej na włączeniu użytkowników obszaru rewitalizacji oraz ich partnerów w procesy programowania i realizacji projektów rewitalizacyjnych, projekty te zapewne okażą się nietrafne, a ich produkty i rezultaty ominą właściwych, </w:t>
      </w:r>
      <w:r w:rsidR="00FA1F09">
        <w:rPr>
          <w:rFonts w:ascii="Times New Roman" w:eastAsia="Calibri" w:hAnsi="Times New Roman" w:cs="Times New Roman"/>
          <w:sz w:val="24"/>
          <w:szCs w:val="24"/>
        </w:rPr>
        <w:t>dotkniętych stanami kryzysowymi</w:t>
      </w:r>
      <w:r w:rsidRPr="00C16DD2">
        <w:rPr>
          <w:rFonts w:ascii="Times New Roman" w:eastAsia="Calibri" w:hAnsi="Times New Roman" w:cs="Times New Roman"/>
          <w:sz w:val="24"/>
          <w:szCs w:val="24"/>
        </w:rPr>
        <w:t xml:space="preserve"> beneficjentów.</w:t>
      </w:r>
    </w:p>
    <w:p w:rsidR="00C16DD2" w:rsidRPr="00C16DD2" w:rsidRDefault="00C16DD2" w:rsidP="00A210E2">
      <w:pPr>
        <w:numPr>
          <w:ilvl w:val="0"/>
          <w:numId w:val="1"/>
        </w:numPr>
        <w:spacing w:after="0" w:line="312"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Z tej racji konsekwentny, angażujący i trwały dialog w trójkącie samorząd, użytkownicy obszaru rewitalizacji oraz partnerzy: - osoby, grupy i podmioty, których rezultaty rewitalizacji mają dotyczyć, jest stałym nakazem całego jej procesu. </w:t>
      </w:r>
    </w:p>
    <w:p w:rsidR="00C16DD2" w:rsidRPr="00C16DD2" w:rsidRDefault="00C16DD2" w:rsidP="00A210E2">
      <w:pPr>
        <w:numPr>
          <w:ilvl w:val="0"/>
          <w:numId w:val="1"/>
        </w:numPr>
        <w:spacing w:after="0" w:line="26" w:lineRule="atLeast"/>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lastRenderedPageBreak/>
        <w:t xml:space="preserve">Sumarycznie - uniwersalnym nakazem jest komplementarność działań rewitalizacyjnych w tym komplementarność: </w:t>
      </w:r>
    </w:p>
    <w:p w:rsidR="00C16DD2" w:rsidRPr="00C16DD2" w:rsidRDefault="00C16DD2" w:rsidP="00A210E2">
      <w:pPr>
        <w:numPr>
          <w:ilvl w:val="0"/>
          <w:numId w:val="2"/>
        </w:numPr>
        <w:autoSpaceDE w:val="0"/>
        <w:autoSpaceDN w:val="0"/>
        <w:adjustRightInd w:val="0"/>
        <w:spacing w:after="0" w:line="26" w:lineRule="atLeast"/>
        <w:jc w:val="both"/>
        <w:rPr>
          <w:rFonts w:ascii="Times New Roman" w:eastAsia="Calibri" w:hAnsi="Times New Roman" w:cs="Times New Roman"/>
          <w:color w:val="000000"/>
          <w:sz w:val="24"/>
          <w:szCs w:val="24"/>
        </w:rPr>
      </w:pPr>
      <w:r w:rsidRPr="00C16DD2">
        <w:rPr>
          <w:rFonts w:ascii="Times New Roman" w:eastAsia="Calibri" w:hAnsi="Times New Roman" w:cs="Times New Roman"/>
          <w:bCs/>
          <w:color w:val="000000"/>
          <w:sz w:val="24"/>
          <w:szCs w:val="24"/>
        </w:rPr>
        <w:t>Przestrzenna</w:t>
      </w:r>
    </w:p>
    <w:p w:rsidR="00C16DD2" w:rsidRPr="00C16DD2" w:rsidRDefault="00C16DD2" w:rsidP="00A210E2">
      <w:pPr>
        <w:autoSpaceDE w:val="0"/>
        <w:autoSpaceDN w:val="0"/>
        <w:adjustRightInd w:val="0"/>
        <w:spacing w:after="44" w:line="26" w:lineRule="atLeast"/>
        <w:jc w:val="both"/>
        <w:rPr>
          <w:rFonts w:ascii="Times New Roman" w:eastAsia="Calibri" w:hAnsi="Times New Roman" w:cs="Times New Roman"/>
          <w:color w:val="000000"/>
          <w:sz w:val="24"/>
          <w:szCs w:val="24"/>
        </w:rPr>
      </w:pPr>
      <w:r w:rsidRPr="00C16DD2">
        <w:rPr>
          <w:rFonts w:ascii="Times New Roman" w:eastAsia="Calibri" w:hAnsi="Times New Roman" w:cs="Times New Roman"/>
          <w:color w:val="000000"/>
          <w:sz w:val="24"/>
          <w:szCs w:val="24"/>
        </w:rPr>
        <w:t>Wzajemne dopełnianie się działań w przestrzeni gminy</w:t>
      </w:r>
      <w:r w:rsidR="00A210E2">
        <w:rPr>
          <w:rFonts w:ascii="Times New Roman" w:eastAsia="Calibri" w:hAnsi="Times New Roman" w:cs="Times New Roman"/>
          <w:color w:val="000000"/>
          <w:sz w:val="24"/>
          <w:szCs w:val="24"/>
        </w:rPr>
        <w:t>.</w:t>
      </w:r>
    </w:p>
    <w:p w:rsidR="00C16DD2" w:rsidRPr="00C16DD2" w:rsidRDefault="00C16DD2" w:rsidP="00A210E2">
      <w:pPr>
        <w:autoSpaceDE w:val="0"/>
        <w:autoSpaceDN w:val="0"/>
        <w:adjustRightInd w:val="0"/>
        <w:spacing w:after="44" w:line="26" w:lineRule="atLeast"/>
        <w:jc w:val="both"/>
        <w:rPr>
          <w:rFonts w:ascii="Times New Roman" w:eastAsia="Calibri" w:hAnsi="Times New Roman" w:cs="Times New Roman"/>
          <w:color w:val="000000"/>
          <w:sz w:val="24"/>
          <w:szCs w:val="24"/>
        </w:rPr>
      </w:pPr>
      <w:r w:rsidRPr="00C16DD2">
        <w:rPr>
          <w:rFonts w:ascii="Times New Roman" w:eastAsia="Calibri" w:hAnsi="Times New Roman" w:cs="Times New Roman"/>
          <w:color w:val="000000"/>
          <w:sz w:val="24"/>
          <w:szCs w:val="24"/>
        </w:rPr>
        <w:t>Zapobieganie przenoszeniu problemów na inne tereny</w:t>
      </w:r>
      <w:r w:rsidR="00A210E2">
        <w:rPr>
          <w:rFonts w:ascii="Times New Roman" w:eastAsia="Calibri" w:hAnsi="Times New Roman" w:cs="Times New Roman"/>
          <w:color w:val="000000"/>
          <w:sz w:val="24"/>
          <w:szCs w:val="24"/>
        </w:rPr>
        <w:t>.</w:t>
      </w:r>
    </w:p>
    <w:p w:rsidR="00C16DD2" w:rsidRPr="00C16DD2" w:rsidRDefault="00C16DD2" w:rsidP="00A210E2">
      <w:pPr>
        <w:numPr>
          <w:ilvl w:val="0"/>
          <w:numId w:val="3"/>
        </w:numPr>
        <w:autoSpaceDE w:val="0"/>
        <w:autoSpaceDN w:val="0"/>
        <w:adjustRightInd w:val="0"/>
        <w:spacing w:after="0" w:line="26" w:lineRule="atLeast"/>
        <w:jc w:val="both"/>
        <w:rPr>
          <w:rFonts w:ascii="Times New Roman" w:eastAsia="Calibri" w:hAnsi="Times New Roman" w:cs="Times New Roman"/>
          <w:color w:val="000000"/>
          <w:sz w:val="24"/>
          <w:szCs w:val="24"/>
        </w:rPr>
      </w:pPr>
      <w:r w:rsidRPr="00C16DD2">
        <w:rPr>
          <w:rFonts w:ascii="Times New Roman" w:eastAsia="Calibri" w:hAnsi="Times New Roman" w:cs="Times New Roman"/>
          <w:bCs/>
          <w:color w:val="000000"/>
          <w:sz w:val="24"/>
          <w:szCs w:val="24"/>
        </w:rPr>
        <w:t>Problemowa</w:t>
      </w:r>
    </w:p>
    <w:p w:rsidR="00C16DD2" w:rsidRPr="00C16DD2" w:rsidRDefault="00C16DD2" w:rsidP="00A210E2">
      <w:pPr>
        <w:autoSpaceDE w:val="0"/>
        <w:autoSpaceDN w:val="0"/>
        <w:adjustRightInd w:val="0"/>
        <w:spacing w:after="44" w:line="26" w:lineRule="atLeast"/>
        <w:jc w:val="both"/>
        <w:rPr>
          <w:rFonts w:ascii="Times New Roman" w:eastAsia="Calibri" w:hAnsi="Times New Roman" w:cs="Times New Roman"/>
          <w:color w:val="000000"/>
          <w:sz w:val="24"/>
          <w:szCs w:val="24"/>
        </w:rPr>
      </w:pPr>
      <w:r w:rsidRPr="00C16DD2">
        <w:rPr>
          <w:rFonts w:ascii="Times New Roman" w:eastAsia="Calibri" w:hAnsi="Times New Roman" w:cs="Times New Roman"/>
          <w:color w:val="000000"/>
          <w:sz w:val="24"/>
          <w:szCs w:val="24"/>
        </w:rPr>
        <w:t>Wzajemne dopełnianie się działań sektorowych</w:t>
      </w:r>
      <w:r w:rsidR="00F679CC">
        <w:rPr>
          <w:rFonts w:ascii="Times New Roman" w:eastAsia="Calibri" w:hAnsi="Times New Roman" w:cs="Times New Roman"/>
          <w:color w:val="000000"/>
          <w:sz w:val="24"/>
          <w:szCs w:val="24"/>
        </w:rPr>
        <w:t>.</w:t>
      </w:r>
    </w:p>
    <w:p w:rsidR="00C16DD2" w:rsidRPr="00C16DD2" w:rsidRDefault="00C16DD2" w:rsidP="00A210E2">
      <w:pPr>
        <w:autoSpaceDE w:val="0"/>
        <w:autoSpaceDN w:val="0"/>
        <w:adjustRightInd w:val="0"/>
        <w:spacing w:after="44" w:line="26" w:lineRule="atLeast"/>
        <w:jc w:val="both"/>
        <w:rPr>
          <w:rFonts w:ascii="Times New Roman" w:eastAsia="Calibri" w:hAnsi="Times New Roman" w:cs="Times New Roman"/>
          <w:color w:val="000000"/>
          <w:sz w:val="24"/>
          <w:szCs w:val="24"/>
        </w:rPr>
      </w:pPr>
      <w:r w:rsidRPr="00C16DD2">
        <w:rPr>
          <w:rFonts w:ascii="Times New Roman" w:eastAsia="Calibri" w:hAnsi="Times New Roman" w:cs="Times New Roman"/>
          <w:color w:val="000000"/>
          <w:sz w:val="24"/>
          <w:szCs w:val="24"/>
        </w:rPr>
        <w:t>Wypracowanie wskaźników pożądanego stanu, do którego dążymy realizując PR</w:t>
      </w:r>
      <w:r w:rsidR="00F679CC">
        <w:rPr>
          <w:rFonts w:ascii="Times New Roman" w:eastAsia="Calibri" w:hAnsi="Times New Roman" w:cs="Times New Roman"/>
          <w:color w:val="000000"/>
          <w:sz w:val="24"/>
          <w:szCs w:val="24"/>
        </w:rPr>
        <w:t>.</w:t>
      </w:r>
    </w:p>
    <w:p w:rsidR="00C16DD2" w:rsidRPr="00C16DD2" w:rsidRDefault="00C16DD2" w:rsidP="00A210E2">
      <w:pPr>
        <w:autoSpaceDE w:val="0"/>
        <w:autoSpaceDN w:val="0"/>
        <w:adjustRightInd w:val="0"/>
        <w:spacing w:after="0" w:line="26" w:lineRule="atLeast"/>
        <w:jc w:val="both"/>
        <w:rPr>
          <w:rFonts w:ascii="Times New Roman" w:eastAsia="Calibri" w:hAnsi="Times New Roman" w:cs="Times New Roman"/>
          <w:color w:val="000000"/>
          <w:sz w:val="24"/>
          <w:szCs w:val="24"/>
        </w:rPr>
      </w:pPr>
      <w:r w:rsidRPr="00C16DD2">
        <w:rPr>
          <w:rFonts w:ascii="Times New Roman" w:eastAsia="Calibri" w:hAnsi="Times New Roman" w:cs="Times New Roman"/>
          <w:color w:val="000000"/>
          <w:sz w:val="24"/>
          <w:szCs w:val="24"/>
        </w:rPr>
        <w:t>Ocena spójności działań z efektami analiz na obszarze województwa</w:t>
      </w:r>
      <w:r w:rsidR="00F679CC">
        <w:rPr>
          <w:rFonts w:ascii="Times New Roman" w:eastAsia="Calibri" w:hAnsi="Times New Roman" w:cs="Times New Roman"/>
          <w:color w:val="000000"/>
          <w:sz w:val="24"/>
          <w:szCs w:val="24"/>
        </w:rPr>
        <w:t>.</w:t>
      </w:r>
    </w:p>
    <w:p w:rsidR="00C16DD2" w:rsidRPr="00C16DD2" w:rsidRDefault="00C16DD2" w:rsidP="00A210E2">
      <w:pPr>
        <w:numPr>
          <w:ilvl w:val="0"/>
          <w:numId w:val="4"/>
        </w:numPr>
        <w:autoSpaceDE w:val="0"/>
        <w:autoSpaceDN w:val="0"/>
        <w:adjustRightInd w:val="0"/>
        <w:spacing w:after="0" w:line="26" w:lineRule="atLeast"/>
        <w:jc w:val="both"/>
        <w:rPr>
          <w:rFonts w:ascii="Times New Roman" w:eastAsia="Calibri" w:hAnsi="Times New Roman" w:cs="Times New Roman"/>
          <w:color w:val="000000"/>
          <w:sz w:val="24"/>
          <w:szCs w:val="24"/>
        </w:rPr>
      </w:pPr>
      <w:r w:rsidRPr="00C16DD2">
        <w:rPr>
          <w:rFonts w:ascii="Times New Roman" w:eastAsia="Calibri" w:hAnsi="Times New Roman" w:cs="Times New Roman"/>
          <w:bCs/>
          <w:color w:val="000000"/>
          <w:sz w:val="24"/>
          <w:szCs w:val="24"/>
        </w:rPr>
        <w:t>Proceduralno-instytucjonalna</w:t>
      </w:r>
    </w:p>
    <w:p w:rsidR="00C16DD2" w:rsidRPr="00C16DD2" w:rsidRDefault="00C16DD2" w:rsidP="00A210E2">
      <w:pPr>
        <w:autoSpaceDE w:val="0"/>
        <w:autoSpaceDN w:val="0"/>
        <w:adjustRightInd w:val="0"/>
        <w:spacing w:after="44" w:line="26" w:lineRule="atLeast"/>
        <w:jc w:val="both"/>
        <w:rPr>
          <w:rFonts w:ascii="Times New Roman" w:eastAsia="Calibri" w:hAnsi="Times New Roman" w:cs="Times New Roman"/>
          <w:color w:val="000000"/>
          <w:sz w:val="24"/>
          <w:szCs w:val="24"/>
        </w:rPr>
      </w:pPr>
      <w:r w:rsidRPr="00C16DD2">
        <w:rPr>
          <w:rFonts w:ascii="Times New Roman" w:eastAsia="Calibri" w:hAnsi="Times New Roman" w:cs="Times New Roman"/>
          <w:color w:val="000000"/>
          <w:sz w:val="24"/>
          <w:szCs w:val="24"/>
        </w:rPr>
        <w:t>Efektywny system zarządzania rewitalizacją</w:t>
      </w:r>
      <w:r w:rsidR="00F679CC">
        <w:rPr>
          <w:rFonts w:ascii="Times New Roman" w:eastAsia="Calibri" w:hAnsi="Times New Roman" w:cs="Times New Roman"/>
          <w:color w:val="000000"/>
          <w:sz w:val="24"/>
          <w:szCs w:val="24"/>
        </w:rPr>
        <w:t>.</w:t>
      </w:r>
    </w:p>
    <w:p w:rsidR="00C16DD2" w:rsidRPr="00C16DD2" w:rsidRDefault="00C16DD2" w:rsidP="00A210E2">
      <w:pPr>
        <w:autoSpaceDE w:val="0"/>
        <w:autoSpaceDN w:val="0"/>
        <w:adjustRightInd w:val="0"/>
        <w:spacing w:after="44" w:line="26" w:lineRule="atLeast"/>
        <w:jc w:val="both"/>
        <w:rPr>
          <w:rFonts w:ascii="Times New Roman" w:eastAsia="Calibri" w:hAnsi="Times New Roman" w:cs="Times New Roman"/>
          <w:color w:val="000000"/>
          <w:sz w:val="24"/>
          <w:szCs w:val="24"/>
        </w:rPr>
      </w:pPr>
      <w:r w:rsidRPr="00C16DD2">
        <w:rPr>
          <w:rFonts w:ascii="Times New Roman" w:eastAsia="Calibri" w:hAnsi="Times New Roman" w:cs="Times New Roman"/>
          <w:color w:val="000000"/>
          <w:sz w:val="24"/>
          <w:szCs w:val="24"/>
        </w:rPr>
        <w:t>Spójność działań i procedur</w:t>
      </w:r>
      <w:r w:rsidR="00F679CC">
        <w:rPr>
          <w:rFonts w:ascii="Times New Roman" w:eastAsia="Calibri" w:hAnsi="Times New Roman" w:cs="Times New Roman"/>
          <w:color w:val="000000"/>
          <w:sz w:val="24"/>
          <w:szCs w:val="24"/>
        </w:rPr>
        <w:t>.</w:t>
      </w:r>
    </w:p>
    <w:p w:rsidR="00C16DD2" w:rsidRPr="00C16DD2" w:rsidRDefault="00C16DD2" w:rsidP="00A210E2">
      <w:pPr>
        <w:autoSpaceDE w:val="0"/>
        <w:autoSpaceDN w:val="0"/>
        <w:adjustRightInd w:val="0"/>
        <w:spacing w:after="0" w:line="26" w:lineRule="atLeast"/>
        <w:jc w:val="both"/>
        <w:rPr>
          <w:rFonts w:ascii="Times New Roman" w:eastAsia="Calibri" w:hAnsi="Times New Roman" w:cs="Times New Roman"/>
          <w:color w:val="000000"/>
          <w:sz w:val="24"/>
          <w:szCs w:val="24"/>
        </w:rPr>
      </w:pPr>
      <w:r w:rsidRPr="00C16DD2">
        <w:rPr>
          <w:rFonts w:ascii="Times New Roman" w:eastAsia="Calibri" w:hAnsi="Times New Roman" w:cs="Times New Roman"/>
          <w:color w:val="000000"/>
          <w:sz w:val="24"/>
          <w:szCs w:val="24"/>
        </w:rPr>
        <w:t>Wypracowanie trwałych standardów</w:t>
      </w:r>
      <w:r w:rsidR="00F679CC">
        <w:rPr>
          <w:rFonts w:ascii="Times New Roman" w:eastAsia="Calibri" w:hAnsi="Times New Roman" w:cs="Times New Roman"/>
          <w:color w:val="000000"/>
          <w:sz w:val="24"/>
          <w:szCs w:val="24"/>
        </w:rPr>
        <w:t>.</w:t>
      </w:r>
    </w:p>
    <w:p w:rsidR="00C16DD2" w:rsidRPr="00C16DD2" w:rsidRDefault="00C16DD2" w:rsidP="00A210E2">
      <w:pPr>
        <w:numPr>
          <w:ilvl w:val="0"/>
          <w:numId w:val="5"/>
        </w:numPr>
        <w:autoSpaceDE w:val="0"/>
        <w:autoSpaceDN w:val="0"/>
        <w:adjustRightInd w:val="0"/>
        <w:spacing w:after="0" w:line="26" w:lineRule="atLeast"/>
        <w:jc w:val="both"/>
        <w:rPr>
          <w:rFonts w:ascii="Times New Roman" w:eastAsia="Calibri" w:hAnsi="Times New Roman" w:cs="Times New Roman"/>
          <w:color w:val="000000"/>
          <w:sz w:val="24"/>
          <w:szCs w:val="24"/>
        </w:rPr>
      </w:pPr>
      <w:r w:rsidRPr="00C16DD2">
        <w:rPr>
          <w:rFonts w:ascii="Times New Roman" w:eastAsia="Calibri" w:hAnsi="Times New Roman" w:cs="Times New Roman"/>
          <w:bCs/>
          <w:color w:val="000000"/>
          <w:sz w:val="24"/>
          <w:szCs w:val="24"/>
        </w:rPr>
        <w:t>Międzyokresowa</w:t>
      </w:r>
    </w:p>
    <w:p w:rsidR="00C16DD2" w:rsidRPr="00C16DD2" w:rsidRDefault="00C16DD2" w:rsidP="00A210E2">
      <w:pPr>
        <w:autoSpaceDE w:val="0"/>
        <w:autoSpaceDN w:val="0"/>
        <w:adjustRightInd w:val="0"/>
        <w:spacing w:after="44" w:line="26" w:lineRule="atLeast"/>
        <w:jc w:val="both"/>
        <w:rPr>
          <w:rFonts w:ascii="Times New Roman" w:eastAsia="Calibri" w:hAnsi="Times New Roman" w:cs="Times New Roman"/>
          <w:color w:val="000000"/>
          <w:sz w:val="24"/>
          <w:szCs w:val="24"/>
        </w:rPr>
      </w:pPr>
      <w:r w:rsidRPr="00C16DD2">
        <w:rPr>
          <w:rFonts w:ascii="Times New Roman" w:eastAsia="Calibri" w:hAnsi="Times New Roman" w:cs="Times New Roman"/>
          <w:color w:val="000000"/>
          <w:sz w:val="24"/>
          <w:szCs w:val="24"/>
        </w:rPr>
        <w:t xml:space="preserve">Analiza dotychczasowych działań </w:t>
      </w:r>
      <w:r w:rsidR="00074FBE" w:rsidRPr="00074FBE">
        <w:rPr>
          <w:rFonts w:ascii="Times New Roman" w:eastAsia="Calibri" w:hAnsi="Times New Roman" w:cs="Times New Roman"/>
          <w:sz w:val="24"/>
          <w:szCs w:val="24"/>
        </w:rPr>
        <w:t>gminy</w:t>
      </w:r>
      <w:r w:rsidRPr="00074FBE">
        <w:rPr>
          <w:rFonts w:ascii="Times New Roman" w:eastAsia="Calibri" w:hAnsi="Times New Roman" w:cs="Times New Roman"/>
          <w:sz w:val="24"/>
          <w:szCs w:val="24"/>
        </w:rPr>
        <w:t xml:space="preserve">, </w:t>
      </w:r>
      <w:r w:rsidRPr="00C16DD2">
        <w:rPr>
          <w:rFonts w:ascii="Times New Roman" w:eastAsia="Calibri" w:hAnsi="Times New Roman" w:cs="Times New Roman"/>
          <w:color w:val="000000"/>
          <w:sz w:val="24"/>
          <w:szCs w:val="24"/>
        </w:rPr>
        <w:t>ocena skuteczności, osiągnięć i efektywności</w:t>
      </w:r>
      <w:r w:rsidR="00F679CC">
        <w:rPr>
          <w:rFonts w:ascii="Times New Roman" w:eastAsia="Calibri" w:hAnsi="Times New Roman" w:cs="Times New Roman"/>
          <w:color w:val="000000"/>
          <w:sz w:val="24"/>
          <w:szCs w:val="24"/>
        </w:rPr>
        <w:t>.</w:t>
      </w:r>
    </w:p>
    <w:p w:rsidR="00C16DD2" w:rsidRPr="00C16DD2" w:rsidRDefault="00C16DD2" w:rsidP="00A210E2">
      <w:pPr>
        <w:autoSpaceDE w:val="0"/>
        <w:autoSpaceDN w:val="0"/>
        <w:adjustRightInd w:val="0"/>
        <w:spacing w:after="0" w:line="26" w:lineRule="atLeast"/>
        <w:jc w:val="both"/>
        <w:rPr>
          <w:rFonts w:ascii="Times New Roman" w:eastAsia="Calibri" w:hAnsi="Times New Roman" w:cs="Times New Roman"/>
          <w:color w:val="000000"/>
          <w:sz w:val="24"/>
          <w:szCs w:val="24"/>
        </w:rPr>
      </w:pPr>
      <w:r w:rsidRPr="00C16DD2">
        <w:rPr>
          <w:rFonts w:ascii="Times New Roman" w:eastAsia="Calibri" w:hAnsi="Times New Roman" w:cs="Times New Roman"/>
          <w:color w:val="000000"/>
          <w:sz w:val="24"/>
          <w:szCs w:val="24"/>
        </w:rPr>
        <w:t>Wykorzystanie wniosków z dotychczasowych działań i ewaluacji</w:t>
      </w:r>
      <w:r w:rsidR="00F679CC">
        <w:rPr>
          <w:rFonts w:ascii="Times New Roman" w:eastAsia="Calibri" w:hAnsi="Times New Roman" w:cs="Times New Roman"/>
          <w:color w:val="000000"/>
          <w:sz w:val="24"/>
          <w:szCs w:val="24"/>
        </w:rPr>
        <w:t>.</w:t>
      </w:r>
    </w:p>
    <w:p w:rsidR="00C16DD2" w:rsidRPr="00C16DD2" w:rsidRDefault="00C16DD2" w:rsidP="00A210E2">
      <w:pPr>
        <w:numPr>
          <w:ilvl w:val="0"/>
          <w:numId w:val="5"/>
        </w:numPr>
        <w:autoSpaceDE w:val="0"/>
        <w:autoSpaceDN w:val="0"/>
        <w:adjustRightInd w:val="0"/>
        <w:spacing w:after="0" w:line="26" w:lineRule="atLeast"/>
        <w:jc w:val="both"/>
        <w:rPr>
          <w:rFonts w:ascii="Times New Roman" w:eastAsia="Calibri" w:hAnsi="Times New Roman" w:cs="Times New Roman"/>
          <w:color w:val="000000"/>
          <w:sz w:val="24"/>
          <w:szCs w:val="24"/>
        </w:rPr>
      </w:pPr>
      <w:r w:rsidRPr="00C16DD2">
        <w:rPr>
          <w:rFonts w:ascii="Times New Roman" w:eastAsia="Calibri" w:hAnsi="Times New Roman" w:cs="Times New Roman"/>
          <w:color w:val="000000"/>
          <w:sz w:val="24"/>
          <w:szCs w:val="24"/>
        </w:rPr>
        <w:t>Źródeł finansowania</w:t>
      </w:r>
    </w:p>
    <w:p w:rsidR="00C16DD2" w:rsidRPr="00C16DD2" w:rsidRDefault="00C16DD2" w:rsidP="0084776D">
      <w:pPr>
        <w:autoSpaceDE w:val="0"/>
        <w:autoSpaceDN w:val="0"/>
        <w:adjustRightInd w:val="0"/>
        <w:spacing w:after="15" w:line="360" w:lineRule="auto"/>
        <w:jc w:val="both"/>
        <w:rPr>
          <w:rFonts w:ascii="Times New Roman" w:eastAsia="Calibri" w:hAnsi="Times New Roman" w:cs="Times New Roman"/>
          <w:color w:val="000000"/>
          <w:sz w:val="24"/>
          <w:szCs w:val="24"/>
        </w:rPr>
      </w:pPr>
      <w:r w:rsidRPr="00C16DD2">
        <w:rPr>
          <w:rFonts w:ascii="Times New Roman" w:eastAsia="Calibri" w:hAnsi="Times New Roman" w:cs="Times New Roman"/>
          <w:color w:val="000000"/>
          <w:sz w:val="24"/>
          <w:szCs w:val="24"/>
        </w:rPr>
        <w:t>Łączenie form wsparcia (EFRR, EFS, FS, publiczne środki krajowe)</w:t>
      </w:r>
      <w:r w:rsidR="00F679CC">
        <w:rPr>
          <w:rFonts w:ascii="Times New Roman" w:eastAsia="Calibri" w:hAnsi="Times New Roman" w:cs="Times New Roman"/>
          <w:color w:val="000000"/>
          <w:sz w:val="24"/>
          <w:szCs w:val="24"/>
        </w:rPr>
        <w:t>.</w:t>
      </w:r>
    </w:p>
    <w:p w:rsidR="00C16DD2" w:rsidRPr="00C16DD2" w:rsidRDefault="00C16DD2" w:rsidP="0084776D">
      <w:pPr>
        <w:autoSpaceDE w:val="0"/>
        <w:autoSpaceDN w:val="0"/>
        <w:adjustRightInd w:val="0"/>
        <w:spacing w:after="15" w:line="360" w:lineRule="auto"/>
        <w:jc w:val="both"/>
        <w:rPr>
          <w:rFonts w:ascii="Times New Roman" w:eastAsia="Calibri" w:hAnsi="Times New Roman" w:cs="Times New Roman"/>
          <w:color w:val="000000"/>
          <w:sz w:val="24"/>
          <w:szCs w:val="24"/>
        </w:rPr>
      </w:pPr>
      <w:r w:rsidRPr="00C16DD2">
        <w:rPr>
          <w:rFonts w:ascii="Times New Roman" w:eastAsia="Calibri" w:hAnsi="Times New Roman" w:cs="Times New Roman"/>
          <w:bCs/>
          <w:color w:val="000000"/>
          <w:sz w:val="24"/>
          <w:szCs w:val="24"/>
        </w:rPr>
        <w:t>Włączania środków prywatnych w finansowanie rewitalizacji</w:t>
      </w:r>
      <w:r w:rsidR="00F679CC">
        <w:rPr>
          <w:rFonts w:ascii="Times New Roman" w:eastAsia="Calibri" w:hAnsi="Times New Roman" w:cs="Times New Roman"/>
          <w:bCs/>
          <w:color w:val="000000"/>
          <w:sz w:val="24"/>
          <w:szCs w:val="24"/>
        </w:rPr>
        <w:t>.</w:t>
      </w:r>
    </w:p>
    <w:p w:rsidR="00C16DD2" w:rsidRPr="00C16DD2" w:rsidRDefault="00C16DD2" w:rsidP="0084776D">
      <w:pPr>
        <w:autoSpaceDE w:val="0"/>
        <w:autoSpaceDN w:val="0"/>
        <w:adjustRightInd w:val="0"/>
        <w:spacing w:after="0" w:line="360" w:lineRule="auto"/>
        <w:jc w:val="both"/>
        <w:rPr>
          <w:rFonts w:ascii="Times New Roman" w:eastAsia="Calibri" w:hAnsi="Times New Roman" w:cs="Times New Roman"/>
          <w:color w:val="000000"/>
          <w:sz w:val="24"/>
          <w:szCs w:val="24"/>
        </w:rPr>
      </w:pPr>
      <w:r w:rsidRPr="00C16DD2">
        <w:rPr>
          <w:rFonts w:ascii="Times New Roman" w:eastAsia="Calibri" w:hAnsi="Times New Roman" w:cs="Times New Roman"/>
          <w:color w:val="000000"/>
          <w:sz w:val="24"/>
          <w:szCs w:val="24"/>
        </w:rPr>
        <w:t>Wspierające proces lokalne biznesy, wspólnoty, deweloperzy, PPP, inwestorzy zewnętrzni itd.</w:t>
      </w:r>
    </w:p>
    <w:p w:rsidR="00C16DD2" w:rsidRPr="00C16DD2" w:rsidRDefault="00C16DD2" w:rsidP="0084776D">
      <w:pPr>
        <w:spacing w:after="0" w:line="360" w:lineRule="auto"/>
        <w:jc w:val="both"/>
        <w:rPr>
          <w:rFonts w:ascii="Times New Roman" w:eastAsia="Calibri" w:hAnsi="Times New Roman" w:cs="Times New Roman"/>
          <w:sz w:val="24"/>
          <w:szCs w:val="24"/>
        </w:rPr>
      </w:pPr>
    </w:p>
    <w:p w:rsidR="00C16DD2" w:rsidRPr="00C16DD2" w:rsidRDefault="00C16DD2" w:rsidP="0084776D">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Powyższych wytycznych, z różnym skutkiem, ale zawsze konsekwentnie, przestrzegano </w:t>
      </w:r>
      <w:r w:rsidRPr="00C16DD2">
        <w:rPr>
          <w:rFonts w:ascii="Times New Roman" w:eastAsia="Calibri" w:hAnsi="Times New Roman" w:cs="Times New Roman"/>
          <w:sz w:val="24"/>
          <w:szCs w:val="24"/>
        </w:rPr>
        <w:br/>
        <w:t>w pracach nad niniejszym Programem.</w:t>
      </w:r>
    </w:p>
    <w:p w:rsidR="00C16DD2" w:rsidRPr="00C16DD2" w:rsidRDefault="00C16DD2" w:rsidP="0084776D">
      <w:pPr>
        <w:spacing w:after="0" w:line="360" w:lineRule="auto"/>
        <w:jc w:val="both"/>
        <w:rPr>
          <w:rFonts w:ascii="Times New Roman" w:eastAsia="Calibri" w:hAnsi="Times New Roman" w:cs="Times New Roman"/>
          <w:sz w:val="24"/>
          <w:szCs w:val="24"/>
        </w:rPr>
      </w:pPr>
    </w:p>
    <w:p w:rsidR="00C16DD2" w:rsidRPr="00C16DD2" w:rsidRDefault="00C16DD2" w:rsidP="0084776D">
      <w:pPr>
        <w:spacing w:after="0" w:line="360" w:lineRule="auto"/>
        <w:jc w:val="both"/>
        <w:rPr>
          <w:rFonts w:ascii="Times New Roman" w:eastAsia="Calibri" w:hAnsi="Times New Roman" w:cs="Times New Roman"/>
          <w:sz w:val="24"/>
          <w:szCs w:val="24"/>
        </w:rPr>
      </w:pPr>
    </w:p>
    <w:p w:rsidR="00C16DD2" w:rsidRPr="00C16DD2" w:rsidRDefault="00C16DD2" w:rsidP="0084776D">
      <w:pPr>
        <w:autoSpaceDE w:val="0"/>
        <w:autoSpaceDN w:val="0"/>
        <w:adjustRightInd w:val="0"/>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Należy dodać, iż w przypadku kategorii gminy wiejskiej, takiej jak Słubice, możliwość kwantyfikacji problem</w:t>
      </w:r>
      <w:r w:rsidR="00FA1F09">
        <w:rPr>
          <w:rFonts w:ascii="Times New Roman" w:eastAsia="Calibri" w:hAnsi="Times New Roman" w:cs="Times New Roman"/>
          <w:sz w:val="24"/>
          <w:szCs w:val="24"/>
        </w:rPr>
        <w:t xml:space="preserve">ów była istotnie mniejsza, niż </w:t>
      </w:r>
      <w:r w:rsidRPr="00C16DD2">
        <w:rPr>
          <w:rFonts w:ascii="Times New Roman" w:eastAsia="Calibri" w:hAnsi="Times New Roman" w:cs="Times New Roman"/>
          <w:sz w:val="24"/>
          <w:szCs w:val="24"/>
        </w:rPr>
        <w:t xml:space="preserve"> np. w większych miastach. Ze względu na sposób pozyskiwania i publikowania danych statystycznych, możliwość oceny niektórych zagadnień kryzysowych była ograniczona.</w:t>
      </w:r>
      <w:r w:rsidR="00FA1F09">
        <w:rPr>
          <w:rFonts w:ascii="Times New Roman" w:eastAsia="Calibri" w:hAnsi="Times New Roman" w:cs="Times New Roman"/>
          <w:sz w:val="24"/>
          <w:szCs w:val="24"/>
        </w:rPr>
        <w:t xml:space="preserve"> N</w:t>
      </w:r>
      <w:r w:rsidRPr="00C16DD2">
        <w:rPr>
          <w:rFonts w:ascii="Times New Roman" w:eastAsia="Calibri" w:hAnsi="Times New Roman" w:cs="Times New Roman"/>
          <w:sz w:val="24"/>
          <w:szCs w:val="24"/>
        </w:rPr>
        <w:t xml:space="preserve">iektóre wybrane kategorie wskaźników kryzysowych, określone przy definicji stanu kryzysowego. </w:t>
      </w:r>
    </w:p>
    <w:p w:rsidR="00C16DD2" w:rsidRPr="00C16DD2" w:rsidRDefault="00C16DD2" w:rsidP="0084776D">
      <w:pPr>
        <w:autoSpaceDE w:val="0"/>
        <w:autoSpaceDN w:val="0"/>
        <w:adjustRightInd w:val="0"/>
        <w:spacing w:after="0" w:line="360" w:lineRule="auto"/>
        <w:jc w:val="both"/>
        <w:rPr>
          <w:rFonts w:ascii="Times New Roman" w:eastAsia="Calibri" w:hAnsi="Times New Roman" w:cs="Times New Roman"/>
          <w:sz w:val="24"/>
          <w:szCs w:val="24"/>
        </w:rPr>
      </w:pPr>
    </w:p>
    <w:p w:rsidR="00C16DD2" w:rsidRPr="00C16DD2" w:rsidRDefault="00C16DD2" w:rsidP="0084776D">
      <w:pPr>
        <w:autoSpaceDE w:val="0"/>
        <w:autoSpaceDN w:val="0"/>
        <w:adjustRightInd w:val="0"/>
        <w:spacing w:after="0" w:line="360" w:lineRule="auto"/>
        <w:jc w:val="both"/>
        <w:rPr>
          <w:rFonts w:ascii="Times New Roman" w:eastAsia="Calibri" w:hAnsi="Times New Roman" w:cs="Times New Roman"/>
          <w:sz w:val="24"/>
          <w:szCs w:val="24"/>
        </w:rPr>
      </w:pPr>
    </w:p>
    <w:p w:rsidR="00C16DD2" w:rsidRPr="00F45E0D" w:rsidRDefault="00575257" w:rsidP="0084776D">
      <w:pPr>
        <w:numPr>
          <w:ilvl w:val="0"/>
          <w:numId w:val="8"/>
        </w:numPr>
        <w:autoSpaceDE w:val="0"/>
        <w:autoSpaceDN w:val="0"/>
        <w:adjustRightInd w:val="0"/>
        <w:spacing w:after="0" w:line="360" w:lineRule="auto"/>
        <w:ind w:left="426" w:hanging="426"/>
        <w:contextualSpacing/>
        <w:jc w:val="both"/>
        <w:rPr>
          <w:rFonts w:ascii="Times New Roman" w:eastAsia="Calibri" w:hAnsi="Times New Roman" w:cs="Times New Roman"/>
          <w:b/>
          <w:sz w:val="24"/>
          <w:szCs w:val="24"/>
        </w:rPr>
      </w:pPr>
      <w:r w:rsidRPr="00F45E0D">
        <w:rPr>
          <w:rFonts w:ascii="Times New Roman" w:eastAsia="Calibri" w:hAnsi="Times New Roman" w:cs="Times New Roman"/>
          <w:b/>
          <w:sz w:val="24"/>
          <w:szCs w:val="24"/>
        </w:rPr>
        <w:t>OPIS POWIĄZAŃ PROGRAMU REWITALIZACJI Z DOKUMENTAMI STRATEGICZNYMI I PLANISTYCZNYMI GMINY.</w:t>
      </w:r>
    </w:p>
    <w:p w:rsidR="00C16DD2" w:rsidRPr="00C16DD2" w:rsidRDefault="00C16DD2" w:rsidP="0084776D">
      <w:pPr>
        <w:autoSpaceDE w:val="0"/>
        <w:autoSpaceDN w:val="0"/>
        <w:adjustRightInd w:val="0"/>
        <w:spacing w:after="0" w:line="360" w:lineRule="auto"/>
        <w:jc w:val="both"/>
        <w:rPr>
          <w:rFonts w:ascii="Times New Roman" w:eastAsia="Calibri" w:hAnsi="Times New Roman" w:cs="Times New Roman"/>
          <w:sz w:val="24"/>
          <w:szCs w:val="24"/>
        </w:rPr>
      </w:pPr>
    </w:p>
    <w:p w:rsidR="00C16DD2" w:rsidRPr="00C16DD2" w:rsidRDefault="00C16DD2" w:rsidP="0084776D">
      <w:pPr>
        <w:autoSpaceDE w:val="0"/>
        <w:autoSpaceDN w:val="0"/>
        <w:adjustRightInd w:val="0"/>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lastRenderedPageBreak/>
        <w:t xml:space="preserve">Strategicznym obowiązującym dokumentem planistycznym jest „Studium Uwarunkowań i Kierunków Zagospodarowania Przestrzennego Gminy Słubice” </w:t>
      </w:r>
      <w:hyperlink r:id="rId10" w:history="1">
        <w:r w:rsidRPr="00C16DD2">
          <w:rPr>
            <w:rFonts w:ascii="Times New Roman" w:eastAsia="Calibri" w:hAnsi="Times New Roman" w:cs="Times New Roman"/>
            <w:color w:val="0000FF"/>
            <w:sz w:val="24"/>
            <w:szCs w:val="24"/>
            <w:u w:val="single"/>
          </w:rPr>
          <w:t>http://www.slubice.org.pl/11_zagospodarowanie_przestrzenne</w:t>
        </w:r>
      </w:hyperlink>
      <w:r w:rsidRPr="00C16DD2">
        <w:rPr>
          <w:rFonts w:ascii="Times New Roman" w:eastAsia="Calibri" w:hAnsi="Times New Roman" w:cs="Times New Roman"/>
          <w:sz w:val="24"/>
          <w:szCs w:val="24"/>
        </w:rPr>
        <w:t xml:space="preserve">). Cele strategiczne obejmują m.in. kształtowanie struktury funkcjonalno- przestrzennej; rozwój systemów infrastruktury technicznej i sfery infrastruktury społecznej, porządkowanie struktury przestrzennej gminy decydujących o warunkach zamieszkania, pracy, obsługi i wypoczynku. Wśród problemów wskazuje się na „konieczność zachowania zasobów kulturowych i walorów krajobrazowych przy jednoczesnym zagrożeniu wynikającym z przekształceń struktury funkcjonalno-przestrzennej  wsi, małej wartości użytkowej i technicznej wielu obiektów oraz brak środków na </w:t>
      </w:r>
      <w:r w:rsidRPr="00C16DD2">
        <w:rPr>
          <w:rFonts w:ascii="Times New Roman" w:eastAsia="Calibri" w:hAnsi="Times New Roman" w:cs="Times New Roman"/>
          <w:b/>
          <w:sz w:val="24"/>
          <w:szCs w:val="24"/>
        </w:rPr>
        <w:t>rewitalizację”</w:t>
      </w:r>
      <w:r w:rsidRPr="00C16DD2">
        <w:rPr>
          <w:rFonts w:ascii="Times New Roman" w:eastAsia="Calibri" w:hAnsi="Times New Roman" w:cs="Times New Roman"/>
          <w:sz w:val="24"/>
          <w:szCs w:val="24"/>
        </w:rPr>
        <w:t>. Do istotnych kierunków zmian strukturalnych Studium zalicza: „rozwój turystyki w oparciu o rewaloryzowane obszary przyrodniczo-krajobrazowe</w:t>
      </w:r>
      <w:r w:rsidR="00FA797A">
        <w:rPr>
          <w:rFonts w:ascii="Times New Roman" w:eastAsia="Calibri" w:hAnsi="Times New Roman" w:cs="Times New Roman"/>
          <w:sz w:val="24"/>
          <w:szCs w:val="24"/>
        </w:rPr>
        <w:t xml:space="preserve">”. </w:t>
      </w:r>
      <w:r w:rsidRPr="00C16DD2">
        <w:rPr>
          <w:rFonts w:ascii="Times New Roman" w:eastAsia="Calibri" w:hAnsi="Times New Roman" w:cs="Times New Roman"/>
          <w:sz w:val="24"/>
          <w:szCs w:val="24"/>
        </w:rPr>
        <w:t xml:space="preserve"> Rozwiązywanie problemów rozwojowych powinno się odbywać przede wszystkim poprzez odpowiednie wykorzystanie terenów w granicach zurbanizowanych, tworzenie większej zwartości przestrzennej struktury miejscowości”. Zadania rozwojowe obejmują „rewaloryzację i promocję historycznej struktury przestrzennej gminy”. </w:t>
      </w:r>
      <w:r w:rsidRPr="00C16DD2">
        <w:rPr>
          <w:rFonts w:ascii="Times New Roman" w:eastAsia="Calibri" w:hAnsi="Times New Roman" w:cs="Times New Roman"/>
          <w:b/>
          <w:sz w:val="24"/>
          <w:szCs w:val="24"/>
        </w:rPr>
        <w:t>„Wszystkie obiekty znajdujące się w obszarze ochrony konserwatorskiej niezależnie od rewaloryzacji zewnętrznej poprawy standardu technicznego powinny podlegać sanacji funkcji wewnętrznej – możliwość lokalizacji innych funkcji niż pierwotne</w:t>
      </w:r>
      <w:r w:rsidRPr="00C16DD2">
        <w:rPr>
          <w:rFonts w:ascii="Times New Roman" w:eastAsia="Calibri" w:hAnsi="Times New Roman" w:cs="Times New Roman"/>
          <w:sz w:val="24"/>
          <w:szCs w:val="24"/>
        </w:rPr>
        <w:t>”.</w:t>
      </w:r>
    </w:p>
    <w:p w:rsidR="00C16DD2" w:rsidRPr="00C16DD2" w:rsidRDefault="00C16DD2" w:rsidP="0084776D">
      <w:pPr>
        <w:autoSpaceDE w:val="0"/>
        <w:autoSpaceDN w:val="0"/>
        <w:adjustRightInd w:val="0"/>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Projekt wpisuje się w Studium w sposób kompleksowy i komplementarny. Program będzie stanowił uzupełnienie i uszczegółowienie dokumentu strategicznego.</w:t>
      </w:r>
    </w:p>
    <w:p w:rsidR="00C16DD2" w:rsidRPr="00C16DD2" w:rsidRDefault="00C16DD2" w:rsidP="0084776D">
      <w:pPr>
        <w:autoSpaceDE w:val="0"/>
        <w:autoSpaceDN w:val="0"/>
        <w:adjustRightInd w:val="0"/>
        <w:spacing w:after="0" w:line="360" w:lineRule="auto"/>
        <w:jc w:val="both"/>
        <w:rPr>
          <w:rFonts w:ascii="Times New Roman" w:eastAsia="Calibri" w:hAnsi="Times New Roman" w:cs="Times New Roman"/>
          <w:sz w:val="24"/>
          <w:szCs w:val="24"/>
        </w:rPr>
      </w:pPr>
    </w:p>
    <w:p w:rsidR="00C16DD2" w:rsidRPr="00C16DD2" w:rsidRDefault="00C16DD2" w:rsidP="0084776D">
      <w:pPr>
        <w:autoSpaceDE w:val="0"/>
        <w:autoSpaceDN w:val="0"/>
        <w:adjustRightInd w:val="0"/>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Zarówno ustawa </w:t>
      </w:r>
      <w:r w:rsidR="00887F7D">
        <w:rPr>
          <w:rFonts w:ascii="Times New Roman" w:eastAsia="Calibri" w:hAnsi="Times New Roman" w:cs="Times New Roman"/>
          <w:sz w:val="24"/>
          <w:szCs w:val="24"/>
        </w:rPr>
        <w:t>o rewitalizacji</w:t>
      </w:r>
      <w:r w:rsidRPr="00C16DD2">
        <w:rPr>
          <w:rFonts w:ascii="Times New Roman" w:eastAsia="Calibri" w:hAnsi="Times New Roman" w:cs="Times New Roman"/>
          <w:sz w:val="24"/>
          <w:szCs w:val="24"/>
        </w:rPr>
        <w:t xml:space="preserve">, jak i Wytyczne </w:t>
      </w:r>
      <w:r w:rsidRPr="00074FBE">
        <w:rPr>
          <w:rFonts w:ascii="Times New Roman" w:eastAsia="Calibri" w:hAnsi="Times New Roman" w:cs="Times New Roman"/>
          <w:sz w:val="24"/>
          <w:szCs w:val="24"/>
        </w:rPr>
        <w:t>Ministerstwa I</w:t>
      </w:r>
      <w:r w:rsidR="00074FBE" w:rsidRPr="00074FBE">
        <w:rPr>
          <w:rFonts w:ascii="Times New Roman" w:eastAsia="Calibri" w:hAnsi="Times New Roman" w:cs="Times New Roman"/>
          <w:sz w:val="24"/>
          <w:szCs w:val="24"/>
        </w:rPr>
        <w:t xml:space="preserve">nfrastruktury i </w:t>
      </w:r>
      <w:r w:rsidRPr="00074FBE">
        <w:rPr>
          <w:rFonts w:ascii="Times New Roman" w:eastAsia="Calibri" w:hAnsi="Times New Roman" w:cs="Times New Roman"/>
          <w:sz w:val="24"/>
          <w:szCs w:val="24"/>
        </w:rPr>
        <w:t xml:space="preserve"> Rozwoju </w:t>
      </w:r>
      <w:r w:rsidRPr="00C16DD2">
        <w:rPr>
          <w:rFonts w:ascii="Times New Roman" w:eastAsia="Calibri" w:hAnsi="Times New Roman" w:cs="Times New Roman"/>
          <w:sz w:val="24"/>
          <w:szCs w:val="24"/>
        </w:rPr>
        <w:t>dotyczące programów rewitalizacji, podkreślają istotną rolę komponentu społecznego, zarówno jeśli chodzi o przygotowywanie program</w:t>
      </w:r>
      <w:r w:rsidR="00FA1F09">
        <w:rPr>
          <w:rFonts w:ascii="Times New Roman" w:eastAsia="Calibri" w:hAnsi="Times New Roman" w:cs="Times New Roman"/>
          <w:sz w:val="24"/>
          <w:szCs w:val="24"/>
        </w:rPr>
        <w:t>u</w:t>
      </w:r>
      <w:r w:rsidR="00074FBE">
        <w:rPr>
          <w:rFonts w:ascii="Times New Roman" w:eastAsia="Calibri" w:hAnsi="Times New Roman" w:cs="Times New Roman"/>
          <w:sz w:val="24"/>
          <w:szCs w:val="24"/>
        </w:rPr>
        <w:t>jak i jego realizację oraz</w:t>
      </w:r>
      <w:r w:rsidRPr="00074FBE">
        <w:rPr>
          <w:rFonts w:ascii="Times New Roman" w:eastAsia="Calibri" w:hAnsi="Times New Roman" w:cs="Times New Roman"/>
          <w:sz w:val="24"/>
          <w:szCs w:val="24"/>
        </w:rPr>
        <w:t xml:space="preserve"> monitorowanie</w:t>
      </w:r>
      <w:r w:rsidRPr="00C16DD2">
        <w:rPr>
          <w:rFonts w:ascii="Times New Roman" w:eastAsia="Calibri" w:hAnsi="Times New Roman" w:cs="Times New Roman"/>
          <w:sz w:val="24"/>
          <w:szCs w:val="24"/>
        </w:rPr>
        <w:t>. Program rewitalizacji dla</w:t>
      </w:r>
      <w:r w:rsidR="00887F7D">
        <w:rPr>
          <w:rFonts w:ascii="Times New Roman" w:eastAsia="Calibri" w:hAnsi="Times New Roman" w:cs="Times New Roman"/>
          <w:sz w:val="24"/>
          <w:szCs w:val="24"/>
        </w:rPr>
        <w:t xml:space="preserve"> Gminy Słubice na lata 2016-2023</w:t>
      </w:r>
      <w:r w:rsidRPr="00C16DD2">
        <w:rPr>
          <w:rFonts w:ascii="Times New Roman" w:eastAsia="Calibri" w:hAnsi="Times New Roman" w:cs="Times New Roman"/>
          <w:sz w:val="24"/>
          <w:szCs w:val="24"/>
        </w:rPr>
        <w:t xml:space="preserve">, uwzględnił również szereg dokumentów dotyczących problemów społecznych i strategii ich rozwiazywania. W programie wykazano </w:t>
      </w:r>
      <w:r w:rsidR="00074FBE" w:rsidRPr="00074FBE">
        <w:rPr>
          <w:rFonts w:ascii="Times New Roman" w:eastAsia="Calibri" w:hAnsi="Times New Roman" w:cs="Times New Roman"/>
          <w:sz w:val="24"/>
          <w:szCs w:val="24"/>
        </w:rPr>
        <w:t xml:space="preserve">powiązania  </w:t>
      </w:r>
      <w:r w:rsidR="00074FBE">
        <w:rPr>
          <w:rFonts w:ascii="Times New Roman" w:eastAsia="Calibri" w:hAnsi="Times New Roman" w:cs="Times New Roman"/>
          <w:sz w:val="24"/>
          <w:szCs w:val="24"/>
        </w:rPr>
        <w:t>pomię</w:t>
      </w:r>
      <w:r w:rsidRPr="00C16DD2">
        <w:rPr>
          <w:rFonts w:ascii="Times New Roman" w:eastAsia="Calibri" w:hAnsi="Times New Roman" w:cs="Times New Roman"/>
          <w:sz w:val="24"/>
          <w:szCs w:val="24"/>
        </w:rPr>
        <w:t>dzy programem, a takimi dokumentami jak: “Strategia Rozwiazywania Problemów Społeczn</w:t>
      </w:r>
      <w:r w:rsidR="00074FBE">
        <w:rPr>
          <w:rFonts w:ascii="Times New Roman" w:eastAsia="Calibri" w:hAnsi="Times New Roman" w:cs="Times New Roman"/>
          <w:sz w:val="24"/>
          <w:szCs w:val="24"/>
        </w:rPr>
        <w:t>ych na lata 2016-2022”, “Program</w:t>
      </w:r>
      <w:r w:rsidRPr="00C16DD2">
        <w:rPr>
          <w:rFonts w:ascii="Times New Roman" w:eastAsia="Calibri" w:hAnsi="Times New Roman" w:cs="Times New Roman"/>
          <w:sz w:val="24"/>
          <w:szCs w:val="24"/>
        </w:rPr>
        <w:t xml:space="preserve"> Wspierania Rodziny na lata 2016-2022”, “Program Rozwiązywania Problemów Alkoholowych i Przemocy w Rodzinie na lata 2016-2022”.</w:t>
      </w:r>
      <w:r w:rsidR="00074FBE" w:rsidRPr="00074FBE">
        <w:rPr>
          <w:rFonts w:ascii="Times New Roman" w:eastAsia="Calibri" w:hAnsi="Times New Roman" w:cs="Times New Roman"/>
          <w:sz w:val="24"/>
          <w:szCs w:val="24"/>
        </w:rPr>
        <w:t xml:space="preserve">Należy </w:t>
      </w:r>
      <w:r w:rsidRPr="00C16DD2">
        <w:rPr>
          <w:rFonts w:ascii="Times New Roman" w:eastAsia="Calibri" w:hAnsi="Times New Roman" w:cs="Times New Roman"/>
          <w:sz w:val="24"/>
          <w:szCs w:val="24"/>
        </w:rPr>
        <w:t xml:space="preserve">podkreślić, że diagnozy zawarte w tych dokumentach, stanowiły podstawę do diagnozowania problemów i obszarów zdegradowanych w Gminie Słubice i stanowią one silne </w:t>
      </w:r>
      <w:r w:rsidRPr="00C16DD2">
        <w:rPr>
          <w:rFonts w:ascii="Times New Roman" w:eastAsia="Calibri" w:hAnsi="Times New Roman" w:cs="Times New Roman"/>
          <w:sz w:val="24"/>
          <w:szCs w:val="24"/>
        </w:rPr>
        <w:lastRenderedPageBreak/>
        <w:t>powiązanie z dokumentem jakim jest</w:t>
      </w:r>
      <w:r w:rsidR="00FA1F09">
        <w:rPr>
          <w:rFonts w:ascii="Times New Roman" w:eastAsia="Calibri" w:hAnsi="Times New Roman" w:cs="Times New Roman"/>
          <w:sz w:val="24"/>
          <w:szCs w:val="24"/>
        </w:rPr>
        <w:t xml:space="preserve"> ”</w:t>
      </w:r>
      <w:r w:rsidRPr="00C16DD2">
        <w:rPr>
          <w:rFonts w:ascii="Times New Roman" w:eastAsia="Calibri" w:hAnsi="Times New Roman" w:cs="Times New Roman"/>
          <w:sz w:val="24"/>
          <w:szCs w:val="24"/>
        </w:rPr>
        <w:t xml:space="preserve"> Program Rewitalizacji dla</w:t>
      </w:r>
      <w:r w:rsidR="00887F7D">
        <w:rPr>
          <w:rFonts w:ascii="Times New Roman" w:eastAsia="Calibri" w:hAnsi="Times New Roman" w:cs="Times New Roman"/>
          <w:sz w:val="24"/>
          <w:szCs w:val="24"/>
        </w:rPr>
        <w:t xml:space="preserve"> Gminy Słubice na lata 2016-2023</w:t>
      </w:r>
      <w:r w:rsidRPr="00C16DD2">
        <w:rPr>
          <w:rFonts w:ascii="Times New Roman" w:eastAsia="Calibri" w:hAnsi="Times New Roman" w:cs="Times New Roman"/>
          <w:sz w:val="24"/>
          <w:szCs w:val="24"/>
        </w:rPr>
        <w:t>”.</w:t>
      </w:r>
    </w:p>
    <w:p w:rsidR="00C16DD2" w:rsidRPr="00C16DD2" w:rsidRDefault="00C16DD2" w:rsidP="0084776D">
      <w:pPr>
        <w:autoSpaceDE w:val="0"/>
        <w:autoSpaceDN w:val="0"/>
        <w:adjustRightInd w:val="0"/>
        <w:spacing w:after="0" w:line="360" w:lineRule="auto"/>
        <w:jc w:val="both"/>
        <w:rPr>
          <w:rFonts w:ascii="Times New Roman" w:eastAsia="Calibri" w:hAnsi="Times New Roman" w:cs="Times New Roman"/>
          <w:sz w:val="24"/>
          <w:szCs w:val="24"/>
        </w:rPr>
      </w:pPr>
    </w:p>
    <w:p w:rsidR="00C16DD2" w:rsidRPr="00C16DD2" w:rsidRDefault="00C16DD2" w:rsidP="0084776D">
      <w:pPr>
        <w:autoSpaceDE w:val="0"/>
        <w:autoSpaceDN w:val="0"/>
        <w:adjustRightInd w:val="0"/>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“Strategia Rozwiazywania Problem</w:t>
      </w:r>
      <w:r w:rsidR="00887F7D">
        <w:rPr>
          <w:rFonts w:ascii="Times New Roman" w:eastAsia="Calibri" w:hAnsi="Times New Roman" w:cs="Times New Roman"/>
          <w:sz w:val="24"/>
          <w:szCs w:val="24"/>
        </w:rPr>
        <w:t>ów Społecznych na lata 2016-2022</w:t>
      </w:r>
      <w:r w:rsidRPr="00C16DD2">
        <w:rPr>
          <w:rFonts w:ascii="Times New Roman" w:eastAsia="Calibri" w:hAnsi="Times New Roman" w:cs="Times New Roman"/>
          <w:sz w:val="24"/>
          <w:szCs w:val="24"/>
        </w:rPr>
        <w:t>” dla Gminy Słubice jest także istotną potrzebą i wymogiem sytuacji społeczno-gospodarczej gminy, związanej głównie z wstąpieniem naszego kraju do Unii Europejskiej oraz nowymi możliwościami związanymi z pozyskiwaniem funduszy strukturalnych na rozwój lokalny, w tym politykę społeczną. Oparcie funkcjonowania polityki społecznej w gminie na długofalowym planowaniu, na przejrzystych celach o różnym horyzoncie czasowym, pomaga zarządzać sferą polityki społecznej i ułatwia pozyskiwanie funduszy zewnętrznych na realizację zadań tejże polityki. Strategia pomaga także skoordynować działania różnych instytucji działających na polu polityki społecznej w gminie wokół głównego kierunku działań i głównych problemów w tej sferze.</w:t>
      </w:r>
    </w:p>
    <w:p w:rsidR="00C16DD2" w:rsidRPr="00C16DD2" w:rsidRDefault="00C16DD2" w:rsidP="0084776D">
      <w:pPr>
        <w:autoSpaceDE w:val="0"/>
        <w:autoSpaceDN w:val="0"/>
        <w:adjustRightInd w:val="0"/>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Strategia Rozwiązywania Problemów Społecznych gminy Słubice nie ogranicza się w swych zapisach tylko do zadań realizowanych bezpośrednio przez instytucje gminy: Urząd Gminy i Gminny Ośrodek Pomocy Społecznej. Strategia proponuje przede wszystkim zadania, które stanowią wyzwania dla całej społeczności lokalnej i wszystkich instytucji działających na polu polityki społecznej w gminie Słubice. Taka zasada partnerstwa i współpracy jest jednym z fundamentalnych elementów polityki strukturalnej Unii Europejskiej. Wśród celów strategicznych, dokument wymienia m.in.; Zwiększenie wydajności i efektywności dotychczasowych działań realizowanych oraz podejmowanych przez Gmi</w:t>
      </w:r>
      <w:r w:rsidR="00FA1F09">
        <w:rPr>
          <w:rFonts w:ascii="Times New Roman" w:eastAsia="Calibri" w:hAnsi="Times New Roman" w:cs="Times New Roman"/>
          <w:sz w:val="24"/>
          <w:szCs w:val="24"/>
        </w:rPr>
        <w:t>nny Ośrodek Pomocy Społecznej, w</w:t>
      </w:r>
      <w:r w:rsidRPr="00C16DD2">
        <w:rPr>
          <w:rFonts w:ascii="Times New Roman" w:eastAsia="Calibri" w:hAnsi="Times New Roman" w:cs="Times New Roman"/>
          <w:sz w:val="24"/>
          <w:szCs w:val="24"/>
        </w:rPr>
        <w:t xml:space="preserve">zrost dostępności oświaty, </w:t>
      </w:r>
      <w:r w:rsidR="00FA1F09">
        <w:rPr>
          <w:rFonts w:ascii="Times New Roman" w:eastAsia="Calibri" w:hAnsi="Times New Roman" w:cs="Times New Roman"/>
          <w:sz w:val="24"/>
          <w:szCs w:val="24"/>
        </w:rPr>
        <w:t>wychowania i opieki medycznej, t</w:t>
      </w:r>
      <w:r w:rsidRPr="00C16DD2">
        <w:rPr>
          <w:rFonts w:ascii="Times New Roman" w:eastAsia="Calibri" w:hAnsi="Times New Roman" w:cs="Times New Roman"/>
          <w:sz w:val="24"/>
          <w:szCs w:val="24"/>
        </w:rPr>
        <w:t>worzenie warunkó</w:t>
      </w:r>
      <w:r w:rsidR="00FA1F09">
        <w:rPr>
          <w:rFonts w:ascii="Times New Roman" w:eastAsia="Calibri" w:hAnsi="Times New Roman" w:cs="Times New Roman"/>
          <w:sz w:val="24"/>
          <w:szCs w:val="24"/>
        </w:rPr>
        <w:t>w do rozwoju zasobów ludzkich, p</w:t>
      </w:r>
      <w:r w:rsidRPr="00C16DD2">
        <w:rPr>
          <w:rFonts w:ascii="Times New Roman" w:eastAsia="Calibri" w:hAnsi="Times New Roman" w:cs="Times New Roman"/>
          <w:sz w:val="24"/>
          <w:szCs w:val="24"/>
        </w:rPr>
        <w:t>odniesienie jakości życia osób i rodzin wykluczonych społecznie oraz zagroż</w:t>
      </w:r>
      <w:r w:rsidR="00FA1F09">
        <w:rPr>
          <w:rFonts w:ascii="Times New Roman" w:eastAsia="Calibri" w:hAnsi="Times New Roman" w:cs="Times New Roman"/>
          <w:sz w:val="24"/>
          <w:szCs w:val="24"/>
        </w:rPr>
        <w:t>onych wykluczeniem społecznym, r</w:t>
      </w:r>
      <w:r w:rsidRPr="00C16DD2">
        <w:rPr>
          <w:rFonts w:ascii="Times New Roman" w:eastAsia="Calibri" w:hAnsi="Times New Roman" w:cs="Times New Roman"/>
          <w:sz w:val="24"/>
          <w:szCs w:val="24"/>
        </w:rPr>
        <w:t>ozwój usług opiekuńczych dla osób starszych, niepełnospra</w:t>
      </w:r>
      <w:r w:rsidR="00FA1F09">
        <w:rPr>
          <w:rFonts w:ascii="Times New Roman" w:eastAsia="Calibri" w:hAnsi="Times New Roman" w:cs="Times New Roman"/>
          <w:sz w:val="24"/>
          <w:szCs w:val="24"/>
        </w:rPr>
        <w:t>wnych oraz przewlekle chorych, w</w:t>
      </w:r>
      <w:r w:rsidRPr="00C16DD2">
        <w:rPr>
          <w:rFonts w:ascii="Times New Roman" w:eastAsia="Calibri" w:hAnsi="Times New Roman" w:cs="Times New Roman"/>
          <w:sz w:val="24"/>
          <w:szCs w:val="24"/>
        </w:rPr>
        <w:t>łączenie seniorów w uczestnictwo w życiu społecznym oraz przywrócenie zdolności do funkcjonowania w społeczności. Szersza diagnoza społeczna zostanie zaprezentowana w kolejnej części Programu.</w:t>
      </w:r>
    </w:p>
    <w:p w:rsidR="00C16DD2" w:rsidRPr="00FA1F09" w:rsidRDefault="00C16DD2" w:rsidP="0084776D">
      <w:pPr>
        <w:autoSpaceDE w:val="0"/>
        <w:autoSpaceDN w:val="0"/>
        <w:adjustRightInd w:val="0"/>
        <w:spacing w:after="0" w:line="360" w:lineRule="auto"/>
        <w:jc w:val="both"/>
        <w:rPr>
          <w:rFonts w:ascii="Times New Roman" w:eastAsia="Calibri" w:hAnsi="Times New Roman" w:cs="Times New Roman"/>
          <w:sz w:val="24"/>
          <w:szCs w:val="24"/>
        </w:rPr>
      </w:pPr>
    </w:p>
    <w:p w:rsidR="00C16DD2" w:rsidRPr="00F45E0D" w:rsidRDefault="00575257" w:rsidP="0084776D">
      <w:pPr>
        <w:keepNext/>
        <w:keepLines/>
        <w:numPr>
          <w:ilvl w:val="0"/>
          <w:numId w:val="8"/>
        </w:numPr>
        <w:spacing w:after="0" w:line="360" w:lineRule="auto"/>
        <w:ind w:left="709" w:hanging="709"/>
        <w:jc w:val="both"/>
        <w:outlineLvl w:val="0"/>
        <w:rPr>
          <w:rFonts w:ascii="Times New Roman" w:eastAsia="+mn-ea" w:hAnsi="Times New Roman" w:cs="Times New Roman"/>
          <w:b/>
          <w:bCs/>
          <w:sz w:val="24"/>
          <w:szCs w:val="24"/>
        </w:rPr>
      </w:pPr>
      <w:bookmarkStart w:id="6" w:name="_Toc464215600"/>
      <w:bookmarkStart w:id="7" w:name="_Toc464567203"/>
      <w:bookmarkStart w:id="8" w:name="_Toc464568327"/>
      <w:bookmarkStart w:id="9" w:name="_Toc464759218"/>
      <w:bookmarkStart w:id="10" w:name="_Toc466111605"/>
      <w:r w:rsidRPr="00F45E0D">
        <w:rPr>
          <w:rFonts w:ascii="Times New Roman" w:eastAsia="+mn-ea" w:hAnsi="Times New Roman" w:cs="Times New Roman"/>
          <w:b/>
          <w:bCs/>
          <w:sz w:val="24"/>
          <w:szCs w:val="24"/>
        </w:rPr>
        <w:t>DIAGNOZ</w:t>
      </w:r>
      <w:r w:rsidRPr="00F45E0D">
        <w:rPr>
          <w:rFonts w:ascii="Times New Roman" w:eastAsia="Times New Roman" w:hAnsi="Times New Roman" w:cs="Times New Roman"/>
          <w:b/>
          <w:bCs/>
          <w:sz w:val="24"/>
          <w:szCs w:val="24"/>
        </w:rPr>
        <w:t>A</w:t>
      </w:r>
      <w:r w:rsidRPr="00F45E0D">
        <w:rPr>
          <w:rFonts w:ascii="Times New Roman" w:eastAsia="+mn-ea" w:hAnsi="Times New Roman" w:cs="Times New Roman"/>
          <w:b/>
          <w:bCs/>
          <w:sz w:val="24"/>
          <w:szCs w:val="24"/>
        </w:rPr>
        <w:t xml:space="preserve"> SYTUACJI SPOŁECZNO GOS</w:t>
      </w:r>
      <w:r>
        <w:rPr>
          <w:rFonts w:ascii="Times New Roman" w:eastAsia="+mn-ea" w:hAnsi="Times New Roman" w:cs="Times New Roman"/>
          <w:b/>
          <w:bCs/>
          <w:sz w:val="24"/>
          <w:szCs w:val="24"/>
        </w:rPr>
        <w:t>PODARCZEJ W GMINIE SŁUBICE WRAZ  Z</w:t>
      </w:r>
      <w:r w:rsidRPr="00F45E0D">
        <w:rPr>
          <w:rFonts w:ascii="Times New Roman" w:eastAsia="+mn-ea" w:hAnsi="Times New Roman" w:cs="Times New Roman"/>
          <w:b/>
          <w:bCs/>
          <w:sz w:val="24"/>
          <w:szCs w:val="24"/>
        </w:rPr>
        <w:t xml:space="preserve"> WNIOSKAMI.</w:t>
      </w:r>
      <w:bookmarkEnd w:id="6"/>
      <w:bookmarkEnd w:id="7"/>
      <w:bookmarkEnd w:id="8"/>
      <w:bookmarkEnd w:id="9"/>
      <w:bookmarkEnd w:id="10"/>
    </w:p>
    <w:p w:rsidR="00C16DD2" w:rsidRPr="00F45E0D" w:rsidRDefault="00C16DD2" w:rsidP="0084776D">
      <w:pPr>
        <w:spacing w:after="0" w:line="360" w:lineRule="auto"/>
        <w:jc w:val="both"/>
        <w:rPr>
          <w:rFonts w:ascii="Times New Roman" w:eastAsia="Calibri" w:hAnsi="Times New Roman" w:cs="Times New Roman"/>
          <w:sz w:val="24"/>
          <w:szCs w:val="24"/>
          <w:lang w:eastAsia="pl-PL"/>
        </w:rPr>
      </w:pPr>
    </w:p>
    <w:p w:rsidR="00C16DD2" w:rsidRPr="00F45E0D" w:rsidRDefault="00C16DD2" w:rsidP="0084776D">
      <w:pPr>
        <w:keepNext/>
        <w:keepLines/>
        <w:spacing w:after="0" w:line="360" w:lineRule="auto"/>
        <w:jc w:val="both"/>
        <w:outlineLvl w:val="1"/>
        <w:rPr>
          <w:rFonts w:ascii="Times New Roman" w:eastAsia="Times New Roman" w:hAnsi="Times New Roman" w:cs="Times New Roman"/>
          <w:b/>
          <w:bCs/>
          <w:sz w:val="24"/>
          <w:szCs w:val="24"/>
        </w:rPr>
      </w:pPr>
      <w:bookmarkStart w:id="11" w:name="_Toc433544212"/>
      <w:bookmarkStart w:id="12" w:name="_Toc433545291"/>
      <w:bookmarkStart w:id="13" w:name="_Toc433614497"/>
      <w:bookmarkStart w:id="14" w:name="_Toc452711812"/>
      <w:bookmarkStart w:id="15" w:name="_Toc464215601"/>
      <w:bookmarkStart w:id="16" w:name="_Toc464541010"/>
      <w:bookmarkStart w:id="17" w:name="_Toc464567204"/>
      <w:bookmarkStart w:id="18" w:name="_Toc464568328"/>
      <w:bookmarkStart w:id="19" w:name="_Toc464759219"/>
      <w:bookmarkStart w:id="20" w:name="_Toc466111606"/>
      <w:bookmarkEnd w:id="5"/>
      <w:r w:rsidRPr="00F45E0D">
        <w:rPr>
          <w:rFonts w:ascii="Times New Roman" w:eastAsia="Times New Roman" w:hAnsi="Times New Roman" w:cs="Times New Roman"/>
          <w:b/>
          <w:bCs/>
          <w:sz w:val="24"/>
          <w:szCs w:val="24"/>
        </w:rPr>
        <w:lastRenderedPageBreak/>
        <w:t>Uzasadnienie powstania diagnozy</w:t>
      </w:r>
      <w:bookmarkEnd w:id="11"/>
      <w:bookmarkEnd w:id="12"/>
      <w:bookmarkEnd w:id="13"/>
      <w:bookmarkEnd w:id="14"/>
      <w:bookmarkEnd w:id="15"/>
      <w:bookmarkEnd w:id="16"/>
      <w:bookmarkEnd w:id="17"/>
      <w:bookmarkEnd w:id="18"/>
      <w:bookmarkEnd w:id="19"/>
      <w:bookmarkEnd w:id="20"/>
      <w:r w:rsidR="00F679CC" w:rsidRPr="00F45E0D">
        <w:rPr>
          <w:rFonts w:ascii="Times New Roman" w:eastAsia="Times New Roman" w:hAnsi="Times New Roman" w:cs="Times New Roman"/>
          <w:b/>
          <w:bCs/>
          <w:sz w:val="24"/>
          <w:szCs w:val="24"/>
        </w:rPr>
        <w:t>.</w:t>
      </w:r>
    </w:p>
    <w:p w:rsidR="00C16DD2" w:rsidRPr="00C16DD2" w:rsidRDefault="00C16DD2" w:rsidP="0084776D">
      <w:pPr>
        <w:spacing w:after="0" w:line="360" w:lineRule="auto"/>
        <w:jc w:val="both"/>
        <w:rPr>
          <w:rFonts w:ascii="Times New Roman" w:eastAsia="Calibri" w:hAnsi="Times New Roman" w:cs="Times New Roman"/>
          <w:sz w:val="24"/>
          <w:szCs w:val="24"/>
        </w:rPr>
      </w:pPr>
    </w:p>
    <w:p w:rsidR="00C16DD2" w:rsidRPr="00C16DD2" w:rsidRDefault="00C16DD2" w:rsidP="0084776D">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Niniejsza diagnoza jest podstawą identyfikacji zjawisk kryzysowych/negatywnych występujących w przestrzeni gminy oraz określenia przyczyn występowania tych zjawisk. Na tej podstawie wyznaczono obszary zdegradowane, a dalej obszary przeznaczone do rewitalizacji. Zgodnie z wytycznymi </w:t>
      </w:r>
      <w:r w:rsidRPr="00074FBE">
        <w:rPr>
          <w:rFonts w:ascii="Times New Roman" w:eastAsia="Calibri" w:hAnsi="Times New Roman" w:cs="Times New Roman"/>
          <w:sz w:val="24"/>
          <w:szCs w:val="24"/>
        </w:rPr>
        <w:t>M</w:t>
      </w:r>
      <w:r w:rsidR="00074FBE">
        <w:rPr>
          <w:rFonts w:ascii="Times New Roman" w:eastAsia="Calibri" w:hAnsi="Times New Roman" w:cs="Times New Roman"/>
          <w:sz w:val="24"/>
          <w:szCs w:val="24"/>
        </w:rPr>
        <w:t xml:space="preserve">inisterstwa </w:t>
      </w:r>
      <w:r w:rsidRPr="00074FBE">
        <w:rPr>
          <w:rFonts w:ascii="Times New Roman" w:eastAsia="Calibri" w:hAnsi="Times New Roman" w:cs="Times New Roman"/>
          <w:sz w:val="24"/>
          <w:szCs w:val="24"/>
        </w:rPr>
        <w:t>I</w:t>
      </w:r>
      <w:r w:rsidR="00074FBE">
        <w:rPr>
          <w:rFonts w:ascii="Times New Roman" w:eastAsia="Calibri" w:hAnsi="Times New Roman" w:cs="Times New Roman"/>
          <w:sz w:val="24"/>
          <w:szCs w:val="24"/>
        </w:rPr>
        <w:t xml:space="preserve">nfrastruktury i </w:t>
      </w:r>
      <w:r w:rsidRPr="00074FBE">
        <w:rPr>
          <w:rFonts w:ascii="Times New Roman" w:eastAsia="Calibri" w:hAnsi="Times New Roman" w:cs="Times New Roman"/>
          <w:sz w:val="24"/>
          <w:szCs w:val="24"/>
        </w:rPr>
        <w:t>R</w:t>
      </w:r>
      <w:r w:rsidR="00074FBE">
        <w:rPr>
          <w:rFonts w:ascii="Times New Roman" w:eastAsia="Calibri" w:hAnsi="Times New Roman" w:cs="Times New Roman"/>
          <w:sz w:val="24"/>
          <w:szCs w:val="24"/>
        </w:rPr>
        <w:t>ozwoju</w:t>
      </w:r>
      <w:r w:rsidRPr="00C16DD2">
        <w:rPr>
          <w:rFonts w:ascii="Times New Roman" w:eastAsia="Calibri" w:hAnsi="Times New Roman" w:cs="Times New Roman"/>
          <w:sz w:val="24"/>
          <w:szCs w:val="24"/>
        </w:rPr>
        <w:t>obszar rewitalizacji ma obejmować nie więcej niż 20% powierzchni gminy i nie więcej niż 30% liczby ludności. Wybór obszarów rewitalizacji musi więc być uzasadniony. Tym uzasadnieniem ma być niniejsza diagnoza i zidentyfikowane w niej problemy.</w:t>
      </w:r>
    </w:p>
    <w:p w:rsidR="00C16DD2" w:rsidRPr="00C16DD2" w:rsidRDefault="00C16DD2" w:rsidP="0084776D">
      <w:pPr>
        <w:spacing w:after="0" w:line="360" w:lineRule="auto"/>
        <w:jc w:val="both"/>
        <w:rPr>
          <w:rFonts w:ascii="Times New Roman" w:eastAsia="Calibri" w:hAnsi="Times New Roman" w:cs="Times New Roman"/>
          <w:color w:val="FF0000"/>
          <w:sz w:val="24"/>
          <w:szCs w:val="24"/>
        </w:rPr>
      </w:pPr>
    </w:p>
    <w:p w:rsidR="00C16DD2" w:rsidRPr="00C16DD2" w:rsidRDefault="00C16DD2" w:rsidP="0084776D">
      <w:pPr>
        <w:autoSpaceDE w:val="0"/>
        <w:autoSpaceDN w:val="0"/>
        <w:adjustRightInd w:val="0"/>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Obszary gminy, aby mogły być zakwalifikowane do obszaru rewitalizacji, muszą być miejscem koncentracji zjawisk kryzysowych</w:t>
      </w:r>
      <w:r w:rsidRPr="00C16DD2">
        <w:rPr>
          <w:rFonts w:ascii="Times New Roman" w:eastAsia="Calibri" w:hAnsi="Times New Roman" w:cs="Times New Roman"/>
          <w:sz w:val="24"/>
          <w:szCs w:val="24"/>
          <w:lang w:eastAsia="pl-PL"/>
        </w:rPr>
        <w:t>, a z drugiej strony szans rozwojowych.  Rewitalizacja to wyprowadzanie takich obszarów zdegradowanych z kryzysów, poprzez działania obejmujące kwestie społeczne oraz gospodarcze lub przestrzenno-funkcjonalne</w:t>
      </w:r>
      <w:r w:rsidR="00FA1F09">
        <w:rPr>
          <w:rFonts w:ascii="Times New Roman" w:eastAsia="Calibri" w:hAnsi="Times New Roman" w:cs="Times New Roman"/>
          <w:sz w:val="24"/>
          <w:szCs w:val="24"/>
          <w:lang w:eastAsia="pl-PL"/>
        </w:rPr>
        <w:t>,</w:t>
      </w:r>
      <w:r w:rsidRPr="00C16DD2">
        <w:rPr>
          <w:rFonts w:ascii="Times New Roman" w:eastAsia="Calibri" w:hAnsi="Times New Roman" w:cs="Times New Roman"/>
          <w:sz w:val="24"/>
          <w:szCs w:val="24"/>
          <w:lang w:eastAsia="pl-PL"/>
        </w:rPr>
        <w:t xml:space="preserve"> techniczne </w:t>
      </w:r>
      <w:r w:rsidR="00FA1F09">
        <w:rPr>
          <w:rFonts w:ascii="Times New Roman" w:eastAsia="Calibri" w:hAnsi="Times New Roman" w:cs="Times New Roman"/>
          <w:sz w:val="24"/>
          <w:szCs w:val="24"/>
          <w:lang w:eastAsia="pl-PL"/>
        </w:rPr>
        <w:t>oraz</w:t>
      </w:r>
      <w:r w:rsidRPr="00C16DD2">
        <w:rPr>
          <w:rFonts w:ascii="Times New Roman" w:eastAsia="Calibri" w:hAnsi="Times New Roman" w:cs="Times New Roman"/>
          <w:sz w:val="24"/>
          <w:szCs w:val="24"/>
          <w:lang w:eastAsia="pl-PL"/>
        </w:rPr>
        <w:t xml:space="preserve"> środowiskowe. To</w:t>
      </w:r>
      <w:r w:rsidRPr="00C16DD2">
        <w:rPr>
          <w:rFonts w:ascii="Times New Roman" w:eastAsia="Calibri" w:hAnsi="Times New Roman" w:cs="Times New Roman"/>
          <w:sz w:val="24"/>
          <w:szCs w:val="24"/>
        </w:rPr>
        <w:t xml:space="preserve"> oznacza, że żeby uznać obszar za kryzysowy muszą zajść, co najmniej dwa kryzysy: w sferze społecznej obligatoryjnie i jeden z pozostałych kategorii. Do takiego podejścia zmuszał ostry deficyt danych o zjawiskach kryzysowych, ujętych w przyporządkowaniu do konkretnego miejsca.</w:t>
      </w:r>
    </w:p>
    <w:p w:rsidR="00C16DD2" w:rsidRPr="00C16DD2" w:rsidRDefault="00C16DD2" w:rsidP="0084776D">
      <w:pPr>
        <w:spacing w:after="0" w:line="360" w:lineRule="auto"/>
        <w:jc w:val="both"/>
        <w:rPr>
          <w:rFonts w:ascii="Times New Roman" w:eastAsia="Calibri" w:hAnsi="Times New Roman" w:cs="Times New Roman"/>
          <w:sz w:val="24"/>
          <w:szCs w:val="24"/>
        </w:rPr>
      </w:pPr>
    </w:p>
    <w:p w:rsidR="00C16DD2" w:rsidRPr="00C16DD2" w:rsidRDefault="00C16DD2" w:rsidP="0084776D">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Opracowanie niniejsze bazuje na danych pozyskanych z różnych źródeł. Są to głównie dokumenty strategiczne powstałe na potrzeby Urzędu Gminy i obejmujące właściwe obszary jej funkcjonowania oraz dane pochodzące z powszechnie dostępnych źródeł i publikacji. </w:t>
      </w:r>
    </w:p>
    <w:p w:rsidR="00C16DD2" w:rsidRPr="00C16DD2" w:rsidRDefault="00C16DD2" w:rsidP="0084776D">
      <w:pPr>
        <w:spacing w:line="360" w:lineRule="auto"/>
        <w:jc w:val="both"/>
        <w:rPr>
          <w:rFonts w:ascii="Times New Roman" w:eastAsia="Calibri" w:hAnsi="Times New Roman" w:cs="Times New Roman"/>
          <w:sz w:val="24"/>
          <w:szCs w:val="24"/>
        </w:rPr>
      </w:pPr>
    </w:p>
    <w:p w:rsidR="00C16DD2" w:rsidRPr="00C16DD2" w:rsidRDefault="00C16DD2" w:rsidP="0084776D">
      <w:pPr>
        <w:spacing w:line="360" w:lineRule="auto"/>
        <w:jc w:val="both"/>
        <w:rPr>
          <w:rFonts w:ascii="Times New Roman" w:eastAsia="Calibri" w:hAnsi="Times New Roman" w:cs="Times New Roman"/>
          <w:sz w:val="24"/>
          <w:szCs w:val="24"/>
        </w:rPr>
      </w:pPr>
    </w:p>
    <w:p w:rsidR="00C16DD2" w:rsidRPr="0096266D" w:rsidRDefault="00C16DD2" w:rsidP="0084776D">
      <w:pPr>
        <w:spacing w:line="360" w:lineRule="auto"/>
        <w:jc w:val="both"/>
        <w:rPr>
          <w:rFonts w:ascii="Times New Roman" w:eastAsia="Calibri" w:hAnsi="Times New Roman" w:cs="Times New Roman"/>
          <w:b/>
          <w:sz w:val="24"/>
          <w:szCs w:val="24"/>
        </w:rPr>
      </w:pPr>
      <w:r w:rsidRPr="0096266D">
        <w:rPr>
          <w:rFonts w:ascii="Times New Roman" w:eastAsia="Calibri" w:hAnsi="Times New Roman" w:cs="Times New Roman"/>
          <w:b/>
          <w:sz w:val="24"/>
          <w:szCs w:val="24"/>
        </w:rPr>
        <w:t>3.1 CHARAKTERYSTYKA GMINY.</w:t>
      </w:r>
    </w:p>
    <w:p w:rsidR="00C16DD2" w:rsidRPr="00C16DD2" w:rsidRDefault="00C16DD2" w:rsidP="0084776D">
      <w:pPr>
        <w:spacing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Gmina Słubice </w:t>
      </w:r>
      <w:r w:rsidRPr="00074FBE">
        <w:rPr>
          <w:rFonts w:ascii="Times New Roman" w:eastAsia="Calibri" w:hAnsi="Times New Roman" w:cs="Times New Roman"/>
          <w:sz w:val="24"/>
          <w:szCs w:val="24"/>
        </w:rPr>
        <w:t>o pow. 95</w:t>
      </w:r>
      <w:r w:rsidR="00074FBE" w:rsidRPr="00074FBE">
        <w:rPr>
          <w:rFonts w:ascii="Times New Roman" w:eastAsia="Calibri" w:hAnsi="Times New Roman" w:cs="Times New Roman"/>
          <w:sz w:val="24"/>
          <w:szCs w:val="24"/>
        </w:rPr>
        <w:t xml:space="preserve">,68 </w:t>
      </w:r>
      <w:r w:rsidRPr="00074FBE">
        <w:rPr>
          <w:rFonts w:ascii="Times New Roman" w:eastAsia="Calibri" w:hAnsi="Times New Roman" w:cs="Times New Roman"/>
          <w:sz w:val="24"/>
          <w:szCs w:val="24"/>
        </w:rPr>
        <w:t xml:space="preserve">ha </w:t>
      </w:r>
      <w:r w:rsidRPr="00C16DD2">
        <w:rPr>
          <w:rFonts w:ascii="Times New Roman" w:eastAsia="Calibri" w:hAnsi="Times New Roman" w:cs="Times New Roman"/>
          <w:sz w:val="24"/>
          <w:szCs w:val="24"/>
        </w:rPr>
        <w:t xml:space="preserve">ma charakter rolniczy, należy do gmin nadwiślańskich i zajmuje środkową część Doliny Dobrzykowsko –Iłowskiej. Północna część gminy wchodzi w skład Nadwiślańskiego Obszaru Chronionego Krajobrazu, który stanowi część  europejskich sieci ekologicznych, wg ECONET-POLSKA, jako międzynarodowy węzeł ekologiczny Puszczy Kampinoskiej. Najbliższy obszar NATURA 2000  to Kampinoska Dolina  Wisły PLH 140029. </w:t>
      </w:r>
      <w:r w:rsidRPr="00C16DD2">
        <w:rPr>
          <w:rFonts w:ascii="Times New Roman" w:eastAsia="Calibri" w:hAnsi="Times New Roman" w:cs="Times New Roman"/>
          <w:sz w:val="24"/>
          <w:szCs w:val="24"/>
        </w:rPr>
        <w:lastRenderedPageBreak/>
        <w:t xml:space="preserve">Teren ten obejmuje dobrze zachowany kompleks lasów z pełną serią </w:t>
      </w:r>
      <w:r w:rsidRPr="00074FBE">
        <w:rPr>
          <w:rFonts w:ascii="Times New Roman" w:eastAsia="Calibri" w:hAnsi="Times New Roman" w:cs="Times New Roman"/>
          <w:sz w:val="24"/>
          <w:szCs w:val="24"/>
        </w:rPr>
        <w:t xml:space="preserve">zbiorowisk borowych </w:t>
      </w:r>
      <w:r w:rsidRPr="00C16DD2">
        <w:rPr>
          <w:rFonts w:ascii="Times New Roman" w:eastAsia="Calibri" w:hAnsi="Times New Roman" w:cs="Times New Roman"/>
          <w:sz w:val="24"/>
          <w:szCs w:val="24"/>
        </w:rPr>
        <w:t xml:space="preserve">z wydmami i bagnami. Nieuregulowana na tym odcinku Wisła (liczne boczne kanały, starorzecza, wyspy) stanowi ostoję ptaków. Na terenie gminy istnieją częściowe rezerwaty przyrody, w których przedmiotem ochrony są ostoje lęgowe rzadkich, ginących w Polsce gatunków ptaków siewkowatych (mew, rybitw i sieweczek). Walory środowiska przyrodniczego gminy stanowią zaplecze ekologiczne, rekreacyjne i turystyczne.   </w:t>
      </w:r>
    </w:p>
    <w:p w:rsidR="00C16DD2" w:rsidRPr="00C16DD2" w:rsidRDefault="00C16DD2" w:rsidP="0084776D">
      <w:pPr>
        <w:spacing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Układ komunikacyjny: Gmina Słubice położona jest w odległości ok. 85 km od Warszawy, 80 km od Łodzi. Przez teren Słubic przebiega droga wojewódzka nr 575 Płock – Kazuń, która łączy gminę z Płockiem, Sochaczewem i Wyszogrodem.  </w:t>
      </w:r>
    </w:p>
    <w:p w:rsidR="00C16DD2" w:rsidRPr="00C16DD2" w:rsidRDefault="00C16DD2" w:rsidP="0084776D">
      <w:pPr>
        <w:spacing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Gmina Słubice leży w zachodniej części Mazowsza, na lewym brzegu Wisły. Zajmuje środkową cześć Doliny Dobrzykowsko-Iłowskiej, ograniczoną Wysoczyzną Gąbińską. Od 1973 roku funkcjonuje na terenie określonym uchwałą Wojewódzkiej Rady Narodowej w Warszawie z 1 grudnia 1972 roku. Powstała z połączenia części gromad: Słubice i Juliszew. Od stycznia 1999 roku wchodzi w skład powiatu płockiego i województwa mazowieckiego.  </w:t>
      </w:r>
    </w:p>
    <w:p w:rsidR="00C16DD2" w:rsidRPr="00C16DD2" w:rsidRDefault="00C16DD2" w:rsidP="0084776D">
      <w:pPr>
        <w:spacing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Najbliższe ośrodki miejskie to Płock, Gąbin, Gostynin, Łowicz i Sochaczew. Gmina Słubice od zachodu graniczy z gminą Gąbin z powiatu płockiego, od południa z gminą Sanniki z powiatu gostynińskiego, od wschodu z gminą Iłów z powiatu sochaczewskiego. Północną granicę gminy stanowi Wisła, za którą leżą gminy: Słupno, Bodzanów i Mała Wieś. W skład gminy wchodzi osiemnaście sołectw. </w:t>
      </w:r>
      <w:r w:rsidRPr="00074FBE">
        <w:rPr>
          <w:rFonts w:ascii="Times New Roman" w:eastAsia="Calibri" w:hAnsi="Times New Roman" w:cs="Times New Roman"/>
          <w:sz w:val="24"/>
          <w:szCs w:val="24"/>
        </w:rPr>
        <w:t xml:space="preserve">Gmina zajmuje powierzchnię 95,68 km kw.  </w:t>
      </w:r>
    </w:p>
    <w:p w:rsidR="00C16DD2" w:rsidRPr="00C16DD2" w:rsidRDefault="00C16DD2" w:rsidP="0084776D">
      <w:pPr>
        <w:spacing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Na koniec 2015 roku zamieszkało tutaj 4561 osób (dane gminy). Miejscowość Słubice jest głównym ośrodkiem administracyjno</w:t>
      </w:r>
      <w:r w:rsidR="00FF6BEE">
        <w:rPr>
          <w:rFonts w:ascii="Times New Roman" w:eastAsia="Calibri" w:hAnsi="Times New Roman" w:cs="Times New Roman"/>
          <w:sz w:val="24"/>
          <w:szCs w:val="24"/>
        </w:rPr>
        <w:t xml:space="preserve">- </w:t>
      </w:r>
      <w:r w:rsidRPr="00C16DD2">
        <w:rPr>
          <w:rFonts w:ascii="Times New Roman" w:eastAsia="Calibri" w:hAnsi="Times New Roman" w:cs="Times New Roman"/>
          <w:sz w:val="24"/>
          <w:szCs w:val="24"/>
        </w:rPr>
        <w:t xml:space="preserve"> gospodarczym w gminie.  </w:t>
      </w:r>
    </w:p>
    <w:p w:rsidR="00C16DD2" w:rsidRPr="00C16DD2" w:rsidRDefault="00C16DD2" w:rsidP="0084776D">
      <w:pPr>
        <w:spacing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 Na obszarze gminy wyróżnia się dwa mezoregiony geograficzne wchodzące w skład Niziny   Środkowomazowieckiej. Północną i centralną część gminy stanowi część Kotliny Warszawskiej. Południowa należy do Równiny Kutnowskiej. Większą część obszaru gminy stanowi pradolina rzeczna Wisły Kotliny Warszawskiej. W gminie występują dwa typy krajobrazu: tarasy zalewowe oraz nadzalewowe tarasy piaszczyste z wydmami porośniętymi lasem. Przez teren gminy, na długości 12,5 km przebiega droga wojewódzka nr 575 Płock – Kazuń. Wybudowany most przez Wisłę w Wyszogrodzie oraz druga przeprawa mostowa w Płocku zwiększyły atrakcyjność drogi jako najkrótszego połączenia pomiędzy przeprawami.  </w:t>
      </w:r>
    </w:p>
    <w:p w:rsidR="00C16DD2" w:rsidRPr="00C16DD2" w:rsidRDefault="00C16DD2" w:rsidP="0084776D">
      <w:pPr>
        <w:spacing w:line="360" w:lineRule="auto"/>
        <w:jc w:val="both"/>
        <w:rPr>
          <w:rFonts w:ascii="Times New Roman" w:eastAsia="Calibri" w:hAnsi="Times New Roman" w:cs="Times New Roman"/>
          <w:sz w:val="24"/>
          <w:szCs w:val="24"/>
        </w:rPr>
      </w:pPr>
      <w:r w:rsidRPr="00074FBE">
        <w:rPr>
          <w:rFonts w:ascii="Times New Roman" w:eastAsia="Calibri" w:hAnsi="Times New Roman" w:cs="Times New Roman"/>
          <w:sz w:val="24"/>
          <w:szCs w:val="24"/>
        </w:rPr>
        <w:lastRenderedPageBreak/>
        <w:t xml:space="preserve">Główną funkcją </w:t>
      </w:r>
      <w:r w:rsidRPr="00C16DD2">
        <w:rPr>
          <w:rFonts w:ascii="Times New Roman" w:eastAsia="Calibri" w:hAnsi="Times New Roman" w:cs="Times New Roman"/>
          <w:sz w:val="24"/>
          <w:szCs w:val="24"/>
        </w:rPr>
        <w:t xml:space="preserve">terenu Gminy Słubice jest rolnictwo. Istnieje możliwość rozwoju turystyki krajoznawczej i pobytowej. Argumentem dla podejmowania działań w tym zakresie są walory środowiska przyrodniczego północnej części gminy oraz istniejące zabytkowe budowle sakralne i zespoły pałacowo-parkowe. Czyste ekologicznie tereny stwarzają możliwości dla rozwoju gospodarstw ekologicznych i agroturystycznych.  </w:t>
      </w:r>
    </w:p>
    <w:p w:rsidR="00C16DD2" w:rsidRPr="00C16DD2" w:rsidRDefault="00C16DD2" w:rsidP="0084776D">
      <w:pPr>
        <w:spacing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Gmina Słubice należy do terenów o niskim opadzie atmosferycznym -  500- 550mm w skali rocznej. Pokrywa śnieżna zalega od 67 do 80 dni. Długość jej utrzymywania się ma duże znaczenie dla rolnictwa z uwagi na ochronę roślin przed wahaniami temperatury i dostarczaniem wody niezbędnej na wiosnę w okresie wzrostu roślin. W obrębie lasów oraz na zboczach o ekspozycji północnej zalega ona znacznie dłużej.  Na obszarze gminy dominują wiatry z kierunku zachodniego, zgodnie z przebiegiem doliny Wisły. Stanowią one prawie 25%wszystkich notowanych kierunków w ciągu roku. Najmniejszy udział natomiast wykazują wiatry północno-wschodnie. Gmina jest stosunkowo dobrze przewietrzana, istotne znaczenie ma dolina Wisły jako naturalny korytarz wentylacyjny. Główny kierunek grawitacyjnego spływu powietrza  następuje  w kierunku wschodnim. Najczęściej występują wiatry o prędkości 5m/s i stanowią one 35%. Są tzw. wiatry słabe, wiatry silne natomiast o prędkości 15m/s, stanowią  0,7% wszystkich wiatrów.     </w:t>
      </w:r>
    </w:p>
    <w:p w:rsidR="00C16DD2" w:rsidRPr="00C16DD2" w:rsidRDefault="00C16DD2" w:rsidP="0084776D">
      <w:pPr>
        <w:spacing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Szata roślinna okolicy jest mało zróżnicowana. Roślinność  naturalna  jest  odbiciem  cech  siedliska  oraz  klimatu  i  ma   piętno  kontynentalne.  Główny jej element stanowi roślinność antropogeniczna, spotykana na polach uprawnych, w monokulturach leśnych i wśród zabudowań.  Największą wartość przedstawiają drobne zbiorowiska leśne porastające siedliska lasu mieszanego świeżego.  Ich drzewostan budują przede wszystkim: sosna z udziałem dębu i brzozy. Analizowany teren porastają też akacje i klony. Podszyt składa się z leszczyny, jarzębiny, suchodrzewiu oraz miejscami dębu skarłowaciałego. Runo jest słabo wykształcone. Głównymi gatunkami drzew wśród zadrzewień przydrożnych są: jesiony, topole, akacje, klony zwyczajne, jawor oraz robinia, jak również kasztanowce, brzozy, lipy i wierzby.  W składzie gatunkowym zadrzewień, terenów zabudowanych występują: jesion wyniosły, sosna i świerk zwyczajny, wierzba biała i szara, grab zwyczajny, lipa drobnolistna, jarząb szwedzki modrzew europejski, olsza czarna, dąb szypułkowy, grusza pospolita, orzech włoski. Istotny element szaty roślinnej stanowią też żywopłoty, krzewy i remizy śródpolne. Odznaczają się bogatą pod względem gatunkowym warstwą krzewów, w której ilościowo dominuje tarnina. W krajobrazie rolniczym </w:t>
      </w:r>
      <w:r w:rsidRPr="00C16DD2">
        <w:rPr>
          <w:rFonts w:ascii="Times New Roman" w:eastAsia="Calibri" w:hAnsi="Times New Roman" w:cs="Times New Roman"/>
          <w:sz w:val="24"/>
          <w:szCs w:val="24"/>
        </w:rPr>
        <w:lastRenderedPageBreak/>
        <w:t>gminy stanowią ważny czynnik zwiększający bioróżnorodność. Krzewy reprezentowane są między innymi przez kruszynę pospolitą, bez czarny, bez lilak, cis pospolity, różę dziką, różę poszarzałą, dereń biały, jaśminowiec wonny, głóg dwu i jednoszyjkowy,  karaganę syberyjską.  Na polach uprawiane są zboża, głównie żyto i rośliny pastewne.  Uprawom towarzyszą zbiorowiska segetalne: szczególnie piękne, z obficie kwitnącymi ostróżeczkami, makami i chabrem bławatkiem. Na poboczach dróg i na miedzach, w miejscach odłogowanych rozwijają się zbiorowiska ruderalne z wrotyczem, nawłociami i bylicą oraz drzewiaste gatunki: brzoza, robinia akacjowa  oraz krzew - czeremcha amerykańska.  Faunę  na terenie objęty</w:t>
      </w:r>
      <w:r w:rsidR="00FA1F09">
        <w:rPr>
          <w:rFonts w:ascii="Times New Roman" w:eastAsia="Calibri" w:hAnsi="Times New Roman" w:cs="Times New Roman"/>
          <w:sz w:val="24"/>
          <w:szCs w:val="24"/>
        </w:rPr>
        <w:t>m</w:t>
      </w:r>
      <w:r w:rsidRPr="00C16DD2">
        <w:rPr>
          <w:rFonts w:ascii="Times New Roman" w:eastAsia="Calibri" w:hAnsi="Times New Roman" w:cs="Times New Roman"/>
          <w:sz w:val="24"/>
          <w:szCs w:val="24"/>
        </w:rPr>
        <w:t xml:space="preserve"> opracowaniem stanowią  głównie  gatunki   synantropijne   związane   z   siedzibami  ludzkimi oraz żerujące sporadycznie zające, z ptaków bażanty.   Na  analizowanym obszarze nie występują siedliska, ani gatunki chronione – agrocenoza.  </w:t>
      </w:r>
    </w:p>
    <w:p w:rsidR="00C16DD2" w:rsidRPr="00C16DD2" w:rsidRDefault="00C16DD2" w:rsidP="0084776D">
      <w:pPr>
        <w:spacing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Obszar  posiada  dobre  warunki  higieny  atmosfery, wykonane na przestrzeni ostatnich lata oceny stanu jakości powietrza w strefie płocko-płońskiej, do której przynależy   gmin Słubice,  ze względu na zdrowie ludzi i ochronę roślin, wykazały w obu grupach klasę A.  Nie występowały przekroczenia stężeń żadnych zanieczyszczeń pochodzących z energetycznego spalania paliw (dwutlenku siarki, dwutlenku azotu i tlenku węgla), jak i technologicznych specyficznych (benzen).  Standardy imisyjne były dotrzymane.    </w:t>
      </w:r>
    </w:p>
    <w:p w:rsidR="00C16DD2" w:rsidRPr="00C16DD2" w:rsidRDefault="00C16DD2" w:rsidP="0084776D">
      <w:pPr>
        <w:spacing w:line="360" w:lineRule="auto"/>
        <w:jc w:val="both"/>
        <w:rPr>
          <w:rFonts w:ascii="Times New Roman" w:eastAsia="Calibri" w:hAnsi="Times New Roman" w:cs="Times New Roman"/>
          <w:sz w:val="24"/>
          <w:szCs w:val="24"/>
        </w:rPr>
      </w:pPr>
    </w:p>
    <w:p w:rsidR="00C16DD2" w:rsidRPr="00C16DD2" w:rsidRDefault="00C16DD2" w:rsidP="0084776D">
      <w:pPr>
        <w:spacing w:line="360" w:lineRule="auto"/>
        <w:jc w:val="both"/>
        <w:rPr>
          <w:rFonts w:ascii="Times New Roman" w:eastAsia="Calibri" w:hAnsi="Times New Roman" w:cs="Times New Roman"/>
          <w:sz w:val="24"/>
          <w:szCs w:val="24"/>
        </w:rPr>
      </w:pPr>
    </w:p>
    <w:p w:rsidR="00C16DD2" w:rsidRPr="00C16DD2" w:rsidRDefault="00C16DD2" w:rsidP="00C16DD2">
      <w:pPr>
        <w:spacing w:after="413" w:line="265" w:lineRule="auto"/>
        <w:ind w:left="-5"/>
        <w:jc w:val="both"/>
        <w:rPr>
          <w:rFonts w:ascii="Times New Roman" w:eastAsia="Calibri" w:hAnsi="Times New Roman" w:cs="Times New Roman"/>
          <w:sz w:val="24"/>
          <w:szCs w:val="24"/>
        </w:rPr>
      </w:pPr>
      <w:r w:rsidRPr="00575257">
        <w:rPr>
          <w:rFonts w:ascii="Times New Roman" w:eastAsia="Calibri" w:hAnsi="Times New Roman" w:cs="Times New Roman"/>
          <w:b/>
          <w:sz w:val="24"/>
          <w:szCs w:val="24"/>
        </w:rPr>
        <w:t>3.2. DANE STATYSTYCZNE</w:t>
      </w:r>
      <w:r w:rsidRPr="00575257">
        <w:rPr>
          <w:rFonts w:ascii="Times New Roman" w:eastAsia="Calibri" w:hAnsi="Times New Roman" w:cs="Times New Roman"/>
          <w:b/>
          <w:color w:val="222222"/>
          <w:sz w:val="24"/>
          <w:szCs w:val="24"/>
        </w:rPr>
        <w:t>:</w:t>
      </w:r>
    </w:p>
    <w:p w:rsidR="00C16DD2" w:rsidRPr="00C16DD2" w:rsidRDefault="00C16DD2" w:rsidP="00C16DD2">
      <w:pPr>
        <w:spacing w:after="407" w:line="265" w:lineRule="auto"/>
        <w:ind w:left="-5"/>
        <w:jc w:val="both"/>
        <w:rPr>
          <w:rFonts w:ascii="Times New Roman" w:eastAsia="Calibri" w:hAnsi="Times New Roman" w:cs="Times New Roman"/>
          <w:sz w:val="24"/>
          <w:szCs w:val="24"/>
        </w:rPr>
      </w:pPr>
      <w:r w:rsidRPr="007D2835">
        <w:rPr>
          <w:rFonts w:ascii="Times New Roman" w:eastAsia="Calibri" w:hAnsi="Times New Roman" w:cs="Times New Roman"/>
          <w:b/>
          <w:color w:val="222222"/>
          <w:sz w:val="24"/>
          <w:szCs w:val="24"/>
        </w:rPr>
        <w:t>3.2.1.</w:t>
      </w:r>
      <w:r w:rsidRPr="00C16DD2">
        <w:rPr>
          <w:rFonts w:ascii="Times New Roman" w:eastAsia="Times New Roman" w:hAnsi="Times New Roman" w:cs="Times New Roman"/>
          <w:b/>
          <w:color w:val="222222"/>
          <w:sz w:val="24"/>
          <w:szCs w:val="24"/>
        </w:rPr>
        <w:t>Województwo: mazowieckie</w:t>
      </w:r>
    </w:p>
    <w:p w:rsidR="00C16DD2" w:rsidRPr="00C16DD2" w:rsidRDefault="00C16DD2" w:rsidP="00C16DD2">
      <w:pPr>
        <w:spacing w:after="383" w:line="265" w:lineRule="auto"/>
        <w:ind w:left="-5"/>
        <w:jc w:val="both"/>
        <w:rPr>
          <w:rFonts w:ascii="Times New Roman" w:eastAsia="Calibri" w:hAnsi="Times New Roman" w:cs="Times New Roman"/>
          <w:sz w:val="24"/>
          <w:szCs w:val="24"/>
        </w:rPr>
      </w:pPr>
      <w:r w:rsidRPr="00C16DD2">
        <w:rPr>
          <w:rFonts w:ascii="Times New Roman" w:eastAsia="Times New Roman" w:hAnsi="Times New Roman" w:cs="Times New Roman"/>
          <w:b/>
          <w:color w:val="222222"/>
          <w:sz w:val="24"/>
          <w:szCs w:val="24"/>
        </w:rPr>
        <w:t>3.2.2. Powiat:             płocki</w:t>
      </w:r>
    </w:p>
    <w:p w:rsidR="00C16DD2" w:rsidRPr="00C16DD2" w:rsidRDefault="00C16DD2" w:rsidP="00C16DD2">
      <w:pPr>
        <w:tabs>
          <w:tab w:val="center" w:pos="5761"/>
          <w:tab w:val="center" w:pos="6481"/>
          <w:tab w:val="center" w:pos="7201"/>
          <w:tab w:val="center" w:pos="7921"/>
          <w:tab w:val="right" w:pos="9414"/>
        </w:tabs>
        <w:spacing w:after="414" w:line="265" w:lineRule="auto"/>
        <w:jc w:val="both"/>
        <w:rPr>
          <w:rFonts w:ascii="Times New Roman" w:eastAsia="Calibri" w:hAnsi="Times New Roman" w:cs="Times New Roman"/>
          <w:sz w:val="24"/>
          <w:szCs w:val="24"/>
        </w:rPr>
      </w:pPr>
      <w:r w:rsidRPr="007D2835">
        <w:rPr>
          <w:rFonts w:ascii="Times New Roman" w:eastAsia="Calibri" w:hAnsi="Times New Roman" w:cs="Times New Roman"/>
          <w:b/>
          <w:color w:val="222222"/>
          <w:sz w:val="24"/>
          <w:szCs w:val="24"/>
        </w:rPr>
        <w:t xml:space="preserve">3.2.3. Powierzchnia:                                                                 </w:t>
      </w:r>
      <w:r w:rsidRPr="00C16DD2">
        <w:rPr>
          <w:rFonts w:ascii="Times New Roman" w:eastAsia="Calibri" w:hAnsi="Times New Roman" w:cs="Times New Roman"/>
          <w:color w:val="222222"/>
          <w:sz w:val="24"/>
          <w:szCs w:val="24"/>
        </w:rPr>
        <w:tab/>
      </w:r>
      <w:r w:rsidRPr="00C16DD2">
        <w:rPr>
          <w:rFonts w:ascii="Times New Roman" w:eastAsia="Calibri" w:hAnsi="Times New Roman" w:cs="Times New Roman"/>
          <w:color w:val="222222"/>
          <w:sz w:val="24"/>
          <w:szCs w:val="24"/>
        </w:rPr>
        <w:tab/>
      </w:r>
      <w:r w:rsidRPr="00C16DD2">
        <w:rPr>
          <w:rFonts w:ascii="Times New Roman" w:eastAsia="Calibri" w:hAnsi="Times New Roman" w:cs="Times New Roman"/>
          <w:color w:val="222222"/>
          <w:sz w:val="24"/>
          <w:szCs w:val="24"/>
        </w:rPr>
        <w:tab/>
        <w:t xml:space="preserve">9568 ha </w:t>
      </w:r>
    </w:p>
    <w:p w:rsidR="00C16DD2" w:rsidRPr="00C16DD2" w:rsidRDefault="00C16DD2" w:rsidP="00C16DD2">
      <w:pPr>
        <w:spacing w:after="0" w:line="601" w:lineRule="auto"/>
        <w:ind w:left="-5"/>
        <w:jc w:val="both"/>
        <w:rPr>
          <w:rFonts w:ascii="Times New Roman" w:eastAsia="Calibri" w:hAnsi="Times New Roman" w:cs="Times New Roman"/>
          <w:sz w:val="24"/>
          <w:szCs w:val="24"/>
        </w:rPr>
      </w:pPr>
      <w:r w:rsidRPr="00C16DD2">
        <w:rPr>
          <w:rFonts w:ascii="Times New Roman" w:eastAsia="Times New Roman" w:hAnsi="Times New Roman" w:cs="Times New Roman"/>
          <w:b/>
          <w:color w:val="222222"/>
          <w:sz w:val="24"/>
          <w:szCs w:val="24"/>
        </w:rPr>
        <w:t xml:space="preserve">3.2.4. Grunty rolne ogółem:                                             </w:t>
      </w:r>
      <w:r w:rsidRPr="00C16DD2">
        <w:rPr>
          <w:rFonts w:ascii="Times New Roman" w:eastAsia="Calibri" w:hAnsi="Times New Roman" w:cs="Times New Roman"/>
          <w:color w:val="222222"/>
          <w:sz w:val="24"/>
          <w:szCs w:val="24"/>
        </w:rPr>
        <w:tab/>
      </w:r>
      <w:r w:rsidRPr="00C16DD2">
        <w:rPr>
          <w:rFonts w:ascii="Times New Roman" w:eastAsia="Calibri" w:hAnsi="Times New Roman" w:cs="Times New Roman"/>
          <w:color w:val="222222"/>
          <w:sz w:val="24"/>
          <w:szCs w:val="24"/>
        </w:rPr>
        <w:tab/>
      </w:r>
      <w:r w:rsidRPr="00C16DD2">
        <w:rPr>
          <w:rFonts w:ascii="Times New Roman" w:eastAsia="Calibri" w:hAnsi="Times New Roman" w:cs="Times New Roman"/>
          <w:color w:val="222222"/>
          <w:sz w:val="24"/>
          <w:szCs w:val="24"/>
        </w:rPr>
        <w:tab/>
      </w:r>
      <w:r w:rsidRPr="00C16DD2">
        <w:rPr>
          <w:rFonts w:ascii="Times New Roman" w:eastAsia="Calibri" w:hAnsi="Times New Roman" w:cs="Times New Roman"/>
          <w:color w:val="222222"/>
          <w:sz w:val="24"/>
          <w:szCs w:val="24"/>
        </w:rPr>
        <w:tab/>
      </w:r>
      <w:r w:rsidR="00A6329C">
        <w:rPr>
          <w:rFonts w:ascii="Times New Roman" w:eastAsia="Calibri" w:hAnsi="Times New Roman" w:cs="Times New Roman"/>
          <w:color w:val="222222"/>
          <w:sz w:val="24"/>
          <w:szCs w:val="24"/>
        </w:rPr>
        <w:t>6993</w:t>
      </w:r>
      <w:r w:rsidRPr="00C16DD2">
        <w:rPr>
          <w:rFonts w:ascii="Times New Roman" w:eastAsia="Calibri" w:hAnsi="Times New Roman" w:cs="Times New Roman"/>
          <w:color w:val="222222"/>
          <w:sz w:val="24"/>
          <w:szCs w:val="24"/>
        </w:rPr>
        <w:t xml:space="preserve">ha w tym:  </w:t>
      </w:r>
    </w:p>
    <w:p w:rsidR="00C16DD2" w:rsidRPr="00C16DD2" w:rsidRDefault="00C16DD2" w:rsidP="00C16DD2">
      <w:pPr>
        <w:numPr>
          <w:ilvl w:val="0"/>
          <w:numId w:val="7"/>
        </w:numPr>
        <w:spacing w:after="107" w:line="265" w:lineRule="auto"/>
        <w:ind w:hanging="144"/>
        <w:jc w:val="both"/>
        <w:rPr>
          <w:rFonts w:ascii="Times New Roman" w:eastAsia="Calibri" w:hAnsi="Times New Roman" w:cs="Times New Roman"/>
          <w:sz w:val="24"/>
          <w:szCs w:val="24"/>
          <w:lang w:val="en-US"/>
        </w:rPr>
      </w:pPr>
      <w:r w:rsidRPr="00C16DD2">
        <w:rPr>
          <w:rFonts w:ascii="Times New Roman" w:eastAsia="Calibri" w:hAnsi="Times New Roman" w:cs="Times New Roman"/>
          <w:color w:val="222222"/>
          <w:sz w:val="24"/>
          <w:szCs w:val="24"/>
        </w:rPr>
        <w:t xml:space="preserve">grunty orne                                    </w:t>
      </w:r>
      <w:r w:rsidRPr="00C16DD2">
        <w:rPr>
          <w:rFonts w:ascii="Times New Roman" w:eastAsia="Calibri" w:hAnsi="Times New Roman" w:cs="Times New Roman"/>
          <w:color w:val="222222"/>
          <w:sz w:val="24"/>
          <w:szCs w:val="24"/>
        </w:rPr>
        <w:tab/>
      </w:r>
      <w:r w:rsidRPr="00C16DD2">
        <w:rPr>
          <w:rFonts w:ascii="Times New Roman" w:eastAsia="Calibri" w:hAnsi="Times New Roman" w:cs="Times New Roman"/>
          <w:color w:val="222222"/>
          <w:sz w:val="24"/>
          <w:szCs w:val="24"/>
        </w:rPr>
        <w:tab/>
      </w:r>
      <w:r w:rsidRPr="00C16DD2">
        <w:rPr>
          <w:rFonts w:ascii="Times New Roman" w:eastAsia="Calibri" w:hAnsi="Times New Roman" w:cs="Times New Roman"/>
          <w:color w:val="222222"/>
          <w:sz w:val="24"/>
          <w:szCs w:val="24"/>
        </w:rPr>
        <w:tab/>
      </w:r>
      <w:r w:rsidRPr="00C16DD2">
        <w:rPr>
          <w:rFonts w:ascii="Times New Roman" w:eastAsia="Calibri" w:hAnsi="Times New Roman" w:cs="Times New Roman"/>
          <w:color w:val="222222"/>
          <w:sz w:val="24"/>
          <w:szCs w:val="24"/>
        </w:rPr>
        <w:tab/>
      </w:r>
      <w:r w:rsidRPr="00C16DD2">
        <w:rPr>
          <w:rFonts w:ascii="Times New Roman" w:eastAsia="Calibri" w:hAnsi="Times New Roman" w:cs="Times New Roman"/>
          <w:color w:val="222222"/>
          <w:sz w:val="24"/>
          <w:szCs w:val="24"/>
        </w:rPr>
        <w:tab/>
      </w:r>
      <w:r w:rsidRPr="00C16DD2">
        <w:rPr>
          <w:rFonts w:ascii="Times New Roman" w:eastAsia="Calibri" w:hAnsi="Times New Roman" w:cs="Times New Roman"/>
          <w:color w:val="222222"/>
          <w:sz w:val="24"/>
          <w:szCs w:val="24"/>
        </w:rPr>
        <w:tab/>
      </w:r>
      <w:r w:rsidRPr="00C16DD2">
        <w:rPr>
          <w:rFonts w:ascii="Times New Roman" w:eastAsia="Calibri" w:hAnsi="Times New Roman" w:cs="Times New Roman"/>
          <w:color w:val="222222"/>
          <w:sz w:val="24"/>
          <w:szCs w:val="24"/>
        </w:rPr>
        <w:tab/>
      </w:r>
      <w:r w:rsidR="0096266D">
        <w:rPr>
          <w:rFonts w:ascii="Times New Roman" w:eastAsia="Calibri" w:hAnsi="Times New Roman" w:cs="Times New Roman"/>
          <w:color w:val="222222"/>
          <w:sz w:val="24"/>
          <w:szCs w:val="24"/>
        </w:rPr>
        <w:tab/>
      </w:r>
      <w:r w:rsidR="00A6329C">
        <w:rPr>
          <w:rFonts w:ascii="Times New Roman" w:eastAsia="Calibri" w:hAnsi="Times New Roman" w:cs="Times New Roman"/>
          <w:color w:val="222222"/>
          <w:sz w:val="24"/>
          <w:szCs w:val="24"/>
          <w:lang w:val="en-US"/>
        </w:rPr>
        <w:t>5260</w:t>
      </w:r>
      <w:r w:rsidRPr="00C16DD2">
        <w:rPr>
          <w:rFonts w:ascii="Times New Roman" w:eastAsia="Calibri" w:hAnsi="Times New Roman" w:cs="Times New Roman"/>
          <w:color w:val="222222"/>
          <w:sz w:val="24"/>
          <w:szCs w:val="24"/>
          <w:lang w:val="en-US"/>
        </w:rPr>
        <w:t xml:space="preserve">ha </w:t>
      </w:r>
    </w:p>
    <w:p w:rsidR="00C16DD2" w:rsidRPr="00C16DD2" w:rsidRDefault="00C16DD2" w:rsidP="00C16DD2">
      <w:pPr>
        <w:numPr>
          <w:ilvl w:val="0"/>
          <w:numId w:val="7"/>
        </w:numPr>
        <w:spacing w:after="121" w:line="265" w:lineRule="auto"/>
        <w:ind w:hanging="144"/>
        <w:jc w:val="both"/>
        <w:rPr>
          <w:rFonts w:ascii="Times New Roman" w:eastAsia="Calibri" w:hAnsi="Times New Roman" w:cs="Times New Roman"/>
          <w:sz w:val="24"/>
          <w:szCs w:val="24"/>
          <w:lang w:val="en-US"/>
        </w:rPr>
      </w:pPr>
      <w:r w:rsidRPr="00C16DD2">
        <w:rPr>
          <w:rFonts w:ascii="Times New Roman" w:eastAsia="Calibri" w:hAnsi="Times New Roman" w:cs="Times New Roman"/>
          <w:color w:val="222222"/>
          <w:sz w:val="24"/>
          <w:szCs w:val="24"/>
          <w:lang w:val="en-US"/>
        </w:rPr>
        <w:t xml:space="preserve">sady:                                                         </w:t>
      </w:r>
      <w:r w:rsidRPr="00C16DD2">
        <w:rPr>
          <w:rFonts w:ascii="Times New Roman" w:eastAsia="Calibri" w:hAnsi="Times New Roman" w:cs="Times New Roman"/>
          <w:color w:val="222222"/>
          <w:sz w:val="24"/>
          <w:szCs w:val="24"/>
          <w:lang w:val="en-US"/>
        </w:rPr>
        <w:tab/>
      </w:r>
      <w:r w:rsidRPr="00C16DD2">
        <w:rPr>
          <w:rFonts w:ascii="Times New Roman" w:eastAsia="Calibri" w:hAnsi="Times New Roman" w:cs="Times New Roman"/>
          <w:color w:val="222222"/>
          <w:sz w:val="24"/>
          <w:szCs w:val="24"/>
          <w:lang w:val="en-US"/>
        </w:rPr>
        <w:tab/>
      </w:r>
      <w:r w:rsidRPr="00C16DD2">
        <w:rPr>
          <w:rFonts w:ascii="Times New Roman" w:eastAsia="Calibri" w:hAnsi="Times New Roman" w:cs="Times New Roman"/>
          <w:color w:val="222222"/>
          <w:sz w:val="24"/>
          <w:szCs w:val="24"/>
          <w:lang w:val="en-US"/>
        </w:rPr>
        <w:tab/>
      </w:r>
      <w:r w:rsidRPr="00C16DD2">
        <w:rPr>
          <w:rFonts w:ascii="Times New Roman" w:eastAsia="Calibri" w:hAnsi="Times New Roman" w:cs="Times New Roman"/>
          <w:color w:val="222222"/>
          <w:sz w:val="24"/>
          <w:szCs w:val="24"/>
          <w:lang w:val="en-US"/>
        </w:rPr>
        <w:tab/>
      </w:r>
      <w:r w:rsidRPr="00C16DD2">
        <w:rPr>
          <w:rFonts w:ascii="Times New Roman" w:eastAsia="Calibri" w:hAnsi="Times New Roman" w:cs="Times New Roman"/>
          <w:color w:val="222222"/>
          <w:sz w:val="24"/>
          <w:szCs w:val="24"/>
          <w:lang w:val="en-US"/>
        </w:rPr>
        <w:tab/>
      </w:r>
      <w:r w:rsidRPr="00C16DD2">
        <w:rPr>
          <w:rFonts w:ascii="Times New Roman" w:eastAsia="Calibri" w:hAnsi="Times New Roman" w:cs="Times New Roman"/>
          <w:color w:val="222222"/>
          <w:sz w:val="24"/>
          <w:szCs w:val="24"/>
          <w:lang w:val="en-US"/>
        </w:rPr>
        <w:tab/>
      </w:r>
      <w:r w:rsidRPr="00C16DD2">
        <w:rPr>
          <w:rFonts w:ascii="Times New Roman" w:eastAsia="Calibri" w:hAnsi="Times New Roman" w:cs="Times New Roman"/>
          <w:color w:val="222222"/>
          <w:sz w:val="24"/>
          <w:szCs w:val="24"/>
          <w:lang w:val="en-US"/>
        </w:rPr>
        <w:tab/>
        <w:t xml:space="preserve">282 ha </w:t>
      </w:r>
    </w:p>
    <w:p w:rsidR="00C16DD2" w:rsidRPr="00C16DD2" w:rsidRDefault="00C16DD2" w:rsidP="00C16DD2">
      <w:pPr>
        <w:numPr>
          <w:ilvl w:val="0"/>
          <w:numId w:val="7"/>
        </w:numPr>
        <w:spacing w:after="124" w:line="265" w:lineRule="auto"/>
        <w:ind w:hanging="144"/>
        <w:jc w:val="both"/>
        <w:rPr>
          <w:rFonts w:ascii="Times New Roman" w:eastAsia="Calibri" w:hAnsi="Times New Roman" w:cs="Times New Roman"/>
          <w:sz w:val="24"/>
          <w:szCs w:val="24"/>
          <w:lang w:val="en-US"/>
        </w:rPr>
      </w:pPr>
      <w:r w:rsidRPr="00C16DD2">
        <w:rPr>
          <w:rFonts w:ascii="Times New Roman" w:eastAsia="Calibri" w:hAnsi="Times New Roman" w:cs="Times New Roman"/>
          <w:color w:val="222222"/>
          <w:sz w:val="24"/>
          <w:szCs w:val="24"/>
          <w:lang w:val="en-US"/>
        </w:rPr>
        <w:lastRenderedPageBreak/>
        <w:t xml:space="preserve">łąkitrwałe:                                                    </w:t>
      </w:r>
      <w:r w:rsidRPr="00C16DD2">
        <w:rPr>
          <w:rFonts w:ascii="Times New Roman" w:eastAsia="Calibri" w:hAnsi="Times New Roman" w:cs="Times New Roman"/>
          <w:color w:val="222222"/>
          <w:sz w:val="24"/>
          <w:szCs w:val="24"/>
          <w:lang w:val="en-US"/>
        </w:rPr>
        <w:tab/>
      </w:r>
      <w:r w:rsidRPr="00C16DD2">
        <w:rPr>
          <w:rFonts w:ascii="Times New Roman" w:eastAsia="Calibri" w:hAnsi="Times New Roman" w:cs="Times New Roman"/>
          <w:color w:val="222222"/>
          <w:sz w:val="24"/>
          <w:szCs w:val="24"/>
          <w:lang w:val="en-US"/>
        </w:rPr>
        <w:tab/>
      </w:r>
      <w:r w:rsidRPr="00C16DD2">
        <w:rPr>
          <w:rFonts w:ascii="Times New Roman" w:eastAsia="Calibri" w:hAnsi="Times New Roman" w:cs="Times New Roman"/>
          <w:color w:val="222222"/>
          <w:sz w:val="24"/>
          <w:szCs w:val="24"/>
          <w:lang w:val="en-US"/>
        </w:rPr>
        <w:tab/>
      </w:r>
      <w:r w:rsidRPr="00C16DD2">
        <w:rPr>
          <w:rFonts w:ascii="Times New Roman" w:eastAsia="Calibri" w:hAnsi="Times New Roman" w:cs="Times New Roman"/>
          <w:color w:val="222222"/>
          <w:sz w:val="24"/>
          <w:szCs w:val="24"/>
          <w:lang w:val="en-US"/>
        </w:rPr>
        <w:tab/>
      </w:r>
      <w:r w:rsidRPr="00C16DD2">
        <w:rPr>
          <w:rFonts w:ascii="Times New Roman" w:eastAsia="Calibri" w:hAnsi="Times New Roman" w:cs="Times New Roman"/>
          <w:color w:val="222222"/>
          <w:sz w:val="24"/>
          <w:szCs w:val="24"/>
          <w:lang w:val="en-US"/>
        </w:rPr>
        <w:tab/>
      </w:r>
      <w:r w:rsidRPr="00C16DD2">
        <w:rPr>
          <w:rFonts w:ascii="Times New Roman" w:eastAsia="Calibri" w:hAnsi="Times New Roman" w:cs="Times New Roman"/>
          <w:color w:val="222222"/>
          <w:sz w:val="24"/>
          <w:szCs w:val="24"/>
          <w:lang w:val="en-US"/>
        </w:rPr>
        <w:tab/>
        <w:t xml:space="preserve">657 ha </w:t>
      </w:r>
    </w:p>
    <w:p w:rsidR="00C16DD2" w:rsidRPr="00C16DD2" w:rsidRDefault="00C16DD2" w:rsidP="00C16DD2">
      <w:pPr>
        <w:numPr>
          <w:ilvl w:val="0"/>
          <w:numId w:val="7"/>
        </w:numPr>
        <w:spacing w:after="116" w:line="265" w:lineRule="auto"/>
        <w:ind w:hanging="144"/>
        <w:jc w:val="both"/>
        <w:rPr>
          <w:rFonts w:ascii="Times New Roman" w:eastAsia="Calibri" w:hAnsi="Times New Roman" w:cs="Times New Roman"/>
          <w:sz w:val="24"/>
          <w:szCs w:val="24"/>
          <w:lang w:val="en-US"/>
        </w:rPr>
      </w:pPr>
      <w:r w:rsidRPr="00C16DD2">
        <w:rPr>
          <w:rFonts w:ascii="Times New Roman" w:eastAsia="Calibri" w:hAnsi="Times New Roman" w:cs="Times New Roman"/>
          <w:color w:val="222222"/>
          <w:sz w:val="24"/>
          <w:szCs w:val="24"/>
          <w:lang w:val="en-US"/>
        </w:rPr>
        <w:t>pastwiska</w:t>
      </w:r>
      <w:r w:rsidRPr="00C16DD2">
        <w:rPr>
          <w:rFonts w:ascii="Times New Roman" w:eastAsia="Calibri" w:hAnsi="Times New Roman" w:cs="Times New Roman"/>
          <w:color w:val="222222"/>
          <w:sz w:val="24"/>
          <w:szCs w:val="24"/>
          <w:lang w:val="en-US"/>
        </w:rPr>
        <w:tab/>
        <w:t xml:space="preserve">trwałe: </w:t>
      </w:r>
      <w:r w:rsidRPr="00C16DD2">
        <w:rPr>
          <w:rFonts w:ascii="Times New Roman" w:eastAsia="Calibri" w:hAnsi="Times New Roman" w:cs="Times New Roman"/>
          <w:color w:val="222222"/>
          <w:sz w:val="24"/>
          <w:szCs w:val="24"/>
          <w:lang w:val="en-US"/>
        </w:rPr>
        <w:tab/>
      </w:r>
      <w:r w:rsidRPr="00C16DD2">
        <w:rPr>
          <w:rFonts w:ascii="Times New Roman" w:eastAsia="Calibri" w:hAnsi="Times New Roman" w:cs="Times New Roman"/>
          <w:color w:val="222222"/>
          <w:sz w:val="24"/>
          <w:szCs w:val="24"/>
          <w:lang w:val="en-US"/>
        </w:rPr>
        <w:tab/>
      </w:r>
      <w:r w:rsidRPr="00C16DD2">
        <w:rPr>
          <w:rFonts w:ascii="Times New Roman" w:eastAsia="Calibri" w:hAnsi="Times New Roman" w:cs="Times New Roman"/>
          <w:color w:val="222222"/>
          <w:sz w:val="24"/>
          <w:szCs w:val="24"/>
          <w:lang w:val="en-US"/>
        </w:rPr>
        <w:tab/>
      </w:r>
      <w:r w:rsidRPr="00C16DD2">
        <w:rPr>
          <w:rFonts w:ascii="Times New Roman" w:eastAsia="Calibri" w:hAnsi="Times New Roman" w:cs="Times New Roman"/>
          <w:color w:val="222222"/>
          <w:sz w:val="24"/>
          <w:szCs w:val="24"/>
          <w:lang w:val="en-US"/>
        </w:rPr>
        <w:tab/>
      </w:r>
      <w:r w:rsidRPr="00C16DD2">
        <w:rPr>
          <w:rFonts w:ascii="Times New Roman" w:eastAsia="Calibri" w:hAnsi="Times New Roman" w:cs="Times New Roman"/>
          <w:color w:val="222222"/>
          <w:sz w:val="24"/>
          <w:szCs w:val="24"/>
          <w:lang w:val="en-US"/>
        </w:rPr>
        <w:tab/>
      </w:r>
      <w:r w:rsidRPr="00C16DD2">
        <w:rPr>
          <w:rFonts w:ascii="Times New Roman" w:eastAsia="Calibri" w:hAnsi="Times New Roman" w:cs="Times New Roman"/>
          <w:color w:val="222222"/>
          <w:sz w:val="24"/>
          <w:szCs w:val="24"/>
          <w:lang w:val="en-US"/>
        </w:rPr>
        <w:tab/>
      </w:r>
      <w:r w:rsidRPr="00C16DD2">
        <w:rPr>
          <w:rFonts w:ascii="Times New Roman" w:eastAsia="Calibri" w:hAnsi="Times New Roman" w:cs="Times New Roman"/>
          <w:color w:val="222222"/>
          <w:sz w:val="24"/>
          <w:szCs w:val="24"/>
          <w:lang w:val="en-US"/>
        </w:rPr>
        <w:tab/>
      </w:r>
      <w:r w:rsidRPr="00C16DD2">
        <w:rPr>
          <w:rFonts w:ascii="Times New Roman" w:eastAsia="Calibri" w:hAnsi="Times New Roman" w:cs="Times New Roman"/>
          <w:color w:val="222222"/>
          <w:sz w:val="24"/>
          <w:szCs w:val="24"/>
          <w:lang w:val="en-US"/>
        </w:rPr>
        <w:tab/>
      </w:r>
      <w:r w:rsidRPr="00C16DD2">
        <w:rPr>
          <w:rFonts w:ascii="Times New Roman" w:eastAsia="Calibri" w:hAnsi="Times New Roman" w:cs="Times New Roman"/>
          <w:color w:val="222222"/>
          <w:sz w:val="24"/>
          <w:szCs w:val="24"/>
          <w:lang w:val="en-US"/>
        </w:rPr>
        <w:tab/>
        <w:t xml:space="preserve"> 719 ha </w:t>
      </w:r>
    </w:p>
    <w:p w:rsidR="00C16DD2" w:rsidRPr="00C16DD2" w:rsidRDefault="00C16DD2" w:rsidP="00C16DD2">
      <w:pPr>
        <w:numPr>
          <w:ilvl w:val="0"/>
          <w:numId w:val="7"/>
        </w:numPr>
        <w:spacing w:after="405" w:line="265" w:lineRule="auto"/>
        <w:ind w:hanging="144"/>
        <w:jc w:val="both"/>
        <w:rPr>
          <w:rFonts w:ascii="Times New Roman" w:eastAsia="Calibri" w:hAnsi="Times New Roman" w:cs="Times New Roman"/>
          <w:sz w:val="24"/>
          <w:szCs w:val="24"/>
          <w:lang w:val="en-US"/>
        </w:rPr>
      </w:pPr>
      <w:r w:rsidRPr="00C16DD2">
        <w:rPr>
          <w:rFonts w:ascii="Times New Roman" w:eastAsia="Calibri" w:hAnsi="Times New Roman" w:cs="Times New Roman"/>
          <w:color w:val="222222"/>
          <w:sz w:val="24"/>
          <w:szCs w:val="24"/>
          <w:lang w:val="en-US"/>
        </w:rPr>
        <w:t xml:space="preserve">grunty pod stawami:                                       </w:t>
      </w:r>
      <w:r w:rsidRPr="00C16DD2">
        <w:rPr>
          <w:rFonts w:ascii="Times New Roman" w:eastAsia="Calibri" w:hAnsi="Times New Roman" w:cs="Times New Roman"/>
          <w:color w:val="222222"/>
          <w:sz w:val="24"/>
          <w:szCs w:val="24"/>
          <w:lang w:val="en-US"/>
        </w:rPr>
        <w:tab/>
      </w:r>
      <w:r w:rsidRPr="00C16DD2">
        <w:rPr>
          <w:rFonts w:ascii="Times New Roman" w:eastAsia="Calibri" w:hAnsi="Times New Roman" w:cs="Times New Roman"/>
          <w:color w:val="222222"/>
          <w:sz w:val="24"/>
          <w:szCs w:val="24"/>
          <w:lang w:val="en-US"/>
        </w:rPr>
        <w:tab/>
      </w:r>
      <w:r w:rsidRPr="00C16DD2">
        <w:rPr>
          <w:rFonts w:ascii="Times New Roman" w:eastAsia="Calibri" w:hAnsi="Times New Roman" w:cs="Times New Roman"/>
          <w:color w:val="222222"/>
          <w:sz w:val="24"/>
          <w:szCs w:val="24"/>
          <w:lang w:val="en-US"/>
        </w:rPr>
        <w:tab/>
      </w:r>
      <w:r w:rsidRPr="00C16DD2">
        <w:rPr>
          <w:rFonts w:ascii="Times New Roman" w:eastAsia="Calibri" w:hAnsi="Times New Roman" w:cs="Times New Roman"/>
          <w:color w:val="222222"/>
          <w:sz w:val="24"/>
          <w:szCs w:val="24"/>
          <w:lang w:val="en-US"/>
        </w:rPr>
        <w:tab/>
      </w:r>
      <w:r w:rsidRPr="00C16DD2">
        <w:rPr>
          <w:rFonts w:ascii="Times New Roman" w:eastAsia="Calibri" w:hAnsi="Times New Roman" w:cs="Times New Roman"/>
          <w:color w:val="222222"/>
          <w:sz w:val="24"/>
          <w:szCs w:val="24"/>
          <w:lang w:val="en-US"/>
        </w:rPr>
        <w:tab/>
      </w:r>
      <w:r w:rsidRPr="00C16DD2">
        <w:rPr>
          <w:rFonts w:ascii="Times New Roman" w:eastAsia="Calibri" w:hAnsi="Times New Roman" w:cs="Times New Roman"/>
          <w:color w:val="222222"/>
          <w:sz w:val="24"/>
          <w:szCs w:val="24"/>
          <w:lang w:val="en-US"/>
        </w:rPr>
        <w:tab/>
        <w:t xml:space="preserve">  4 ha </w:t>
      </w:r>
    </w:p>
    <w:p w:rsidR="00C16DD2" w:rsidRPr="00C16DD2" w:rsidRDefault="00C16DD2" w:rsidP="00C16DD2">
      <w:pPr>
        <w:spacing w:after="0" w:line="613" w:lineRule="auto"/>
        <w:ind w:left="-5" w:right="1328"/>
        <w:jc w:val="both"/>
        <w:rPr>
          <w:rFonts w:ascii="Times New Roman" w:eastAsia="Calibri" w:hAnsi="Times New Roman" w:cs="Times New Roman"/>
          <w:color w:val="222222"/>
          <w:sz w:val="24"/>
          <w:szCs w:val="24"/>
        </w:rPr>
      </w:pPr>
      <w:r w:rsidRPr="00C16DD2">
        <w:rPr>
          <w:rFonts w:ascii="Times New Roman" w:eastAsia="Times New Roman" w:hAnsi="Times New Roman" w:cs="Times New Roman"/>
          <w:b/>
          <w:color w:val="222222"/>
          <w:sz w:val="24"/>
          <w:szCs w:val="24"/>
        </w:rPr>
        <w:t xml:space="preserve">3.2.5. Nieużytki:                                                                    </w:t>
      </w:r>
      <w:r w:rsidRPr="00C16DD2">
        <w:rPr>
          <w:rFonts w:ascii="Times New Roman" w:eastAsia="Times New Roman" w:hAnsi="Times New Roman" w:cs="Times New Roman"/>
          <w:b/>
          <w:color w:val="222222"/>
          <w:sz w:val="24"/>
          <w:szCs w:val="24"/>
        </w:rPr>
        <w:tab/>
      </w:r>
      <w:r w:rsidRPr="00C16DD2">
        <w:rPr>
          <w:rFonts w:ascii="Times New Roman" w:eastAsia="Times New Roman" w:hAnsi="Times New Roman" w:cs="Times New Roman"/>
          <w:b/>
          <w:color w:val="222222"/>
          <w:sz w:val="24"/>
          <w:szCs w:val="24"/>
        </w:rPr>
        <w:tab/>
      </w:r>
      <w:r w:rsidRPr="00C16DD2">
        <w:rPr>
          <w:rFonts w:ascii="Times New Roman" w:eastAsia="Times New Roman" w:hAnsi="Times New Roman" w:cs="Times New Roman"/>
          <w:b/>
          <w:color w:val="222222"/>
          <w:sz w:val="24"/>
          <w:szCs w:val="24"/>
        </w:rPr>
        <w:tab/>
      </w:r>
      <w:r w:rsidRPr="00C16DD2">
        <w:rPr>
          <w:rFonts w:ascii="Times New Roman" w:eastAsia="Times New Roman" w:hAnsi="Times New Roman" w:cs="Times New Roman"/>
          <w:b/>
          <w:color w:val="222222"/>
          <w:sz w:val="24"/>
          <w:szCs w:val="24"/>
        </w:rPr>
        <w:tab/>
      </w:r>
      <w:r w:rsidRPr="00C16DD2">
        <w:rPr>
          <w:rFonts w:ascii="Times New Roman" w:eastAsia="Calibri" w:hAnsi="Times New Roman" w:cs="Times New Roman"/>
          <w:color w:val="222222"/>
          <w:sz w:val="24"/>
          <w:szCs w:val="24"/>
        </w:rPr>
        <w:t xml:space="preserve">160 ha </w:t>
      </w:r>
    </w:p>
    <w:p w:rsidR="00C16DD2" w:rsidRPr="00C16DD2" w:rsidRDefault="00C16DD2" w:rsidP="00C16DD2">
      <w:pPr>
        <w:spacing w:after="0" w:line="613" w:lineRule="auto"/>
        <w:ind w:left="-5" w:right="1328"/>
        <w:jc w:val="both"/>
        <w:rPr>
          <w:rFonts w:ascii="Times New Roman" w:eastAsia="Calibri" w:hAnsi="Times New Roman" w:cs="Times New Roman"/>
          <w:sz w:val="24"/>
          <w:szCs w:val="24"/>
        </w:rPr>
      </w:pPr>
      <w:r w:rsidRPr="00C16DD2">
        <w:rPr>
          <w:rFonts w:ascii="Times New Roman" w:eastAsia="Times New Roman" w:hAnsi="Times New Roman" w:cs="Times New Roman"/>
          <w:b/>
          <w:color w:val="222222"/>
          <w:sz w:val="24"/>
          <w:szCs w:val="24"/>
        </w:rPr>
        <w:t xml:space="preserve">3.2.6. Grunty leśne ogółem:                                              </w:t>
      </w:r>
      <w:r w:rsidRPr="00C16DD2">
        <w:rPr>
          <w:rFonts w:ascii="Times New Roman" w:eastAsia="Calibri" w:hAnsi="Times New Roman" w:cs="Times New Roman"/>
          <w:color w:val="222222"/>
          <w:sz w:val="24"/>
          <w:szCs w:val="24"/>
        </w:rPr>
        <w:tab/>
      </w:r>
      <w:r w:rsidRPr="00C16DD2">
        <w:rPr>
          <w:rFonts w:ascii="Times New Roman" w:eastAsia="Calibri" w:hAnsi="Times New Roman" w:cs="Times New Roman"/>
          <w:color w:val="222222"/>
          <w:sz w:val="24"/>
          <w:szCs w:val="24"/>
        </w:rPr>
        <w:tab/>
      </w:r>
      <w:r w:rsidRPr="00C16DD2">
        <w:rPr>
          <w:rFonts w:ascii="Times New Roman" w:eastAsia="Calibri" w:hAnsi="Times New Roman" w:cs="Times New Roman"/>
          <w:color w:val="222222"/>
          <w:sz w:val="24"/>
          <w:szCs w:val="24"/>
        </w:rPr>
        <w:tab/>
      </w:r>
      <w:r w:rsidRPr="00C16DD2">
        <w:rPr>
          <w:rFonts w:ascii="Times New Roman" w:eastAsia="Calibri" w:hAnsi="Times New Roman" w:cs="Times New Roman"/>
          <w:color w:val="222222"/>
          <w:sz w:val="24"/>
          <w:szCs w:val="24"/>
        </w:rPr>
        <w:tab/>
        <w:t xml:space="preserve">1339 ha w tym:  </w:t>
      </w:r>
    </w:p>
    <w:p w:rsidR="00C16DD2" w:rsidRPr="00C16DD2" w:rsidRDefault="00C16DD2" w:rsidP="00C16DD2">
      <w:pPr>
        <w:tabs>
          <w:tab w:val="center" w:pos="406"/>
          <w:tab w:val="center" w:pos="945"/>
          <w:tab w:val="center" w:pos="5761"/>
          <w:tab w:val="center" w:pos="6481"/>
          <w:tab w:val="center" w:pos="7584"/>
        </w:tabs>
        <w:spacing w:after="158" w:line="265"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ab/>
      </w:r>
      <w:r w:rsidRPr="00C16DD2">
        <w:rPr>
          <w:rFonts w:ascii="Times New Roman" w:eastAsia="Segoe UI Symbol" w:hAnsi="Times New Roman" w:cs="Times New Roman"/>
          <w:color w:val="222222"/>
          <w:sz w:val="24"/>
          <w:szCs w:val="24"/>
          <w:lang w:val="en-US"/>
        </w:rPr>
        <w:t></w:t>
      </w:r>
      <w:r w:rsidRPr="00C16DD2">
        <w:rPr>
          <w:rFonts w:ascii="Times New Roman" w:eastAsia="Arial" w:hAnsi="Times New Roman" w:cs="Times New Roman"/>
          <w:color w:val="222222"/>
          <w:sz w:val="24"/>
          <w:szCs w:val="24"/>
        </w:rPr>
        <w:tab/>
      </w:r>
      <w:r w:rsidRPr="00C16DD2">
        <w:rPr>
          <w:rFonts w:ascii="Times New Roman" w:eastAsia="Calibri" w:hAnsi="Times New Roman" w:cs="Times New Roman"/>
          <w:color w:val="222222"/>
          <w:sz w:val="24"/>
          <w:szCs w:val="24"/>
        </w:rPr>
        <w:t xml:space="preserve">lasy:                                                                     </w:t>
      </w:r>
      <w:r w:rsidRPr="00C16DD2">
        <w:rPr>
          <w:rFonts w:ascii="Times New Roman" w:eastAsia="Calibri" w:hAnsi="Times New Roman" w:cs="Times New Roman"/>
          <w:color w:val="222222"/>
          <w:sz w:val="24"/>
          <w:szCs w:val="24"/>
        </w:rPr>
        <w:tab/>
      </w:r>
      <w:r w:rsidRPr="00C16DD2">
        <w:rPr>
          <w:rFonts w:ascii="Times New Roman" w:eastAsia="Calibri" w:hAnsi="Times New Roman" w:cs="Times New Roman"/>
          <w:color w:val="222222"/>
          <w:sz w:val="24"/>
          <w:szCs w:val="24"/>
        </w:rPr>
        <w:tab/>
      </w:r>
      <w:r w:rsidRPr="00C16DD2">
        <w:rPr>
          <w:rFonts w:ascii="Times New Roman" w:eastAsia="Calibri" w:hAnsi="Times New Roman" w:cs="Times New Roman"/>
          <w:color w:val="222222"/>
          <w:sz w:val="24"/>
          <w:szCs w:val="24"/>
        </w:rPr>
        <w:tab/>
      </w:r>
      <w:r w:rsidR="0096266D">
        <w:rPr>
          <w:rFonts w:ascii="Times New Roman" w:eastAsia="Calibri" w:hAnsi="Times New Roman" w:cs="Times New Roman"/>
          <w:color w:val="222222"/>
          <w:sz w:val="24"/>
          <w:szCs w:val="24"/>
        </w:rPr>
        <w:tab/>
      </w:r>
      <w:r w:rsidR="0096266D">
        <w:rPr>
          <w:rFonts w:ascii="Times New Roman" w:eastAsia="Calibri" w:hAnsi="Times New Roman" w:cs="Times New Roman"/>
          <w:color w:val="222222"/>
          <w:sz w:val="24"/>
          <w:szCs w:val="24"/>
        </w:rPr>
        <w:tab/>
      </w:r>
      <w:r w:rsidRPr="00C16DD2">
        <w:rPr>
          <w:rFonts w:ascii="Times New Roman" w:eastAsia="Calibri" w:hAnsi="Times New Roman" w:cs="Times New Roman"/>
          <w:color w:val="222222"/>
          <w:sz w:val="24"/>
          <w:szCs w:val="24"/>
        </w:rPr>
        <w:t xml:space="preserve">1303 ha </w:t>
      </w:r>
    </w:p>
    <w:tbl>
      <w:tblPr>
        <w:tblStyle w:val="TableGrid"/>
        <w:tblW w:w="9361" w:type="dxa"/>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1"/>
        <w:gridCol w:w="607"/>
        <w:gridCol w:w="2273"/>
      </w:tblGrid>
      <w:tr w:rsidR="00C16DD2" w:rsidRPr="00C16DD2" w:rsidTr="00DD789B">
        <w:trPr>
          <w:trHeight w:val="481"/>
          <w:jc w:val="right"/>
        </w:trPr>
        <w:tc>
          <w:tcPr>
            <w:tcW w:w="6481" w:type="dxa"/>
            <w:tcBorders>
              <w:top w:val="nil"/>
              <w:left w:val="nil"/>
              <w:bottom w:val="nil"/>
              <w:right w:val="nil"/>
            </w:tcBorders>
          </w:tcPr>
          <w:p w:rsidR="00C16DD2" w:rsidRPr="00C16DD2" w:rsidRDefault="00C16DD2" w:rsidP="0096266D">
            <w:pPr>
              <w:tabs>
                <w:tab w:val="center" w:pos="406"/>
                <w:tab w:val="center" w:pos="1556"/>
              </w:tabs>
              <w:ind w:right="-2166"/>
              <w:jc w:val="both"/>
              <w:rPr>
                <w:rFonts w:ascii="Times New Roman" w:hAnsi="Times New Roman" w:cs="Times New Roman"/>
                <w:sz w:val="24"/>
                <w:szCs w:val="24"/>
              </w:rPr>
            </w:pPr>
            <w:r w:rsidRPr="00C16DD2">
              <w:rPr>
                <w:rFonts w:ascii="Times New Roman" w:eastAsia="Calibri" w:hAnsi="Times New Roman" w:cs="Times New Roman"/>
                <w:sz w:val="24"/>
                <w:szCs w:val="24"/>
              </w:rPr>
              <w:tab/>
            </w:r>
            <w:r w:rsidRPr="00C16DD2">
              <w:rPr>
                <w:rFonts w:ascii="Times New Roman" w:eastAsia="Segoe UI Symbol" w:hAnsi="Times New Roman" w:cs="Times New Roman"/>
                <w:color w:val="222222"/>
                <w:sz w:val="24"/>
                <w:szCs w:val="24"/>
              </w:rPr>
              <w:t></w:t>
            </w:r>
            <w:r w:rsidRPr="00C16DD2">
              <w:rPr>
                <w:rFonts w:ascii="Times New Roman" w:eastAsia="Arial" w:hAnsi="Times New Roman" w:cs="Times New Roman"/>
                <w:color w:val="222222"/>
                <w:sz w:val="24"/>
                <w:szCs w:val="24"/>
              </w:rPr>
              <w:tab/>
            </w:r>
            <w:r w:rsidRPr="00C16DD2">
              <w:rPr>
                <w:rFonts w:ascii="Times New Roman" w:hAnsi="Times New Roman" w:cs="Times New Roman"/>
                <w:color w:val="222222"/>
                <w:sz w:val="24"/>
                <w:szCs w:val="24"/>
              </w:rPr>
              <w:t>grunty zadrz/zak</w:t>
            </w:r>
            <w:r w:rsidR="0096266D">
              <w:rPr>
                <w:rFonts w:ascii="Times New Roman" w:hAnsi="Times New Roman" w:cs="Times New Roman"/>
                <w:color w:val="222222"/>
                <w:sz w:val="24"/>
                <w:szCs w:val="24"/>
              </w:rPr>
              <w:t>rz.</w:t>
            </w:r>
            <w:r w:rsidRPr="00C16DD2">
              <w:rPr>
                <w:rFonts w:ascii="Times New Roman" w:hAnsi="Times New Roman" w:cs="Times New Roman"/>
                <w:color w:val="222222"/>
                <w:sz w:val="24"/>
                <w:szCs w:val="24"/>
              </w:rPr>
              <w:t>:</w:t>
            </w:r>
          </w:p>
        </w:tc>
        <w:tc>
          <w:tcPr>
            <w:tcW w:w="607" w:type="dxa"/>
            <w:tcBorders>
              <w:top w:val="nil"/>
              <w:left w:val="nil"/>
              <w:bottom w:val="nil"/>
              <w:right w:val="nil"/>
            </w:tcBorders>
          </w:tcPr>
          <w:p w:rsidR="00C16DD2" w:rsidRPr="00C16DD2" w:rsidRDefault="00C16DD2" w:rsidP="0096266D">
            <w:pPr>
              <w:jc w:val="both"/>
              <w:rPr>
                <w:rFonts w:ascii="Times New Roman" w:hAnsi="Times New Roman" w:cs="Times New Roman"/>
                <w:sz w:val="24"/>
                <w:szCs w:val="24"/>
              </w:rPr>
            </w:pPr>
          </w:p>
        </w:tc>
        <w:tc>
          <w:tcPr>
            <w:tcW w:w="2273" w:type="dxa"/>
            <w:tcBorders>
              <w:top w:val="nil"/>
              <w:left w:val="nil"/>
              <w:bottom w:val="nil"/>
              <w:right w:val="nil"/>
            </w:tcBorders>
          </w:tcPr>
          <w:p w:rsidR="00C16DD2" w:rsidRPr="00C16DD2" w:rsidRDefault="0096266D" w:rsidP="0043560A">
            <w:pPr>
              <w:jc w:val="center"/>
              <w:rPr>
                <w:rFonts w:ascii="Times New Roman" w:hAnsi="Times New Roman" w:cs="Times New Roman"/>
                <w:sz w:val="24"/>
                <w:szCs w:val="24"/>
              </w:rPr>
            </w:pPr>
            <w:r>
              <w:rPr>
                <w:rFonts w:ascii="Times New Roman" w:hAnsi="Times New Roman" w:cs="Times New Roman"/>
                <w:color w:val="222222"/>
                <w:sz w:val="24"/>
                <w:szCs w:val="24"/>
              </w:rPr>
              <w:t>36 ha</w:t>
            </w:r>
          </w:p>
        </w:tc>
      </w:tr>
      <w:tr w:rsidR="00C16DD2" w:rsidRPr="00C16DD2" w:rsidTr="00DD789B">
        <w:trPr>
          <w:trHeight w:val="1388"/>
          <w:jc w:val="right"/>
        </w:trPr>
        <w:tc>
          <w:tcPr>
            <w:tcW w:w="6481" w:type="dxa"/>
            <w:tcBorders>
              <w:top w:val="nil"/>
              <w:left w:val="nil"/>
              <w:bottom w:val="nil"/>
              <w:right w:val="nil"/>
            </w:tcBorders>
            <w:vAlign w:val="center"/>
          </w:tcPr>
          <w:p w:rsidR="00C16DD2" w:rsidRPr="00C16DD2" w:rsidRDefault="00C16DD2" w:rsidP="0096266D">
            <w:pPr>
              <w:tabs>
                <w:tab w:val="center" w:pos="5761"/>
              </w:tabs>
              <w:spacing w:after="400"/>
              <w:ind w:right="-323"/>
              <w:jc w:val="both"/>
              <w:rPr>
                <w:rFonts w:ascii="Times New Roman" w:hAnsi="Times New Roman" w:cs="Times New Roman"/>
                <w:sz w:val="24"/>
                <w:szCs w:val="24"/>
              </w:rPr>
            </w:pPr>
            <w:r w:rsidRPr="00C16DD2">
              <w:rPr>
                <w:rFonts w:ascii="Times New Roman" w:hAnsi="Times New Roman" w:cs="Times New Roman"/>
                <w:b/>
                <w:color w:val="222222"/>
                <w:sz w:val="24"/>
                <w:szCs w:val="24"/>
              </w:rPr>
              <w:t xml:space="preserve">3.2.7. Grunty zabudowane i zurbanizowane ogółem:         </w:t>
            </w:r>
            <w:r w:rsidRPr="00C16DD2">
              <w:rPr>
                <w:rFonts w:ascii="Times New Roman" w:hAnsi="Times New Roman" w:cs="Times New Roman"/>
                <w:b/>
                <w:color w:val="222222"/>
                <w:sz w:val="24"/>
                <w:szCs w:val="24"/>
              </w:rPr>
              <w:tab/>
            </w:r>
          </w:p>
          <w:p w:rsidR="00C16DD2" w:rsidRPr="00C16DD2" w:rsidRDefault="00C16DD2" w:rsidP="00C16DD2">
            <w:pPr>
              <w:jc w:val="both"/>
              <w:rPr>
                <w:rFonts w:ascii="Times New Roman" w:hAnsi="Times New Roman" w:cs="Times New Roman"/>
                <w:sz w:val="24"/>
                <w:szCs w:val="24"/>
              </w:rPr>
            </w:pPr>
            <w:r w:rsidRPr="00C16DD2">
              <w:rPr>
                <w:rFonts w:ascii="Times New Roman" w:hAnsi="Times New Roman" w:cs="Times New Roman"/>
                <w:color w:val="222222"/>
                <w:sz w:val="24"/>
                <w:szCs w:val="24"/>
              </w:rPr>
              <w:t xml:space="preserve">w tym: </w:t>
            </w:r>
          </w:p>
        </w:tc>
        <w:tc>
          <w:tcPr>
            <w:tcW w:w="607" w:type="dxa"/>
            <w:tcBorders>
              <w:top w:val="nil"/>
              <w:left w:val="nil"/>
              <w:bottom w:val="nil"/>
              <w:right w:val="nil"/>
            </w:tcBorders>
          </w:tcPr>
          <w:p w:rsidR="00C16DD2" w:rsidRPr="00C16DD2" w:rsidRDefault="00C16DD2" w:rsidP="0096266D">
            <w:pPr>
              <w:jc w:val="both"/>
              <w:rPr>
                <w:rFonts w:ascii="Times New Roman" w:hAnsi="Times New Roman" w:cs="Times New Roman"/>
                <w:sz w:val="24"/>
                <w:szCs w:val="24"/>
              </w:rPr>
            </w:pPr>
          </w:p>
        </w:tc>
        <w:tc>
          <w:tcPr>
            <w:tcW w:w="2273" w:type="dxa"/>
            <w:tcBorders>
              <w:top w:val="nil"/>
              <w:left w:val="nil"/>
              <w:bottom w:val="nil"/>
              <w:right w:val="nil"/>
            </w:tcBorders>
          </w:tcPr>
          <w:p w:rsidR="00DD789B" w:rsidRDefault="00DD789B" w:rsidP="0096266D">
            <w:pPr>
              <w:jc w:val="right"/>
              <w:rPr>
                <w:rFonts w:ascii="Times New Roman" w:hAnsi="Times New Roman" w:cs="Times New Roman"/>
                <w:b/>
                <w:sz w:val="24"/>
                <w:szCs w:val="24"/>
              </w:rPr>
            </w:pPr>
          </w:p>
          <w:p w:rsidR="00C16DD2" w:rsidRPr="0096266D" w:rsidRDefault="0096266D" w:rsidP="0096266D">
            <w:pPr>
              <w:jc w:val="right"/>
              <w:rPr>
                <w:rFonts w:ascii="Times New Roman" w:hAnsi="Times New Roman" w:cs="Times New Roman"/>
                <w:b/>
                <w:sz w:val="24"/>
                <w:szCs w:val="24"/>
              </w:rPr>
            </w:pPr>
            <w:r w:rsidRPr="0096266D">
              <w:rPr>
                <w:rFonts w:ascii="Times New Roman" w:hAnsi="Times New Roman" w:cs="Times New Roman"/>
                <w:b/>
                <w:sz w:val="24"/>
                <w:szCs w:val="24"/>
              </w:rPr>
              <w:t>455 ha</w:t>
            </w:r>
          </w:p>
        </w:tc>
      </w:tr>
      <w:tr w:rsidR="00C16DD2" w:rsidRPr="00C16DD2" w:rsidTr="00DD789B">
        <w:trPr>
          <w:trHeight w:val="553"/>
          <w:jc w:val="right"/>
        </w:trPr>
        <w:tc>
          <w:tcPr>
            <w:tcW w:w="6481" w:type="dxa"/>
            <w:tcBorders>
              <w:top w:val="nil"/>
              <w:left w:val="nil"/>
              <w:bottom w:val="nil"/>
              <w:right w:val="nil"/>
            </w:tcBorders>
            <w:vAlign w:val="bottom"/>
          </w:tcPr>
          <w:p w:rsidR="00C16DD2" w:rsidRPr="00C16DD2" w:rsidRDefault="00C16DD2" w:rsidP="00C16DD2">
            <w:pPr>
              <w:tabs>
                <w:tab w:val="center" w:pos="406"/>
                <w:tab w:val="center" w:pos="1768"/>
                <w:tab w:val="center" w:pos="5761"/>
              </w:tabs>
              <w:jc w:val="both"/>
              <w:rPr>
                <w:rFonts w:ascii="Times New Roman" w:hAnsi="Times New Roman" w:cs="Times New Roman"/>
                <w:sz w:val="24"/>
                <w:szCs w:val="24"/>
              </w:rPr>
            </w:pPr>
            <w:r w:rsidRPr="00C16DD2">
              <w:rPr>
                <w:rFonts w:ascii="Times New Roman" w:eastAsia="Calibri" w:hAnsi="Times New Roman" w:cs="Times New Roman"/>
                <w:sz w:val="24"/>
                <w:szCs w:val="24"/>
              </w:rPr>
              <w:tab/>
            </w:r>
            <w:r w:rsidRPr="00C16DD2">
              <w:rPr>
                <w:rFonts w:ascii="Times New Roman" w:eastAsia="Segoe UI Symbol" w:hAnsi="Times New Roman" w:cs="Times New Roman"/>
                <w:color w:val="222222"/>
                <w:sz w:val="24"/>
                <w:szCs w:val="24"/>
              </w:rPr>
              <w:t></w:t>
            </w:r>
            <w:r w:rsidRPr="00C16DD2">
              <w:rPr>
                <w:rFonts w:ascii="Times New Roman" w:eastAsia="Arial" w:hAnsi="Times New Roman" w:cs="Times New Roman"/>
                <w:color w:val="222222"/>
                <w:sz w:val="24"/>
                <w:szCs w:val="24"/>
              </w:rPr>
              <w:tab/>
            </w:r>
            <w:r w:rsidRPr="00C16DD2">
              <w:rPr>
                <w:rFonts w:ascii="Times New Roman" w:hAnsi="Times New Roman" w:cs="Times New Roman"/>
                <w:color w:val="222222"/>
                <w:sz w:val="24"/>
                <w:szCs w:val="24"/>
              </w:rPr>
              <w:t xml:space="preserve">tereny mieszkaniowe:                                              </w:t>
            </w:r>
            <w:r w:rsidRPr="00C16DD2">
              <w:rPr>
                <w:rFonts w:ascii="Times New Roman" w:hAnsi="Times New Roman" w:cs="Times New Roman"/>
                <w:color w:val="222222"/>
                <w:sz w:val="24"/>
                <w:szCs w:val="24"/>
              </w:rPr>
              <w:tab/>
            </w:r>
          </w:p>
        </w:tc>
        <w:tc>
          <w:tcPr>
            <w:tcW w:w="607" w:type="dxa"/>
            <w:tcBorders>
              <w:top w:val="nil"/>
              <w:left w:val="nil"/>
              <w:bottom w:val="nil"/>
              <w:right w:val="nil"/>
            </w:tcBorders>
            <w:vAlign w:val="bottom"/>
          </w:tcPr>
          <w:p w:rsidR="00C16DD2" w:rsidRPr="00C16DD2" w:rsidRDefault="00C16DD2" w:rsidP="00C16DD2">
            <w:pPr>
              <w:jc w:val="both"/>
              <w:rPr>
                <w:rFonts w:ascii="Times New Roman" w:hAnsi="Times New Roman" w:cs="Times New Roman"/>
                <w:sz w:val="24"/>
                <w:szCs w:val="24"/>
              </w:rPr>
            </w:pPr>
          </w:p>
        </w:tc>
        <w:tc>
          <w:tcPr>
            <w:tcW w:w="2273" w:type="dxa"/>
            <w:tcBorders>
              <w:top w:val="nil"/>
              <w:left w:val="nil"/>
              <w:bottom w:val="nil"/>
              <w:right w:val="nil"/>
            </w:tcBorders>
            <w:vAlign w:val="bottom"/>
          </w:tcPr>
          <w:p w:rsidR="00C16DD2" w:rsidRPr="00C16DD2" w:rsidRDefault="00C16DD2" w:rsidP="00DD789B">
            <w:pPr>
              <w:jc w:val="right"/>
              <w:rPr>
                <w:rFonts w:ascii="Times New Roman" w:hAnsi="Times New Roman" w:cs="Times New Roman"/>
                <w:sz w:val="24"/>
                <w:szCs w:val="24"/>
              </w:rPr>
            </w:pPr>
            <w:r w:rsidRPr="00C16DD2">
              <w:rPr>
                <w:rFonts w:ascii="Times New Roman" w:hAnsi="Times New Roman" w:cs="Times New Roman"/>
                <w:color w:val="222222"/>
                <w:sz w:val="24"/>
                <w:szCs w:val="24"/>
              </w:rPr>
              <w:t xml:space="preserve">255 ha </w:t>
            </w:r>
          </w:p>
        </w:tc>
      </w:tr>
      <w:tr w:rsidR="00C16DD2" w:rsidRPr="00C16DD2" w:rsidTr="00DD789B">
        <w:trPr>
          <w:trHeight w:val="414"/>
          <w:jc w:val="right"/>
        </w:trPr>
        <w:tc>
          <w:tcPr>
            <w:tcW w:w="6481" w:type="dxa"/>
            <w:tcBorders>
              <w:top w:val="nil"/>
              <w:left w:val="nil"/>
              <w:bottom w:val="nil"/>
              <w:right w:val="nil"/>
            </w:tcBorders>
          </w:tcPr>
          <w:p w:rsidR="00C16DD2" w:rsidRPr="00C16DD2" w:rsidRDefault="00C16DD2" w:rsidP="00C16DD2">
            <w:pPr>
              <w:tabs>
                <w:tab w:val="center" w:pos="406"/>
                <w:tab w:val="center" w:pos="1721"/>
              </w:tabs>
              <w:jc w:val="both"/>
              <w:rPr>
                <w:rFonts w:ascii="Times New Roman" w:hAnsi="Times New Roman" w:cs="Times New Roman"/>
                <w:sz w:val="24"/>
                <w:szCs w:val="24"/>
              </w:rPr>
            </w:pPr>
            <w:r w:rsidRPr="00C16DD2">
              <w:rPr>
                <w:rFonts w:ascii="Times New Roman" w:eastAsia="Calibri" w:hAnsi="Times New Roman" w:cs="Times New Roman"/>
                <w:sz w:val="24"/>
                <w:szCs w:val="24"/>
              </w:rPr>
              <w:tab/>
            </w:r>
            <w:r w:rsidRPr="00C16DD2">
              <w:rPr>
                <w:rFonts w:ascii="Times New Roman" w:eastAsia="Segoe UI Symbol" w:hAnsi="Times New Roman" w:cs="Times New Roman"/>
                <w:color w:val="222222"/>
                <w:sz w:val="24"/>
                <w:szCs w:val="24"/>
              </w:rPr>
              <w:t></w:t>
            </w:r>
            <w:r w:rsidRPr="00C16DD2">
              <w:rPr>
                <w:rFonts w:ascii="Times New Roman" w:eastAsia="Arial" w:hAnsi="Times New Roman" w:cs="Times New Roman"/>
                <w:color w:val="222222"/>
                <w:sz w:val="24"/>
                <w:szCs w:val="24"/>
              </w:rPr>
              <w:tab/>
            </w:r>
            <w:r w:rsidRPr="00C16DD2">
              <w:rPr>
                <w:rFonts w:ascii="Times New Roman" w:hAnsi="Times New Roman" w:cs="Times New Roman"/>
                <w:color w:val="222222"/>
                <w:sz w:val="24"/>
                <w:szCs w:val="24"/>
              </w:rPr>
              <w:t xml:space="preserve">tereny przemysłowe:                                                    </w:t>
            </w:r>
          </w:p>
        </w:tc>
        <w:tc>
          <w:tcPr>
            <w:tcW w:w="607" w:type="dxa"/>
            <w:tcBorders>
              <w:top w:val="nil"/>
              <w:left w:val="nil"/>
              <w:bottom w:val="nil"/>
              <w:right w:val="nil"/>
            </w:tcBorders>
          </w:tcPr>
          <w:p w:rsidR="00C16DD2" w:rsidRPr="00C16DD2" w:rsidRDefault="00C16DD2" w:rsidP="00C16DD2">
            <w:pPr>
              <w:jc w:val="both"/>
              <w:rPr>
                <w:rFonts w:ascii="Times New Roman" w:hAnsi="Times New Roman" w:cs="Times New Roman"/>
                <w:sz w:val="24"/>
                <w:szCs w:val="24"/>
              </w:rPr>
            </w:pPr>
          </w:p>
        </w:tc>
        <w:tc>
          <w:tcPr>
            <w:tcW w:w="2273" w:type="dxa"/>
            <w:tcBorders>
              <w:top w:val="nil"/>
              <w:left w:val="nil"/>
              <w:bottom w:val="nil"/>
              <w:right w:val="nil"/>
            </w:tcBorders>
          </w:tcPr>
          <w:p w:rsidR="00C16DD2" w:rsidRPr="00C16DD2" w:rsidRDefault="00C16DD2" w:rsidP="00DD789B">
            <w:pPr>
              <w:jc w:val="right"/>
              <w:rPr>
                <w:rFonts w:ascii="Times New Roman" w:hAnsi="Times New Roman" w:cs="Times New Roman"/>
                <w:sz w:val="24"/>
                <w:szCs w:val="24"/>
              </w:rPr>
            </w:pPr>
            <w:r w:rsidRPr="00C16DD2">
              <w:rPr>
                <w:rFonts w:ascii="Times New Roman" w:hAnsi="Times New Roman" w:cs="Times New Roman"/>
                <w:color w:val="222222"/>
                <w:sz w:val="24"/>
                <w:szCs w:val="24"/>
              </w:rPr>
              <w:t xml:space="preserve">2 ha </w:t>
            </w:r>
          </w:p>
        </w:tc>
      </w:tr>
      <w:tr w:rsidR="00C16DD2" w:rsidRPr="00C16DD2" w:rsidTr="00DD789B">
        <w:trPr>
          <w:trHeight w:val="414"/>
          <w:jc w:val="right"/>
        </w:trPr>
        <w:tc>
          <w:tcPr>
            <w:tcW w:w="6481" w:type="dxa"/>
            <w:tcBorders>
              <w:top w:val="nil"/>
              <w:left w:val="nil"/>
              <w:bottom w:val="nil"/>
              <w:right w:val="nil"/>
            </w:tcBorders>
          </w:tcPr>
          <w:p w:rsidR="00C16DD2" w:rsidRPr="00C16DD2" w:rsidRDefault="00C16DD2" w:rsidP="00C16DD2">
            <w:pPr>
              <w:tabs>
                <w:tab w:val="center" w:pos="406"/>
                <w:tab w:val="center" w:pos="1918"/>
              </w:tabs>
              <w:jc w:val="both"/>
              <w:rPr>
                <w:rFonts w:ascii="Times New Roman" w:hAnsi="Times New Roman" w:cs="Times New Roman"/>
                <w:sz w:val="24"/>
                <w:szCs w:val="24"/>
              </w:rPr>
            </w:pPr>
            <w:r w:rsidRPr="00C16DD2">
              <w:rPr>
                <w:rFonts w:ascii="Times New Roman" w:eastAsia="Calibri" w:hAnsi="Times New Roman" w:cs="Times New Roman"/>
                <w:sz w:val="24"/>
                <w:szCs w:val="24"/>
              </w:rPr>
              <w:tab/>
            </w:r>
            <w:r w:rsidRPr="00C16DD2">
              <w:rPr>
                <w:rFonts w:ascii="Times New Roman" w:eastAsia="Segoe UI Symbol" w:hAnsi="Times New Roman" w:cs="Times New Roman"/>
                <w:color w:val="222222"/>
                <w:sz w:val="24"/>
                <w:szCs w:val="24"/>
              </w:rPr>
              <w:t></w:t>
            </w:r>
            <w:r w:rsidRPr="00C16DD2">
              <w:rPr>
                <w:rFonts w:ascii="Times New Roman" w:eastAsia="Arial" w:hAnsi="Times New Roman" w:cs="Times New Roman"/>
                <w:color w:val="222222"/>
                <w:sz w:val="24"/>
                <w:szCs w:val="24"/>
              </w:rPr>
              <w:tab/>
            </w:r>
            <w:r w:rsidRPr="00C16DD2">
              <w:rPr>
                <w:rFonts w:ascii="Times New Roman" w:hAnsi="Times New Roman" w:cs="Times New Roman"/>
                <w:color w:val="222222"/>
                <w:sz w:val="24"/>
                <w:szCs w:val="24"/>
              </w:rPr>
              <w:t xml:space="preserve">inne tereny zabudowane:                                             </w:t>
            </w:r>
          </w:p>
        </w:tc>
        <w:tc>
          <w:tcPr>
            <w:tcW w:w="607" w:type="dxa"/>
            <w:tcBorders>
              <w:top w:val="nil"/>
              <w:left w:val="nil"/>
              <w:bottom w:val="nil"/>
              <w:right w:val="nil"/>
            </w:tcBorders>
          </w:tcPr>
          <w:p w:rsidR="00C16DD2" w:rsidRPr="00C16DD2" w:rsidRDefault="00C16DD2" w:rsidP="00C16DD2">
            <w:pPr>
              <w:jc w:val="both"/>
              <w:rPr>
                <w:rFonts w:ascii="Times New Roman" w:hAnsi="Times New Roman" w:cs="Times New Roman"/>
                <w:sz w:val="24"/>
                <w:szCs w:val="24"/>
              </w:rPr>
            </w:pPr>
          </w:p>
        </w:tc>
        <w:tc>
          <w:tcPr>
            <w:tcW w:w="2273" w:type="dxa"/>
            <w:tcBorders>
              <w:top w:val="nil"/>
              <w:left w:val="nil"/>
              <w:bottom w:val="nil"/>
              <w:right w:val="nil"/>
            </w:tcBorders>
          </w:tcPr>
          <w:p w:rsidR="00C16DD2" w:rsidRPr="00C16DD2" w:rsidRDefault="00C16DD2" w:rsidP="00DD789B">
            <w:pPr>
              <w:jc w:val="right"/>
              <w:rPr>
                <w:rFonts w:ascii="Times New Roman" w:hAnsi="Times New Roman" w:cs="Times New Roman"/>
                <w:sz w:val="24"/>
                <w:szCs w:val="24"/>
              </w:rPr>
            </w:pPr>
            <w:r w:rsidRPr="00C16DD2">
              <w:rPr>
                <w:rFonts w:ascii="Times New Roman" w:hAnsi="Times New Roman" w:cs="Times New Roman"/>
                <w:color w:val="222222"/>
                <w:sz w:val="24"/>
                <w:szCs w:val="24"/>
              </w:rPr>
              <w:t xml:space="preserve">20 ha </w:t>
            </w:r>
          </w:p>
        </w:tc>
      </w:tr>
      <w:tr w:rsidR="00C16DD2" w:rsidRPr="00C16DD2" w:rsidTr="00DD789B">
        <w:trPr>
          <w:trHeight w:val="414"/>
          <w:jc w:val="right"/>
        </w:trPr>
        <w:tc>
          <w:tcPr>
            <w:tcW w:w="6481" w:type="dxa"/>
            <w:tcBorders>
              <w:top w:val="nil"/>
              <w:left w:val="nil"/>
              <w:bottom w:val="nil"/>
              <w:right w:val="nil"/>
            </w:tcBorders>
          </w:tcPr>
          <w:p w:rsidR="00C16DD2" w:rsidRPr="00C16DD2" w:rsidRDefault="00C16DD2" w:rsidP="00C16DD2">
            <w:pPr>
              <w:tabs>
                <w:tab w:val="center" w:pos="406"/>
                <w:tab w:val="center" w:pos="2584"/>
              </w:tabs>
              <w:jc w:val="both"/>
              <w:rPr>
                <w:rFonts w:ascii="Times New Roman" w:hAnsi="Times New Roman" w:cs="Times New Roman"/>
                <w:sz w:val="24"/>
                <w:szCs w:val="24"/>
              </w:rPr>
            </w:pPr>
            <w:r w:rsidRPr="00C16DD2">
              <w:rPr>
                <w:rFonts w:ascii="Times New Roman" w:eastAsia="Calibri" w:hAnsi="Times New Roman" w:cs="Times New Roman"/>
                <w:sz w:val="24"/>
                <w:szCs w:val="24"/>
              </w:rPr>
              <w:tab/>
            </w:r>
            <w:r w:rsidRPr="00C16DD2">
              <w:rPr>
                <w:rFonts w:ascii="Times New Roman" w:eastAsia="Segoe UI Symbol" w:hAnsi="Times New Roman" w:cs="Times New Roman"/>
                <w:color w:val="222222"/>
                <w:sz w:val="24"/>
                <w:szCs w:val="24"/>
              </w:rPr>
              <w:t></w:t>
            </w:r>
            <w:r w:rsidRPr="00C16DD2">
              <w:rPr>
                <w:rFonts w:ascii="Times New Roman" w:eastAsia="Arial" w:hAnsi="Times New Roman" w:cs="Times New Roman"/>
                <w:color w:val="222222"/>
                <w:sz w:val="24"/>
                <w:szCs w:val="24"/>
              </w:rPr>
              <w:tab/>
            </w:r>
            <w:r w:rsidRPr="00C16DD2">
              <w:rPr>
                <w:rFonts w:ascii="Times New Roman" w:hAnsi="Times New Roman" w:cs="Times New Roman"/>
                <w:color w:val="222222"/>
                <w:sz w:val="24"/>
                <w:szCs w:val="24"/>
              </w:rPr>
              <w:t xml:space="preserve">zurbanizowane tereny niezabudowane:                          </w:t>
            </w:r>
          </w:p>
        </w:tc>
        <w:tc>
          <w:tcPr>
            <w:tcW w:w="607" w:type="dxa"/>
            <w:tcBorders>
              <w:top w:val="nil"/>
              <w:left w:val="nil"/>
              <w:bottom w:val="nil"/>
              <w:right w:val="nil"/>
            </w:tcBorders>
          </w:tcPr>
          <w:p w:rsidR="00C16DD2" w:rsidRPr="00C16DD2" w:rsidRDefault="00C16DD2" w:rsidP="00C16DD2">
            <w:pPr>
              <w:jc w:val="both"/>
              <w:rPr>
                <w:rFonts w:ascii="Times New Roman" w:hAnsi="Times New Roman" w:cs="Times New Roman"/>
                <w:sz w:val="24"/>
                <w:szCs w:val="24"/>
              </w:rPr>
            </w:pPr>
          </w:p>
        </w:tc>
        <w:tc>
          <w:tcPr>
            <w:tcW w:w="2273" w:type="dxa"/>
            <w:tcBorders>
              <w:top w:val="nil"/>
              <w:left w:val="nil"/>
              <w:bottom w:val="nil"/>
              <w:right w:val="nil"/>
            </w:tcBorders>
          </w:tcPr>
          <w:p w:rsidR="00C16DD2" w:rsidRPr="00C16DD2" w:rsidRDefault="00C16DD2" w:rsidP="00DD789B">
            <w:pPr>
              <w:jc w:val="right"/>
              <w:rPr>
                <w:rFonts w:ascii="Times New Roman" w:hAnsi="Times New Roman" w:cs="Times New Roman"/>
                <w:sz w:val="24"/>
                <w:szCs w:val="24"/>
              </w:rPr>
            </w:pPr>
            <w:r w:rsidRPr="00C16DD2">
              <w:rPr>
                <w:rFonts w:ascii="Times New Roman" w:hAnsi="Times New Roman" w:cs="Times New Roman"/>
                <w:color w:val="222222"/>
                <w:sz w:val="24"/>
                <w:szCs w:val="24"/>
              </w:rPr>
              <w:t xml:space="preserve">1 ha </w:t>
            </w:r>
          </w:p>
        </w:tc>
      </w:tr>
      <w:tr w:rsidR="00C16DD2" w:rsidRPr="00C16DD2" w:rsidTr="00DD789B">
        <w:trPr>
          <w:trHeight w:val="414"/>
          <w:jc w:val="right"/>
        </w:trPr>
        <w:tc>
          <w:tcPr>
            <w:tcW w:w="6481" w:type="dxa"/>
            <w:tcBorders>
              <w:top w:val="nil"/>
              <w:left w:val="nil"/>
              <w:bottom w:val="nil"/>
              <w:right w:val="nil"/>
            </w:tcBorders>
          </w:tcPr>
          <w:p w:rsidR="00C16DD2" w:rsidRPr="00C16DD2" w:rsidRDefault="00C16DD2" w:rsidP="00C16DD2">
            <w:pPr>
              <w:tabs>
                <w:tab w:val="center" w:pos="406"/>
                <w:tab w:val="center" w:pos="2521"/>
              </w:tabs>
              <w:jc w:val="both"/>
              <w:rPr>
                <w:rFonts w:ascii="Times New Roman" w:hAnsi="Times New Roman" w:cs="Times New Roman"/>
                <w:sz w:val="24"/>
                <w:szCs w:val="24"/>
              </w:rPr>
            </w:pPr>
            <w:r w:rsidRPr="00C16DD2">
              <w:rPr>
                <w:rFonts w:ascii="Times New Roman" w:eastAsia="Calibri" w:hAnsi="Times New Roman" w:cs="Times New Roman"/>
                <w:sz w:val="24"/>
                <w:szCs w:val="24"/>
              </w:rPr>
              <w:tab/>
            </w:r>
            <w:r w:rsidRPr="00C16DD2">
              <w:rPr>
                <w:rFonts w:ascii="Times New Roman" w:eastAsia="Segoe UI Symbol" w:hAnsi="Times New Roman" w:cs="Times New Roman"/>
                <w:color w:val="222222"/>
                <w:sz w:val="24"/>
                <w:szCs w:val="24"/>
              </w:rPr>
              <w:t></w:t>
            </w:r>
            <w:r w:rsidRPr="00C16DD2">
              <w:rPr>
                <w:rFonts w:ascii="Times New Roman" w:eastAsia="Arial" w:hAnsi="Times New Roman" w:cs="Times New Roman"/>
                <w:color w:val="222222"/>
                <w:sz w:val="24"/>
                <w:szCs w:val="24"/>
              </w:rPr>
              <w:tab/>
            </w:r>
            <w:r w:rsidRPr="00C16DD2">
              <w:rPr>
                <w:rFonts w:ascii="Times New Roman" w:hAnsi="Times New Roman" w:cs="Times New Roman"/>
                <w:color w:val="222222"/>
                <w:sz w:val="24"/>
                <w:szCs w:val="24"/>
              </w:rPr>
              <w:t xml:space="preserve">tereny rekreacyjno – wypoczynkowe:                            </w:t>
            </w:r>
          </w:p>
        </w:tc>
        <w:tc>
          <w:tcPr>
            <w:tcW w:w="607" w:type="dxa"/>
            <w:tcBorders>
              <w:top w:val="nil"/>
              <w:left w:val="nil"/>
              <w:bottom w:val="nil"/>
              <w:right w:val="nil"/>
            </w:tcBorders>
          </w:tcPr>
          <w:p w:rsidR="00C16DD2" w:rsidRPr="00C16DD2" w:rsidRDefault="00C16DD2" w:rsidP="00C16DD2">
            <w:pPr>
              <w:jc w:val="both"/>
              <w:rPr>
                <w:rFonts w:ascii="Times New Roman" w:hAnsi="Times New Roman" w:cs="Times New Roman"/>
                <w:sz w:val="24"/>
                <w:szCs w:val="24"/>
              </w:rPr>
            </w:pPr>
          </w:p>
        </w:tc>
        <w:tc>
          <w:tcPr>
            <w:tcW w:w="2273" w:type="dxa"/>
            <w:tcBorders>
              <w:top w:val="nil"/>
              <w:left w:val="nil"/>
              <w:bottom w:val="nil"/>
              <w:right w:val="nil"/>
            </w:tcBorders>
          </w:tcPr>
          <w:p w:rsidR="00C16DD2" w:rsidRPr="00C16DD2" w:rsidRDefault="00C16DD2" w:rsidP="00DD789B">
            <w:pPr>
              <w:jc w:val="right"/>
              <w:rPr>
                <w:rFonts w:ascii="Times New Roman" w:hAnsi="Times New Roman" w:cs="Times New Roman"/>
                <w:sz w:val="24"/>
                <w:szCs w:val="24"/>
              </w:rPr>
            </w:pPr>
            <w:r w:rsidRPr="00C16DD2">
              <w:rPr>
                <w:rFonts w:ascii="Times New Roman" w:hAnsi="Times New Roman" w:cs="Times New Roman"/>
                <w:color w:val="222222"/>
                <w:sz w:val="24"/>
                <w:szCs w:val="24"/>
              </w:rPr>
              <w:t xml:space="preserve">7 ha </w:t>
            </w:r>
          </w:p>
        </w:tc>
      </w:tr>
      <w:tr w:rsidR="00C16DD2" w:rsidRPr="00C16DD2" w:rsidTr="00DD789B">
        <w:trPr>
          <w:trHeight w:val="414"/>
          <w:jc w:val="right"/>
        </w:trPr>
        <w:tc>
          <w:tcPr>
            <w:tcW w:w="6481" w:type="dxa"/>
            <w:tcBorders>
              <w:top w:val="nil"/>
              <w:left w:val="nil"/>
              <w:bottom w:val="nil"/>
              <w:right w:val="nil"/>
            </w:tcBorders>
          </w:tcPr>
          <w:p w:rsidR="00C16DD2" w:rsidRPr="00C16DD2" w:rsidRDefault="00C16DD2" w:rsidP="00C16DD2">
            <w:pPr>
              <w:tabs>
                <w:tab w:val="center" w:pos="406"/>
                <w:tab w:val="center" w:pos="1462"/>
              </w:tabs>
              <w:jc w:val="both"/>
              <w:rPr>
                <w:rFonts w:ascii="Times New Roman" w:hAnsi="Times New Roman" w:cs="Times New Roman"/>
                <w:sz w:val="24"/>
                <w:szCs w:val="24"/>
              </w:rPr>
            </w:pPr>
            <w:r w:rsidRPr="00C16DD2">
              <w:rPr>
                <w:rFonts w:ascii="Times New Roman" w:eastAsia="Calibri" w:hAnsi="Times New Roman" w:cs="Times New Roman"/>
                <w:sz w:val="24"/>
                <w:szCs w:val="24"/>
              </w:rPr>
              <w:tab/>
            </w:r>
            <w:r w:rsidRPr="00C16DD2">
              <w:rPr>
                <w:rFonts w:ascii="Times New Roman" w:eastAsia="Segoe UI Symbol" w:hAnsi="Times New Roman" w:cs="Times New Roman"/>
                <w:color w:val="222222"/>
                <w:sz w:val="24"/>
                <w:szCs w:val="24"/>
              </w:rPr>
              <w:t></w:t>
            </w:r>
            <w:r w:rsidRPr="00C16DD2">
              <w:rPr>
                <w:rFonts w:ascii="Times New Roman" w:eastAsia="Arial" w:hAnsi="Times New Roman" w:cs="Times New Roman"/>
                <w:color w:val="222222"/>
                <w:sz w:val="24"/>
                <w:szCs w:val="24"/>
              </w:rPr>
              <w:tab/>
            </w:r>
            <w:r w:rsidRPr="00C16DD2">
              <w:rPr>
                <w:rFonts w:ascii="Times New Roman" w:hAnsi="Times New Roman" w:cs="Times New Roman"/>
                <w:color w:val="222222"/>
                <w:sz w:val="24"/>
                <w:szCs w:val="24"/>
              </w:rPr>
              <w:t xml:space="preserve">użytki kopalne:                                                            </w:t>
            </w:r>
          </w:p>
        </w:tc>
        <w:tc>
          <w:tcPr>
            <w:tcW w:w="607" w:type="dxa"/>
            <w:tcBorders>
              <w:top w:val="nil"/>
              <w:left w:val="nil"/>
              <w:bottom w:val="nil"/>
              <w:right w:val="nil"/>
            </w:tcBorders>
          </w:tcPr>
          <w:p w:rsidR="00C16DD2" w:rsidRPr="00C16DD2" w:rsidRDefault="00C16DD2" w:rsidP="00C16DD2">
            <w:pPr>
              <w:jc w:val="both"/>
              <w:rPr>
                <w:rFonts w:ascii="Times New Roman" w:hAnsi="Times New Roman" w:cs="Times New Roman"/>
                <w:sz w:val="24"/>
                <w:szCs w:val="24"/>
              </w:rPr>
            </w:pPr>
          </w:p>
        </w:tc>
        <w:tc>
          <w:tcPr>
            <w:tcW w:w="2273" w:type="dxa"/>
            <w:tcBorders>
              <w:top w:val="nil"/>
              <w:left w:val="nil"/>
              <w:bottom w:val="nil"/>
              <w:right w:val="nil"/>
            </w:tcBorders>
          </w:tcPr>
          <w:p w:rsidR="00C16DD2" w:rsidRPr="00C16DD2" w:rsidRDefault="00C16DD2" w:rsidP="00DD789B">
            <w:pPr>
              <w:jc w:val="right"/>
              <w:rPr>
                <w:rFonts w:ascii="Times New Roman" w:hAnsi="Times New Roman" w:cs="Times New Roman"/>
                <w:sz w:val="24"/>
                <w:szCs w:val="24"/>
              </w:rPr>
            </w:pPr>
            <w:r w:rsidRPr="00C16DD2">
              <w:rPr>
                <w:rFonts w:ascii="Times New Roman" w:hAnsi="Times New Roman" w:cs="Times New Roman"/>
                <w:color w:val="222222"/>
                <w:sz w:val="24"/>
                <w:szCs w:val="24"/>
              </w:rPr>
              <w:t xml:space="preserve">1 ha </w:t>
            </w:r>
          </w:p>
        </w:tc>
      </w:tr>
      <w:tr w:rsidR="00C16DD2" w:rsidRPr="00C16DD2" w:rsidTr="00AC53BB">
        <w:trPr>
          <w:trHeight w:val="554"/>
          <w:jc w:val="right"/>
        </w:trPr>
        <w:tc>
          <w:tcPr>
            <w:tcW w:w="6481" w:type="dxa"/>
            <w:tcBorders>
              <w:top w:val="nil"/>
              <w:left w:val="nil"/>
              <w:bottom w:val="nil"/>
              <w:right w:val="nil"/>
            </w:tcBorders>
          </w:tcPr>
          <w:p w:rsidR="00C16DD2" w:rsidRPr="00C16DD2" w:rsidRDefault="00C16DD2" w:rsidP="00C16DD2">
            <w:pPr>
              <w:tabs>
                <w:tab w:val="center" w:pos="406"/>
                <w:tab w:val="center" w:pos="2184"/>
              </w:tabs>
              <w:jc w:val="both"/>
              <w:rPr>
                <w:rFonts w:ascii="Times New Roman" w:hAnsi="Times New Roman" w:cs="Times New Roman"/>
                <w:sz w:val="24"/>
                <w:szCs w:val="24"/>
              </w:rPr>
            </w:pPr>
            <w:r w:rsidRPr="00C16DD2">
              <w:rPr>
                <w:rFonts w:ascii="Times New Roman" w:eastAsia="Calibri" w:hAnsi="Times New Roman" w:cs="Times New Roman"/>
                <w:sz w:val="24"/>
                <w:szCs w:val="24"/>
              </w:rPr>
              <w:tab/>
            </w:r>
            <w:r w:rsidRPr="00C16DD2">
              <w:rPr>
                <w:rFonts w:ascii="Times New Roman" w:eastAsia="Segoe UI Symbol" w:hAnsi="Times New Roman" w:cs="Times New Roman"/>
                <w:color w:val="222222"/>
                <w:sz w:val="24"/>
                <w:szCs w:val="24"/>
              </w:rPr>
              <w:t></w:t>
            </w:r>
            <w:r w:rsidRPr="00C16DD2">
              <w:rPr>
                <w:rFonts w:ascii="Times New Roman" w:eastAsia="Arial" w:hAnsi="Times New Roman" w:cs="Times New Roman"/>
                <w:color w:val="222222"/>
                <w:sz w:val="24"/>
                <w:szCs w:val="24"/>
              </w:rPr>
              <w:tab/>
            </w:r>
            <w:r w:rsidRPr="00C16DD2">
              <w:rPr>
                <w:rFonts w:ascii="Times New Roman" w:hAnsi="Times New Roman" w:cs="Times New Roman"/>
                <w:color w:val="222222"/>
                <w:sz w:val="24"/>
                <w:szCs w:val="24"/>
              </w:rPr>
              <w:t xml:space="preserve">tereny komunikacyjne (drogi):                                     </w:t>
            </w:r>
          </w:p>
        </w:tc>
        <w:tc>
          <w:tcPr>
            <w:tcW w:w="607" w:type="dxa"/>
            <w:tcBorders>
              <w:top w:val="nil"/>
              <w:left w:val="nil"/>
              <w:bottom w:val="nil"/>
              <w:right w:val="nil"/>
            </w:tcBorders>
          </w:tcPr>
          <w:p w:rsidR="00C16DD2" w:rsidRPr="00C16DD2" w:rsidRDefault="00C16DD2" w:rsidP="00C16DD2">
            <w:pPr>
              <w:jc w:val="both"/>
              <w:rPr>
                <w:rFonts w:ascii="Times New Roman" w:hAnsi="Times New Roman" w:cs="Times New Roman"/>
                <w:sz w:val="24"/>
                <w:szCs w:val="24"/>
              </w:rPr>
            </w:pPr>
          </w:p>
        </w:tc>
        <w:tc>
          <w:tcPr>
            <w:tcW w:w="2273" w:type="dxa"/>
            <w:tcBorders>
              <w:top w:val="nil"/>
              <w:left w:val="nil"/>
              <w:bottom w:val="nil"/>
              <w:right w:val="nil"/>
            </w:tcBorders>
          </w:tcPr>
          <w:p w:rsidR="00C16DD2" w:rsidRPr="00C16DD2" w:rsidRDefault="00C16DD2" w:rsidP="00DD789B">
            <w:pPr>
              <w:jc w:val="right"/>
              <w:rPr>
                <w:rFonts w:ascii="Times New Roman" w:hAnsi="Times New Roman" w:cs="Times New Roman"/>
                <w:sz w:val="24"/>
                <w:szCs w:val="24"/>
              </w:rPr>
            </w:pPr>
            <w:r w:rsidRPr="00C16DD2">
              <w:rPr>
                <w:rFonts w:ascii="Times New Roman" w:hAnsi="Times New Roman" w:cs="Times New Roman"/>
                <w:color w:val="222222"/>
                <w:sz w:val="24"/>
                <w:szCs w:val="24"/>
              </w:rPr>
              <w:t xml:space="preserve">169 ha   </w:t>
            </w:r>
          </w:p>
        </w:tc>
      </w:tr>
      <w:tr w:rsidR="00C16DD2" w:rsidRPr="00C16DD2" w:rsidTr="00AC53BB">
        <w:trPr>
          <w:trHeight w:val="1125"/>
          <w:jc w:val="right"/>
        </w:trPr>
        <w:tc>
          <w:tcPr>
            <w:tcW w:w="6481" w:type="dxa"/>
            <w:tcBorders>
              <w:top w:val="nil"/>
              <w:left w:val="nil"/>
              <w:bottom w:val="nil"/>
              <w:right w:val="nil"/>
            </w:tcBorders>
            <w:vAlign w:val="center"/>
          </w:tcPr>
          <w:p w:rsidR="00DD789B" w:rsidRDefault="00C16DD2" w:rsidP="00DD789B">
            <w:pPr>
              <w:tabs>
                <w:tab w:val="center" w:pos="5761"/>
              </w:tabs>
              <w:jc w:val="both"/>
              <w:rPr>
                <w:rFonts w:ascii="Times New Roman" w:hAnsi="Times New Roman" w:cs="Times New Roman"/>
                <w:color w:val="222222"/>
                <w:sz w:val="24"/>
                <w:szCs w:val="24"/>
              </w:rPr>
            </w:pPr>
            <w:r w:rsidRPr="00C16DD2">
              <w:rPr>
                <w:rFonts w:ascii="Times New Roman" w:hAnsi="Times New Roman" w:cs="Times New Roman"/>
                <w:b/>
                <w:color w:val="222222"/>
                <w:sz w:val="24"/>
                <w:szCs w:val="24"/>
              </w:rPr>
              <w:t xml:space="preserve">3.2.8. Grunty pod wodami ogółem:                                  </w:t>
            </w:r>
          </w:p>
          <w:p w:rsidR="00C16DD2" w:rsidRPr="00C16DD2" w:rsidRDefault="00C16DD2" w:rsidP="00DD789B">
            <w:pPr>
              <w:tabs>
                <w:tab w:val="center" w:pos="5761"/>
              </w:tabs>
              <w:jc w:val="both"/>
              <w:rPr>
                <w:rFonts w:ascii="Times New Roman" w:hAnsi="Times New Roman" w:cs="Times New Roman"/>
                <w:sz w:val="24"/>
                <w:szCs w:val="24"/>
              </w:rPr>
            </w:pPr>
            <w:r w:rsidRPr="00C16DD2">
              <w:rPr>
                <w:rFonts w:ascii="Times New Roman" w:hAnsi="Times New Roman" w:cs="Times New Roman"/>
                <w:color w:val="222222"/>
                <w:sz w:val="24"/>
                <w:szCs w:val="24"/>
              </w:rPr>
              <w:t xml:space="preserve">w tym: </w:t>
            </w:r>
          </w:p>
        </w:tc>
        <w:tc>
          <w:tcPr>
            <w:tcW w:w="607" w:type="dxa"/>
            <w:tcBorders>
              <w:top w:val="nil"/>
              <w:left w:val="nil"/>
              <w:bottom w:val="nil"/>
              <w:right w:val="nil"/>
            </w:tcBorders>
          </w:tcPr>
          <w:p w:rsidR="00C16DD2" w:rsidRPr="00C16DD2" w:rsidRDefault="00C16DD2" w:rsidP="00C16DD2">
            <w:pPr>
              <w:jc w:val="both"/>
              <w:rPr>
                <w:rFonts w:ascii="Times New Roman" w:hAnsi="Times New Roman" w:cs="Times New Roman"/>
                <w:color w:val="222222"/>
                <w:sz w:val="24"/>
                <w:szCs w:val="24"/>
              </w:rPr>
            </w:pPr>
          </w:p>
          <w:p w:rsidR="00C16DD2" w:rsidRPr="00C16DD2" w:rsidRDefault="00C16DD2" w:rsidP="00C16DD2">
            <w:pPr>
              <w:jc w:val="both"/>
              <w:rPr>
                <w:rFonts w:ascii="Times New Roman" w:hAnsi="Times New Roman" w:cs="Times New Roman"/>
                <w:color w:val="222222"/>
                <w:sz w:val="24"/>
                <w:szCs w:val="24"/>
              </w:rPr>
            </w:pPr>
          </w:p>
          <w:p w:rsidR="00C16DD2" w:rsidRPr="00C16DD2" w:rsidRDefault="00C16DD2" w:rsidP="00C16DD2">
            <w:pPr>
              <w:jc w:val="both"/>
              <w:rPr>
                <w:rFonts w:ascii="Times New Roman" w:hAnsi="Times New Roman" w:cs="Times New Roman"/>
                <w:sz w:val="24"/>
                <w:szCs w:val="24"/>
              </w:rPr>
            </w:pPr>
          </w:p>
        </w:tc>
        <w:tc>
          <w:tcPr>
            <w:tcW w:w="2273" w:type="dxa"/>
            <w:tcBorders>
              <w:top w:val="nil"/>
              <w:left w:val="nil"/>
              <w:bottom w:val="nil"/>
              <w:right w:val="nil"/>
            </w:tcBorders>
          </w:tcPr>
          <w:p w:rsidR="00C16DD2" w:rsidRPr="00C16DD2" w:rsidRDefault="00C16DD2" w:rsidP="00DD789B">
            <w:pPr>
              <w:jc w:val="right"/>
              <w:rPr>
                <w:rFonts w:ascii="Times New Roman" w:hAnsi="Times New Roman" w:cs="Times New Roman"/>
                <w:color w:val="222222"/>
                <w:sz w:val="24"/>
                <w:szCs w:val="24"/>
              </w:rPr>
            </w:pPr>
          </w:p>
          <w:p w:rsidR="00C16DD2" w:rsidRPr="00C16DD2" w:rsidRDefault="00C16DD2" w:rsidP="00DD789B">
            <w:pPr>
              <w:jc w:val="right"/>
              <w:rPr>
                <w:rFonts w:ascii="Times New Roman" w:hAnsi="Times New Roman" w:cs="Times New Roman"/>
                <w:sz w:val="24"/>
                <w:szCs w:val="24"/>
              </w:rPr>
            </w:pPr>
            <w:r w:rsidRPr="00C16DD2">
              <w:rPr>
                <w:rFonts w:ascii="Times New Roman" w:hAnsi="Times New Roman" w:cs="Times New Roman"/>
                <w:color w:val="222222"/>
                <w:sz w:val="24"/>
                <w:szCs w:val="24"/>
              </w:rPr>
              <w:t xml:space="preserve">572 ha </w:t>
            </w:r>
          </w:p>
        </w:tc>
      </w:tr>
      <w:tr w:rsidR="00C16DD2" w:rsidRPr="00C16DD2" w:rsidTr="00AC53BB">
        <w:trPr>
          <w:trHeight w:val="427"/>
          <w:jc w:val="right"/>
        </w:trPr>
        <w:tc>
          <w:tcPr>
            <w:tcW w:w="6481" w:type="dxa"/>
            <w:tcBorders>
              <w:top w:val="nil"/>
              <w:left w:val="nil"/>
              <w:bottom w:val="nil"/>
              <w:right w:val="nil"/>
            </w:tcBorders>
            <w:vAlign w:val="center"/>
          </w:tcPr>
          <w:p w:rsidR="00C16DD2" w:rsidRPr="00C16DD2" w:rsidRDefault="00C16DD2" w:rsidP="00DD789B">
            <w:pPr>
              <w:tabs>
                <w:tab w:val="center" w:pos="406"/>
                <w:tab w:val="center" w:pos="3185"/>
              </w:tabs>
              <w:rPr>
                <w:rFonts w:ascii="Times New Roman" w:hAnsi="Times New Roman" w:cs="Times New Roman"/>
                <w:sz w:val="24"/>
                <w:szCs w:val="24"/>
              </w:rPr>
            </w:pPr>
            <w:r w:rsidRPr="00C16DD2">
              <w:rPr>
                <w:rFonts w:ascii="Times New Roman" w:eastAsia="Calibri" w:hAnsi="Times New Roman" w:cs="Times New Roman"/>
                <w:sz w:val="24"/>
                <w:szCs w:val="24"/>
              </w:rPr>
              <w:tab/>
            </w:r>
            <w:r w:rsidRPr="00C16DD2">
              <w:rPr>
                <w:rFonts w:ascii="Times New Roman" w:eastAsia="Segoe UI Symbol" w:hAnsi="Times New Roman" w:cs="Times New Roman"/>
                <w:color w:val="222222"/>
                <w:sz w:val="24"/>
                <w:szCs w:val="24"/>
              </w:rPr>
              <w:t></w:t>
            </w:r>
            <w:r w:rsidRPr="00C16DD2">
              <w:rPr>
                <w:rFonts w:ascii="Times New Roman" w:eastAsia="Arial" w:hAnsi="Times New Roman" w:cs="Times New Roman"/>
                <w:color w:val="222222"/>
                <w:sz w:val="24"/>
                <w:szCs w:val="24"/>
              </w:rPr>
              <w:tab/>
            </w:r>
            <w:r w:rsidRPr="00C16DD2">
              <w:rPr>
                <w:rFonts w:ascii="Times New Roman" w:hAnsi="Times New Roman" w:cs="Times New Roman"/>
                <w:color w:val="222222"/>
                <w:sz w:val="24"/>
                <w:szCs w:val="24"/>
              </w:rPr>
              <w:t xml:space="preserve">grunty pod wodami powierzchniowymi płynącymi:       </w:t>
            </w:r>
          </w:p>
        </w:tc>
        <w:tc>
          <w:tcPr>
            <w:tcW w:w="607" w:type="dxa"/>
            <w:tcBorders>
              <w:top w:val="nil"/>
              <w:left w:val="nil"/>
              <w:bottom w:val="nil"/>
              <w:right w:val="nil"/>
            </w:tcBorders>
            <w:vAlign w:val="center"/>
          </w:tcPr>
          <w:p w:rsidR="00C16DD2" w:rsidRPr="00C16DD2" w:rsidRDefault="00C16DD2" w:rsidP="00DD789B">
            <w:pPr>
              <w:rPr>
                <w:rFonts w:ascii="Times New Roman" w:hAnsi="Times New Roman" w:cs="Times New Roman"/>
                <w:sz w:val="24"/>
                <w:szCs w:val="24"/>
              </w:rPr>
            </w:pPr>
          </w:p>
        </w:tc>
        <w:tc>
          <w:tcPr>
            <w:tcW w:w="2273" w:type="dxa"/>
            <w:tcBorders>
              <w:top w:val="nil"/>
              <w:left w:val="nil"/>
              <w:bottom w:val="nil"/>
              <w:right w:val="nil"/>
            </w:tcBorders>
            <w:vAlign w:val="center"/>
          </w:tcPr>
          <w:p w:rsidR="00C16DD2" w:rsidRPr="00C16DD2" w:rsidRDefault="00C16DD2" w:rsidP="00DD789B">
            <w:pPr>
              <w:jc w:val="right"/>
              <w:rPr>
                <w:rFonts w:ascii="Times New Roman" w:hAnsi="Times New Roman" w:cs="Times New Roman"/>
                <w:sz w:val="24"/>
                <w:szCs w:val="24"/>
              </w:rPr>
            </w:pPr>
            <w:r w:rsidRPr="00C16DD2">
              <w:rPr>
                <w:rFonts w:ascii="Times New Roman" w:hAnsi="Times New Roman" w:cs="Times New Roman"/>
                <w:color w:val="222222"/>
                <w:sz w:val="24"/>
                <w:szCs w:val="24"/>
              </w:rPr>
              <w:t xml:space="preserve">570 ha </w:t>
            </w:r>
          </w:p>
        </w:tc>
      </w:tr>
      <w:tr w:rsidR="00C16DD2" w:rsidRPr="00C16DD2" w:rsidTr="00AC53BB">
        <w:trPr>
          <w:trHeight w:val="404"/>
          <w:jc w:val="right"/>
        </w:trPr>
        <w:tc>
          <w:tcPr>
            <w:tcW w:w="6481" w:type="dxa"/>
            <w:tcBorders>
              <w:top w:val="nil"/>
              <w:left w:val="nil"/>
              <w:bottom w:val="nil"/>
              <w:right w:val="nil"/>
            </w:tcBorders>
            <w:vAlign w:val="center"/>
          </w:tcPr>
          <w:p w:rsidR="00C16DD2" w:rsidRPr="00C16DD2" w:rsidRDefault="00C16DD2" w:rsidP="00DD789B">
            <w:pPr>
              <w:tabs>
                <w:tab w:val="center" w:pos="406"/>
                <w:tab w:val="center" w:pos="3144"/>
              </w:tabs>
              <w:rPr>
                <w:rFonts w:ascii="Times New Roman" w:hAnsi="Times New Roman" w:cs="Times New Roman"/>
                <w:sz w:val="24"/>
                <w:szCs w:val="24"/>
              </w:rPr>
            </w:pPr>
            <w:r w:rsidRPr="00C16DD2">
              <w:rPr>
                <w:rFonts w:ascii="Times New Roman" w:eastAsia="Calibri" w:hAnsi="Times New Roman" w:cs="Times New Roman"/>
                <w:sz w:val="24"/>
                <w:szCs w:val="24"/>
              </w:rPr>
              <w:tab/>
            </w:r>
            <w:r w:rsidRPr="00C16DD2">
              <w:rPr>
                <w:rFonts w:ascii="Times New Roman" w:eastAsia="Segoe UI Symbol" w:hAnsi="Times New Roman" w:cs="Times New Roman"/>
                <w:color w:val="222222"/>
                <w:sz w:val="24"/>
                <w:szCs w:val="24"/>
              </w:rPr>
              <w:t></w:t>
            </w:r>
            <w:r w:rsidRPr="00C16DD2">
              <w:rPr>
                <w:rFonts w:ascii="Times New Roman" w:eastAsia="Arial" w:hAnsi="Times New Roman" w:cs="Times New Roman"/>
                <w:color w:val="222222"/>
                <w:sz w:val="24"/>
                <w:szCs w:val="24"/>
              </w:rPr>
              <w:tab/>
            </w:r>
            <w:r w:rsidRPr="00C16DD2">
              <w:rPr>
                <w:rFonts w:ascii="Times New Roman" w:hAnsi="Times New Roman" w:cs="Times New Roman"/>
                <w:color w:val="222222"/>
                <w:sz w:val="24"/>
                <w:szCs w:val="24"/>
              </w:rPr>
              <w:t xml:space="preserve">grunty pod wodami powierzchniowymi stojącymi:           </w:t>
            </w:r>
          </w:p>
        </w:tc>
        <w:tc>
          <w:tcPr>
            <w:tcW w:w="607" w:type="dxa"/>
            <w:tcBorders>
              <w:top w:val="nil"/>
              <w:left w:val="nil"/>
              <w:bottom w:val="nil"/>
              <w:right w:val="nil"/>
            </w:tcBorders>
            <w:vAlign w:val="center"/>
          </w:tcPr>
          <w:p w:rsidR="00C16DD2" w:rsidRPr="00C16DD2" w:rsidRDefault="00C16DD2" w:rsidP="00DD789B">
            <w:pPr>
              <w:rPr>
                <w:rFonts w:ascii="Times New Roman" w:hAnsi="Times New Roman" w:cs="Times New Roman"/>
                <w:sz w:val="24"/>
                <w:szCs w:val="24"/>
              </w:rPr>
            </w:pPr>
          </w:p>
        </w:tc>
        <w:tc>
          <w:tcPr>
            <w:tcW w:w="2273" w:type="dxa"/>
            <w:tcBorders>
              <w:top w:val="nil"/>
              <w:left w:val="nil"/>
              <w:bottom w:val="nil"/>
              <w:right w:val="nil"/>
            </w:tcBorders>
            <w:vAlign w:val="center"/>
          </w:tcPr>
          <w:p w:rsidR="00C16DD2" w:rsidRPr="00C16DD2" w:rsidRDefault="00C16DD2" w:rsidP="00DD789B">
            <w:pPr>
              <w:jc w:val="right"/>
              <w:rPr>
                <w:rFonts w:ascii="Times New Roman" w:hAnsi="Times New Roman" w:cs="Times New Roman"/>
                <w:sz w:val="24"/>
                <w:szCs w:val="24"/>
              </w:rPr>
            </w:pPr>
            <w:r w:rsidRPr="00C16DD2">
              <w:rPr>
                <w:rFonts w:ascii="Times New Roman" w:hAnsi="Times New Roman" w:cs="Times New Roman"/>
                <w:color w:val="222222"/>
                <w:sz w:val="24"/>
                <w:szCs w:val="24"/>
              </w:rPr>
              <w:t xml:space="preserve">2 ha </w:t>
            </w:r>
          </w:p>
        </w:tc>
      </w:tr>
      <w:tr w:rsidR="00C16DD2" w:rsidRPr="00C16DD2" w:rsidTr="00AC53BB">
        <w:trPr>
          <w:trHeight w:val="410"/>
          <w:jc w:val="right"/>
        </w:trPr>
        <w:tc>
          <w:tcPr>
            <w:tcW w:w="6481" w:type="dxa"/>
            <w:tcBorders>
              <w:top w:val="nil"/>
              <w:left w:val="nil"/>
              <w:bottom w:val="nil"/>
              <w:right w:val="nil"/>
            </w:tcBorders>
          </w:tcPr>
          <w:p w:rsidR="00C16DD2" w:rsidRPr="00C16DD2" w:rsidRDefault="00C16DD2" w:rsidP="00DD789B">
            <w:pPr>
              <w:tabs>
                <w:tab w:val="center" w:pos="5761"/>
              </w:tabs>
              <w:rPr>
                <w:rFonts w:ascii="Times New Roman" w:hAnsi="Times New Roman" w:cs="Times New Roman"/>
                <w:sz w:val="24"/>
                <w:szCs w:val="24"/>
              </w:rPr>
            </w:pPr>
            <w:r w:rsidRPr="00C16DD2">
              <w:rPr>
                <w:rFonts w:ascii="Times New Roman" w:hAnsi="Times New Roman" w:cs="Times New Roman"/>
                <w:b/>
                <w:color w:val="222222"/>
                <w:sz w:val="24"/>
                <w:szCs w:val="24"/>
              </w:rPr>
              <w:t xml:space="preserve">3.2.9. Tereny różne:    </w:t>
            </w:r>
          </w:p>
        </w:tc>
        <w:tc>
          <w:tcPr>
            <w:tcW w:w="607" w:type="dxa"/>
            <w:tcBorders>
              <w:top w:val="nil"/>
              <w:left w:val="nil"/>
              <w:bottom w:val="nil"/>
              <w:right w:val="nil"/>
            </w:tcBorders>
          </w:tcPr>
          <w:p w:rsidR="00C16DD2" w:rsidRPr="00C16DD2" w:rsidRDefault="00C16DD2" w:rsidP="00DD789B">
            <w:pPr>
              <w:rPr>
                <w:rFonts w:ascii="Times New Roman" w:hAnsi="Times New Roman" w:cs="Times New Roman"/>
                <w:sz w:val="24"/>
                <w:szCs w:val="24"/>
              </w:rPr>
            </w:pPr>
          </w:p>
        </w:tc>
        <w:tc>
          <w:tcPr>
            <w:tcW w:w="2273" w:type="dxa"/>
            <w:tcBorders>
              <w:top w:val="nil"/>
              <w:left w:val="nil"/>
              <w:bottom w:val="nil"/>
              <w:right w:val="nil"/>
            </w:tcBorders>
          </w:tcPr>
          <w:p w:rsidR="00C16DD2" w:rsidRPr="00DD789B" w:rsidRDefault="00DD789B" w:rsidP="00DD789B">
            <w:pPr>
              <w:jc w:val="right"/>
              <w:rPr>
                <w:rFonts w:ascii="Times New Roman" w:hAnsi="Times New Roman" w:cs="Times New Roman"/>
                <w:b/>
                <w:color w:val="222222"/>
                <w:sz w:val="24"/>
                <w:szCs w:val="24"/>
              </w:rPr>
            </w:pPr>
            <w:r w:rsidRPr="00DD789B">
              <w:rPr>
                <w:rFonts w:ascii="Times New Roman" w:hAnsi="Times New Roman" w:cs="Times New Roman"/>
                <w:b/>
                <w:color w:val="222222"/>
                <w:sz w:val="24"/>
                <w:szCs w:val="24"/>
              </w:rPr>
              <w:t>49 ha</w:t>
            </w:r>
          </w:p>
          <w:p w:rsidR="00C16DD2" w:rsidRPr="00C16DD2" w:rsidRDefault="00C16DD2" w:rsidP="00DD789B">
            <w:pPr>
              <w:jc w:val="right"/>
              <w:rPr>
                <w:rFonts w:ascii="Times New Roman" w:hAnsi="Times New Roman" w:cs="Times New Roman"/>
                <w:sz w:val="24"/>
                <w:szCs w:val="24"/>
              </w:rPr>
            </w:pPr>
          </w:p>
        </w:tc>
      </w:tr>
      <w:tr w:rsidR="00C16DD2" w:rsidRPr="00C16DD2" w:rsidTr="00AC53BB">
        <w:trPr>
          <w:trHeight w:val="480"/>
          <w:jc w:val="right"/>
        </w:trPr>
        <w:tc>
          <w:tcPr>
            <w:tcW w:w="6481" w:type="dxa"/>
            <w:tcBorders>
              <w:top w:val="nil"/>
              <w:left w:val="nil"/>
              <w:bottom w:val="nil"/>
              <w:right w:val="nil"/>
            </w:tcBorders>
            <w:vAlign w:val="bottom"/>
          </w:tcPr>
          <w:p w:rsidR="00C16DD2" w:rsidRPr="00C16DD2" w:rsidRDefault="00C16DD2" w:rsidP="00C16DD2">
            <w:pPr>
              <w:tabs>
                <w:tab w:val="center" w:pos="5761"/>
              </w:tabs>
              <w:jc w:val="both"/>
              <w:rPr>
                <w:rFonts w:ascii="Times New Roman" w:hAnsi="Times New Roman" w:cs="Times New Roman"/>
                <w:b/>
                <w:color w:val="222222"/>
                <w:sz w:val="24"/>
                <w:szCs w:val="24"/>
              </w:rPr>
            </w:pPr>
          </w:p>
        </w:tc>
        <w:tc>
          <w:tcPr>
            <w:tcW w:w="607" w:type="dxa"/>
            <w:tcBorders>
              <w:top w:val="nil"/>
              <w:left w:val="nil"/>
              <w:bottom w:val="nil"/>
              <w:right w:val="nil"/>
            </w:tcBorders>
            <w:vAlign w:val="bottom"/>
          </w:tcPr>
          <w:p w:rsidR="00C16DD2" w:rsidRPr="00C16DD2" w:rsidRDefault="00C16DD2" w:rsidP="00C16DD2">
            <w:pPr>
              <w:jc w:val="both"/>
              <w:rPr>
                <w:rFonts w:ascii="Times New Roman" w:hAnsi="Times New Roman" w:cs="Times New Roman"/>
                <w:b/>
                <w:color w:val="222222"/>
                <w:sz w:val="24"/>
                <w:szCs w:val="24"/>
              </w:rPr>
            </w:pPr>
          </w:p>
        </w:tc>
        <w:tc>
          <w:tcPr>
            <w:tcW w:w="2273" w:type="dxa"/>
            <w:tcBorders>
              <w:top w:val="nil"/>
              <w:left w:val="nil"/>
              <w:bottom w:val="nil"/>
              <w:right w:val="nil"/>
            </w:tcBorders>
            <w:vAlign w:val="bottom"/>
          </w:tcPr>
          <w:p w:rsidR="00C16DD2" w:rsidRPr="00C16DD2" w:rsidRDefault="00C16DD2" w:rsidP="00C16DD2">
            <w:pPr>
              <w:jc w:val="both"/>
              <w:rPr>
                <w:rFonts w:ascii="Times New Roman" w:hAnsi="Times New Roman" w:cs="Times New Roman"/>
                <w:color w:val="222222"/>
                <w:sz w:val="24"/>
                <w:szCs w:val="24"/>
              </w:rPr>
            </w:pPr>
          </w:p>
        </w:tc>
      </w:tr>
    </w:tbl>
    <w:p w:rsidR="00C16DD2" w:rsidRPr="00C16DD2" w:rsidRDefault="00C16DD2" w:rsidP="00C16DD2">
      <w:pPr>
        <w:spacing w:after="425" w:line="265" w:lineRule="auto"/>
        <w:ind w:left="-5"/>
        <w:jc w:val="both"/>
        <w:rPr>
          <w:rFonts w:ascii="Times New Roman" w:eastAsia="Calibri" w:hAnsi="Times New Roman" w:cs="Times New Roman"/>
          <w:b/>
          <w:sz w:val="24"/>
          <w:szCs w:val="24"/>
        </w:rPr>
      </w:pPr>
      <w:r w:rsidRPr="00C16DD2">
        <w:rPr>
          <w:rFonts w:ascii="Times New Roman" w:eastAsia="Calibri" w:hAnsi="Times New Roman" w:cs="Times New Roman"/>
          <w:b/>
          <w:color w:val="222222"/>
          <w:sz w:val="24"/>
          <w:szCs w:val="24"/>
        </w:rPr>
        <w:lastRenderedPageBreak/>
        <w:t xml:space="preserve"> 3.3.  Liczba mieszkańców: wg stanu na 31.12.2015 r. -4561 (dane gminy) </w:t>
      </w:r>
    </w:p>
    <w:p w:rsidR="00C16DD2" w:rsidRPr="00C16DD2" w:rsidRDefault="00C16DD2" w:rsidP="00C16DD2">
      <w:pPr>
        <w:spacing w:after="427" w:line="265" w:lineRule="auto"/>
        <w:ind w:left="-5"/>
        <w:jc w:val="both"/>
        <w:rPr>
          <w:rFonts w:ascii="Times New Roman" w:eastAsia="Calibri" w:hAnsi="Times New Roman" w:cs="Times New Roman"/>
          <w:sz w:val="24"/>
          <w:szCs w:val="24"/>
        </w:rPr>
      </w:pPr>
      <w:r w:rsidRPr="00C16DD2">
        <w:rPr>
          <w:rFonts w:ascii="Times New Roman" w:eastAsia="Calibri" w:hAnsi="Times New Roman" w:cs="Times New Roman"/>
          <w:color w:val="222222"/>
          <w:sz w:val="24"/>
          <w:szCs w:val="24"/>
        </w:rPr>
        <w:t xml:space="preserve"> 3.4.. Liczba sołectw: 18 </w:t>
      </w:r>
    </w:p>
    <w:p w:rsidR="00C16DD2" w:rsidRPr="00C16DD2" w:rsidRDefault="00C16DD2" w:rsidP="00C16DD2">
      <w:pPr>
        <w:spacing w:after="429" w:line="265" w:lineRule="auto"/>
        <w:ind w:left="-5"/>
        <w:jc w:val="both"/>
        <w:rPr>
          <w:rFonts w:ascii="Times New Roman" w:eastAsia="Calibri" w:hAnsi="Times New Roman" w:cs="Times New Roman"/>
          <w:sz w:val="24"/>
          <w:szCs w:val="24"/>
        </w:rPr>
      </w:pPr>
      <w:r w:rsidRPr="00C16DD2">
        <w:rPr>
          <w:rFonts w:ascii="Times New Roman" w:eastAsia="Calibri" w:hAnsi="Times New Roman" w:cs="Times New Roman"/>
          <w:color w:val="222222"/>
          <w:sz w:val="24"/>
          <w:szCs w:val="24"/>
        </w:rPr>
        <w:t xml:space="preserve"> 3.5.  Liczba miejscowości: 23 </w:t>
      </w:r>
    </w:p>
    <w:p w:rsidR="00C16DD2" w:rsidRPr="00C16DD2" w:rsidRDefault="00C16DD2" w:rsidP="00C16DD2">
      <w:pPr>
        <w:ind w:left="24" w:right="8"/>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Tabela nr 1. Statystyka mieszkańców Gminy Słubice wg płci i wieku, zameldowanych na pobyt stały wg stanu na dzień 31.12.2015 r. </w:t>
      </w:r>
    </w:p>
    <w:p w:rsidR="00C16DD2" w:rsidRPr="00C16DD2" w:rsidRDefault="00C16DD2" w:rsidP="00C16DD2">
      <w:pPr>
        <w:spacing w:after="0"/>
        <w:ind w:left="41"/>
        <w:jc w:val="both"/>
        <w:rPr>
          <w:rFonts w:ascii="Times New Roman" w:eastAsia="Calibri" w:hAnsi="Times New Roman" w:cs="Times New Roman"/>
          <w:sz w:val="24"/>
          <w:szCs w:val="24"/>
        </w:rPr>
      </w:pPr>
    </w:p>
    <w:tbl>
      <w:tblPr>
        <w:tblStyle w:val="TableGrid"/>
        <w:tblW w:w="9539" w:type="dxa"/>
        <w:tblInd w:w="29" w:type="dxa"/>
        <w:tblCellMar>
          <w:top w:w="7" w:type="dxa"/>
          <w:left w:w="70" w:type="dxa"/>
          <w:right w:w="115" w:type="dxa"/>
        </w:tblCellMar>
        <w:tblLook w:val="04A0"/>
      </w:tblPr>
      <w:tblGrid>
        <w:gridCol w:w="2479"/>
        <w:gridCol w:w="2482"/>
        <w:gridCol w:w="2482"/>
        <w:gridCol w:w="2096"/>
      </w:tblGrid>
      <w:tr w:rsidR="00C16DD2" w:rsidRPr="00C16DD2" w:rsidTr="00FA1F09">
        <w:trPr>
          <w:trHeight w:val="420"/>
        </w:trPr>
        <w:tc>
          <w:tcPr>
            <w:tcW w:w="2479" w:type="dxa"/>
            <w:tcBorders>
              <w:top w:val="single" w:sz="2" w:space="0" w:color="000000"/>
              <w:left w:val="single" w:sz="2" w:space="0" w:color="000000"/>
              <w:bottom w:val="single" w:sz="2" w:space="0" w:color="000000"/>
              <w:right w:val="single" w:sz="2" w:space="0" w:color="000000"/>
            </w:tcBorders>
          </w:tcPr>
          <w:p w:rsidR="00C16DD2" w:rsidRPr="00C16DD2" w:rsidRDefault="00C16DD2" w:rsidP="00C16DD2">
            <w:pPr>
              <w:jc w:val="both"/>
              <w:rPr>
                <w:rFonts w:ascii="Times New Roman" w:hAnsi="Times New Roman" w:cs="Times New Roman"/>
                <w:b/>
                <w:sz w:val="24"/>
                <w:szCs w:val="24"/>
              </w:rPr>
            </w:pPr>
            <w:r w:rsidRPr="00C16DD2">
              <w:rPr>
                <w:rFonts w:ascii="Times New Roman" w:hAnsi="Times New Roman" w:cs="Times New Roman"/>
                <w:b/>
                <w:sz w:val="24"/>
                <w:szCs w:val="24"/>
              </w:rPr>
              <w:t xml:space="preserve">Wiek </w:t>
            </w:r>
          </w:p>
        </w:tc>
        <w:tc>
          <w:tcPr>
            <w:tcW w:w="2482" w:type="dxa"/>
            <w:tcBorders>
              <w:top w:val="single" w:sz="2" w:space="0" w:color="000000"/>
              <w:left w:val="single" w:sz="2" w:space="0" w:color="000000"/>
              <w:bottom w:val="single" w:sz="2" w:space="0" w:color="000000"/>
              <w:right w:val="single" w:sz="2" w:space="0" w:color="000000"/>
            </w:tcBorders>
          </w:tcPr>
          <w:p w:rsidR="00C16DD2" w:rsidRPr="00C16DD2" w:rsidRDefault="00C16DD2" w:rsidP="00C16DD2">
            <w:pPr>
              <w:jc w:val="both"/>
              <w:rPr>
                <w:rFonts w:ascii="Times New Roman" w:hAnsi="Times New Roman" w:cs="Times New Roman"/>
                <w:b/>
                <w:sz w:val="24"/>
                <w:szCs w:val="24"/>
              </w:rPr>
            </w:pPr>
            <w:r w:rsidRPr="00C16DD2">
              <w:rPr>
                <w:rFonts w:ascii="Times New Roman" w:hAnsi="Times New Roman" w:cs="Times New Roman"/>
                <w:b/>
                <w:sz w:val="24"/>
                <w:szCs w:val="24"/>
              </w:rPr>
              <w:t xml:space="preserve">Mężczyzn </w:t>
            </w:r>
          </w:p>
        </w:tc>
        <w:tc>
          <w:tcPr>
            <w:tcW w:w="2482" w:type="dxa"/>
            <w:tcBorders>
              <w:top w:val="single" w:sz="2" w:space="0" w:color="000000"/>
              <w:left w:val="single" w:sz="2" w:space="0" w:color="000000"/>
              <w:bottom w:val="single" w:sz="2" w:space="0" w:color="000000"/>
              <w:right w:val="single" w:sz="2" w:space="0" w:color="000000"/>
            </w:tcBorders>
          </w:tcPr>
          <w:p w:rsidR="00C16DD2" w:rsidRPr="00C16DD2" w:rsidRDefault="00C16DD2" w:rsidP="00C16DD2">
            <w:pPr>
              <w:jc w:val="both"/>
              <w:rPr>
                <w:rFonts w:ascii="Times New Roman" w:hAnsi="Times New Roman" w:cs="Times New Roman"/>
                <w:b/>
                <w:sz w:val="24"/>
                <w:szCs w:val="24"/>
              </w:rPr>
            </w:pPr>
            <w:r w:rsidRPr="00C16DD2">
              <w:rPr>
                <w:rFonts w:ascii="Times New Roman" w:hAnsi="Times New Roman" w:cs="Times New Roman"/>
                <w:b/>
                <w:sz w:val="24"/>
                <w:szCs w:val="24"/>
              </w:rPr>
              <w:t xml:space="preserve">Kobiet </w:t>
            </w:r>
          </w:p>
        </w:tc>
        <w:tc>
          <w:tcPr>
            <w:tcW w:w="2096" w:type="dxa"/>
            <w:tcBorders>
              <w:top w:val="single" w:sz="2" w:space="0" w:color="000000"/>
              <w:left w:val="single" w:sz="2" w:space="0" w:color="000000"/>
              <w:bottom w:val="single" w:sz="2" w:space="0" w:color="000000"/>
              <w:right w:val="single" w:sz="2" w:space="0" w:color="000000"/>
            </w:tcBorders>
          </w:tcPr>
          <w:p w:rsidR="00C16DD2" w:rsidRPr="00C16DD2" w:rsidRDefault="00C16DD2" w:rsidP="00C16DD2">
            <w:pPr>
              <w:jc w:val="both"/>
              <w:rPr>
                <w:rFonts w:ascii="Times New Roman" w:hAnsi="Times New Roman" w:cs="Times New Roman"/>
                <w:b/>
                <w:sz w:val="24"/>
                <w:szCs w:val="24"/>
              </w:rPr>
            </w:pPr>
            <w:r w:rsidRPr="00C16DD2">
              <w:rPr>
                <w:rFonts w:ascii="Times New Roman" w:hAnsi="Times New Roman" w:cs="Times New Roman"/>
                <w:b/>
                <w:sz w:val="24"/>
                <w:szCs w:val="24"/>
              </w:rPr>
              <w:t xml:space="preserve">Ogółem </w:t>
            </w:r>
          </w:p>
        </w:tc>
      </w:tr>
      <w:tr w:rsidR="00C16DD2" w:rsidRPr="00C16DD2" w:rsidTr="00FA1F09">
        <w:trPr>
          <w:trHeight w:val="418"/>
        </w:trPr>
        <w:tc>
          <w:tcPr>
            <w:tcW w:w="2479" w:type="dxa"/>
            <w:tcBorders>
              <w:top w:val="single" w:sz="2" w:space="0" w:color="000000"/>
              <w:left w:val="single" w:sz="2" w:space="0" w:color="000000"/>
              <w:bottom w:val="single" w:sz="2" w:space="0" w:color="000000"/>
              <w:right w:val="single" w:sz="2" w:space="0" w:color="000000"/>
            </w:tcBorders>
          </w:tcPr>
          <w:p w:rsidR="00C16DD2" w:rsidRPr="00C16DD2" w:rsidRDefault="00C16DD2" w:rsidP="00C16DD2">
            <w:pPr>
              <w:jc w:val="both"/>
              <w:rPr>
                <w:rFonts w:ascii="Times New Roman" w:hAnsi="Times New Roman" w:cs="Times New Roman"/>
                <w:sz w:val="24"/>
                <w:szCs w:val="24"/>
              </w:rPr>
            </w:pPr>
            <w:r w:rsidRPr="00C16DD2">
              <w:rPr>
                <w:rFonts w:ascii="Times New Roman" w:hAnsi="Times New Roman" w:cs="Times New Roman"/>
                <w:sz w:val="24"/>
                <w:szCs w:val="24"/>
              </w:rPr>
              <w:t xml:space="preserve">0-2 </w:t>
            </w:r>
          </w:p>
        </w:tc>
        <w:tc>
          <w:tcPr>
            <w:tcW w:w="2482" w:type="dxa"/>
            <w:tcBorders>
              <w:top w:val="single" w:sz="2" w:space="0" w:color="000000"/>
              <w:left w:val="single" w:sz="2" w:space="0" w:color="000000"/>
              <w:bottom w:val="single" w:sz="2" w:space="0" w:color="000000"/>
              <w:right w:val="single" w:sz="2" w:space="0" w:color="000000"/>
            </w:tcBorders>
            <w:vAlign w:val="center"/>
          </w:tcPr>
          <w:p w:rsidR="00C16DD2" w:rsidRPr="00C16DD2" w:rsidRDefault="00C16DD2" w:rsidP="0084776D">
            <w:pPr>
              <w:jc w:val="center"/>
              <w:rPr>
                <w:rFonts w:ascii="Times New Roman" w:hAnsi="Times New Roman" w:cs="Times New Roman"/>
                <w:sz w:val="24"/>
                <w:szCs w:val="24"/>
              </w:rPr>
            </w:pPr>
            <w:r w:rsidRPr="00C16DD2">
              <w:rPr>
                <w:rFonts w:ascii="Times New Roman" w:hAnsi="Times New Roman" w:cs="Times New Roman"/>
                <w:sz w:val="24"/>
                <w:szCs w:val="24"/>
              </w:rPr>
              <w:t>67</w:t>
            </w:r>
          </w:p>
        </w:tc>
        <w:tc>
          <w:tcPr>
            <w:tcW w:w="2482" w:type="dxa"/>
            <w:tcBorders>
              <w:top w:val="single" w:sz="2" w:space="0" w:color="000000"/>
              <w:left w:val="single" w:sz="2" w:space="0" w:color="000000"/>
              <w:bottom w:val="single" w:sz="2" w:space="0" w:color="000000"/>
              <w:right w:val="single" w:sz="2" w:space="0" w:color="000000"/>
            </w:tcBorders>
            <w:vAlign w:val="center"/>
          </w:tcPr>
          <w:p w:rsidR="00C16DD2" w:rsidRPr="00C16DD2" w:rsidRDefault="00C16DD2" w:rsidP="0084776D">
            <w:pPr>
              <w:jc w:val="center"/>
              <w:rPr>
                <w:rFonts w:ascii="Times New Roman" w:hAnsi="Times New Roman" w:cs="Times New Roman"/>
                <w:sz w:val="24"/>
                <w:szCs w:val="24"/>
              </w:rPr>
            </w:pPr>
            <w:r w:rsidRPr="00C16DD2">
              <w:rPr>
                <w:rFonts w:ascii="Times New Roman" w:hAnsi="Times New Roman" w:cs="Times New Roman"/>
                <w:sz w:val="24"/>
                <w:szCs w:val="24"/>
              </w:rPr>
              <w:t>73</w:t>
            </w:r>
          </w:p>
        </w:tc>
        <w:tc>
          <w:tcPr>
            <w:tcW w:w="2096" w:type="dxa"/>
            <w:tcBorders>
              <w:top w:val="single" w:sz="2" w:space="0" w:color="000000"/>
              <w:left w:val="single" w:sz="2" w:space="0" w:color="000000"/>
              <w:bottom w:val="single" w:sz="2" w:space="0" w:color="000000"/>
              <w:right w:val="single" w:sz="2" w:space="0" w:color="000000"/>
            </w:tcBorders>
            <w:vAlign w:val="center"/>
          </w:tcPr>
          <w:p w:rsidR="00C16DD2" w:rsidRPr="00C16DD2" w:rsidRDefault="00C16DD2" w:rsidP="0084776D">
            <w:pPr>
              <w:jc w:val="center"/>
              <w:rPr>
                <w:rFonts w:ascii="Times New Roman" w:hAnsi="Times New Roman" w:cs="Times New Roman"/>
                <w:sz w:val="24"/>
                <w:szCs w:val="24"/>
              </w:rPr>
            </w:pPr>
            <w:r w:rsidRPr="00C16DD2">
              <w:rPr>
                <w:rFonts w:ascii="Times New Roman" w:hAnsi="Times New Roman" w:cs="Times New Roman"/>
                <w:sz w:val="24"/>
                <w:szCs w:val="24"/>
              </w:rPr>
              <w:t>140</w:t>
            </w:r>
          </w:p>
        </w:tc>
      </w:tr>
      <w:tr w:rsidR="00C16DD2" w:rsidRPr="00C16DD2" w:rsidTr="00FA1F09">
        <w:trPr>
          <w:trHeight w:val="420"/>
        </w:trPr>
        <w:tc>
          <w:tcPr>
            <w:tcW w:w="2479" w:type="dxa"/>
            <w:tcBorders>
              <w:top w:val="single" w:sz="2" w:space="0" w:color="000000"/>
              <w:left w:val="single" w:sz="2" w:space="0" w:color="000000"/>
              <w:bottom w:val="single" w:sz="2" w:space="0" w:color="000000"/>
              <w:right w:val="single" w:sz="2" w:space="0" w:color="000000"/>
            </w:tcBorders>
          </w:tcPr>
          <w:p w:rsidR="00C16DD2" w:rsidRPr="00C16DD2" w:rsidRDefault="00C16DD2" w:rsidP="00C16DD2">
            <w:pPr>
              <w:jc w:val="both"/>
              <w:rPr>
                <w:rFonts w:ascii="Times New Roman" w:hAnsi="Times New Roman" w:cs="Times New Roman"/>
                <w:sz w:val="24"/>
                <w:szCs w:val="24"/>
              </w:rPr>
            </w:pPr>
            <w:r w:rsidRPr="00C16DD2">
              <w:rPr>
                <w:rFonts w:ascii="Times New Roman" w:hAnsi="Times New Roman" w:cs="Times New Roman"/>
                <w:sz w:val="24"/>
                <w:szCs w:val="24"/>
              </w:rPr>
              <w:t xml:space="preserve">3 </w:t>
            </w:r>
          </w:p>
        </w:tc>
        <w:tc>
          <w:tcPr>
            <w:tcW w:w="2482" w:type="dxa"/>
            <w:tcBorders>
              <w:top w:val="single" w:sz="2" w:space="0" w:color="000000"/>
              <w:left w:val="single" w:sz="2" w:space="0" w:color="000000"/>
              <w:bottom w:val="single" w:sz="2" w:space="0" w:color="000000"/>
              <w:right w:val="single" w:sz="2" w:space="0" w:color="000000"/>
            </w:tcBorders>
            <w:vAlign w:val="center"/>
          </w:tcPr>
          <w:p w:rsidR="00C16DD2" w:rsidRPr="00C16DD2" w:rsidRDefault="00C16DD2" w:rsidP="0084776D">
            <w:pPr>
              <w:jc w:val="center"/>
              <w:rPr>
                <w:rFonts w:ascii="Times New Roman" w:hAnsi="Times New Roman" w:cs="Times New Roman"/>
                <w:sz w:val="24"/>
                <w:szCs w:val="24"/>
              </w:rPr>
            </w:pPr>
            <w:r w:rsidRPr="00C16DD2">
              <w:rPr>
                <w:rFonts w:ascii="Times New Roman" w:hAnsi="Times New Roman" w:cs="Times New Roman"/>
                <w:sz w:val="24"/>
                <w:szCs w:val="24"/>
              </w:rPr>
              <w:t>18</w:t>
            </w:r>
          </w:p>
        </w:tc>
        <w:tc>
          <w:tcPr>
            <w:tcW w:w="2482" w:type="dxa"/>
            <w:tcBorders>
              <w:top w:val="single" w:sz="2" w:space="0" w:color="000000"/>
              <w:left w:val="single" w:sz="2" w:space="0" w:color="000000"/>
              <w:bottom w:val="single" w:sz="2" w:space="0" w:color="000000"/>
              <w:right w:val="single" w:sz="2" w:space="0" w:color="000000"/>
            </w:tcBorders>
            <w:vAlign w:val="center"/>
          </w:tcPr>
          <w:p w:rsidR="00C16DD2" w:rsidRPr="00C16DD2" w:rsidRDefault="00C16DD2" w:rsidP="0084776D">
            <w:pPr>
              <w:jc w:val="center"/>
              <w:rPr>
                <w:rFonts w:ascii="Times New Roman" w:hAnsi="Times New Roman" w:cs="Times New Roman"/>
                <w:sz w:val="24"/>
                <w:szCs w:val="24"/>
              </w:rPr>
            </w:pPr>
            <w:r w:rsidRPr="00C16DD2">
              <w:rPr>
                <w:rFonts w:ascii="Times New Roman" w:hAnsi="Times New Roman" w:cs="Times New Roman"/>
                <w:sz w:val="24"/>
                <w:szCs w:val="24"/>
              </w:rPr>
              <w:t>16</w:t>
            </w:r>
          </w:p>
        </w:tc>
        <w:tc>
          <w:tcPr>
            <w:tcW w:w="2096" w:type="dxa"/>
            <w:tcBorders>
              <w:top w:val="single" w:sz="2" w:space="0" w:color="000000"/>
              <w:left w:val="single" w:sz="2" w:space="0" w:color="000000"/>
              <w:bottom w:val="single" w:sz="2" w:space="0" w:color="000000"/>
              <w:right w:val="single" w:sz="2" w:space="0" w:color="000000"/>
            </w:tcBorders>
            <w:vAlign w:val="center"/>
          </w:tcPr>
          <w:p w:rsidR="00C16DD2" w:rsidRPr="00C16DD2" w:rsidRDefault="00C16DD2" w:rsidP="0084776D">
            <w:pPr>
              <w:jc w:val="center"/>
              <w:rPr>
                <w:rFonts w:ascii="Times New Roman" w:hAnsi="Times New Roman" w:cs="Times New Roman"/>
                <w:sz w:val="24"/>
                <w:szCs w:val="24"/>
              </w:rPr>
            </w:pPr>
            <w:r w:rsidRPr="00C16DD2">
              <w:rPr>
                <w:rFonts w:ascii="Times New Roman" w:hAnsi="Times New Roman" w:cs="Times New Roman"/>
                <w:sz w:val="24"/>
                <w:szCs w:val="24"/>
              </w:rPr>
              <w:t>34</w:t>
            </w:r>
          </w:p>
        </w:tc>
      </w:tr>
      <w:tr w:rsidR="00C16DD2" w:rsidRPr="00C16DD2" w:rsidTr="00FA1F09">
        <w:trPr>
          <w:trHeight w:val="420"/>
        </w:trPr>
        <w:tc>
          <w:tcPr>
            <w:tcW w:w="2479" w:type="dxa"/>
            <w:tcBorders>
              <w:top w:val="single" w:sz="2" w:space="0" w:color="000000"/>
              <w:left w:val="single" w:sz="2" w:space="0" w:color="000000"/>
              <w:bottom w:val="single" w:sz="2" w:space="0" w:color="000000"/>
              <w:right w:val="single" w:sz="2" w:space="0" w:color="000000"/>
            </w:tcBorders>
          </w:tcPr>
          <w:p w:rsidR="00C16DD2" w:rsidRPr="00C16DD2" w:rsidRDefault="00C16DD2" w:rsidP="00C16DD2">
            <w:pPr>
              <w:jc w:val="both"/>
              <w:rPr>
                <w:rFonts w:ascii="Times New Roman" w:hAnsi="Times New Roman" w:cs="Times New Roman"/>
                <w:sz w:val="24"/>
                <w:szCs w:val="24"/>
              </w:rPr>
            </w:pPr>
            <w:r w:rsidRPr="00C16DD2">
              <w:rPr>
                <w:rFonts w:ascii="Times New Roman" w:hAnsi="Times New Roman" w:cs="Times New Roman"/>
                <w:sz w:val="24"/>
                <w:szCs w:val="24"/>
              </w:rPr>
              <w:t xml:space="preserve">4-5 </w:t>
            </w:r>
          </w:p>
        </w:tc>
        <w:tc>
          <w:tcPr>
            <w:tcW w:w="2482" w:type="dxa"/>
            <w:tcBorders>
              <w:top w:val="single" w:sz="2" w:space="0" w:color="000000"/>
              <w:left w:val="single" w:sz="2" w:space="0" w:color="000000"/>
              <w:bottom w:val="single" w:sz="2" w:space="0" w:color="000000"/>
              <w:right w:val="single" w:sz="2" w:space="0" w:color="000000"/>
            </w:tcBorders>
            <w:vAlign w:val="center"/>
          </w:tcPr>
          <w:p w:rsidR="00C16DD2" w:rsidRPr="00C16DD2" w:rsidRDefault="00C16DD2" w:rsidP="0084776D">
            <w:pPr>
              <w:jc w:val="center"/>
              <w:rPr>
                <w:rFonts w:ascii="Times New Roman" w:hAnsi="Times New Roman" w:cs="Times New Roman"/>
                <w:sz w:val="24"/>
                <w:szCs w:val="24"/>
              </w:rPr>
            </w:pPr>
            <w:r w:rsidRPr="00C16DD2">
              <w:rPr>
                <w:rFonts w:ascii="Times New Roman" w:hAnsi="Times New Roman" w:cs="Times New Roman"/>
                <w:sz w:val="24"/>
                <w:szCs w:val="24"/>
              </w:rPr>
              <w:t>60</w:t>
            </w:r>
          </w:p>
        </w:tc>
        <w:tc>
          <w:tcPr>
            <w:tcW w:w="2482" w:type="dxa"/>
            <w:tcBorders>
              <w:top w:val="single" w:sz="2" w:space="0" w:color="000000"/>
              <w:left w:val="single" w:sz="2" w:space="0" w:color="000000"/>
              <w:bottom w:val="single" w:sz="2" w:space="0" w:color="000000"/>
              <w:right w:val="single" w:sz="2" w:space="0" w:color="000000"/>
            </w:tcBorders>
            <w:vAlign w:val="center"/>
          </w:tcPr>
          <w:p w:rsidR="00C16DD2" w:rsidRPr="00C16DD2" w:rsidRDefault="00C16DD2" w:rsidP="0084776D">
            <w:pPr>
              <w:jc w:val="center"/>
              <w:rPr>
                <w:rFonts w:ascii="Times New Roman" w:hAnsi="Times New Roman" w:cs="Times New Roman"/>
                <w:sz w:val="24"/>
                <w:szCs w:val="24"/>
              </w:rPr>
            </w:pPr>
            <w:r w:rsidRPr="00C16DD2">
              <w:rPr>
                <w:rFonts w:ascii="Times New Roman" w:hAnsi="Times New Roman" w:cs="Times New Roman"/>
                <w:sz w:val="24"/>
                <w:szCs w:val="24"/>
              </w:rPr>
              <w:t>39</w:t>
            </w:r>
          </w:p>
        </w:tc>
        <w:tc>
          <w:tcPr>
            <w:tcW w:w="2096" w:type="dxa"/>
            <w:tcBorders>
              <w:top w:val="single" w:sz="2" w:space="0" w:color="000000"/>
              <w:left w:val="single" w:sz="2" w:space="0" w:color="000000"/>
              <w:bottom w:val="single" w:sz="2" w:space="0" w:color="000000"/>
              <w:right w:val="single" w:sz="2" w:space="0" w:color="000000"/>
            </w:tcBorders>
            <w:vAlign w:val="center"/>
          </w:tcPr>
          <w:p w:rsidR="00C16DD2" w:rsidRPr="00C16DD2" w:rsidRDefault="00C16DD2" w:rsidP="0084776D">
            <w:pPr>
              <w:jc w:val="center"/>
              <w:rPr>
                <w:rFonts w:ascii="Times New Roman" w:hAnsi="Times New Roman" w:cs="Times New Roman"/>
                <w:sz w:val="24"/>
                <w:szCs w:val="24"/>
              </w:rPr>
            </w:pPr>
            <w:r w:rsidRPr="00C16DD2">
              <w:rPr>
                <w:rFonts w:ascii="Times New Roman" w:hAnsi="Times New Roman" w:cs="Times New Roman"/>
                <w:sz w:val="24"/>
                <w:szCs w:val="24"/>
              </w:rPr>
              <w:t>99</w:t>
            </w:r>
          </w:p>
        </w:tc>
      </w:tr>
      <w:tr w:rsidR="00C16DD2" w:rsidRPr="00C16DD2" w:rsidTr="00FA1F09">
        <w:trPr>
          <w:trHeight w:val="418"/>
        </w:trPr>
        <w:tc>
          <w:tcPr>
            <w:tcW w:w="2479" w:type="dxa"/>
            <w:tcBorders>
              <w:top w:val="single" w:sz="2" w:space="0" w:color="000000"/>
              <w:left w:val="single" w:sz="2" w:space="0" w:color="000000"/>
              <w:bottom w:val="single" w:sz="2" w:space="0" w:color="000000"/>
              <w:right w:val="single" w:sz="2" w:space="0" w:color="000000"/>
            </w:tcBorders>
          </w:tcPr>
          <w:p w:rsidR="00C16DD2" w:rsidRPr="00C16DD2" w:rsidRDefault="00C16DD2" w:rsidP="00C16DD2">
            <w:pPr>
              <w:jc w:val="both"/>
              <w:rPr>
                <w:rFonts w:ascii="Times New Roman" w:hAnsi="Times New Roman" w:cs="Times New Roman"/>
                <w:sz w:val="24"/>
                <w:szCs w:val="24"/>
              </w:rPr>
            </w:pPr>
            <w:r w:rsidRPr="00C16DD2">
              <w:rPr>
                <w:rFonts w:ascii="Times New Roman" w:hAnsi="Times New Roman" w:cs="Times New Roman"/>
                <w:sz w:val="24"/>
                <w:szCs w:val="24"/>
              </w:rPr>
              <w:t xml:space="preserve">6 </w:t>
            </w:r>
          </w:p>
        </w:tc>
        <w:tc>
          <w:tcPr>
            <w:tcW w:w="2482" w:type="dxa"/>
            <w:tcBorders>
              <w:top w:val="single" w:sz="2" w:space="0" w:color="000000"/>
              <w:left w:val="single" w:sz="2" w:space="0" w:color="000000"/>
              <w:bottom w:val="single" w:sz="2" w:space="0" w:color="000000"/>
              <w:right w:val="single" w:sz="2" w:space="0" w:color="000000"/>
            </w:tcBorders>
            <w:vAlign w:val="center"/>
          </w:tcPr>
          <w:p w:rsidR="00C16DD2" w:rsidRPr="00C16DD2" w:rsidRDefault="00C16DD2" w:rsidP="0084776D">
            <w:pPr>
              <w:jc w:val="center"/>
              <w:rPr>
                <w:rFonts w:ascii="Times New Roman" w:hAnsi="Times New Roman" w:cs="Times New Roman"/>
                <w:sz w:val="24"/>
                <w:szCs w:val="24"/>
              </w:rPr>
            </w:pPr>
            <w:r w:rsidRPr="00C16DD2">
              <w:rPr>
                <w:rFonts w:ascii="Times New Roman" w:hAnsi="Times New Roman" w:cs="Times New Roman"/>
                <w:sz w:val="24"/>
                <w:szCs w:val="24"/>
              </w:rPr>
              <w:t>22</w:t>
            </w:r>
          </w:p>
        </w:tc>
        <w:tc>
          <w:tcPr>
            <w:tcW w:w="2482" w:type="dxa"/>
            <w:tcBorders>
              <w:top w:val="single" w:sz="2" w:space="0" w:color="000000"/>
              <w:left w:val="single" w:sz="2" w:space="0" w:color="000000"/>
              <w:bottom w:val="single" w:sz="2" w:space="0" w:color="000000"/>
              <w:right w:val="single" w:sz="2" w:space="0" w:color="000000"/>
            </w:tcBorders>
            <w:vAlign w:val="center"/>
          </w:tcPr>
          <w:p w:rsidR="00C16DD2" w:rsidRPr="00C16DD2" w:rsidRDefault="00C16DD2" w:rsidP="0084776D">
            <w:pPr>
              <w:jc w:val="center"/>
              <w:rPr>
                <w:rFonts w:ascii="Times New Roman" w:hAnsi="Times New Roman" w:cs="Times New Roman"/>
                <w:sz w:val="24"/>
                <w:szCs w:val="24"/>
              </w:rPr>
            </w:pPr>
            <w:r w:rsidRPr="00C16DD2">
              <w:rPr>
                <w:rFonts w:ascii="Times New Roman" w:hAnsi="Times New Roman" w:cs="Times New Roman"/>
                <w:sz w:val="24"/>
                <w:szCs w:val="24"/>
              </w:rPr>
              <w:t>24</w:t>
            </w:r>
          </w:p>
        </w:tc>
        <w:tc>
          <w:tcPr>
            <w:tcW w:w="2096" w:type="dxa"/>
            <w:tcBorders>
              <w:top w:val="single" w:sz="2" w:space="0" w:color="000000"/>
              <w:left w:val="single" w:sz="2" w:space="0" w:color="000000"/>
              <w:bottom w:val="single" w:sz="2" w:space="0" w:color="000000"/>
              <w:right w:val="single" w:sz="2" w:space="0" w:color="000000"/>
            </w:tcBorders>
            <w:vAlign w:val="center"/>
          </w:tcPr>
          <w:p w:rsidR="00C16DD2" w:rsidRPr="00C16DD2" w:rsidRDefault="00C16DD2" w:rsidP="0084776D">
            <w:pPr>
              <w:jc w:val="center"/>
              <w:rPr>
                <w:rFonts w:ascii="Times New Roman" w:hAnsi="Times New Roman" w:cs="Times New Roman"/>
                <w:sz w:val="24"/>
                <w:szCs w:val="24"/>
              </w:rPr>
            </w:pPr>
            <w:r w:rsidRPr="00C16DD2">
              <w:rPr>
                <w:rFonts w:ascii="Times New Roman" w:hAnsi="Times New Roman" w:cs="Times New Roman"/>
                <w:sz w:val="24"/>
                <w:szCs w:val="24"/>
              </w:rPr>
              <w:t>46</w:t>
            </w:r>
          </w:p>
        </w:tc>
      </w:tr>
      <w:tr w:rsidR="00C16DD2" w:rsidRPr="00C16DD2" w:rsidTr="00FA1F09">
        <w:trPr>
          <w:trHeight w:val="420"/>
        </w:trPr>
        <w:tc>
          <w:tcPr>
            <w:tcW w:w="2479" w:type="dxa"/>
            <w:tcBorders>
              <w:top w:val="single" w:sz="2" w:space="0" w:color="000000"/>
              <w:left w:val="single" w:sz="2" w:space="0" w:color="000000"/>
              <w:bottom w:val="single" w:sz="2" w:space="0" w:color="000000"/>
              <w:right w:val="single" w:sz="2" w:space="0" w:color="000000"/>
            </w:tcBorders>
          </w:tcPr>
          <w:p w:rsidR="00C16DD2" w:rsidRPr="00C16DD2" w:rsidRDefault="00C16DD2" w:rsidP="00C16DD2">
            <w:pPr>
              <w:jc w:val="both"/>
              <w:rPr>
                <w:rFonts w:ascii="Times New Roman" w:hAnsi="Times New Roman" w:cs="Times New Roman"/>
                <w:sz w:val="24"/>
                <w:szCs w:val="24"/>
              </w:rPr>
            </w:pPr>
            <w:r w:rsidRPr="00C16DD2">
              <w:rPr>
                <w:rFonts w:ascii="Times New Roman" w:hAnsi="Times New Roman" w:cs="Times New Roman"/>
                <w:sz w:val="24"/>
                <w:szCs w:val="24"/>
              </w:rPr>
              <w:t xml:space="preserve">7 </w:t>
            </w:r>
          </w:p>
        </w:tc>
        <w:tc>
          <w:tcPr>
            <w:tcW w:w="2482" w:type="dxa"/>
            <w:tcBorders>
              <w:top w:val="single" w:sz="2" w:space="0" w:color="000000"/>
              <w:left w:val="single" w:sz="2" w:space="0" w:color="000000"/>
              <w:bottom w:val="single" w:sz="2" w:space="0" w:color="000000"/>
              <w:right w:val="single" w:sz="2" w:space="0" w:color="000000"/>
            </w:tcBorders>
            <w:vAlign w:val="center"/>
          </w:tcPr>
          <w:p w:rsidR="00C16DD2" w:rsidRPr="00C16DD2" w:rsidRDefault="00C16DD2" w:rsidP="0084776D">
            <w:pPr>
              <w:jc w:val="center"/>
              <w:rPr>
                <w:rFonts w:ascii="Times New Roman" w:hAnsi="Times New Roman" w:cs="Times New Roman"/>
                <w:sz w:val="24"/>
                <w:szCs w:val="24"/>
              </w:rPr>
            </w:pPr>
            <w:r w:rsidRPr="00C16DD2">
              <w:rPr>
                <w:rFonts w:ascii="Times New Roman" w:hAnsi="Times New Roman" w:cs="Times New Roman"/>
                <w:sz w:val="24"/>
                <w:szCs w:val="24"/>
              </w:rPr>
              <w:t>22</w:t>
            </w:r>
          </w:p>
        </w:tc>
        <w:tc>
          <w:tcPr>
            <w:tcW w:w="2482" w:type="dxa"/>
            <w:tcBorders>
              <w:top w:val="single" w:sz="2" w:space="0" w:color="000000"/>
              <w:left w:val="single" w:sz="2" w:space="0" w:color="000000"/>
              <w:bottom w:val="single" w:sz="2" w:space="0" w:color="000000"/>
              <w:right w:val="single" w:sz="2" w:space="0" w:color="000000"/>
            </w:tcBorders>
            <w:vAlign w:val="center"/>
          </w:tcPr>
          <w:p w:rsidR="00C16DD2" w:rsidRPr="00C16DD2" w:rsidRDefault="00C16DD2" w:rsidP="0084776D">
            <w:pPr>
              <w:jc w:val="center"/>
              <w:rPr>
                <w:rFonts w:ascii="Times New Roman" w:hAnsi="Times New Roman" w:cs="Times New Roman"/>
                <w:sz w:val="24"/>
                <w:szCs w:val="24"/>
              </w:rPr>
            </w:pPr>
            <w:r w:rsidRPr="00C16DD2">
              <w:rPr>
                <w:rFonts w:ascii="Times New Roman" w:hAnsi="Times New Roman" w:cs="Times New Roman"/>
                <w:sz w:val="24"/>
                <w:szCs w:val="24"/>
              </w:rPr>
              <w:t>30</w:t>
            </w:r>
          </w:p>
        </w:tc>
        <w:tc>
          <w:tcPr>
            <w:tcW w:w="2096" w:type="dxa"/>
            <w:tcBorders>
              <w:top w:val="single" w:sz="2" w:space="0" w:color="000000"/>
              <w:left w:val="single" w:sz="2" w:space="0" w:color="000000"/>
              <w:bottom w:val="single" w:sz="2" w:space="0" w:color="000000"/>
              <w:right w:val="single" w:sz="2" w:space="0" w:color="000000"/>
            </w:tcBorders>
            <w:vAlign w:val="center"/>
          </w:tcPr>
          <w:p w:rsidR="00C16DD2" w:rsidRPr="00C16DD2" w:rsidRDefault="00C16DD2" w:rsidP="0084776D">
            <w:pPr>
              <w:jc w:val="center"/>
              <w:rPr>
                <w:rFonts w:ascii="Times New Roman" w:hAnsi="Times New Roman" w:cs="Times New Roman"/>
                <w:sz w:val="24"/>
                <w:szCs w:val="24"/>
              </w:rPr>
            </w:pPr>
            <w:r w:rsidRPr="00C16DD2">
              <w:rPr>
                <w:rFonts w:ascii="Times New Roman" w:hAnsi="Times New Roman" w:cs="Times New Roman"/>
                <w:sz w:val="24"/>
                <w:szCs w:val="24"/>
              </w:rPr>
              <w:t>52</w:t>
            </w:r>
          </w:p>
        </w:tc>
      </w:tr>
      <w:tr w:rsidR="00C16DD2" w:rsidRPr="00C16DD2" w:rsidTr="00FA1F09">
        <w:trPr>
          <w:trHeight w:val="418"/>
        </w:trPr>
        <w:tc>
          <w:tcPr>
            <w:tcW w:w="2479" w:type="dxa"/>
            <w:tcBorders>
              <w:top w:val="single" w:sz="2" w:space="0" w:color="000000"/>
              <w:left w:val="single" w:sz="2" w:space="0" w:color="000000"/>
              <w:bottom w:val="single" w:sz="2" w:space="0" w:color="000000"/>
              <w:right w:val="single" w:sz="2" w:space="0" w:color="000000"/>
            </w:tcBorders>
          </w:tcPr>
          <w:p w:rsidR="00C16DD2" w:rsidRPr="00C16DD2" w:rsidRDefault="00C16DD2" w:rsidP="00C16DD2">
            <w:pPr>
              <w:jc w:val="both"/>
              <w:rPr>
                <w:rFonts w:ascii="Times New Roman" w:hAnsi="Times New Roman" w:cs="Times New Roman"/>
                <w:sz w:val="24"/>
                <w:szCs w:val="24"/>
              </w:rPr>
            </w:pPr>
            <w:r w:rsidRPr="00C16DD2">
              <w:rPr>
                <w:rFonts w:ascii="Times New Roman" w:hAnsi="Times New Roman" w:cs="Times New Roman"/>
                <w:sz w:val="24"/>
                <w:szCs w:val="24"/>
              </w:rPr>
              <w:t xml:space="preserve">8-12 </w:t>
            </w:r>
          </w:p>
        </w:tc>
        <w:tc>
          <w:tcPr>
            <w:tcW w:w="2482" w:type="dxa"/>
            <w:tcBorders>
              <w:top w:val="single" w:sz="2" w:space="0" w:color="000000"/>
              <w:left w:val="single" w:sz="2" w:space="0" w:color="000000"/>
              <w:bottom w:val="single" w:sz="2" w:space="0" w:color="000000"/>
              <w:right w:val="single" w:sz="2" w:space="0" w:color="000000"/>
            </w:tcBorders>
            <w:vAlign w:val="center"/>
          </w:tcPr>
          <w:p w:rsidR="00C16DD2" w:rsidRPr="00C16DD2" w:rsidRDefault="00C16DD2" w:rsidP="0084776D">
            <w:pPr>
              <w:jc w:val="center"/>
              <w:rPr>
                <w:rFonts w:ascii="Times New Roman" w:hAnsi="Times New Roman" w:cs="Times New Roman"/>
                <w:sz w:val="24"/>
                <w:szCs w:val="24"/>
              </w:rPr>
            </w:pPr>
            <w:r w:rsidRPr="00C16DD2">
              <w:rPr>
                <w:rFonts w:ascii="Times New Roman" w:hAnsi="Times New Roman" w:cs="Times New Roman"/>
                <w:sz w:val="24"/>
                <w:szCs w:val="24"/>
              </w:rPr>
              <w:t>125</w:t>
            </w:r>
          </w:p>
        </w:tc>
        <w:tc>
          <w:tcPr>
            <w:tcW w:w="2482" w:type="dxa"/>
            <w:tcBorders>
              <w:top w:val="single" w:sz="2" w:space="0" w:color="000000"/>
              <w:left w:val="single" w:sz="2" w:space="0" w:color="000000"/>
              <w:bottom w:val="single" w:sz="2" w:space="0" w:color="000000"/>
              <w:right w:val="single" w:sz="2" w:space="0" w:color="000000"/>
            </w:tcBorders>
            <w:vAlign w:val="center"/>
          </w:tcPr>
          <w:p w:rsidR="00C16DD2" w:rsidRPr="00C16DD2" w:rsidRDefault="00C16DD2" w:rsidP="0084776D">
            <w:pPr>
              <w:jc w:val="center"/>
              <w:rPr>
                <w:rFonts w:ascii="Times New Roman" w:hAnsi="Times New Roman" w:cs="Times New Roman"/>
                <w:sz w:val="24"/>
                <w:szCs w:val="24"/>
              </w:rPr>
            </w:pPr>
            <w:r w:rsidRPr="00C16DD2">
              <w:rPr>
                <w:rFonts w:ascii="Times New Roman" w:hAnsi="Times New Roman" w:cs="Times New Roman"/>
                <w:sz w:val="24"/>
                <w:szCs w:val="24"/>
              </w:rPr>
              <w:t>108</w:t>
            </w:r>
          </w:p>
        </w:tc>
        <w:tc>
          <w:tcPr>
            <w:tcW w:w="2096" w:type="dxa"/>
            <w:tcBorders>
              <w:top w:val="single" w:sz="2" w:space="0" w:color="000000"/>
              <w:left w:val="single" w:sz="2" w:space="0" w:color="000000"/>
              <w:bottom w:val="single" w:sz="2" w:space="0" w:color="000000"/>
              <w:right w:val="single" w:sz="2" w:space="0" w:color="000000"/>
            </w:tcBorders>
            <w:vAlign w:val="center"/>
          </w:tcPr>
          <w:p w:rsidR="00C16DD2" w:rsidRPr="00C16DD2" w:rsidRDefault="00C16DD2" w:rsidP="0084776D">
            <w:pPr>
              <w:jc w:val="center"/>
              <w:rPr>
                <w:rFonts w:ascii="Times New Roman" w:hAnsi="Times New Roman" w:cs="Times New Roman"/>
                <w:sz w:val="24"/>
                <w:szCs w:val="24"/>
              </w:rPr>
            </w:pPr>
            <w:r w:rsidRPr="00C16DD2">
              <w:rPr>
                <w:rFonts w:ascii="Times New Roman" w:hAnsi="Times New Roman" w:cs="Times New Roman"/>
                <w:sz w:val="24"/>
                <w:szCs w:val="24"/>
              </w:rPr>
              <w:t>233</w:t>
            </w:r>
          </w:p>
        </w:tc>
      </w:tr>
      <w:tr w:rsidR="00C16DD2" w:rsidRPr="00C16DD2" w:rsidTr="00FA1F09">
        <w:trPr>
          <w:trHeight w:val="420"/>
        </w:trPr>
        <w:tc>
          <w:tcPr>
            <w:tcW w:w="2479" w:type="dxa"/>
            <w:tcBorders>
              <w:top w:val="single" w:sz="2" w:space="0" w:color="000000"/>
              <w:left w:val="single" w:sz="2" w:space="0" w:color="000000"/>
              <w:bottom w:val="single" w:sz="2" w:space="0" w:color="000000"/>
              <w:right w:val="single" w:sz="2" w:space="0" w:color="000000"/>
            </w:tcBorders>
          </w:tcPr>
          <w:p w:rsidR="00C16DD2" w:rsidRPr="00C16DD2" w:rsidRDefault="00C16DD2" w:rsidP="00C16DD2">
            <w:pPr>
              <w:jc w:val="both"/>
              <w:rPr>
                <w:rFonts w:ascii="Times New Roman" w:hAnsi="Times New Roman" w:cs="Times New Roman"/>
                <w:sz w:val="24"/>
                <w:szCs w:val="24"/>
              </w:rPr>
            </w:pPr>
            <w:r w:rsidRPr="00C16DD2">
              <w:rPr>
                <w:rFonts w:ascii="Times New Roman" w:hAnsi="Times New Roman" w:cs="Times New Roman"/>
                <w:sz w:val="24"/>
                <w:szCs w:val="24"/>
              </w:rPr>
              <w:t xml:space="preserve">13-15 </w:t>
            </w:r>
          </w:p>
        </w:tc>
        <w:tc>
          <w:tcPr>
            <w:tcW w:w="2482" w:type="dxa"/>
            <w:tcBorders>
              <w:top w:val="single" w:sz="2" w:space="0" w:color="000000"/>
              <w:left w:val="single" w:sz="2" w:space="0" w:color="000000"/>
              <w:bottom w:val="single" w:sz="2" w:space="0" w:color="000000"/>
              <w:right w:val="single" w:sz="2" w:space="0" w:color="000000"/>
            </w:tcBorders>
            <w:vAlign w:val="center"/>
          </w:tcPr>
          <w:p w:rsidR="00C16DD2" w:rsidRPr="00C16DD2" w:rsidRDefault="00C16DD2" w:rsidP="0084776D">
            <w:pPr>
              <w:jc w:val="center"/>
              <w:rPr>
                <w:rFonts w:ascii="Times New Roman" w:hAnsi="Times New Roman" w:cs="Times New Roman"/>
                <w:sz w:val="24"/>
                <w:szCs w:val="24"/>
              </w:rPr>
            </w:pPr>
            <w:r w:rsidRPr="00C16DD2">
              <w:rPr>
                <w:rFonts w:ascii="Times New Roman" w:hAnsi="Times New Roman" w:cs="Times New Roman"/>
                <w:sz w:val="24"/>
                <w:szCs w:val="24"/>
              </w:rPr>
              <w:t>70</w:t>
            </w:r>
          </w:p>
        </w:tc>
        <w:tc>
          <w:tcPr>
            <w:tcW w:w="2482" w:type="dxa"/>
            <w:tcBorders>
              <w:top w:val="single" w:sz="2" w:space="0" w:color="000000"/>
              <w:left w:val="single" w:sz="2" w:space="0" w:color="000000"/>
              <w:bottom w:val="single" w:sz="2" w:space="0" w:color="000000"/>
              <w:right w:val="single" w:sz="2" w:space="0" w:color="000000"/>
            </w:tcBorders>
            <w:vAlign w:val="center"/>
          </w:tcPr>
          <w:p w:rsidR="00C16DD2" w:rsidRPr="00C16DD2" w:rsidRDefault="00C16DD2" w:rsidP="0084776D">
            <w:pPr>
              <w:jc w:val="center"/>
              <w:rPr>
                <w:rFonts w:ascii="Times New Roman" w:hAnsi="Times New Roman" w:cs="Times New Roman"/>
                <w:sz w:val="24"/>
                <w:szCs w:val="24"/>
              </w:rPr>
            </w:pPr>
            <w:r w:rsidRPr="00C16DD2">
              <w:rPr>
                <w:rFonts w:ascii="Times New Roman" w:hAnsi="Times New Roman" w:cs="Times New Roman"/>
                <w:sz w:val="24"/>
                <w:szCs w:val="24"/>
              </w:rPr>
              <w:t>63</w:t>
            </w:r>
          </w:p>
        </w:tc>
        <w:tc>
          <w:tcPr>
            <w:tcW w:w="2096" w:type="dxa"/>
            <w:tcBorders>
              <w:top w:val="single" w:sz="2" w:space="0" w:color="000000"/>
              <w:left w:val="single" w:sz="2" w:space="0" w:color="000000"/>
              <w:bottom w:val="single" w:sz="2" w:space="0" w:color="000000"/>
              <w:right w:val="single" w:sz="2" w:space="0" w:color="000000"/>
            </w:tcBorders>
            <w:vAlign w:val="center"/>
          </w:tcPr>
          <w:p w:rsidR="00C16DD2" w:rsidRPr="00C16DD2" w:rsidRDefault="00C16DD2" w:rsidP="0084776D">
            <w:pPr>
              <w:jc w:val="center"/>
              <w:rPr>
                <w:rFonts w:ascii="Times New Roman" w:hAnsi="Times New Roman" w:cs="Times New Roman"/>
                <w:sz w:val="24"/>
                <w:szCs w:val="24"/>
              </w:rPr>
            </w:pPr>
            <w:r w:rsidRPr="00C16DD2">
              <w:rPr>
                <w:rFonts w:ascii="Times New Roman" w:hAnsi="Times New Roman" w:cs="Times New Roman"/>
                <w:sz w:val="24"/>
                <w:szCs w:val="24"/>
              </w:rPr>
              <w:t>133</w:t>
            </w:r>
          </w:p>
        </w:tc>
      </w:tr>
      <w:tr w:rsidR="00C16DD2" w:rsidRPr="00C16DD2" w:rsidTr="00FA1F09">
        <w:trPr>
          <w:trHeight w:val="418"/>
        </w:trPr>
        <w:tc>
          <w:tcPr>
            <w:tcW w:w="2479" w:type="dxa"/>
            <w:tcBorders>
              <w:top w:val="single" w:sz="2" w:space="0" w:color="000000"/>
              <w:left w:val="single" w:sz="2" w:space="0" w:color="000000"/>
              <w:bottom w:val="single" w:sz="2" w:space="0" w:color="000000"/>
              <w:right w:val="single" w:sz="2" w:space="0" w:color="000000"/>
            </w:tcBorders>
          </w:tcPr>
          <w:p w:rsidR="00C16DD2" w:rsidRPr="00C16DD2" w:rsidRDefault="00C16DD2" w:rsidP="00C16DD2">
            <w:pPr>
              <w:jc w:val="both"/>
              <w:rPr>
                <w:rFonts w:ascii="Times New Roman" w:hAnsi="Times New Roman" w:cs="Times New Roman"/>
                <w:sz w:val="24"/>
                <w:szCs w:val="24"/>
              </w:rPr>
            </w:pPr>
            <w:r w:rsidRPr="00C16DD2">
              <w:rPr>
                <w:rFonts w:ascii="Times New Roman" w:hAnsi="Times New Roman" w:cs="Times New Roman"/>
                <w:sz w:val="24"/>
                <w:szCs w:val="24"/>
              </w:rPr>
              <w:t xml:space="preserve">16-17 </w:t>
            </w:r>
          </w:p>
        </w:tc>
        <w:tc>
          <w:tcPr>
            <w:tcW w:w="2482" w:type="dxa"/>
            <w:tcBorders>
              <w:top w:val="single" w:sz="2" w:space="0" w:color="000000"/>
              <w:left w:val="single" w:sz="2" w:space="0" w:color="000000"/>
              <w:bottom w:val="single" w:sz="2" w:space="0" w:color="000000"/>
              <w:right w:val="single" w:sz="2" w:space="0" w:color="000000"/>
            </w:tcBorders>
            <w:vAlign w:val="center"/>
          </w:tcPr>
          <w:p w:rsidR="00C16DD2" w:rsidRPr="00C16DD2" w:rsidRDefault="00C16DD2" w:rsidP="0084776D">
            <w:pPr>
              <w:jc w:val="center"/>
              <w:rPr>
                <w:rFonts w:ascii="Times New Roman" w:hAnsi="Times New Roman" w:cs="Times New Roman"/>
                <w:sz w:val="24"/>
                <w:szCs w:val="24"/>
              </w:rPr>
            </w:pPr>
            <w:r w:rsidRPr="00C16DD2">
              <w:rPr>
                <w:rFonts w:ascii="Times New Roman" w:hAnsi="Times New Roman" w:cs="Times New Roman"/>
                <w:sz w:val="24"/>
                <w:szCs w:val="24"/>
              </w:rPr>
              <w:t>61</w:t>
            </w:r>
          </w:p>
        </w:tc>
        <w:tc>
          <w:tcPr>
            <w:tcW w:w="2482" w:type="dxa"/>
            <w:tcBorders>
              <w:top w:val="single" w:sz="2" w:space="0" w:color="000000"/>
              <w:left w:val="single" w:sz="2" w:space="0" w:color="000000"/>
              <w:bottom w:val="single" w:sz="2" w:space="0" w:color="000000"/>
              <w:right w:val="single" w:sz="2" w:space="0" w:color="000000"/>
            </w:tcBorders>
            <w:vAlign w:val="center"/>
          </w:tcPr>
          <w:p w:rsidR="00C16DD2" w:rsidRPr="00C16DD2" w:rsidRDefault="00C16DD2" w:rsidP="0084776D">
            <w:pPr>
              <w:jc w:val="center"/>
              <w:rPr>
                <w:rFonts w:ascii="Times New Roman" w:hAnsi="Times New Roman" w:cs="Times New Roman"/>
                <w:sz w:val="24"/>
                <w:szCs w:val="24"/>
              </w:rPr>
            </w:pPr>
            <w:r w:rsidRPr="00C16DD2">
              <w:rPr>
                <w:rFonts w:ascii="Times New Roman" w:hAnsi="Times New Roman" w:cs="Times New Roman"/>
                <w:sz w:val="24"/>
                <w:szCs w:val="24"/>
              </w:rPr>
              <w:t>57</w:t>
            </w:r>
          </w:p>
        </w:tc>
        <w:tc>
          <w:tcPr>
            <w:tcW w:w="2096" w:type="dxa"/>
            <w:tcBorders>
              <w:top w:val="single" w:sz="2" w:space="0" w:color="000000"/>
              <w:left w:val="single" w:sz="2" w:space="0" w:color="000000"/>
              <w:bottom w:val="single" w:sz="2" w:space="0" w:color="000000"/>
              <w:right w:val="single" w:sz="2" w:space="0" w:color="000000"/>
            </w:tcBorders>
            <w:vAlign w:val="center"/>
          </w:tcPr>
          <w:p w:rsidR="00C16DD2" w:rsidRPr="00C16DD2" w:rsidRDefault="00C16DD2" w:rsidP="0084776D">
            <w:pPr>
              <w:jc w:val="center"/>
              <w:rPr>
                <w:rFonts w:ascii="Times New Roman" w:hAnsi="Times New Roman" w:cs="Times New Roman"/>
                <w:sz w:val="24"/>
                <w:szCs w:val="24"/>
              </w:rPr>
            </w:pPr>
            <w:r w:rsidRPr="00C16DD2">
              <w:rPr>
                <w:rFonts w:ascii="Times New Roman" w:hAnsi="Times New Roman" w:cs="Times New Roman"/>
                <w:sz w:val="24"/>
                <w:szCs w:val="24"/>
              </w:rPr>
              <w:t>118</w:t>
            </w:r>
          </w:p>
        </w:tc>
      </w:tr>
      <w:tr w:rsidR="00C16DD2" w:rsidRPr="00C16DD2" w:rsidTr="00FA1F09">
        <w:trPr>
          <w:trHeight w:val="421"/>
        </w:trPr>
        <w:tc>
          <w:tcPr>
            <w:tcW w:w="2479" w:type="dxa"/>
            <w:tcBorders>
              <w:top w:val="single" w:sz="2" w:space="0" w:color="000000"/>
              <w:left w:val="single" w:sz="2" w:space="0" w:color="000000"/>
              <w:bottom w:val="single" w:sz="2" w:space="0" w:color="000000"/>
              <w:right w:val="single" w:sz="2" w:space="0" w:color="000000"/>
            </w:tcBorders>
          </w:tcPr>
          <w:p w:rsidR="00C16DD2" w:rsidRPr="00C16DD2" w:rsidRDefault="00C16DD2" w:rsidP="00C16DD2">
            <w:pPr>
              <w:jc w:val="both"/>
              <w:rPr>
                <w:rFonts w:ascii="Times New Roman" w:hAnsi="Times New Roman" w:cs="Times New Roman"/>
                <w:sz w:val="24"/>
                <w:szCs w:val="24"/>
              </w:rPr>
            </w:pPr>
            <w:r w:rsidRPr="00C16DD2">
              <w:rPr>
                <w:rFonts w:ascii="Times New Roman" w:hAnsi="Times New Roman" w:cs="Times New Roman"/>
                <w:sz w:val="24"/>
                <w:szCs w:val="24"/>
              </w:rPr>
              <w:t xml:space="preserve">18 </w:t>
            </w:r>
          </w:p>
        </w:tc>
        <w:tc>
          <w:tcPr>
            <w:tcW w:w="2482" w:type="dxa"/>
            <w:tcBorders>
              <w:top w:val="single" w:sz="2" w:space="0" w:color="000000"/>
              <w:left w:val="single" w:sz="2" w:space="0" w:color="000000"/>
              <w:bottom w:val="single" w:sz="2" w:space="0" w:color="000000"/>
              <w:right w:val="single" w:sz="2" w:space="0" w:color="000000"/>
            </w:tcBorders>
            <w:vAlign w:val="center"/>
          </w:tcPr>
          <w:p w:rsidR="00C16DD2" w:rsidRPr="00C16DD2" w:rsidRDefault="00C16DD2" w:rsidP="0084776D">
            <w:pPr>
              <w:jc w:val="center"/>
              <w:rPr>
                <w:rFonts w:ascii="Times New Roman" w:hAnsi="Times New Roman" w:cs="Times New Roman"/>
                <w:sz w:val="24"/>
                <w:szCs w:val="24"/>
              </w:rPr>
            </w:pPr>
            <w:r w:rsidRPr="00C16DD2">
              <w:rPr>
                <w:rFonts w:ascii="Times New Roman" w:hAnsi="Times New Roman" w:cs="Times New Roman"/>
                <w:sz w:val="24"/>
                <w:szCs w:val="24"/>
              </w:rPr>
              <w:t>35</w:t>
            </w:r>
          </w:p>
        </w:tc>
        <w:tc>
          <w:tcPr>
            <w:tcW w:w="2482" w:type="dxa"/>
            <w:tcBorders>
              <w:top w:val="single" w:sz="2" w:space="0" w:color="000000"/>
              <w:left w:val="single" w:sz="2" w:space="0" w:color="000000"/>
              <w:bottom w:val="single" w:sz="2" w:space="0" w:color="000000"/>
              <w:right w:val="single" w:sz="2" w:space="0" w:color="000000"/>
            </w:tcBorders>
            <w:vAlign w:val="center"/>
          </w:tcPr>
          <w:p w:rsidR="00C16DD2" w:rsidRPr="00C16DD2" w:rsidRDefault="00C16DD2" w:rsidP="0084776D">
            <w:pPr>
              <w:jc w:val="center"/>
              <w:rPr>
                <w:rFonts w:ascii="Times New Roman" w:hAnsi="Times New Roman" w:cs="Times New Roman"/>
                <w:sz w:val="24"/>
                <w:szCs w:val="24"/>
              </w:rPr>
            </w:pPr>
            <w:r w:rsidRPr="00C16DD2">
              <w:rPr>
                <w:rFonts w:ascii="Times New Roman" w:hAnsi="Times New Roman" w:cs="Times New Roman"/>
                <w:sz w:val="24"/>
                <w:szCs w:val="24"/>
              </w:rPr>
              <w:t>26</w:t>
            </w:r>
          </w:p>
        </w:tc>
        <w:tc>
          <w:tcPr>
            <w:tcW w:w="2096" w:type="dxa"/>
            <w:tcBorders>
              <w:top w:val="single" w:sz="2" w:space="0" w:color="000000"/>
              <w:left w:val="single" w:sz="2" w:space="0" w:color="000000"/>
              <w:bottom w:val="single" w:sz="2" w:space="0" w:color="000000"/>
              <w:right w:val="single" w:sz="2" w:space="0" w:color="000000"/>
            </w:tcBorders>
            <w:vAlign w:val="center"/>
          </w:tcPr>
          <w:p w:rsidR="00C16DD2" w:rsidRPr="00C16DD2" w:rsidRDefault="00C16DD2" w:rsidP="0084776D">
            <w:pPr>
              <w:jc w:val="center"/>
              <w:rPr>
                <w:rFonts w:ascii="Times New Roman" w:hAnsi="Times New Roman" w:cs="Times New Roman"/>
                <w:sz w:val="24"/>
                <w:szCs w:val="24"/>
              </w:rPr>
            </w:pPr>
            <w:r w:rsidRPr="00C16DD2">
              <w:rPr>
                <w:rFonts w:ascii="Times New Roman" w:hAnsi="Times New Roman" w:cs="Times New Roman"/>
                <w:sz w:val="24"/>
                <w:szCs w:val="24"/>
              </w:rPr>
              <w:t>61</w:t>
            </w:r>
          </w:p>
        </w:tc>
      </w:tr>
      <w:tr w:rsidR="00C16DD2" w:rsidRPr="00C16DD2" w:rsidTr="00FA1F09">
        <w:trPr>
          <w:trHeight w:val="420"/>
        </w:trPr>
        <w:tc>
          <w:tcPr>
            <w:tcW w:w="2479" w:type="dxa"/>
            <w:tcBorders>
              <w:top w:val="single" w:sz="2" w:space="0" w:color="000000"/>
              <w:left w:val="single" w:sz="2" w:space="0" w:color="000000"/>
              <w:bottom w:val="single" w:sz="2" w:space="0" w:color="000000"/>
              <w:right w:val="single" w:sz="2" w:space="0" w:color="000000"/>
            </w:tcBorders>
          </w:tcPr>
          <w:p w:rsidR="00C16DD2" w:rsidRPr="00C16DD2" w:rsidRDefault="00C16DD2" w:rsidP="00C16DD2">
            <w:pPr>
              <w:jc w:val="both"/>
              <w:rPr>
                <w:rFonts w:ascii="Times New Roman" w:hAnsi="Times New Roman" w:cs="Times New Roman"/>
                <w:sz w:val="24"/>
                <w:szCs w:val="24"/>
              </w:rPr>
            </w:pPr>
            <w:r w:rsidRPr="00C16DD2">
              <w:rPr>
                <w:rFonts w:ascii="Times New Roman" w:hAnsi="Times New Roman" w:cs="Times New Roman"/>
                <w:sz w:val="24"/>
                <w:szCs w:val="24"/>
              </w:rPr>
              <w:t xml:space="preserve">19-65 </w:t>
            </w:r>
          </w:p>
        </w:tc>
        <w:tc>
          <w:tcPr>
            <w:tcW w:w="2482" w:type="dxa"/>
            <w:tcBorders>
              <w:top w:val="single" w:sz="2" w:space="0" w:color="000000"/>
              <w:left w:val="single" w:sz="2" w:space="0" w:color="000000"/>
              <w:bottom w:val="single" w:sz="2" w:space="0" w:color="000000"/>
              <w:right w:val="single" w:sz="2" w:space="0" w:color="000000"/>
            </w:tcBorders>
            <w:vAlign w:val="center"/>
          </w:tcPr>
          <w:p w:rsidR="00C16DD2" w:rsidRPr="00C16DD2" w:rsidRDefault="00C16DD2" w:rsidP="0084776D">
            <w:pPr>
              <w:jc w:val="center"/>
              <w:rPr>
                <w:rFonts w:ascii="Times New Roman" w:hAnsi="Times New Roman" w:cs="Times New Roman"/>
                <w:sz w:val="24"/>
                <w:szCs w:val="24"/>
              </w:rPr>
            </w:pPr>
            <w:r w:rsidRPr="00C16DD2">
              <w:rPr>
                <w:rFonts w:ascii="Times New Roman" w:hAnsi="Times New Roman" w:cs="Times New Roman"/>
                <w:sz w:val="24"/>
                <w:szCs w:val="24"/>
              </w:rPr>
              <w:t>1534</w:t>
            </w:r>
          </w:p>
        </w:tc>
        <w:tc>
          <w:tcPr>
            <w:tcW w:w="2482" w:type="dxa"/>
            <w:tcBorders>
              <w:top w:val="single" w:sz="2" w:space="0" w:color="000000"/>
              <w:left w:val="single" w:sz="2" w:space="0" w:color="000000"/>
              <w:bottom w:val="single" w:sz="2" w:space="0" w:color="000000"/>
              <w:right w:val="single" w:sz="2" w:space="0" w:color="000000"/>
            </w:tcBorders>
            <w:vAlign w:val="center"/>
          </w:tcPr>
          <w:p w:rsidR="00C16DD2" w:rsidRPr="00C16DD2" w:rsidRDefault="00C16DD2" w:rsidP="0084776D">
            <w:pPr>
              <w:jc w:val="center"/>
              <w:rPr>
                <w:rFonts w:ascii="Times New Roman" w:hAnsi="Times New Roman" w:cs="Times New Roman"/>
                <w:sz w:val="24"/>
                <w:szCs w:val="24"/>
              </w:rPr>
            </w:pPr>
            <w:r w:rsidRPr="00C16DD2">
              <w:rPr>
                <w:rFonts w:ascii="Times New Roman" w:hAnsi="Times New Roman" w:cs="Times New Roman"/>
                <w:sz w:val="24"/>
                <w:szCs w:val="24"/>
              </w:rPr>
              <w:t>0</w:t>
            </w:r>
          </w:p>
        </w:tc>
        <w:tc>
          <w:tcPr>
            <w:tcW w:w="2096" w:type="dxa"/>
            <w:tcBorders>
              <w:top w:val="single" w:sz="2" w:space="0" w:color="000000"/>
              <w:left w:val="single" w:sz="2" w:space="0" w:color="000000"/>
              <w:bottom w:val="single" w:sz="2" w:space="0" w:color="000000"/>
              <w:right w:val="single" w:sz="2" w:space="0" w:color="000000"/>
            </w:tcBorders>
            <w:vAlign w:val="center"/>
          </w:tcPr>
          <w:p w:rsidR="00C16DD2" w:rsidRPr="00C16DD2" w:rsidRDefault="00C16DD2" w:rsidP="0084776D">
            <w:pPr>
              <w:jc w:val="center"/>
              <w:rPr>
                <w:rFonts w:ascii="Times New Roman" w:hAnsi="Times New Roman" w:cs="Times New Roman"/>
                <w:sz w:val="24"/>
                <w:szCs w:val="24"/>
              </w:rPr>
            </w:pPr>
            <w:r w:rsidRPr="00C16DD2">
              <w:rPr>
                <w:rFonts w:ascii="Times New Roman" w:hAnsi="Times New Roman" w:cs="Times New Roman"/>
                <w:sz w:val="24"/>
                <w:szCs w:val="24"/>
              </w:rPr>
              <w:t>1534</w:t>
            </w:r>
          </w:p>
        </w:tc>
      </w:tr>
      <w:tr w:rsidR="00C16DD2" w:rsidRPr="00C16DD2" w:rsidTr="00FA1F09">
        <w:trPr>
          <w:trHeight w:val="418"/>
        </w:trPr>
        <w:tc>
          <w:tcPr>
            <w:tcW w:w="2479" w:type="dxa"/>
            <w:tcBorders>
              <w:top w:val="single" w:sz="2" w:space="0" w:color="000000"/>
              <w:left w:val="single" w:sz="2" w:space="0" w:color="000000"/>
              <w:bottom w:val="single" w:sz="2" w:space="0" w:color="000000"/>
              <w:right w:val="single" w:sz="2" w:space="0" w:color="000000"/>
            </w:tcBorders>
          </w:tcPr>
          <w:p w:rsidR="00C16DD2" w:rsidRPr="00C16DD2" w:rsidRDefault="00C16DD2" w:rsidP="00C16DD2">
            <w:pPr>
              <w:jc w:val="both"/>
              <w:rPr>
                <w:rFonts w:ascii="Times New Roman" w:hAnsi="Times New Roman" w:cs="Times New Roman"/>
                <w:sz w:val="24"/>
                <w:szCs w:val="24"/>
              </w:rPr>
            </w:pPr>
            <w:r w:rsidRPr="00C16DD2">
              <w:rPr>
                <w:rFonts w:ascii="Times New Roman" w:hAnsi="Times New Roman" w:cs="Times New Roman"/>
                <w:sz w:val="24"/>
                <w:szCs w:val="24"/>
              </w:rPr>
              <w:t xml:space="preserve">19-60 </w:t>
            </w:r>
          </w:p>
        </w:tc>
        <w:tc>
          <w:tcPr>
            <w:tcW w:w="2482" w:type="dxa"/>
            <w:tcBorders>
              <w:top w:val="single" w:sz="2" w:space="0" w:color="000000"/>
              <w:left w:val="single" w:sz="2" w:space="0" w:color="000000"/>
              <w:bottom w:val="single" w:sz="2" w:space="0" w:color="000000"/>
              <w:right w:val="single" w:sz="2" w:space="0" w:color="000000"/>
            </w:tcBorders>
            <w:vAlign w:val="center"/>
          </w:tcPr>
          <w:p w:rsidR="00C16DD2" w:rsidRPr="00C16DD2" w:rsidRDefault="00C16DD2" w:rsidP="0084776D">
            <w:pPr>
              <w:jc w:val="center"/>
              <w:rPr>
                <w:rFonts w:ascii="Times New Roman" w:hAnsi="Times New Roman" w:cs="Times New Roman"/>
                <w:sz w:val="24"/>
                <w:szCs w:val="24"/>
              </w:rPr>
            </w:pPr>
            <w:r w:rsidRPr="00C16DD2">
              <w:rPr>
                <w:rFonts w:ascii="Times New Roman" w:hAnsi="Times New Roman" w:cs="Times New Roman"/>
                <w:sz w:val="24"/>
                <w:szCs w:val="24"/>
              </w:rPr>
              <w:t>0</w:t>
            </w:r>
          </w:p>
        </w:tc>
        <w:tc>
          <w:tcPr>
            <w:tcW w:w="2482" w:type="dxa"/>
            <w:tcBorders>
              <w:top w:val="single" w:sz="2" w:space="0" w:color="000000"/>
              <w:left w:val="single" w:sz="2" w:space="0" w:color="000000"/>
              <w:bottom w:val="single" w:sz="2" w:space="0" w:color="000000"/>
              <w:right w:val="single" w:sz="2" w:space="0" w:color="000000"/>
            </w:tcBorders>
            <w:vAlign w:val="center"/>
          </w:tcPr>
          <w:p w:rsidR="00C16DD2" w:rsidRPr="00C16DD2" w:rsidRDefault="00C16DD2" w:rsidP="0084776D">
            <w:pPr>
              <w:jc w:val="center"/>
              <w:rPr>
                <w:rFonts w:ascii="Times New Roman" w:hAnsi="Times New Roman" w:cs="Times New Roman"/>
                <w:sz w:val="24"/>
                <w:szCs w:val="24"/>
              </w:rPr>
            </w:pPr>
            <w:r w:rsidRPr="00C16DD2">
              <w:rPr>
                <w:rFonts w:ascii="Times New Roman" w:hAnsi="Times New Roman" w:cs="Times New Roman"/>
                <w:sz w:val="24"/>
                <w:szCs w:val="24"/>
              </w:rPr>
              <w:t>1302</w:t>
            </w:r>
          </w:p>
        </w:tc>
        <w:tc>
          <w:tcPr>
            <w:tcW w:w="2096" w:type="dxa"/>
            <w:tcBorders>
              <w:top w:val="single" w:sz="2" w:space="0" w:color="000000"/>
              <w:left w:val="single" w:sz="2" w:space="0" w:color="000000"/>
              <w:bottom w:val="single" w:sz="2" w:space="0" w:color="000000"/>
              <w:right w:val="single" w:sz="2" w:space="0" w:color="000000"/>
            </w:tcBorders>
            <w:vAlign w:val="center"/>
          </w:tcPr>
          <w:p w:rsidR="00C16DD2" w:rsidRPr="00C16DD2" w:rsidRDefault="00C16DD2" w:rsidP="0084776D">
            <w:pPr>
              <w:jc w:val="center"/>
              <w:rPr>
                <w:rFonts w:ascii="Times New Roman" w:hAnsi="Times New Roman" w:cs="Times New Roman"/>
                <w:sz w:val="24"/>
                <w:szCs w:val="24"/>
              </w:rPr>
            </w:pPr>
            <w:r w:rsidRPr="00C16DD2">
              <w:rPr>
                <w:rFonts w:ascii="Times New Roman" w:hAnsi="Times New Roman" w:cs="Times New Roman"/>
                <w:sz w:val="24"/>
                <w:szCs w:val="24"/>
              </w:rPr>
              <w:t>1302</w:t>
            </w:r>
          </w:p>
        </w:tc>
      </w:tr>
      <w:tr w:rsidR="00C16DD2" w:rsidRPr="00C16DD2" w:rsidTr="00FA1F09">
        <w:trPr>
          <w:trHeight w:val="420"/>
        </w:trPr>
        <w:tc>
          <w:tcPr>
            <w:tcW w:w="2479" w:type="dxa"/>
            <w:tcBorders>
              <w:top w:val="single" w:sz="2" w:space="0" w:color="000000"/>
              <w:left w:val="single" w:sz="2" w:space="0" w:color="000000"/>
              <w:bottom w:val="single" w:sz="2" w:space="0" w:color="000000"/>
              <w:right w:val="single" w:sz="2" w:space="0" w:color="000000"/>
            </w:tcBorders>
          </w:tcPr>
          <w:p w:rsidR="00C16DD2" w:rsidRPr="00C16DD2" w:rsidRDefault="00C16DD2" w:rsidP="00C16DD2">
            <w:pPr>
              <w:jc w:val="both"/>
              <w:rPr>
                <w:rFonts w:ascii="Times New Roman" w:hAnsi="Times New Roman" w:cs="Times New Roman"/>
                <w:sz w:val="24"/>
                <w:szCs w:val="24"/>
              </w:rPr>
            </w:pPr>
            <w:r w:rsidRPr="00C16DD2">
              <w:rPr>
                <w:rFonts w:ascii="Times New Roman" w:hAnsi="Times New Roman" w:cs="Times New Roman"/>
                <w:sz w:val="24"/>
                <w:szCs w:val="24"/>
              </w:rPr>
              <w:t xml:space="preserve">&gt; 65 </w:t>
            </w:r>
          </w:p>
        </w:tc>
        <w:tc>
          <w:tcPr>
            <w:tcW w:w="2482" w:type="dxa"/>
            <w:tcBorders>
              <w:top w:val="single" w:sz="2" w:space="0" w:color="000000"/>
              <w:left w:val="single" w:sz="2" w:space="0" w:color="000000"/>
              <w:bottom w:val="single" w:sz="2" w:space="0" w:color="000000"/>
              <w:right w:val="single" w:sz="2" w:space="0" w:color="000000"/>
            </w:tcBorders>
            <w:vAlign w:val="center"/>
          </w:tcPr>
          <w:p w:rsidR="00C16DD2" w:rsidRPr="00C16DD2" w:rsidRDefault="00C16DD2" w:rsidP="0084776D">
            <w:pPr>
              <w:jc w:val="center"/>
              <w:rPr>
                <w:rFonts w:ascii="Times New Roman" w:hAnsi="Times New Roman" w:cs="Times New Roman"/>
                <w:sz w:val="24"/>
                <w:szCs w:val="24"/>
              </w:rPr>
            </w:pPr>
            <w:r w:rsidRPr="00C16DD2">
              <w:rPr>
                <w:rFonts w:ascii="Times New Roman" w:hAnsi="Times New Roman" w:cs="Times New Roman"/>
                <w:sz w:val="24"/>
                <w:szCs w:val="24"/>
              </w:rPr>
              <w:t>261</w:t>
            </w:r>
          </w:p>
        </w:tc>
        <w:tc>
          <w:tcPr>
            <w:tcW w:w="2482" w:type="dxa"/>
            <w:tcBorders>
              <w:top w:val="single" w:sz="2" w:space="0" w:color="000000"/>
              <w:left w:val="single" w:sz="2" w:space="0" w:color="000000"/>
              <w:bottom w:val="single" w:sz="2" w:space="0" w:color="000000"/>
              <w:right w:val="single" w:sz="2" w:space="0" w:color="000000"/>
            </w:tcBorders>
            <w:vAlign w:val="center"/>
          </w:tcPr>
          <w:p w:rsidR="00C16DD2" w:rsidRPr="00C16DD2" w:rsidRDefault="00C16DD2" w:rsidP="0084776D">
            <w:pPr>
              <w:jc w:val="center"/>
              <w:rPr>
                <w:rFonts w:ascii="Times New Roman" w:hAnsi="Times New Roman" w:cs="Times New Roman"/>
                <w:sz w:val="24"/>
                <w:szCs w:val="24"/>
              </w:rPr>
            </w:pPr>
            <w:r w:rsidRPr="00C16DD2">
              <w:rPr>
                <w:rFonts w:ascii="Times New Roman" w:hAnsi="Times New Roman" w:cs="Times New Roman"/>
                <w:sz w:val="24"/>
                <w:szCs w:val="24"/>
              </w:rPr>
              <w:t>0</w:t>
            </w:r>
          </w:p>
        </w:tc>
        <w:tc>
          <w:tcPr>
            <w:tcW w:w="2096" w:type="dxa"/>
            <w:tcBorders>
              <w:top w:val="single" w:sz="2" w:space="0" w:color="000000"/>
              <w:left w:val="single" w:sz="2" w:space="0" w:color="000000"/>
              <w:bottom w:val="single" w:sz="2" w:space="0" w:color="000000"/>
              <w:right w:val="single" w:sz="2" w:space="0" w:color="000000"/>
            </w:tcBorders>
            <w:vAlign w:val="center"/>
          </w:tcPr>
          <w:p w:rsidR="00C16DD2" w:rsidRPr="00C16DD2" w:rsidRDefault="00C16DD2" w:rsidP="0084776D">
            <w:pPr>
              <w:jc w:val="center"/>
              <w:rPr>
                <w:rFonts w:ascii="Times New Roman" w:hAnsi="Times New Roman" w:cs="Times New Roman"/>
                <w:sz w:val="24"/>
                <w:szCs w:val="24"/>
              </w:rPr>
            </w:pPr>
            <w:r w:rsidRPr="00C16DD2">
              <w:rPr>
                <w:rFonts w:ascii="Times New Roman" w:hAnsi="Times New Roman" w:cs="Times New Roman"/>
                <w:sz w:val="24"/>
                <w:szCs w:val="24"/>
              </w:rPr>
              <w:t>261</w:t>
            </w:r>
          </w:p>
        </w:tc>
      </w:tr>
      <w:tr w:rsidR="00C16DD2" w:rsidRPr="00C16DD2" w:rsidTr="00FA1F09">
        <w:trPr>
          <w:trHeight w:val="418"/>
        </w:trPr>
        <w:tc>
          <w:tcPr>
            <w:tcW w:w="2479" w:type="dxa"/>
            <w:tcBorders>
              <w:top w:val="single" w:sz="2" w:space="0" w:color="000000"/>
              <w:left w:val="single" w:sz="2" w:space="0" w:color="000000"/>
              <w:bottom w:val="single" w:sz="2" w:space="0" w:color="000000"/>
              <w:right w:val="single" w:sz="2" w:space="0" w:color="000000"/>
            </w:tcBorders>
          </w:tcPr>
          <w:p w:rsidR="00C16DD2" w:rsidRPr="00C16DD2" w:rsidRDefault="00C16DD2" w:rsidP="00C16DD2">
            <w:pPr>
              <w:jc w:val="both"/>
              <w:rPr>
                <w:rFonts w:ascii="Times New Roman" w:hAnsi="Times New Roman" w:cs="Times New Roman"/>
                <w:sz w:val="24"/>
                <w:szCs w:val="24"/>
              </w:rPr>
            </w:pPr>
            <w:r w:rsidRPr="00C16DD2">
              <w:rPr>
                <w:rFonts w:ascii="Times New Roman" w:hAnsi="Times New Roman" w:cs="Times New Roman"/>
                <w:sz w:val="24"/>
                <w:szCs w:val="24"/>
              </w:rPr>
              <w:t xml:space="preserve">&gt; 60 </w:t>
            </w:r>
          </w:p>
        </w:tc>
        <w:tc>
          <w:tcPr>
            <w:tcW w:w="2482" w:type="dxa"/>
            <w:tcBorders>
              <w:top w:val="single" w:sz="2" w:space="0" w:color="000000"/>
              <w:left w:val="single" w:sz="2" w:space="0" w:color="000000"/>
              <w:bottom w:val="single" w:sz="2" w:space="0" w:color="000000"/>
              <w:right w:val="single" w:sz="2" w:space="0" w:color="000000"/>
            </w:tcBorders>
            <w:vAlign w:val="center"/>
          </w:tcPr>
          <w:p w:rsidR="00C16DD2" w:rsidRPr="00C16DD2" w:rsidRDefault="00C16DD2" w:rsidP="0084776D">
            <w:pPr>
              <w:jc w:val="center"/>
              <w:rPr>
                <w:rFonts w:ascii="Times New Roman" w:hAnsi="Times New Roman" w:cs="Times New Roman"/>
                <w:sz w:val="24"/>
                <w:szCs w:val="24"/>
              </w:rPr>
            </w:pPr>
            <w:r w:rsidRPr="00C16DD2">
              <w:rPr>
                <w:rFonts w:ascii="Times New Roman" w:hAnsi="Times New Roman" w:cs="Times New Roman"/>
                <w:sz w:val="24"/>
                <w:szCs w:val="24"/>
              </w:rPr>
              <w:t>0</w:t>
            </w:r>
          </w:p>
        </w:tc>
        <w:tc>
          <w:tcPr>
            <w:tcW w:w="2482" w:type="dxa"/>
            <w:tcBorders>
              <w:top w:val="single" w:sz="2" w:space="0" w:color="000000"/>
              <w:left w:val="single" w:sz="2" w:space="0" w:color="000000"/>
              <w:bottom w:val="single" w:sz="2" w:space="0" w:color="000000"/>
              <w:right w:val="single" w:sz="2" w:space="0" w:color="000000"/>
            </w:tcBorders>
            <w:vAlign w:val="center"/>
          </w:tcPr>
          <w:p w:rsidR="00C16DD2" w:rsidRPr="00C16DD2" w:rsidRDefault="00C16DD2" w:rsidP="0084776D">
            <w:pPr>
              <w:jc w:val="center"/>
              <w:rPr>
                <w:rFonts w:ascii="Times New Roman" w:hAnsi="Times New Roman" w:cs="Times New Roman"/>
                <w:sz w:val="24"/>
                <w:szCs w:val="24"/>
              </w:rPr>
            </w:pPr>
            <w:r w:rsidRPr="00C16DD2">
              <w:rPr>
                <w:rFonts w:ascii="Times New Roman" w:hAnsi="Times New Roman" w:cs="Times New Roman"/>
                <w:sz w:val="24"/>
                <w:szCs w:val="24"/>
              </w:rPr>
              <w:t>548</w:t>
            </w:r>
          </w:p>
        </w:tc>
        <w:tc>
          <w:tcPr>
            <w:tcW w:w="2096" w:type="dxa"/>
            <w:tcBorders>
              <w:top w:val="single" w:sz="2" w:space="0" w:color="000000"/>
              <w:left w:val="single" w:sz="2" w:space="0" w:color="000000"/>
              <w:bottom w:val="single" w:sz="2" w:space="0" w:color="000000"/>
              <w:right w:val="single" w:sz="2" w:space="0" w:color="000000"/>
            </w:tcBorders>
            <w:vAlign w:val="center"/>
          </w:tcPr>
          <w:p w:rsidR="00C16DD2" w:rsidRPr="00C16DD2" w:rsidRDefault="00C16DD2" w:rsidP="0084776D">
            <w:pPr>
              <w:jc w:val="center"/>
              <w:rPr>
                <w:rFonts w:ascii="Times New Roman" w:hAnsi="Times New Roman" w:cs="Times New Roman"/>
                <w:sz w:val="24"/>
                <w:szCs w:val="24"/>
              </w:rPr>
            </w:pPr>
            <w:r w:rsidRPr="00C16DD2">
              <w:rPr>
                <w:rFonts w:ascii="Times New Roman" w:hAnsi="Times New Roman" w:cs="Times New Roman"/>
                <w:sz w:val="24"/>
                <w:szCs w:val="24"/>
              </w:rPr>
              <w:t>548</w:t>
            </w:r>
          </w:p>
        </w:tc>
      </w:tr>
      <w:tr w:rsidR="00C16DD2" w:rsidRPr="00C16DD2" w:rsidTr="00FA1F09">
        <w:trPr>
          <w:trHeight w:val="420"/>
        </w:trPr>
        <w:tc>
          <w:tcPr>
            <w:tcW w:w="2479" w:type="dxa"/>
            <w:tcBorders>
              <w:top w:val="single" w:sz="2" w:space="0" w:color="000000"/>
              <w:left w:val="single" w:sz="2" w:space="0" w:color="000000"/>
              <w:bottom w:val="single" w:sz="2" w:space="0" w:color="000000"/>
              <w:right w:val="single" w:sz="2" w:space="0" w:color="000000"/>
            </w:tcBorders>
          </w:tcPr>
          <w:p w:rsidR="00C16DD2" w:rsidRPr="00C16DD2" w:rsidRDefault="00C16DD2" w:rsidP="00C16DD2">
            <w:pPr>
              <w:jc w:val="both"/>
              <w:rPr>
                <w:rFonts w:ascii="Times New Roman" w:hAnsi="Times New Roman" w:cs="Times New Roman"/>
                <w:b/>
                <w:sz w:val="24"/>
                <w:szCs w:val="24"/>
              </w:rPr>
            </w:pPr>
            <w:r w:rsidRPr="00C16DD2">
              <w:rPr>
                <w:rFonts w:ascii="Times New Roman" w:hAnsi="Times New Roman" w:cs="Times New Roman"/>
                <w:b/>
                <w:sz w:val="24"/>
                <w:szCs w:val="24"/>
              </w:rPr>
              <w:t xml:space="preserve">Ogółem </w:t>
            </w:r>
          </w:p>
        </w:tc>
        <w:tc>
          <w:tcPr>
            <w:tcW w:w="2482" w:type="dxa"/>
            <w:tcBorders>
              <w:top w:val="single" w:sz="2" w:space="0" w:color="000000"/>
              <w:left w:val="single" w:sz="2" w:space="0" w:color="000000"/>
              <w:bottom w:val="single" w:sz="2" w:space="0" w:color="000000"/>
              <w:right w:val="single" w:sz="2" w:space="0" w:color="000000"/>
            </w:tcBorders>
            <w:vAlign w:val="center"/>
          </w:tcPr>
          <w:p w:rsidR="00C16DD2" w:rsidRPr="00C16DD2" w:rsidRDefault="00C16DD2" w:rsidP="0084776D">
            <w:pPr>
              <w:jc w:val="center"/>
              <w:rPr>
                <w:rFonts w:ascii="Times New Roman" w:hAnsi="Times New Roman" w:cs="Times New Roman"/>
                <w:b/>
                <w:sz w:val="24"/>
                <w:szCs w:val="24"/>
              </w:rPr>
            </w:pPr>
            <w:r w:rsidRPr="00C16DD2">
              <w:rPr>
                <w:rFonts w:ascii="Times New Roman" w:hAnsi="Times New Roman" w:cs="Times New Roman"/>
                <w:b/>
                <w:sz w:val="24"/>
                <w:szCs w:val="24"/>
              </w:rPr>
              <w:t>2275</w:t>
            </w:r>
          </w:p>
        </w:tc>
        <w:tc>
          <w:tcPr>
            <w:tcW w:w="2482" w:type="dxa"/>
            <w:tcBorders>
              <w:top w:val="single" w:sz="2" w:space="0" w:color="000000"/>
              <w:left w:val="single" w:sz="2" w:space="0" w:color="000000"/>
              <w:bottom w:val="single" w:sz="2" w:space="0" w:color="000000"/>
              <w:right w:val="single" w:sz="2" w:space="0" w:color="000000"/>
            </w:tcBorders>
            <w:vAlign w:val="center"/>
          </w:tcPr>
          <w:p w:rsidR="00C16DD2" w:rsidRPr="00C16DD2" w:rsidRDefault="00C16DD2" w:rsidP="0084776D">
            <w:pPr>
              <w:jc w:val="center"/>
              <w:rPr>
                <w:rFonts w:ascii="Times New Roman" w:hAnsi="Times New Roman" w:cs="Times New Roman"/>
                <w:b/>
                <w:sz w:val="24"/>
                <w:szCs w:val="24"/>
              </w:rPr>
            </w:pPr>
            <w:r w:rsidRPr="00C16DD2">
              <w:rPr>
                <w:rFonts w:ascii="Times New Roman" w:hAnsi="Times New Roman" w:cs="Times New Roman"/>
                <w:b/>
                <w:sz w:val="24"/>
                <w:szCs w:val="24"/>
              </w:rPr>
              <w:t>2286</w:t>
            </w:r>
          </w:p>
        </w:tc>
        <w:tc>
          <w:tcPr>
            <w:tcW w:w="2096" w:type="dxa"/>
            <w:tcBorders>
              <w:top w:val="single" w:sz="2" w:space="0" w:color="000000"/>
              <w:left w:val="single" w:sz="2" w:space="0" w:color="000000"/>
              <w:bottom w:val="single" w:sz="2" w:space="0" w:color="000000"/>
              <w:right w:val="single" w:sz="2" w:space="0" w:color="000000"/>
            </w:tcBorders>
            <w:vAlign w:val="center"/>
          </w:tcPr>
          <w:p w:rsidR="00C16DD2" w:rsidRPr="00C16DD2" w:rsidRDefault="00C16DD2" w:rsidP="0084776D">
            <w:pPr>
              <w:jc w:val="center"/>
              <w:rPr>
                <w:rFonts w:ascii="Times New Roman" w:hAnsi="Times New Roman" w:cs="Times New Roman"/>
                <w:b/>
                <w:sz w:val="24"/>
                <w:szCs w:val="24"/>
              </w:rPr>
            </w:pPr>
            <w:r w:rsidRPr="00C16DD2">
              <w:rPr>
                <w:rFonts w:ascii="Times New Roman" w:hAnsi="Times New Roman" w:cs="Times New Roman"/>
                <w:b/>
                <w:sz w:val="24"/>
                <w:szCs w:val="24"/>
              </w:rPr>
              <w:t>4561</w:t>
            </w:r>
          </w:p>
        </w:tc>
      </w:tr>
    </w:tbl>
    <w:p w:rsidR="0084776D" w:rsidRDefault="0084776D" w:rsidP="00C16DD2">
      <w:pPr>
        <w:spacing w:after="0" w:line="360" w:lineRule="auto"/>
        <w:jc w:val="both"/>
        <w:rPr>
          <w:rFonts w:ascii="Times New Roman" w:eastAsia="Calibri" w:hAnsi="Times New Roman" w:cs="Times New Roman"/>
          <w:sz w:val="24"/>
          <w:szCs w:val="24"/>
        </w:rPr>
      </w:pPr>
    </w:p>
    <w:p w:rsidR="00C16DD2" w:rsidRDefault="00C16DD2" w:rsidP="00C16DD2">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Poniższa tabela przedstawia liczbę mieszkańców gminy Słubice z uwzględnieniem poszczególnych grup wiekowych. Za wiek przedprodukcyjny przyjęty został przedział wiekowy zaproponowany przez Główny Urząd Statystyczny dla potrzeb ekonomii – kobiety i mężczyźni poniżej 18 roku życia. Wiek produkcyjny –  mężczyźni pomiędzy 18 a 65 rokiem życia, natomiast kobiety pomiędzy 18 a 60 rokiem życia oraz wiek poprodukcyjny – mężczyźni powyżej 65 roku życia oraz kobiety powyżej 60 roku życia. </w:t>
      </w:r>
    </w:p>
    <w:p w:rsidR="0084776D" w:rsidRDefault="0084776D" w:rsidP="00C16DD2">
      <w:pPr>
        <w:spacing w:after="0" w:line="360" w:lineRule="auto"/>
        <w:jc w:val="both"/>
        <w:rPr>
          <w:rFonts w:ascii="Times New Roman" w:eastAsia="Calibri" w:hAnsi="Times New Roman" w:cs="Times New Roman"/>
          <w:sz w:val="24"/>
          <w:szCs w:val="24"/>
        </w:rPr>
      </w:pPr>
    </w:p>
    <w:p w:rsidR="0084776D" w:rsidRDefault="0084776D" w:rsidP="00C16DD2">
      <w:pPr>
        <w:spacing w:after="0" w:line="360" w:lineRule="auto"/>
        <w:jc w:val="both"/>
        <w:rPr>
          <w:rFonts w:ascii="Times New Roman" w:eastAsia="Calibri" w:hAnsi="Times New Roman" w:cs="Times New Roman"/>
          <w:sz w:val="24"/>
          <w:szCs w:val="24"/>
        </w:rPr>
      </w:pPr>
    </w:p>
    <w:p w:rsidR="0084776D" w:rsidRPr="00C16DD2" w:rsidRDefault="0084776D" w:rsidP="00C16DD2">
      <w:pPr>
        <w:spacing w:after="0" w:line="360" w:lineRule="auto"/>
        <w:jc w:val="both"/>
        <w:rPr>
          <w:rFonts w:ascii="Times New Roman" w:eastAsia="Calibri" w:hAnsi="Times New Roman" w:cs="Times New Roman"/>
          <w:sz w:val="24"/>
          <w:szCs w:val="24"/>
        </w:rPr>
      </w:pPr>
    </w:p>
    <w:p w:rsidR="00C16DD2" w:rsidRDefault="00C16DD2" w:rsidP="00C16DD2">
      <w:pPr>
        <w:spacing w:after="0" w:line="240" w:lineRule="auto"/>
        <w:ind w:right="2693"/>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Tabela </w:t>
      </w:r>
      <w:r w:rsidR="00DD789B">
        <w:rPr>
          <w:rFonts w:ascii="Times New Roman" w:eastAsia="Calibri" w:hAnsi="Times New Roman" w:cs="Times New Roman"/>
          <w:sz w:val="24"/>
          <w:szCs w:val="24"/>
        </w:rPr>
        <w:t xml:space="preserve">nr </w:t>
      </w:r>
      <w:r w:rsidRPr="00C16DD2">
        <w:rPr>
          <w:rFonts w:ascii="Times New Roman" w:eastAsia="Calibri" w:hAnsi="Times New Roman" w:cs="Times New Roman"/>
          <w:sz w:val="24"/>
          <w:szCs w:val="24"/>
        </w:rPr>
        <w:t>2. Struktura wiekowa mieszkańców gminy Słubice</w:t>
      </w:r>
    </w:p>
    <w:p w:rsidR="0084776D" w:rsidRDefault="0084776D" w:rsidP="00C16DD2">
      <w:pPr>
        <w:spacing w:after="0" w:line="240" w:lineRule="auto"/>
        <w:ind w:right="2693"/>
        <w:jc w:val="both"/>
        <w:rPr>
          <w:rFonts w:ascii="Times New Roman" w:eastAsia="Calibri" w:hAnsi="Times New Roman" w:cs="Times New Roman"/>
          <w:sz w:val="24"/>
          <w:szCs w:val="24"/>
        </w:rPr>
      </w:pPr>
    </w:p>
    <w:p w:rsidR="0084776D" w:rsidRDefault="0084776D" w:rsidP="00C16DD2">
      <w:pPr>
        <w:spacing w:after="0" w:line="240" w:lineRule="auto"/>
        <w:ind w:right="2693"/>
        <w:jc w:val="both"/>
        <w:rPr>
          <w:rFonts w:ascii="Times New Roman" w:eastAsia="Calibri" w:hAnsi="Times New Roman" w:cs="Times New Roman"/>
          <w:sz w:val="24"/>
          <w:szCs w:val="24"/>
        </w:rPr>
      </w:pPr>
    </w:p>
    <w:p w:rsidR="0084776D" w:rsidRPr="00C16DD2" w:rsidRDefault="0084776D" w:rsidP="00C16DD2">
      <w:pPr>
        <w:spacing w:after="0" w:line="240" w:lineRule="auto"/>
        <w:ind w:right="2693"/>
        <w:jc w:val="both"/>
        <w:rPr>
          <w:rFonts w:ascii="Times New Roman" w:eastAsia="Calibri" w:hAnsi="Times New Roman" w:cs="Times New Roman"/>
          <w:sz w:val="24"/>
          <w:szCs w:val="24"/>
        </w:rPr>
      </w:pPr>
    </w:p>
    <w:tbl>
      <w:tblPr>
        <w:tblStyle w:val="Tabela-Siatka"/>
        <w:tblW w:w="9138" w:type="dxa"/>
        <w:tblLook w:val="04A0"/>
      </w:tblPr>
      <w:tblGrid>
        <w:gridCol w:w="2284"/>
        <w:gridCol w:w="2284"/>
        <w:gridCol w:w="2284"/>
        <w:gridCol w:w="2286"/>
      </w:tblGrid>
      <w:tr w:rsidR="00C16DD2" w:rsidRPr="00C16DD2" w:rsidTr="0084776D">
        <w:trPr>
          <w:trHeight w:val="246"/>
        </w:trPr>
        <w:tc>
          <w:tcPr>
            <w:tcW w:w="2284" w:type="dxa"/>
            <w:shd w:val="clear" w:color="auto" w:fill="DEEAF6"/>
            <w:vAlign w:val="center"/>
          </w:tcPr>
          <w:p w:rsidR="00C16DD2" w:rsidRPr="0084776D" w:rsidRDefault="0084776D" w:rsidP="0084776D">
            <w:pPr>
              <w:jc w:val="center"/>
              <w:rPr>
                <w:rFonts w:ascii="Times New Roman" w:eastAsia="Calibri" w:hAnsi="Times New Roman" w:cs="Times New Roman"/>
                <w:b/>
                <w:sz w:val="24"/>
                <w:szCs w:val="24"/>
              </w:rPr>
            </w:pPr>
            <w:r w:rsidRPr="0084776D">
              <w:rPr>
                <w:rFonts w:ascii="Times New Roman" w:eastAsia="Calibri" w:hAnsi="Times New Roman" w:cs="Times New Roman"/>
                <w:b/>
                <w:sz w:val="24"/>
                <w:szCs w:val="24"/>
              </w:rPr>
              <w:t>Wiek</w:t>
            </w:r>
          </w:p>
        </w:tc>
        <w:tc>
          <w:tcPr>
            <w:tcW w:w="2284" w:type="dxa"/>
            <w:shd w:val="clear" w:color="auto" w:fill="DEEAF6"/>
            <w:vAlign w:val="center"/>
          </w:tcPr>
          <w:p w:rsidR="00C16DD2" w:rsidRPr="00C16DD2" w:rsidRDefault="00C16DD2" w:rsidP="0084776D">
            <w:pPr>
              <w:jc w:val="center"/>
              <w:rPr>
                <w:rFonts w:ascii="Times New Roman" w:eastAsia="Calibri" w:hAnsi="Times New Roman" w:cs="Times New Roman"/>
                <w:b/>
                <w:bCs/>
                <w:sz w:val="24"/>
                <w:szCs w:val="24"/>
              </w:rPr>
            </w:pPr>
            <w:r w:rsidRPr="00C16DD2">
              <w:rPr>
                <w:rFonts w:ascii="Times New Roman" w:eastAsia="Calibri" w:hAnsi="Times New Roman" w:cs="Times New Roman"/>
                <w:b/>
                <w:bCs/>
                <w:sz w:val="24"/>
                <w:szCs w:val="24"/>
              </w:rPr>
              <w:t>2013</w:t>
            </w:r>
          </w:p>
        </w:tc>
        <w:tc>
          <w:tcPr>
            <w:tcW w:w="2284" w:type="dxa"/>
            <w:shd w:val="clear" w:color="auto" w:fill="DEEAF6"/>
            <w:vAlign w:val="center"/>
          </w:tcPr>
          <w:p w:rsidR="00C16DD2" w:rsidRPr="00C16DD2" w:rsidRDefault="00C16DD2" w:rsidP="0084776D">
            <w:pPr>
              <w:jc w:val="center"/>
              <w:rPr>
                <w:rFonts w:ascii="Times New Roman" w:eastAsia="Calibri" w:hAnsi="Times New Roman" w:cs="Times New Roman"/>
                <w:b/>
                <w:bCs/>
                <w:sz w:val="24"/>
                <w:szCs w:val="24"/>
              </w:rPr>
            </w:pPr>
            <w:r w:rsidRPr="00C16DD2">
              <w:rPr>
                <w:rFonts w:ascii="Times New Roman" w:eastAsia="Calibri" w:hAnsi="Times New Roman" w:cs="Times New Roman"/>
                <w:b/>
                <w:bCs/>
                <w:sz w:val="24"/>
                <w:szCs w:val="24"/>
              </w:rPr>
              <w:t>2014</w:t>
            </w:r>
          </w:p>
        </w:tc>
        <w:tc>
          <w:tcPr>
            <w:tcW w:w="2286" w:type="dxa"/>
            <w:shd w:val="clear" w:color="auto" w:fill="DEEAF6"/>
            <w:vAlign w:val="center"/>
          </w:tcPr>
          <w:p w:rsidR="00C16DD2" w:rsidRPr="00C16DD2" w:rsidRDefault="00C16DD2" w:rsidP="0084776D">
            <w:pPr>
              <w:jc w:val="center"/>
              <w:rPr>
                <w:rFonts w:ascii="Times New Roman" w:eastAsia="Calibri" w:hAnsi="Times New Roman" w:cs="Times New Roman"/>
                <w:b/>
                <w:bCs/>
                <w:sz w:val="24"/>
                <w:szCs w:val="24"/>
              </w:rPr>
            </w:pPr>
            <w:r w:rsidRPr="00C16DD2">
              <w:rPr>
                <w:rFonts w:ascii="Times New Roman" w:eastAsia="Calibri" w:hAnsi="Times New Roman" w:cs="Times New Roman"/>
                <w:b/>
                <w:bCs/>
                <w:sz w:val="24"/>
                <w:szCs w:val="24"/>
              </w:rPr>
              <w:t>2015</w:t>
            </w:r>
          </w:p>
        </w:tc>
      </w:tr>
      <w:tr w:rsidR="00C16DD2" w:rsidRPr="00C16DD2" w:rsidTr="0084776D">
        <w:trPr>
          <w:trHeight w:val="481"/>
        </w:trPr>
        <w:tc>
          <w:tcPr>
            <w:tcW w:w="2284" w:type="dxa"/>
            <w:shd w:val="clear" w:color="auto" w:fill="DEEAF6"/>
            <w:vAlign w:val="center"/>
          </w:tcPr>
          <w:p w:rsidR="00C16DD2" w:rsidRPr="00C16DD2" w:rsidRDefault="00C16DD2" w:rsidP="00C16DD2">
            <w:pPr>
              <w:jc w:val="both"/>
              <w:rPr>
                <w:rFonts w:ascii="Times New Roman" w:eastAsia="Calibri" w:hAnsi="Times New Roman" w:cs="Times New Roman"/>
                <w:b/>
                <w:bCs/>
                <w:sz w:val="24"/>
                <w:szCs w:val="24"/>
              </w:rPr>
            </w:pPr>
            <w:r w:rsidRPr="00C16DD2">
              <w:rPr>
                <w:rFonts w:ascii="Times New Roman" w:eastAsia="Calibri" w:hAnsi="Times New Roman" w:cs="Times New Roman"/>
                <w:b/>
                <w:bCs/>
                <w:sz w:val="24"/>
                <w:szCs w:val="24"/>
              </w:rPr>
              <w:t>0 - 18</w:t>
            </w:r>
          </w:p>
        </w:tc>
        <w:tc>
          <w:tcPr>
            <w:tcW w:w="2284" w:type="dxa"/>
            <w:vAlign w:val="center"/>
          </w:tcPr>
          <w:p w:rsidR="00C16DD2" w:rsidRPr="00C16DD2" w:rsidRDefault="00C16DD2" w:rsidP="0084776D">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971</w:t>
            </w:r>
          </w:p>
        </w:tc>
        <w:tc>
          <w:tcPr>
            <w:tcW w:w="2284" w:type="dxa"/>
            <w:vAlign w:val="center"/>
          </w:tcPr>
          <w:p w:rsidR="00C16DD2" w:rsidRPr="00C16DD2" w:rsidRDefault="00C16DD2" w:rsidP="0084776D">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962</w:t>
            </w:r>
          </w:p>
        </w:tc>
        <w:tc>
          <w:tcPr>
            <w:tcW w:w="2286" w:type="dxa"/>
            <w:vAlign w:val="center"/>
          </w:tcPr>
          <w:p w:rsidR="00C16DD2" w:rsidRPr="00C16DD2" w:rsidRDefault="00C16DD2" w:rsidP="0084776D">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968</w:t>
            </w:r>
          </w:p>
        </w:tc>
      </w:tr>
      <w:tr w:rsidR="00C16DD2" w:rsidRPr="00C16DD2" w:rsidTr="0084776D">
        <w:trPr>
          <w:trHeight w:val="246"/>
        </w:trPr>
        <w:tc>
          <w:tcPr>
            <w:tcW w:w="2284" w:type="dxa"/>
            <w:shd w:val="clear" w:color="auto" w:fill="DEEAF6"/>
            <w:vAlign w:val="center"/>
          </w:tcPr>
          <w:p w:rsidR="00C16DD2" w:rsidRPr="00C16DD2" w:rsidRDefault="00C16DD2" w:rsidP="00C16DD2">
            <w:pPr>
              <w:jc w:val="both"/>
              <w:rPr>
                <w:rFonts w:ascii="Times New Roman" w:eastAsia="Calibri" w:hAnsi="Times New Roman" w:cs="Times New Roman"/>
                <w:b/>
                <w:bCs/>
                <w:sz w:val="24"/>
                <w:szCs w:val="24"/>
              </w:rPr>
            </w:pPr>
            <w:r w:rsidRPr="00C16DD2">
              <w:rPr>
                <w:rFonts w:ascii="Times New Roman" w:eastAsia="Calibri" w:hAnsi="Times New Roman" w:cs="Times New Roman"/>
                <w:b/>
                <w:bCs/>
                <w:sz w:val="24"/>
                <w:szCs w:val="24"/>
              </w:rPr>
              <w:t>19 - 65</w:t>
            </w:r>
          </w:p>
        </w:tc>
        <w:tc>
          <w:tcPr>
            <w:tcW w:w="2284" w:type="dxa"/>
            <w:vAlign w:val="center"/>
          </w:tcPr>
          <w:p w:rsidR="00C16DD2" w:rsidRPr="00C16DD2" w:rsidRDefault="00C16DD2" w:rsidP="0084776D">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1545</w:t>
            </w:r>
          </w:p>
        </w:tc>
        <w:tc>
          <w:tcPr>
            <w:tcW w:w="2284" w:type="dxa"/>
            <w:vAlign w:val="center"/>
          </w:tcPr>
          <w:p w:rsidR="00C16DD2" w:rsidRPr="00C16DD2" w:rsidRDefault="00C16DD2" w:rsidP="0084776D">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1528</w:t>
            </w:r>
          </w:p>
        </w:tc>
        <w:tc>
          <w:tcPr>
            <w:tcW w:w="2286" w:type="dxa"/>
            <w:vAlign w:val="center"/>
          </w:tcPr>
          <w:p w:rsidR="00C16DD2" w:rsidRPr="00C16DD2" w:rsidRDefault="00C16DD2" w:rsidP="0084776D">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1531</w:t>
            </w:r>
          </w:p>
        </w:tc>
      </w:tr>
      <w:tr w:rsidR="00C16DD2" w:rsidRPr="00C16DD2" w:rsidTr="0084776D">
        <w:trPr>
          <w:trHeight w:val="481"/>
        </w:trPr>
        <w:tc>
          <w:tcPr>
            <w:tcW w:w="2284" w:type="dxa"/>
            <w:shd w:val="clear" w:color="auto" w:fill="DEEAF6"/>
            <w:vAlign w:val="center"/>
          </w:tcPr>
          <w:p w:rsidR="00C16DD2" w:rsidRPr="00C16DD2" w:rsidRDefault="00C16DD2" w:rsidP="00C16DD2">
            <w:pPr>
              <w:jc w:val="both"/>
              <w:rPr>
                <w:rFonts w:ascii="Times New Roman" w:eastAsia="Calibri" w:hAnsi="Times New Roman" w:cs="Times New Roman"/>
                <w:b/>
                <w:bCs/>
                <w:sz w:val="24"/>
                <w:szCs w:val="24"/>
              </w:rPr>
            </w:pPr>
            <w:r w:rsidRPr="00C16DD2">
              <w:rPr>
                <w:rFonts w:ascii="Times New Roman" w:eastAsia="Calibri" w:hAnsi="Times New Roman" w:cs="Times New Roman"/>
                <w:b/>
                <w:bCs/>
                <w:sz w:val="24"/>
                <w:szCs w:val="24"/>
              </w:rPr>
              <w:t>19 - 60</w:t>
            </w:r>
          </w:p>
        </w:tc>
        <w:tc>
          <w:tcPr>
            <w:tcW w:w="2284" w:type="dxa"/>
            <w:vAlign w:val="center"/>
          </w:tcPr>
          <w:p w:rsidR="00C16DD2" w:rsidRPr="00C16DD2" w:rsidRDefault="00C16DD2" w:rsidP="0084776D">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1309</w:t>
            </w:r>
          </w:p>
        </w:tc>
        <w:tc>
          <w:tcPr>
            <w:tcW w:w="2284" w:type="dxa"/>
            <w:vAlign w:val="center"/>
          </w:tcPr>
          <w:p w:rsidR="00C16DD2" w:rsidRPr="00C16DD2" w:rsidRDefault="00C16DD2" w:rsidP="0084776D">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1306</w:t>
            </w:r>
          </w:p>
        </w:tc>
        <w:tc>
          <w:tcPr>
            <w:tcW w:w="2286" w:type="dxa"/>
            <w:vAlign w:val="center"/>
          </w:tcPr>
          <w:p w:rsidR="00C16DD2" w:rsidRPr="00C16DD2" w:rsidRDefault="00C16DD2" w:rsidP="0084776D">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1301</w:t>
            </w:r>
          </w:p>
        </w:tc>
      </w:tr>
      <w:tr w:rsidR="00C16DD2" w:rsidRPr="00C16DD2" w:rsidTr="0084776D">
        <w:trPr>
          <w:trHeight w:val="481"/>
        </w:trPr>
        <w:tc>
          <w:tcPr>
            <w:tcW w:w="2284" w:type="dxa"/>
            <w:shd w:val="clear" w:color="auto" w:fill="DEEAF6"/>
            <w:vAlign w:val="center"/>
          </w:tcPr>
          <w:p w:rsidR="00C16DD2" w:rsidRPr="00C16DD2" w:rsidRDefault="00C16DD2" w:rsidP="00C16DD2">
            <w:pPr>
              <w:jc w:val="both"/>
              <w:rPr>
                <w:rFonts w:ascii="Times New Roman" w:eastAsia="Calibri" w:hAnsi="Times New Roman" w:cs="Times New Roman"/>
                <w:b/>
                <w:bCs/>
                <w:sz w:val="24"/>
                <w:szCs w:val="24"/>
              </w:rPr>
            </w:pPr>
            <w:r w:rsidRPr="00C16DD2">
              <w:rPr>
                <w:rFonts w:ascii="Times New Roman" w:eastAsia="Calibri" w:hAnsi="Times New Roman" w:cs="Times New Roman"/>
                <w:b/>
                <w:bCs/>
                <w:sz w:val="24"/>
                <w:szCs w:val="24"/>
              </w:rPr>
              <w:t>&gt; 65</w:t>
            </w:r>
          </w:p>
        </w:tc>
        <w:tc>
          <w:tcPr>
            <w:tcW w:w="2284" w:type="dxa"/>
            <w:vAlign w:val="center"/>
          </w:tcPr>
          <w:p w:rsidR="00C16DD2" w:rsidRPr="00C16DD2" w:rsidRDefault="00C16DD2" w:rsidP="0084776D">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246</w:t>
            </w:r>
          </w:p>
        </w:tc>
        <w:tc>
          <w:tcPr>
            <w:tcW w:w="2284" w:type="dxa"/>
            <w:vAlign w:val="center"/>
          </w:tcPr>
          <w:p w:rsidR="00C16DD2" w:rsidRPr="00C16DD2" w:rsidRDefault="00C16DD2" w:rsidP="0084776D">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259</w:t>
            </w:r>
          </w:p>
        </w:tc>
        <w:tc>
          <w:tcPr>
            <w:tcW w:w="2286" w:type="dxa"/>
            <w:vAlign w:val="center"/>
          </w:tcPr>
          <w:p w:rsidR="00C16DD2" w:rsidRPr="00C16DD2" w:rsidRDefault="00C16DD2" w:rsidP="0084776D">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263</w:t>
            </w:r>
          </w:p>
        </w:tc>
      </w:tr>
      <w:tr w:rsidR="00C16DD2" w:rsidRPr="00C16DD2" w:rsidTr="0084776D">
        <w:trPr>
          <w:trHeight w:val="481"/>
        </w:trPr>
        <w:tc>
          <w:tcPr>
            <w:tcW w:w="2284" w:type="dxa"/>
            <w:shd w:val="clear" w:color="auto" w:fill="DEEAF6"/>
            <w:vAlign w:val="center"/>
          </w:tcPr>
          <w:p w:rsidR="00C16DD2" w:rsidRPr="00C16DD2" w:rsidRDefault="00C16DD2" w:rsidP="00C16DD2">
            <w:pPr>
              <w:jc w:val="both"/>
              <w:rPr>
                <w:rFonts w:ascii="Times New Roman" w:eastAsia="Calibri" w:hAnsi="Times New Roman" w:cs="Times New Roman"/>
                <w:b/>
                <w:bCs/>
                <w:sz w:val="24"/>
                <w:szCs w:val="24"/>
              </w:rPr>
            </w:pPr>
            <w:r w:rsidRPr="00C16DD2">
              <w:rPr>
                <w:rFonts w:ascii="Times New Roman" w:eastAsia="Calibri" w:hAnsi="Times New Roman" w:cs="Times New Roman"/>
                <w:b/>
                <w:bCs/>
                <w:sz w:val="24"/>
                <w:szCs w:val="24"/>
              </w:rPr>
              <w:t>&gt; 60</w:t>
            </w:r>
          </w:p>
        </w:tc>
        <w:tc>
          <w:tcPr>
            <w:tcW w:w="2284" w:type="dxa"/>
            <w:vAlign w:val="center"/>
          </w:tcPr>
          <w:p w:rsidR="00C16DD2" w:rsidRPr="00C16DD2" w:rsidRDefault="00C16DD2" w:rsidP="0084776D">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526</w:t>
            </w:r>
          </w:p>
        </w:tc>
        <w:tc>
          <w:tcPr>
            <w:tcW w:w="2284" w:type="dxa"/>
            <w:vAlign w:val="center"/>
          </w:tcPr>
          <w:p w:rsidR="00C16DD2" w:rsidRPr="00C16DD2" w:rsidRDefault="00C16DD2" w:rsidP="0084776D">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531</w:t>
            </w:r>
          </w:p>
        </w:tc>
        <w:tc>
          <w:tcPr>
            <w:tcW w:w="2286" w:type="dxa"/>
            <w:vAlign w:val="center"/>
          </w:tcPr>
          <w:p w:rsidR="00C16DD2" w:rsidRPr="00C16DD2" w:rsidRDefault="00C16DD2" w:rsidP="0084776D">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548</w:t>
            </w:r>
          </w:p>
        </w:tc>
      </w:tr>
    </w:tbl>
    <w:p w:rsidR="00C16DD2" w:rsidRPr="00C16DD2" w:rsidRDefault="00C16DD2" w:rsidP="00C16DD2">
      <w:pPr>
        <w:spacing w:after="0" w:line="240" w:lineRule="auto"/>
        <w:ind w:right="2693"/>
        <w:jc w:val="both"/>
        <w:rPr>
          <w:rFonts w:ascii="Times New Roman" w:eastAsia="Calibri" w:hAnsi="Times New Roman" w:cs="Times New Roman"/>
          <w:bCs/>
          <w:sz w:val="24"/>
          <w:szCs w:val="24"/>
          <w:lang w:val="en-US"/>
        </w:rPr>
      </w:pPr>
      <w:r w:rsidRPr="00C16DD2">
        <w:rPr>
          <w:rFonts w:ascii="Times New Roman" w:eastAsia="Calibri" w:hAnsi="Times New Roman" w:cs="Times New Roman"/>
          <w:sz w:val="24"/>
          <w:szCs w:val="24"/>
          <w:lang w:val="en-US"/>
        </w:rPr>
        <w:t xml:space="preserve">Źródło: </w:t>
      </w:r>
      <w:r w:rsidRPr="00C16DD2">
        <w:rPr>
          <w:rFonts w:ascii="Times New Roman" w:eastAsia="Calibri" w:hAnsi="Times New Roman" w:cs="Times New Roman"/>
          <w:bCs/>
          <w:sz w:val="24"/>
          <w:szCs w:val="24"/>
          <w:lang w:val="en-US"/>
        </w:rPr>
        <w:t>USC</w:t>
      </w:r>
    </w:p>
    <w:p w:rsidR="00C16DD2" w:rsidRPr="00C16DD2" w:rsidRDefault="00C16DD2" w:rsidP="00C16DD2">
      <w:pPr>
        <w:spacing w:after="0" w:line="360" w:lineRule="auto"/>
        <w:ind w:right="2693"/>
        <w:jc w:val="both"/>
        <w:rPr>
          <w:rFonts w:ascii="Times New Roman" w:eastAsia="Calibri" w:hAnsi="Times New Roman" w:cs="Times New Roman"/>
          <w:bCs/>
          <w:sz w:val="24"/>
          <w:szCs w:val="24"/>
          <w:lang w:val="en-US"/>
        </w:rPr>
      </w:pPr>
    </w:p>
    <w:p w:rsidR="00C16DD2" w:rsidRPr="00C16DD2" w:rsidRDefault="00C16DD2" w:rsidP="0084776D">
      <w:pPr>
        <w:spacing w:after="0" w:line="360" w:lineRule="auto"/>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 xml:space="preserve">W strukturze wiekowej mieszkańców zauważalna jest tendencja spadkowa w liczbie osób w wieku produkcyjnym, natomiast wzrasta liczba mieszkańców w wieku poprodukcyjnym (powyżej 60 roku życia kobiety oraz powyżej 65 roku życia mężczyźni). Osoby w wieku przedprodukcyjnym w 2015 roku stanowiły 21,21% ogólnej liczby mieszkańców, w wieku produkcyjnym odpowiednio - kobiety 28,51% i mężczyźni 33,55% mieszkańców, natomiast w wieku poprodukcyjnym odpowiednio 7,76% oraz 12,01%. </w:t>
      </w:r>
    </w:p>
    <w:p w:rsidR="00C16DD2" w:rsidRDefault="00C16DD2" w:rsidP="0084776D">
      <w:pPr>
        <w:spacing w:after="0" w:line="360" w:lineRule="auto"/>
        <w:ind w:firstLine="567"/>
        <w:jc w:val="both"/>
        <w:rPr>
          <w:rFonts w:ascii="Times New Roman" w:eastAsia="Calibri" w:hAnsi="Times New Roman" w:cs="Times New Roman"/>
          <w:sz w:val="24"/>
          <w:szCs w:val="24"/>
        </w:rPr>
      </w:pPr>
      <w:r w:rsidRPr="00C16DD2">
        <w:rPr>
          <w:rFonts w:ascii="Times New Roman" w:eastAsia="Calibri" w:hAnsi="Times New Roman" w:cs="Times New Roman"/>
          <w:bCs/>
          <w:sz w:val="24"/>
          <w:szCs w:val="24"/>
        </w:rPr>
        <w:t xml:space="preserve">Zwiększenie liczby osób powyżej 60 roku życia sygnalizuje, że społeczność gminy Słubice starzeje się, co w przyszłości może stać się sporym problemem. </w:t>
      </w:r>
      <w:r w:rsidRPr="00C16DD2">
        <w:rPr>
          <w:rFonts w:ascii="Times New Roman" w:eastAsia="Calibri" w:hAnsi="Times New Roman" w:cs="Times New Roman"/>
          <w:sz w:val="24"/>
          <w:szCs w:val="24"/>
        </w:rPr>
        <w:t>Zagadnienia dotyczące osób starszych są jednym z ważniejszych problemów społecznych, dlatego konieczne jest postrz</w:t>
      </w:r>
      <w:r w:rsidR="00FF6BEE">
        <w:rPr>
          <w:rFonts w:ascii="Times New Roman" w:eastAsia="Calibri" w:hAnsi="Times New Roman" w:cs="Times New Roman"/>
          <w:sz w:val="24"/>
          <w:szCs w:val="24"/>
        </w:rPr>
        <w:t>eganie starszych mieszkańców</w:t>
      </w:r>
      <w:r w:rsidRPr="00C16DD2">
        <w:rPr>
          <w:rFonts w:ascii="Times New Roman" w:eastAsia="Calibri" w:hAnsi="Times New Roman" w:cs="Times New Roman"/>
          <w:sz w:val="24"/>
          <w:szCs w:val="24"/>
        </w:rPr>
        <w:t xml:space="preserve"> gminy jako kapitału, zasobu do zagospodarowania oraz zabezpieczenia ich potrzeb w sposób kompleksowy, dostosowany do możliwości. </w:t>
      </w:r>
    </w:p>
    <w:p w:rsidR="0084776D" w:rsidRDefault="0084776D" w:rsidP="0084776D">
      <w:pPr>
        <w:spacing w:after="0" w:line="360" w:lineRule="auto"/>
        <w:ind w:firstLine="567"/>
        <w:jc w:val="both"/>
        <w:rPr>
          <w:rFonts w:ascii="Times New Roman" w:eastAsia="Calibri" w:hAnsi="Times New Roman" w:cs="Times New Roman"/>
          <w:sz w:val="24"/>
          <w:szCs w:val="24"/>
        </w:rPr>
      </w:pPr>
    </w:p>
    <w:p w:rsidR="0084776D" w:rsidRPr="00C16DD2" w:rsidRDefault="0084776D" w:rsidP="0084776D">
      <w:pPr>
        <w:spacing w:after="0" w:line="360" w:lineRule="auto"/>
        <w:ind w:firstLine="567"/>
        <w:jc w:val="both"/>
        <w:rPr>
          <w:rFonts w:ascii="Times New Roman" w:eastAsia="Calibri" w:hAnsi="Times New Roman" w:cs="Times New Roman"/>
          <w:bCs/>
          <w:sz w:val="24"/>
          <w:szCs w:val="24"/>
        </w:rPr>
      </w:pPr>
    </w:p>
    <w:p w:rsidR="00C16DD2" w:rsidRPr="00C16DD2" w:rsidRDefault="00C16DD2" w:rsidP="00DD789B">
      <w:pPr>
        <w:numPr>
          <w:ilvl w:val="1"/>
          <w:numId w:val="37"/>
        </w:numPr>
        <w:tabs>
          <w:tab w:val="right" w:leader="dot" w:pos="8505"/>
        </w:tabs>
        <w:spacing w:after="0" w:line="360" w:lineRule="auto"/>
        <w:ind w:left="567" w:hanging="567"/>
        <w:contextualSpacing/>
        <w:jc w:val="both"/>
        <w:rPr>
          <w:rFonts w:ascii="Times New Roman" w:eastAsia="Calibri" w:hAnsi="Times New Roman" w:cs="Times New Roman"/>
          <w:b/>
          <w:sz w:val="24"/>
          <w:szCs w:val="24"/>
        </w:rPr>
      </w:pPr>
      <w:r w:rsidRPr="00C16DD2">
        <w:rPr>
          <w:rFonts w:ascii="Times New Roman" w:eastAsia="Calibri" w:hAnsi="Times New Roman" w:cs="Times New Roman"/>
          <w:b/>
          <w:sz w:val="24"/>
          <w:szCs w:val="24"/>
        </w:rPr>
        <w:t>Infrastruktura społeczna</w:t>
      </w:r>
      <w:r w:rsidR="00DD789B">
        <w:rPr>
          <w:rFonts w:ascii="Times New Roman" w:eastAsia="Calibri" w:hAnsi="Times New Roman" w:cs="Times New Roman"/>
          <w:b/>
          <w:sz w:val="24"/>
          <w:szCs w:val="24"/>
        </w:rPr>
        <w:t>.</w:t>
      </w:r>
    </w:p>
    <w:p w:rsidR="00C16DD2" w:rsidRPr="00C16DD2" w:rsidRDefault="00C16DD2" w:rsidP="00C16DD2">
      <w:pPr>
        <w:tabs>
          <w:tab w:val="right" w:leader="dot" w:pos="8505"/>
        </w:tabs>
        <w:spacing w:after="0" w:line="360" w:lineRule="auto"/>
        <w:jc w:val="both"/>
        <w:rPr>
          <w:rFonts w:ascii="Times New Roman" w:eastAsia="Calibri" w:hAnsi="Times New Roman" w:cs="Times New Roman"/>
          <w:b/>
          <w:sz w:val="24"/>
          <w:szCs w:val="24"/>
        </w:rPr>
      </w:pPr>
    </w:p>
    <w:p w:rsidR="00C16DD2" w:rsidRDefault="00C16DD2" w:rsidP="00C16DD2">
      <w:pPr>
        <w:spacing w:after="0" w:line="360" w:lineRule="auto"/>
        <w:ind w:firstLine="567"/>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Infrastruktura społeczna to przede wszystkim instytucje świadczące usługi dla ludności danego obszaru. Infrastruktura obejmuje usługi w zakresie bezpieczeństwa, prawa, oświaty i nauki, kultury, służby zdrowia, opieki społecznej, które są podstawowymi czynnikami wpływającymi na poziom życia mieszkańców.</w:t>
      </w:r>
    </w:p>
    <w:p w:rsidR="0084776D" w:rsidRPr="00C16DD2" w:rsidRDefault="0084776D" w:rsidP="00C16DD2">
      <w:pPr>
        <w:spacing w:after="0" w:line="360" w:lineRule="auto"/>
        <w:ind w:firstLine="567"/>
        <w:contextualSpacing/>
        <w:jc w:val="both"/>
        <w:rPr>
          <w:rFonts w:ascii="Times New Roman" w:eastAsia="Calibri" w:hAnsi="Times New Roman" w:cs="Times New Roman"/>
          <w:sz w:val="24"/>
          <w:szCs w:val="24"/>
        </w:rPr>
      </w:pPr>
    </w:p>
    <w:p w:rsidR="00C16DD2" w:rsidRPr="00C16DD2" w:rsidRDefault="00C16DD2" w:rsidP="00C16DD2">
      <w:pPr>
        <w:tabs>
          <w:tab w:val="right" w:leader="dot" w:pos="8505"/>
        </w:tabs>
        <w:spacing w:after="0" w:line="360" w:lineRule="auto"/>
        <w:jc w:val="both"/>
        <w:rPr>
          <w:rFonts w:ascii="Times New Roman" w:eastAsia="Calibri" w:hAnsi="Times New Roman" w:cs="Times New Roman"/>
          <w:b/>
          <w:sz w:val="24"/>
          <w:szCs w:val="24"/>
        </w:rPr>
      </w:pPr>
    </w:p>
    <w:p w:rsidR="00C16DD2" w:rsidRPr="00C16DD2" w:rsidRDefault="00C16DD2" w:rsidP="00DD789B">
      <w:pPr>
        <w:numPr>
          <w:ilvl w:val="2"/>
          <w:numId w:val="37"/>
        </w:numPr>
        <w:tabs>
          <w:tab w:val="right" w:leader="dot" w:pos="8505"/>
        </w:tabs>
        <w:spacing w:after="0" w:line="360" w:lineRule="auto"/>
        <w:ind w:left="709" w:hanging="709"/>
        <w:contextualSpacing/>
        <w:jc w:val="both"/>
        <w:rPr>
          <w:rFonts w:ascii="Times New Roman" w:eastAsia="Calibri" w:hAnsi="Times New Roman" w:cs="Times New Roman"/>
          <w:b/>
          <w:sz w:val="24"/>
          <w:szCs w:val="24"/>
        </w:rPr>
      </w:pPr>
      <w:r w:rsidRPr="00C16DD2">
        <w:rPr>
          <w:rFonts w:ascii="Times New Roman" w:eastAsia="Calibri" w:hAnsi="Times New Roman" w:cs="Times New Roman"/>
          <w:b/>
          <w:sz w:val="24"/>
          <w:szCs w:val="24"/>
        </w:rPr>
        <w:t>Edukacja</w:t>
      </w:r>
      <w:r w:rsidR="00DD789B">
        <w:rPr>
          <w:rFonts w:ascii="Times New Roman" w:eastAsia="Calibri" w:hAnsi="Times New Roman" w:cs="Times New Roman"/>
          <w:b/>
          <w:sz w:val="24"/>
          <w:szCs w:val="24"/>
        </w:rPr>
        <w:t>.</w:t>
      </w:r>
    </w:p>
    <w:p w:rsidR="00C16DD2" w:rsidRPr="00C16DD2" w:rsidRDefault="00C16DD2" w:rsidP="00C16DD2">
      <w:pPr>
        <w:tabs>
          <w:tab w:val="right" w:leader="dot" w:pos="8505"/>
        </w:tabs>
        <w:spacing w:after="0" w:line="360" w:lineRule="auto"/>
        <w:jc w:val="both"/>
        <w:rPr>
          <w:rFonts w:ascii="Times New Roman" w:eastAsia="Calibri" w:hAnsi="Times New Roman" w:cs="Times New Roman"/>
          <w:b/>
          <w:sz w:val="24"/>
          <w:szCs w:val="24"/>
        </w:rPr>
      </w:pPr>
    </w:p>
    <w:p w:rsidR="00C16DD2" w:rsidRPr="00C16DD2" w:rsidRDefault="00C16DD2" w:rsidP="00C16DD2">
      <w:pPr>
        <w:tabs>
          <w:tab w:val="left" w:pos="567"/>
        </w:tabs>
        <w:spacing w:after="0" w:line="360" w:lineRule="auto"/>
        <w:jc w:val="both"/>
        <w:rPr>
          <w:rFonts w:ascii="Times New Roman" w:eastAsia="Calibri" w:hAnsi="Times New Roman" w:cs="Times New Roman"/>
          <w:sz w:val="24"/>
          <w:szCs w:val="24"/>
          <w:lang w:val="en-US"/>
        </w:rPr>
      </w:pPr>
      <w:r w:rsidRPr="00C16DD2">
        <w:rPr>
          <w:rFonts w:ascii="Times New Roman" w:eastAsia="Calibri" w:hAnsi="Times New Roman" w:cs="Times New Roman"/>
          <w:sz w:val="24"/>
          <w:szCs w:val="24"/>
        </w:rPr>
        <w:tab/>
        <w:t xml:space="preserve">Na terenie gminy Słubice edukacja ukierunkowana jest na kształcenie podstawowe. Dzieci mogą uczęszczać do instytucji opiekuńczo-wychowawczej (Przedszkola) do rozpoczęcia spełniania obowiązku szkolnego. </w:t>
      </w:r>
      <w:r w:rsidRPr="00C16DD2">
        <w:rPr>
          <w:rFonts w:ascii="Times New Roman" w:eastAsia="Calibri" w:hAnsi="Times New Roman" w:cs="Times New Roman"/>
          <w:sz w:val="24"/>
          <w:szCs w:val="24"/>
          <w:lang w:val="en-US"/>
        </w:rPr>
        <w:t xml:space="preserve">Następniemogąkształcićsię w szkołachpodstawowychorazgimnazjum. </w:t>
      </w:r>
    </w:p>
    <w:p w:rsidR="00C16DD2" w:rsidRPr="00C16DD2" w:rsidRDefault="00C16DD2" w:rsidP="00C16DD2">
      <w:pPr>
        <w:numPr>
          <w:ilvl w:val="0"/>
          <w:numId w:val="30"/>
        </w:numPr>
        <w:tabs>
          <w:tab w:val="right" w:leader="dot" w:pos="8505"/>
        </w:tabs>
        <w:suppressAutoHyphens/>
        <w:autoSpaceDN w:val="0"/>
        <w:spacing w:after="0" w:line="360" w:lineRule="auto"/>
        <w:jc w:val="both"/>
        <w:textAlignment w:val="baseline"/>
        <w:rPr>
          <w:rFonts w:ascii="Times New Roman" w:eastAsia="Calibri" w:hAnsi="Times New Roman" w:cs="Times New Roman"/>
          <w:sz w:val="24"/>
          <w:szCs w:val="24"/>
        </w:rPr>
      </w:pPr>
      <w:r w:rsidRPr="00C16DD2">
        <w:rPr>
          <w:rFonts w:ascii="Times New Roman" w:eastAsia="Calibri" w:hAnsi="Times New Roman" w:cs="Times New Roman"/>
          <w:sz w:val="24"/>
          <w:szCs w:val="24"/>
        </w:rPr>
        <w:t>Przedszkole Samorządowe w Słubicach</w:t>
      </w:r>
      <w:r w:rsidR="00DD789B">
        <w:rPr>
          <w:rFonts w:ascii="Times New Roman" w:eastAsia="Calibri" w:hAnsi="Times New Roman" w:cs="Times New Roman"/>
          <w:sz w:val="24"/>
          <w:szCs w:val="24"/>
        </w:rPr>
        <w:t>.</w:t>
      </w:r>
    </w:p>
    <w:p w:rsidR="00C16DD2" w:rsidRPr="00C16DD2" w:rsidRDefault="00C16DD2" w:rsidP="00C16DD2">
      <w:pPr>
        <w:numPr>
          <w:ilvl w:val="0"/>
          <w:numId w:val="30"/>
        </w:numPr>
        <w:tabs>
          <w:tab w:val="right" w:leader="dot" w:pos="8505"/>
        </w:tabs>
        <w:suppressAutoHyphens/>
        <w:autoSpaceDN w:val="0"/>
        <w:spacing w:after="0" w:line="360" w:lineRule="auto"/>
        <w:jc w:val="both"/>
        <w:textAlignment w:val="baseline"/>
        <w:rPr>
          <w:rFonts w:ascii="Times New Roman" w:eastAsia="Calibri" w:hAnsi="Times New Roman" w:cs="Times New Roman"/>
          <w:sz w:val="24"/>
          <w:szCs w:val="24"/>
        </w:rPr>
      </w:pPr>
      <w:r w:rsidRPr="00C16DD2">
        <w:rPr>
          <w:rFonts w:ascii="Times New Roman" w:eastAsia="Calibri" w:hAnsi="Times New Roman" w:cs="Times New Roman"/>
          <w:sz w:val="24"/>
          <w:szCs w:val="24"/>
        </w:rPr>
        <w:t>Szkoły Podstawowe:</w:t>
      </w:r>
    </w:p>
    <w:p w:rsidR="00C16DD2" w:rsidRPr="00C16DD2" w:rsidRDefault="00C16DD2" w:rsidP="00C16DD2">
      <w:pPr>
        <w:numPr>
          <w:ilvl w:val="0"/>
          <w:numId w:val="31"/>
        </w:numPr>
        <w:tabs>
          <w:tab w:val="right" w:leader="dot" w:pos="8505"/>
        </w:tabs>
        <w:suppressAutoHyphens/>
        <w:autoSpaceDN w:val="0"/>
        <w:spacing w:after="0" w:line="360" w:lineRule="auto"/>
        <w:ind w:left="1134"/>
        <w:jc w:val="both"/>
        <w:textAlignment w:val="baseline"/>
        <w:rPr>
          <w:rFonts w:ascii="Times New Roman" w:eastAsia="Calibri" w:hAnsi="Times New Roman" w:cs="Times New Roman"/>
          <w:sz w:val="24"/>
          <w:szCs w:val="24"/>
        </w:rPr>
      </w:pPr>
      <w:r w:rsidRPr="00C16DD2">
        <w:rPr>
          <w:rFonts w:ascii="Times New Roman" w:eastAsia="Calibri" w:hAnsi="Times New Roman" w:cs="Times New Roman"/>
          <w:sz w:val="24"/>
          <w:szCs w:val="24"/>
        </w:rPr>
        <w:t>w Słubicach,</w:t>
      </w:r>
    </w:p>
    <w:p w:rsidR="00C16DD2" w:rsidRPr="00C16DD2" w:rsidRDefault="00C16DD2" w:rsidP="00C16DD2">
      <w:pPr>
        <w:numPr>
          <w:ilvl w:val="0"/>
          <w:numId w:val="31"/>
        </w:numPr>
        <w:tabs>
          <w:tab w:val="right" w:leader="dot" w:pos="8505"/>
        </w:tabs>
        <w:suppressAutoHyphens/>
        <w:autoSpaceDN w:val="0"/>
        <w:spacing w:after="0" w:line="360" w:lineRule="auto"/>
        <w:ind w:left="1134"/>
        <w:jc w:val="both"/>
        <w:textAlignment w:val="baseline"/>
        <w:rPr>
          <w:rFonts w:ascii="Times New Roman" w:eastAsia="Calibri" w:hAnsi="Times New Roman" w:cs="Times New Roman"/>
          <w:sz w:val="24"/>
          <w:szCs w:val="24"/>
        </w:rPr>
      </w:pPr>
      <w:r w:rsidRPr="00C16DD2">
        <w:rPr>
          <w:rFonts w:ascii="Times New Roman" w:eastAsia="Calibri" w:hAnsi="Times New Roman" w:cs="Times New Roman"/>
          <w:sz w:val="24"/>
          <w:szCs w:val="24"/>
        </w:rPr>
        <w:t>w Piotrkówku,</w:t>
      </w:r>
    </w:p>
    <w:p w:rsidR="00C16DD2" w:rsidRPr="00C16DD2" w:rsidRDefault="00C16DD2" w:rsidP="00C16DD2">
      <w:pPr>
        <w:numPr>
          <w:ilvl w:val="0"/>
          <w:numId w:val="31"/>
        </w:numPr>
        <w:tabs>
          <w:tab w:val="right" w:leader="dot" w:pos="8505"/>
        </w:tabs>
        <w:suppressAutoHyphens/>
        <w:autoSpaceDN w:val="0"/>
        <w:spacing w:after="0" w:line="360" w:lineRule="auto"/>
        <w:ind w:left="1134"/>
        <w:jc w:val="both"/>
        <w:textAlignment w:val="baseline"/>
        <w:rPr>
          <w:rFonts w:ascii="Times New Roman" w:eastAsia="Calibri" w:hAnsi="Times New Roman" w:cs="Times New Roman"/>
          <w:sz w:val="24"/>
          <w:szCs w:val="24"/>
        </w:rPr>
      </w:pPr>
      <w:r w:rsidRPr="00C16DD2">
        <w:rPr>
          <w:rFonts w:ascii="Times New Roman" w:eastAsia="Calibri" w:hAnsi="Times New Roman" w:cs="Times New Roman"/>
          <w:sz w:val="24"/>
          <w:szCs w:val="24"/>
        </w:rPr>
        <w:t>w Świniarach,</w:t>
      </w:r>
    </w:p>
    <w:p w:rsidR="00C16DD2" w:rsidRPr="00C16DD2" w:rsidRDefault="00DD789B" w:rsidP="00C16DD2">
      <w:pPr>
        <w:numPr>
          <w:ilvl w:val="0"/>
          <w:numId w:val="32"/>
        </w:numPr>
        <w:tabs>
          <w:tab w:val="right" w:leader="dot" w:pos="8505"/>
        </w:tabs>
        <w:suppressAutoHyphens/>
        <w:autoSpaceDN w:val="0"/>
        <w:spacing w:after="0" w:line="36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Publiczne </w:t>
      </w:r>
      <w:r w:rsidR="00C16DD2" w:rsidRPr="00C16DD2">
        <w:rPr>
          <w:rFonts w:ascii="Times New Roman" w:eastAsia="Calibri" w:hAnsi="Times New Roman" w:cs="Times New Roman"/>
          <w:sz w:val="24"/>
          <w:szCs w:val="24"/>
        </w:rPr>
        <w:t>Gimnazjum w Słubicach.</w:t>
      </w:r>
    </w:p>
    <w:p w:rsidR="00C16DD2" w:rsidRPr="00C16DD2" w:rsidRDefault="00C16DD2" w:rsidP="00C16DD2">
      <w:pPr>
        <w:tabs>
          <w:tab w:val="right" w:leader="dot" w:pos="8505"/>
        </w:tabs>
        <w:spacing w:after="0" w:line="360" w:lineRule="auto"/>
        <w:jc w:val="both"/>
        <w:rPr>
          <w:rFonts w:ascii="Times New Roman" w:eastAsia="Calibri" w:hAnsi="Times New Roman" w:cs="Times New Roman"/>
          <w:b/>
          <w:sz w:val="24"/>
          <w:szCs w:val="24"/>
          <w:lang w:val="en-US"/>
        </w:rPr>
      </w:pPr>
    </w:p>
    <w:p w:rsidR="00C16DD2" w:rsidRPr="00C16DD2" w:rsidRDefault="00C16DD2" w:rsidP="00DD789B">
      <w:pPr>
        <w:numPr>
          <w:ilvl w:val="2"/>
          <w:numId w:val="37"/>
        </w:numPr>
        <w:tabs>
          <w:tab w:val="right" w:leader="dot" w:pos="8505"/>
        </w:tabs>
        <w:spacing w:after="0" w:line="360" w:lineRule="auto"/>
        <w:ind w:left="851" w:hanging="851"/>
        <w:contextualSpacing/>
        <w:jc w:val="both"/>
        <w:rPr>
          <w:rFonts w:ascii="Times New Roman" w:eastAsia="Calibri" w:hAnsi="Times New Roman" w:cs="Times New Roman"/>
          <w:b/>
          <w:sz w:val="24"/>
          <w:szCs w:val="24"/>
        </w:rPr>
      </w:pPr>
      <w:r w:rsidRPr="00C16DD2">
        <w:rPr>
          <w:rFonts w:ascii="Times New Roman" w:eastAsia="Calibri" w:hAnsi="Times New Roman" w:cs="Times New Roman"/>
          <w:b/>
          <w:sz w:val="24"/>
          <w:szCs w:val="24"/>
        </w:rPr>
        <w:t>Kultura</w:t>
      </w:r>
      <w:r w:rsidR="00DD789B">
        <w:rPr>
          <w:rFonts w:ascii="Times New Roman" w:eastAsia="Calibri" w:hAnsi="Times New Roman" w:cs="Times New Roman"/>
          <w:b/>
          <w:sz w:val="24"/>
          <w:szCs w:val="24"/>
        </w:rPr>
        <w:t>.</w:t>
      </w:r>
    </w:p>
    <w:p w:rsidR="00C16DD2" w:rsidRPr="00C16DD2" w:rsidRDefault="00C16DD2" w:rsidP="00C16DD2">
      <w:pPr>
        <w:tabs>
          <w:tab w:val="right" w:leader="dot" w:pos="8505"/>
        </w:tabs>
        <w:spacing w:after="0" w:line="360" w:lineRule="auto"/>
        <w:jc w:val="both"/>
        <w:rPr>
          <w:rFonts w:ascii="Times New Roman" w:eastAsia="Calibri" w:hAnsi="Times New Roman" w:cs="Times New Roman"/>
          <w:b/>
          <w:sz w:val="24"/>
          <w:szCs w:val="24"/>
          <w:lang w:val="en-US"/>
        </w:rPr>
      </w:pPr>
    </w:p>
    <w:p w:rsidR="00C16DD2" w:rsidRPr="00C16DD2" w:rsidRDefault="00C16DD2" w:rsidP="00C16DD2">
      <w:pPr>
        <w:tabs>
          <w:tab w:val="left" w:pos="567"/>
          <w:tab w:val="right" w:leader="dot" w:pos="8505"/>
        </w:tabs>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ab/>
        <w:t xml:space="preserve">Gminna Biblioteka Publiczna w Słubicach </w:t>
      </w:r>
      <w:r w:rsidR="00074FBE" w:rsidRPr="00074FBE">
        <w:rPr>
          <w:rFonts w:ascii="Times New Roman" w:eastAsia="Calibri" w:hAnsi="Times New Roman" w:cs="Times New Roman"/>
          <w:sz w:val="24"/>
          <w:szCs w:val="24"/>
        </w:rPr>
        <w:t>od</w:t>
      </w:r>
      <w:r w:rsidRPr="00074FBE">
        <w:rPr>
          <w:rFonts w:ascii="Times New Roman" w:eastAsia="Calibri" w:hAnsi="Times New Roman" w:cs="Times New Roman"/>
          <w:sz w:val="24"/>
          <w:szCs w:val="24"/>
        </w:rPr>
        <w:t xml:space="preserve">powiada za </w:t>
      </w:r>
      <w:r w:rsidRPr="00C16DD2">
        <w:rPr>
          <w:rFonts w:ascii="Times New Roman" w:eastAsia="Calibri" w:hAnsi="Times New Roman" w:cs="Times New Roman"/>
          <w:sz w:val="24"/>
          <w:szCs w:val="24"/>
        </w:rPr>
        <w:t>sektor kultury w gminie. Poprzez szereg zajęć urozmaica mieszkańcom życie. Strefa kultury obejmuje prowadzoną przez bibliotekę:</w:t>
      </w:r>
    </w:p>
    <w:p w:rsidR="00C16DD2" w:rsidRPr="00C16DD2" w:rsidRDefault="00C16DD2" w:rsidP="00C16DD2">
      <w:pPr>
        <w:numPr>
          <w:ilvl w:val="0"/>
          <w:numId w:val="32"/>
        </w:numPr>
        <w:tabs>
          <w:tab w:val="left" w:pos="709"/>
          <w:tab w:val="right" w:leader="dot" w:pos="8505"/>
        </w:tabs>
        <w:suppressAutoHyphens/>
        <w:autoSpaceDN w:val="0"/>
        <w:spacing w:after="0" w:line="360" w:lineRule="auto"/>
        <w:jc w:val="both"/>
        <w:textAlignment w:val="baseline"/>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Biblioteczną Grupę Teatralną „Super Stars” – </w:t>
      </w:r>
      <w:r w:rsidRPr="00C16DD2">
        <w:rPr>
          <w:rFonts w:ascii="Times New Roman" w:eastAsia="Times New Roman" w:hAnsi="Times New Roman" w:cs="Times New Roman"/>
          <w:sz w:val="24"/>
          <w:szCs w:val="24"/>
          <w:lang w:eastAsia="pl-PL"/>
        </w:rPr>
        <w:t>spotkania kierowane są dla dzieci w wieku 8 – 10 lat, w ich programie znajdują się  m.in. zajęcia dykcyjne, praca z tekstem, gry i zabawy ruchowe, praca nad przełamywaniem barier, lęków i tremy scenicznej. Efektem zajęć są przedstawienie teatralne prezentowane podczas imprez organizowanych w bibliotece,</w:t>
      </w:r>
    </w:p>
    <w:p w:rsidR="00C16DD2" w:rsidRPr="00C16DD2" w:rsidRDefault="00C16DD2" w:rsidP="00C16DD2">
      <w:pPr>
        <w:numPr>
          <w:ilvl w:val="0"/>
          <w:numId w:val="32"/>
        </w:numPr>
        <w:tabs>
          <w:tab w:val="left" w:pos="709"/>
          <w:tab w:val="right" w:leader="dot" w:pos="8505"/>
        </w:tabs>
        <w:suppressAutoHyphens/>
        <w:autoSpaceDN w:val="0"/>
        <w:spacing w:after="0" w:line="360" w:lineRule="auto"/>
        <w:jc w:val="both"/>
        <w:textAlignment w:val="baseline"/>
        <w:rPr>
          <w:rFonts w:ascii="Times New Roman" w:eastAsia="Calibri" w:hAnsi="Times New Roman" w:cs="Times New Roman"/>
          <w:sz w:val="24"/>
          <w:szCs w:val="24"/>
        </w:rPr>
      </w:pPr>
      <w:r w:rsidRPr="00C16DD2">
        <w:rPr>
          <w:rFonts w:ascii="Times New Roman" w:eastAsia="Calibri" w:hAnsi="Times New Roman" w:cs="Times New Roman"/>
          <w:sz w:val="24"/>
          <w:szCs w:val="24"/>
        </w:rPr>
        <w:t>Klub Młodego Czytelnika - w Klubie organizowane są zajęcia literackie, artystyczne i plastyczne, celem których jest rozwój artystycznej wrażliwości  u dzieci. Często działalność plastyczna połączona jest ze słuchaniem muzyki oraz z zabawami integracyjnymi,</w:t>
      </w:r>
    </w:p>
    <w:p w:rsidR="00C16DD2" w:rsidRPr="00C16DD2" w:rsidRDefault="00FA1F09" w:rsidP="00C16DD2">
      <w:pPr>
        <w:numPr>
          <w:ilvl w:val="0"/>
          <w:numId w:val="32"/>
        </w:numPr>
        <w:suppressAutoHyphens/>
        <w:autoSpaceDN w:val="0"/>
        <w:spacing w:after="0" w:line="36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Dyskusyjny Klub Książki – c</w:t>
      </w:r>
      <w:r w:rsidR="00C16DD2" w:rsidRPr="00C16DD2">
        <w:rPr>
          <w:rFonts w:ascii="Times New Roman" w:eastAsia="Calibri" w:hAnsi="Times New Roman" w:cs="Times New Roman"/>
          <w:sz w:val="24"/>
          <w:szCs w:val="24"/>
        </w:rPr>
        <w:t xml:space="preserve">elem DKK jest ożywienie środowisk skupionych wokół biblioteki oraz zachęcenie użytkowników biblioteki do kreowania mody na czytanie. </w:t>
      </w:r>
      <w:r w:rsidR="00C16DD2" w:rsidRPr="00C16DD2">
        <w:rPr>
          <w:rFonts w:ascii="Times New Roman" w:eastAsia="Calibri" w:hAnsi="Times New Roman" w:cs="Times New Roman"/>
          <w:sz w:val="24"/>
          <w:szCs w:val="24"/>
        </w:rPr>
        <w:lastRenderedPageBreak/>
        <w:t xml:space="preserve">Dyskusyjny Klub Książki adresowany jest do wszystkich, którzy nie tylko lubią czytać, lecz także rozmawiać o książkach. </w:t>
      </w:r>
    </w:p>
    <w:p w:rsidR="00C16DD2" w:rsidRPr="00C16DD2" w:rsidRDefault="00FA1F09" w:rsidP="00C16DD2">
      <w:pPr>
        <w:numPr>
          <w:ilvl w:val="0"/>
          <w:numId w:val="32"/>
        </w:numPr>
        <w:tabs>
          <w:tab w:val="left" w:pos="709"/>
        </w:tabs>
        <w:suppressAutoHyphens/>
        <w:autoSpaceDN w:val="0"/>
        <w:spacing w:after="0" w:line="36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Bajkoterapia – b</w:t>
      </w:r>
      <w:r w:rsidR="00C16DD2" w:rsidRPr="00C16DD2">
        <w:rPr>
          <w:rFonts w:ascii="Times New Roman" w:eastAsia="Calibri" w:hAnsi="Times New Roman" w:cs="Times New Roman"/>
          <w:sz w:val="24"/>
          <w:szCs w:val="24"/>
        </w:rPr>
        <w:t>ajki terapeutyczne to historie niezwykłe, świadomie tak skonstruowane i napisane, by dzieci odnajdywały w nich cząstkę siebie, swoich emocji, konkretnych problemów, z którymi się borykają. Bajka-pomagajka wspiera, mówi o wartościach, daje duże poczucie bezpieczeństwa i często uwalnia od poczucia winy, ponieważ pozwala dzieciom zrozumieć, że "Bać się, smucić, wstydzić to jest normalne". Bajki terapeutyczne zawierają ponadto wiele wskazówek, co można zrobić, by poradzić sobie z problemem,</w:t>
      </w:r>
    </w:p>
    <w:p w:rsidR="00C16DD2" w:rsidRPr="00C16DD2" w:rsidRDefault="00FA1F09" w:rsidP="00C16DD2">
      <w:pPr>
        <w:numPr>
          <w:ilvl w:val="0"/>
          <w:numId w:val="32"/>
        </w:numPr>
        <w:tabs>
          <w:tab w:val="left" w:pos="709"/>
        </w:tabs>
        <w:suppressAutoHyphens/>
        <w:autoSpaceDN w:val="0"/>
        <w:spacing w:after="0" w:line="36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Klub Czytających Rodzin – w</w:t>
      </w:r>
      <w:r w:rsidR="00C16DD2" w:rsidRPr="00C16DD2">
        <w:rPr>
          <w:rFonts w:ascii="Times New Roman" w:eastAsia="Calibri" w:hAnsi="Times New Roman" w:cs="Times New Roman"/>
          <w:sz w:val="24"/>
          <w:szCs w:val="24"/>
        </w:rPr>
        <w:t xml:space="preserve"> ramach Klubu odbywają się w bibliotece rodzinne spotkania z książką, </w:t>
      </w:r>
    </w:p>
    <w:p w:rsidR="00C16DD2" w:rsidRPr="00C16DD2" w:rsidRDefault="00C16DD2" w:rsidP="00C16DD2">
      <w:pPr>
        <w:numPr>
          <w:ilvl w:val="0"/>
          <w:numId w:val="32"/>
        </w:numPr>
        <w:tabs>
          <w:tab w:val="left" w:pos="709"/>
          <w:tab w:val="right" w:leader="dot" w:pos="8505"/>
        </w:tabs>
        <w:suppressAutoHyphens/>
        <w:autoSpaceDN w:val="0"/>
        <w:spacing w:after="0" w:line="360" w:lineRule="auto"/>
        <w:jc w:val="both"/>
        <w:textAlignment w:val="baseline"/>
        <w:rPr>
          <w:rFonts w:ascii="Times New Roman" w:eastAsia="Calibri" w:hAnsi="Times New Roman" w:cs="Times New Roman"/>
          <w:sz w:val="24"/>
          <w:szCs w:val="24"/>
        </w:rPr>
      </w:pPr>
      <w:r w:rsidRPr="00C16DD2">
        <w:rPr>
          <w:rFonts w:ascii="Times New Roman" w:eastAsia="Calibri" w:hAnsi="Times New Roman" w:cs="Times New Roman"/>
          <w:sz w:val="24"/>
          <w:szCs w:val="24"/>
        </w:rPr>
        <w:t>Akademia Aktywnego Seniora – biblioteka proponuje cykl zajęć dla naszych dorosłych czytelników. Dużym powodzeniem cieszą się szczególnie warsztaty komputerowe. Podczas zajęć komputerowych uczestnicy doskonalą swoje umiejętności obsługi komputera i poznają możliwości Internetu,</w:t>
      </w:r>
    </w:p>
    <w:p w:rsidR="00C16DD2" w:rsidRPr="00C16DD2" w:rsidRDefault="00E40DBE" w:rsidP="00C16DD2">
      <w:pPr>
        <w:numPr>
          <w:ilvl w:val="0"/>
          <w:numId w:val="32"/>
        </w:numPr>
        <w:tabs>
          <w:tab w:val="right" w:leader="dot" w:pos="8505"/>
        </w:tabs>
        <w:suppressAutoHyphens/>
        <w:autoSpaceDN w:val="0"/>
        <w:spacing w:after="0" w:line="36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Lekcje w bibliotece – s</w:t>
      </w:r>
      <w:r w:rsidR="00C16DD2" w:rsidRPr="00C16DD2">
        <w:rPr>
          <w:rFonts w:ascii="Times New Roman" w:eastAsia="Calibri" w:hAnsi="Times New Roman" w:cs="Times New Roman"/>
          <w:sz w:val="24"/>
          <w:szCs w:val="24"/>
        </w:rPr>
        <w:t xml:space="preserve">kierowane są one zarówno dla dorosłych czytelników oraz przede wszystkim dla dzieci. Dorośli uczą się min. poszukiwania materiałów bibliotecznych w katalogu komputerowym oraz korzystania z konta czytelnika przez Internet. Dzieci mogą się dowiedzieć co niezwykłego i tajemniczego kryje w sobie biblioteka publiczna i na czym polega praca bibliotekarza, </w:t>
      </w:r>
    </w:p>
    <w:p w:rsidR="00C16DD2" w:rsidRPr="00C16DD2" w:rsidRDefault="00E40DBE" w:rsidP="00C16DD2">
      <w:pPr>
        <w:numPr>
          <w:ilvl w:val="0"/>
          <w:numId w:val="32"/>
        </w:numPr>
        <w:tabs>
          <w:tab w:val="left" w:pos="709"/>
        </w:tabs>
        <w:suppressAutoHyphens/>
        <w:autoSpaceDN w:val="0"/>
        <w:spacing w:after="0" w:line="36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Wakacje w bibliotece – w</w:t>
      </w:r>
      <w:r w:rsidR="00C16DD2" w:rsidRPr="00C16DD2">
        <w:rPr>
          <w:rFonts w:ascii="Times New Roman" w:eastAsia="Calibri" w:hAnsi="Times New Roman" w:cs="Times New Roman"/>
          <w:sz w:val="24"/>
          <w:szCs w:val="24"/>
        </w:rPr>
        <w:t xml:space="preserve"> okresie wakacji i ferii zimowych Gminna Biblioteka Publiczna w Słubicach organizuje cykl zajęć tematycznych dla dzieci w wieku szkolnym, które spędzają ten czas wolny w swoim miejscu zamieszkania. Podczas spotkań na dzieci czeka jest wiele atrakcji m.in. warsztaty plastyczne, zajęcia teatralne, zajęcia kulinarne, kino letnie oraz liczne gry i zabawy ruchowe przy muzyce jak również na świeżym powietrzu,</w:t>
      </w:r>
    </w:p>
    <w:p w:rsidR="00C16DD2" w:rsidRPr="00C16DD2" w:rsidRDefault="00E40DBE" w:rsidP="00C16DD2">
      <w:pPr>
        <w:numPr>
          <w:ilvl w:val="0"/>
          <w:numId w:val="32"/>
        </w:numPr>
        <w:tabs>
          <w:tab w:val="left" w:pos="709"/>
        </w:tabs>
        <w:suppressAutoHyphens/>
        <w:autoSpaceDN w:val="0"/>
        <w:spacing w:after="0" w:line="36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Biblioteczne kino - w</w:t>
      </w:r>
      <w:r w:rsidR="00C16DD2" w:rsidRPr="00C16DD2">
        <w:rPr>
          <w:rFonts w:ascii="Times New Roman" w:eastAsia="Calibri" w:hAnsi="Times New Roman" w:cs="Times New Roman"/>
          <w:sz w:val="24"/>
          <w:szCs w:val="24"/>
        </w:rPr>
        <w:t xml:space="preserve"> ramach „Klubu Miłośników Filmu” proponuje wszystkim lubiącym dobre kino projekcję filmu poprzedzoną krótkim tematycznym wprowadzeniem, dotyczącym danego dzieła filmowego, reżysera, obsady aktorskiej czy fabuły. </w:t>
      </w:r>
    </w:p>
    <w:p w:rsidR="00C16DD2" w:rsidRPr="00C16DD2" w:rsidRDefault="00C16DD2" w:rsidP="00C16DD2">
      <w:pPr>
        <w:tabs>
          <w:tab w:val="right" w:leader="dot" w:pos="8505"/>
        </w:tabs>
        <w:spacing w:after="0" w:line="360" w:lineRule="auto"/>
        <w:jc w:val="both"/>
        <w:rPr>
          <w:rFonts w:ascii="Times New Roman" w:eastAsia="Calibri" w:hAnsi="Times New Roman" w:cs="Times New Roman"/>
          <w:b/>
          <w:sz w:val="24"/>
          <w:szCs w:val="24"/>
        </w:rPr>
      </w:pPr>
    </w:p>
    <w:p w:rsidR="00C16DD2" w:rsidRPr="00DD789B" w:rsidRDefault="00C16DD2" w:rsidP="00C16DD2">
      <w:pPr>
        <w:numPr>
          <w:ilvl w:val="2"/>
          <w:numId w:val="37"/>
        </w:numPr>
        <w:tabs>
          <w:tab w:val="right" w:leader="dot" w:pos="8505"/>
        </w:tabs>
        <w:spacing w:after="0" w:line="360" w:lineRule="auto"/>
        <w:ind w:left="851" w:hanging="851"/>
        <w:contextualSpacing/>
        <w:jc w:val="both"/>
        <w:rPr>
          <w:rFonts w:ascii="Times New Roman" w:eastAsia="Calibri" w:hAnsi="Times New Roman" w:cs="Times New Roman"/>
          <w:b/>
          <w:sz w:val="24"/>
          <w:szCs w:val="24"/>
        </w:rPr>
      </w:pPr>
      <w:r w:rsidRPr="00DD789B">
        <w:rPr>
          <w:rFonts w:ascii="Times New Roman" w:eastAsia="Calibri" w:hAnsi="Times New Roman" w:cs="Times New Roman"/>
          <w:b/>
          <w:sz w:val="24"/>
          <w:szCs w:val="24"/>
        </w:rPr>
        <w:t>Bezpieczeństwo publiczne</w:t>
      </w:r>
      <w:r w:rsidR="00DD789B" w:rsidRPr="00DD789B">
        <w:rPr>
          <w:rFonts w:ascii="Times New Roman" w:eastAsia="Calibri" w:hAnsi="Times New Roman" w:cs="Times New Roman"/>
          <w:b/>
          <w:sz w:val="24"/>
          <w:szCs w:val="24"/>
        </w:rPr>
        <w:t>.</w:t>
      </w:r>
    </w:p>
    <w:p w:rsidR="00C16DD2" w:rsidRPr="00C16DD2" w:rsidRDefault="00C16DD2" w:rsidP="00C16DD2">
      <w:pPr>
        <w:spacing w:after="0" w:line="360" w:lineRule="auto"/>
        <w:ind w:firstLine="709"/>
        <w:jc w:val="both"/>
        <w:rPr>
          <w:rFonts w:ascii="Times New Roman" w:eastAsia="Times New Roman" w:hAnsi="Times New Roman" w:cs="Times New Roman"/>
          <w:sz w:val="24"/>
          <w:szCs w:val="24"/>
          <w:shd w:val="clear" w:color="auto" w:fill="FFFFFF"/>
          <w:lang w:eastAsia="pl-PL"/>
        </w:rPr>
      </w:pPr>
      <w:r w:rsidRPr="00C16DD2">
        <w:rPr>
          <w:rFonts w:ascii="Times New Roman" w:eastAsia="Times New Roman" w:hAnsi="Times New Roman" w:cs="Times New Roman"/>
          <w:sz w:val="24"/>
          <w:szCs w:val="24"/>
          <w:lang w:eastAsia="pl-PL"/>
        </w:rPr>
        <w:t xml:space="preserve">Zapewnienie bezpieczeństwa mieszkańcom gminy oraz utrzymywanie warunków i instytucji chroniących życie, zdrowie oraz mienie obywateli jest nadrzędnym celem władz. </w:t>
      </w:r>
      <w:r w:rsidRPr="00C16DD2">
        <w:rPr>
          <w:rFonts w:ascii="Times New Roman" w:eastAsia="Times New Roman" w:hAnsi="Times New Roman" w:cs="Times New Roman"/>
          <w:sz w:val="24"/>
          <w:szCs w:val="24"/>
          <w:lang w:eastAsia="pl-PL"/>
        </w:rPr>
        <w:lastRenderedPageBreak/>
        <w:t xml:space="preserve">Ochrona przed zaburzeniem ładu prawnego, zakłóceniami funkcjonowania obywateli przyczynia się do podtrzymywania sprawnego i operatywnego działania zarówno podmiotów działających na terenie gminy, jak i organizacji pozarządowych współpracujących z pomocniczymi jednostkami samorządu terytorialnego. Bezpieczeństwo publiczne ściśle związane jest z bezpieczeństwem socjalnym, które również gmina stara się zagwarantować mieszkańcom poprzez </w:t>
      </w:r>
      <w:r w:rsidRPr="00C16DD2">
        <w:rPr>
          <w:rFonts w:ascii="Times New Roman" w:eastAsia="Times New Roman" w:hAnsi="Times New Roman" w:cs="Times New Roman"/>
          <w:color w:val="252525"/>
          <w:sz w:val="24"/>
          <w:szCs w:val="24"/>
          <w:shd w:val="clear" w:color="auto" w:fill="FFFFFF"/>
          <w:lang w:eastAsia="pl-PL"/>
        </w:rPr>
        <w:t xml:space="preserve">zapewnienie ładu społecznego dzięki spójnemu systemu praw na wypadek trudnej sytuacji życiowej obywateli oraz w razie zagrożenia ich życia, a także poprzez zapewnienie </w:t>
      </w:r>
      <w:r w:rsidRPr="00C16DD2">
        <w:rPr>
          <w:rFonts w:ascii="Times New Roman" w:eastAsia="Times New Roman" w:hAnsi="Times New Roman" w:cs="Times New Roman"/>
          <w:sz w:val="24"/>
          <w:szCs w:val="24"/>
          <w:shd w:val="clear" w:color="auto" w:fill="FFFFFF"/>
          <w:lang w:eastAsia="pl-PL"/>
        </w:rPr>
        <w:t>mieszkańcom niezbędnych środków do życia (zwiększenie ilości ofert pracy, wypłacanie świadczeń socjalnych).</w:t>
      </w:r>
    </w:p>
    <w:p w:rsidR="00C16DD2" w:rsidRPr="00C16DD2" w:rsidRDefault="00C16DD2" w:rsidP="00C16DD2">
      <w:pPr>
        <w:tabs>
          <w:tab w:val="right" w:leader="dot" w:pos="8505"/>
        </w:tabs>
        <w:spacing w:after="0" w:line="360" w:lineRule="auto"/>
        <w:jc w:val="both"/>
        <w:rPr>
          <w:rFonts w:ascii="Times New Roman" w:eastAsia="Calibri" w:hAnsi="Times New Roman" w:cs="Times New Roman"/>
          <w:b/>
          <w:sz w:val="24"/>
          <w:szCs w:val="24"/>
        </w:rPr>
      </w:pPr>
    </w:p>
    <w:p w:rsidR="00C16DD2" w:rsidRPr="00C16DD2" w:rsidRDefault="00C16DD2" w:rsidP="00C16DD2">
      <w:pPr>
        <w:tabs>
          <w:tab w:val="right" w:leader="dot" w:pos="8505"/>
        </w:tabs>
        <w:spacing w:after="0" w:line="240" w:lineRule="auto"/>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Tabela</w:t>
      </w:r>
      <w:r w:rsidR="00F15062">
        <w:rPr>
          <w:rFonts w:ascii="Times New Roman" w:eastAsia="Calibri" w:hAnsi="Times New Roman" w:cs="Times New Roman"/>
          <w:bCs/>
          <w:sz w:val="24"/>
          <w:szCs w:val="24"/>
        </w:rPr>
        <w:t xml:space="preserve"> nr</w:t>
      </w:r>
      <w:r w:rsidRPr="00C16DD2">
        <w:rPr>
          <w:rFonts w:ascii="Times New Roman" w:eastAsia="Calibri" w:hAnsi="Times New Roman" w:cs="Times New Roman"/>
          <w:bCs/>
          <w:sz w:val="24"/>
          <w:szCs w:val="24"/>
        </w:rPr>
        <w:t xml:space="preserve"> 3. Kategorie przestępstw w latach 2013-2015</w:t>
      </w:r>
    </w:p>
    <w:tbl>
      <w:tblPr>
        <w:tblStyle w:val="Tabela-Siatka"/>
        <w:tblW w:w="0" w:type="auto"/>
        <w:tblLook w:val="04A0"/>
      </w:tblPr>
      <w:tblGrid>
        <w:gridCol w:w="2265"/>
        <w:gridCol w:w="2265"/>
        <w:gridCol w:w="2266"/>
        <w:gridCol w:w="2266"/>
      </w:tblGrid>
      <w:tr w:rsidR="00C16DD2" w:rsidRPr="00C16DD2" w:rsidTr="0084776D">
        <w:tc>
          <w:tcPr>
            <w:tcW w:w="2265" w:type="dxa"/>
            <w:shd w:val="clear" w:color="auto" w:fill="DEEAF6"/>
            <w:vAlign w:val="center"/>
          </w:tcPr>
          <w:p w:rsidR="00C16DD2" w:rsidRPr="00C16DD2" w:rsidRDefault="00C16DD2" w:rsidP="0084776D">
            <w:pPr>
              <w:tabs>
                <w:tab w:val="right" w:leader="dot" w:pos="8505"/>
              </w:tabs>
              <w:spacing w:line="276" w:lineRule="auto"/>
              <w:jc w:val="center"/>
              <w:rPr>
                <w:rFonts w:ascii="Times New Roman" w:eastAsia="Calibri" w:hAnsi="Times New Roman" w:cs="Times New Roman"/>
                <w:b/>
                <w:sz w:val="24"/>
                <w:szCs w:val="24"/>
              </w:rPr>
            </w:pPr>
            <w:r w:rsidRPr="00C16DD2">
              <w:rPr>
                <w:rFonts w:ascii="Times New Roman" w:eastAsia="Calibri" w:hAnsi="Times New Roman" w:cs="Times New Roman"/>
                <w:b/>
                <w:sz w:val="24"/>
                <w:szCs w:val="24"/>
              </w:rPr>
              <w:t>Kategoria przestępstw</w:t>
            </w:r>
          </w:p>
        </w:tc>
        <w:tc>
          <w:tcPr>
            <w:tcW w:w="2265" w:type="dxa"/>
            <w:shd w:val="clear" w:color="auto" w:fill="DEEAF6"/>
            <w:vAlign w:val="center"/>
          </w:tcPr>
          <w:p w:rsidR="00C16DD2" w:rsidRPr="00C16DD2" w:rsidRDefault="00C16DD2" w:rsidP="0084776D">
            <w:pPr>
              <w:tabs>
                <w:tab w:val="right" w:leader="dot" w:pos="8505"/>
              </w:tabs>
              <w:spacing w:line="276" w:lineRule="auto"/>
              <w:jc w:val="center"/>
              <w:rPr>
                <w:rFonts w:ascii="Times New Roman" w:eastAsia="Calibri" w:hAnsi="Times New Roman" w:cs="Times New Roman"/>
                <w:b/>
                <w:sz w:val="24"/>
                <w:szCs w:val="24"/>
              </w:rPr>
            </w:pPr>
            <w:r w:rsidRPr="00C16DD2">
              <w:rPr>
                <w:rFonts w:ascii="Times New Roman" w:eastAsia="Calibri" w:hAnsi="Times New Roman" w:cs="Times New Roman"/>
                <w:b/>
                <w:sz w:val="24"/>
                <w:szCs w:val="24"/>
              </w:rPr>
              <w:t>2013</w:t>
            </w:r>
          </w:p>
        </w:tc>
        <w:tc>
          <w:tcPr>
            <w:tcW w:w="2266" w:type="dxa"/>
            <w:shd w:val="clear" w:color="auto" w:fill="DEEAF6"/>
            <w:vAlign w:val="center"/>
          </w:tcPr>
          <w:p w:rsidR="00C16DD2" w:rsidRPr="00C16DD2" w:rsidRDefault="00C16DD2" w:rsidP="0084776D">
            <w:pPr>
              <w:tabs>
                <w:tab w:val="right" w:leader="dot" w:pos="8505"/>
              </w:tabs>
              <w:spacing w:line="276" w:lineRule="auto"/>
              <w:jc w:val="center"/>
              <w:rPr>
                <w:rFonts w:ascii="Times New Roman" w:eastAsia="Calibri" w:hAnsi="Times New Roman" w:cs="Times New Roman"/>
                <w:b/>
                <w:sz w:val="24"/>
                <w:szCs w:val="24"/>
              </w:rPr>
            </w:pPr>
            <w:r w:rsidRPr="00C16DD2">
              <w:rPr>
                <w:rFonts w:ascii="Times New Roman" w:eastAsia="Calibri" w:hAnsi="Times New Roman" w:cs="Times New Roman"/>
                <w:b/>
                <w:sz w:val="24"/>
                <w:szCs w:val="24"/>
              </w:rPr>
              <w:t>2014</w:t>
            </w:r>
          </w:p>
        </w:tc>
        <w:tc>
          <w:tcPr>
            <w:tcW w:w="2266" w:type="dxa"/>
            <w:shd w:val="clear" w:color="auto" w:fill="DEEAF6"/>
            <w:vAlign w:val="center"/>
          </w:tcPr>
          <w:p w:rsidR="00C16DD2" w:rsidRPr="00C16DD2" w:rsidRDefault="00C16DD2" w:rsidP="0084776D">
            <w:pPr>
              <w:tabs>
                <w:tab w:val="right" w:leader="dot" w:pos="8505"/>
              </w:tabs>
              <w:spacing w:line="276" w:lineRule="auto"/>
              <w:jc w:val="center"/>
              <w:rPr>
                <w:rFonts w:ascii="Times New Roman" w:eastAsia="Calibri" w:hAnsi="Times New Roman" w:cs="Times New Roman"/>
                <w:b/>
                <w:sz w:val="24"/>
                <w:szCs w:val="24"/>
              </w:rPr>
            </w:pPr>
            <w:r w:rsidRPr="00C16DD2">
              <w:rPr>
                <w:rFonts w:ascii="Times New Roman" w:eastAsia="Calibri" w:hAnsi="Times New Roman" w:cs="Times New Roman"/>
                <w:b/>
                <w:sz w:val="24"/>
                <w:szCs w:val="24"/>
              </w:rPr>
              <w:t>2015</w:t>
            </w:r>
          </w:p>
        </w:tc>
      </w:tr>
      <w:tr w:rsidR="00C16DD2" w:rsidRPr="00C16DD2" w:rsidTr="0084776D">
        <w:tc>
          <w:tcPr>
            <w:tcW w:w="2265" w:type="dxa"/>
            <w:shd w:val="clear" w:color="auto" w:fill="DEEAF6"/>
            <w:vAlign w:val="center"/>
          </w:tcPr>
          <w:p w:rsidR="00C16DD2" w:rsidRPr="00C16DD2" w:rsidRDefault="00C16DD2" w:rsidP="00C16DD2">
            <w:pPr>
              <w:tabs>
                <w:tab w:val="right" w:leader="dot" w:pos="8505"/>
              </w:tabs>
              <w:spacing w:line="276" w:lineRule="auto"/>
              <w:jc w:val="both"/>
              <w:rPr>
                <w:rFonts w:ascii="Times New Roman" w:eastAsia="Calibri" w:hAnsi="Times New Roman" w:cs="Times New Roman"/>
                <w:b/>
                <w:sz w:val="24"/>
                <w:szCs w:val="24"/>
              </w:rPr>
            </w:pPr>
            <w:r w:rsidRPr="00C16DD2">
              <w:rPr>
                <w:rFonts w:ascii="Times New Roman" w:eastAsia="Calibri" w:hAnsi="Times New Roman" w:cs="Times New Roman"/>
                <w:b/>
                <w:sz w:val="24"/>
                <w:szCs w:val="24"/>
              </w:rPr>
              <w:t>Bójki i pobicia</w:t>
            </w:r>
          </w:p>
        </w:tc>
        <w:tc>
          <w:tcPr>
            <w:tcW w:w="2265" w:type="dxa"/>
            <w:vAlign w:val="center"/>
          </w:tcPr>
          <w:p w:rsidR="00C16DD2" w:rsidRPr="00C16DD2" w:rsidRDefault="00C16DD2" w:rsidP="0084776D">
            <w:pPr>
              <w:tabs>
                <w:tab w:val="right" w:leader="dot" w:pos="8505"/>
              </w:tabs>
              <w:spacing w:line="276" w:lineRule="auto"/>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11</w:t>
            </w:r>
          </w:p>
        </w:tc>
        <w:tc>
          <w:tcPr>
            <w:tcW w:w="2266" w:type="dxa"/>
            <w:vAlign w:val="center"/>
          </w:tcPr>
          <w:p w:rsidR="00C16DD2" w:rsidRPr="00C16DD2" w:rsidRDefault="00C16DD2" w:rsidP="0084776D">
            <w:pPr>
              <w:tabs>
                <w:tab w:val="right" w:leader="dot" w:pos="8505"/>
              </w:tabs>
              <w:spacing w:line="276" w:lineRule="auto"/>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9</w:t>
            </w:r>
          </w:p>
        </w:tc>
        <w:tc>
          <w:tcPr>
            <w:tcW w:w="2266" w:type="dxa"/>
            <w:vAlign w:val="center"/>
          </w:tcPr>
          <w:p w:rsidR="00C16DD2" w:rsidRPr="00C16DD2" w:rsidRDefault="00C16DD2" w:rsidP="0084776D">
            <w:pPr>
              <w:tabs>
                <w:tab w:val="right" w:leader="dot" w:pos="8505"/>
              </w:tabs>
              <w:spacing w:line="276" w:lineRule="auto"/>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12</w:t>
            </w:r>
          </w:p>
        </w:tc>
      </w:tr>
      <w:tr w:rsidR="00C16DD2" w:rsidRPr="00C16DD2" w:rsidTr="0084776D">
        <w:tc>
          <w:tcPr>
            <w:tcW w:w="2265" w:type="dxa"/>
            <w:shd w:val="clear" w:color="auto" w:fill="DEEAF6"/>
            <w:vAlign w:val="center"/>
          </w:tcPr>
          <w:p w:rsidR="00C16DD2" w:rsidRPr="00C16DD2" w:rsidRDefault="00C16DD2" w:rsidP="00C16DD2">
            <w:pPr>
              <w:tabs>
                <w:tab w:val="right" w:leader="dot" w:pos="8505"/>
              </w:tabs>
              <w:spacing w:line="276" w:lineRule="auto"/>
              <w:jc w:val="both"/>
              <w:rPr>
                <w:rFonts w:ascii="Times New Roman" w:eastAsia="Calibri" w:hAnsi="Times New Roman" w:cs="Times New Roman"/>
                <w:b/>
                <w:sz w:val="24"/>
                <w:szCs w:val="24"/>
              </w:rPr>
            </w:pPr>
            <w:r w:rsidRPr="00C16DD2">
              <w:rPr>
                <w:rFonts w:ascii="Times New Roman" w:eastAsia="Calibri" w:hAnsi="Times New Roman" w:cs="Times New Roman"/>
                <w:b/>
                <w:sz w:val="24"/>
                <w:szCs w:val="24"/>
              </w:rPr>
              <w:t>Kradzieże mienia</w:t>
            </w:r>
          </w:p>
        </w:tc>
        <w:tc>
          <w:tcPr>
            <w:tcW w:w="2265" w:type="dxa"/>
            <w:vAlign w:val="center"/>
          </w:tcPr>
          <w:p w:rsidR="00C16DD2" w:rsidRPr="00C16DD2" w:rsidRDefault="00C16DD2" w:rsidP="0084776D">
            <w:pPr>
              <w:tabs>
                <w:tab w:val="right" w:leader="dot" w:pos="8505"/>
              </w:tabs>
              <w:spacing w:line="276" w:lineRule="auto"/>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392</w:t>
            </w:r>
          </w:p>
        </w:tc>
        <w:tc>
          <w:tcPr>
            <w:tcW w:w="2266" w:type="dxa"/>
            <w:vAlign w:val="center"/>
          </w:tcPr>
          <w:p w:rsidR="00C16DD2" w:rsidRPr="00C16DD2" w:rsidRDefault="00C16DD2" w:rsidP="0084776D">
            <w:pPr>
              <w:tabs>
                <w:tab w:val="right" w:leader="dot" w:pos="8505"/>
              </w:tabs>
              <w:spacing w:line="276" w:lineRule="auto"/>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269</w:t>
            </w:r>
          </w:p>
        </w:tc>
        <w:tc>
          <w:tcPr>
            <w:tcW w:w="2266" w:type="dxa"/>
            <w:vAlign w:val="center"/>
          </w:tcPr>
          <w:p w:rsidR="00C16DD2" w:rsidRPr="00C16DD2" w:rsidRDefault="00C16DD2" w:rsidP="0084776D">
            <w:pPr>
              <w:tabs>
                <w:tab w:val="right" w:leader="dot" w:pos="8505"/>
              </w:tabs>
              <w:spacing w:line="276" w:lineRule="auto"/>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231</w:t>
            </w:r>
          </w:p>
        </w:tc>
      </w:tr>
      <w:tr w:rsidR="00C16DD2" w:rsidRPr="00C16DD2" w:rsidTr="0084776D">
        <w:tc>
          <w:tcPr>
            <w:tcW w:w="2265" w:type="dxa"/>
            <w:shd w:val="clear" w:color="auto" w:fill="DEEAF6"/>
            <w:vAlign w:val="center"/>
          </w:tcPr>
          <w:p w:rsidR="00C16DD2" w:rsidRPr="00C16DD2" w:rsidRDefault="00C16DD2" w:rsidP="00C16DD2">
            <w:pPr>
              <w:tabs>
                <w:tab w:val="right" w:leader="dot" w:pos="8505"/>
              </w:tabs>
              <w:spacing w:line="276" w:lineRule="auto"/>
              <w:jc w:val="both"/>
              <w:rPr>
                <w:rFonts w:ascii="Times New Roman" w:eastAsia="Calibri" w:hAnsi="Times New Roman" w:cs="Times New Roman"/>
                <w:b/>
                <w:sz w:val="24"/>
                <w:szCs w:val="24"/>
              </w:rPr>
            </w:pPr>
            <w:r w:rsidRPr="00C16DD2">
              <w:rPr>
                <w:rFonts w:ascii="Times New Roman" w:eastAsia="Calibri" w:hAnsi="Times New Roman" w:cs="Times New Roman"/>
                <w:b/>
                <w:sz w:val="24"/>
                <w:szCs w:val="24"/>
              </w:rPr>
              <w:t>Kradzieże z włamaniem</w:t>
            </w:r>
          </w:p>
        </w:tc>
        <w:tc>
          <w:tcPr>
            <w:tcW w:w="2265" w:type="dxa"/>
            <w:vAlign w:val="center"/>
          </w:tcPr>
          <w:p w:rsidR="00C16DD2" w:rsidRPr="00C16DD2" w:rsidRDefault="00C16DD2" w:rsidP="0084776D">
            <w:pPr>
              <w:tabs>
                <w:tab w:val="right" w:leader="dot" w:pos="8505"/>
              </w:tabs>
              <w:spacing w:line="276" w:lineRule="auto"/>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89</w:t>
            </w:r>
          </w:p>
        </w:tc>
        <w:tc>
          <w:tcPr>
            <w:tcW w:w="2266" w:type="dxa"/>
            <w:vAlign w:val="center"/>
          </w:tcPr>
          <w:p w:rsidR="00C16DD2" w:rsidRPr="00C16DD2" w:rsidRDefault="00C16DD2" w:rsidP="0084776D">
            <w:pPr>
              <w:tabs>
                <w:tab w:val="right" w:leader="dot" w:pos="8505"/>
              </w:tabs>
              <w:spacing w:line="276" w:lineRule="auto"/>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107</w:t>
            </w:r>
          </w:p>
        </w:tc>
        <w:tc>
          <w:tcPr>
            <w:tcW w:w="2266" w:type="dxa"/>
            <w:vAlign w:val="center"/>
          </w:tcPr>
          <w:p w:rsidR="00C16DD2" w:rsidRPr="00C16DD2" w:rsidRDefault="00C16DD2" w:rsidP="0084776D">
            <w:pPr>
              <w:tabs>
                <w:tab w:val="right" w:leader="dot" w:pos="8505"/>
              </w:tabs>
              <w:spacing w:line="276" w:lineRule="auto"/>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95</w:t>
            </w:r>
          </w:p>
        </w:tc>
      </w:tr>
      <w:tr w:rsidR="00C16DD2" w:rsidRPr="00C16DD2" w:rsidTr="0084776D">
        <w:tc>
          <w:tcPr>
            <w:tcW w:w="2265" w:type="dxa"/>
            <w:shd w:val="clear" w:color="auto" w:fill="DEEAF6"/>
            <w:vAlign w:val="center"/>
          </w:tcPr>
          <w:p w:rsidR="00C16DD2" w:rsidRPr="00C16DD2" w:rsidRDefault="00C16DD2" w:rsidP="00C16DD2">
            <w:pPr>
              <w:tabs>
                <w:tab w:val="right" w:leader="dot" w:pos="8505"/>
              </w:tabs>
              <w:spacing w:line="276" w:lineRule="auto"/>
              <w:jc w:val="both"/>
              <w:rPr>
                <w:rFonts w:ascii="Times New Roman" w:eastAsia="Calibri" w:hAnsi="Times New Roman" w:cs="Times New Roman"/>
                <w:b/>
                <w:sz w:val="24"/>
                <w:szCs w:val="24"/>
              </w:rPr>
            </w:pPr>
            <w:r w:rsidRPr="00C16DD2">
              <w:rPr>
                <w:rFonts w:ascii="Times New Roman" w:eastAsia="Calibri" w:hAnsi="Times New Roman" w:cs="Times New Roman"/>
                <w:b/>
                <w:sz w:val="24"/>
                <w:szCs w:val="24"/>
              </w:rPr>
              <w:t>Oszustwo</w:t>
            </w:r>
          </w:p>
        </w:tc>
        <w:tc>
          <w:tcPr>
            <w:tcW w:w="2265" w:type="dxa"/>
            <w:vAlign w:val="center"/>
          </w:tcPr>
          <w:p w:rsidR="00C16DD2" w:rsidRPr="00C16DD2" w:rsidRDefault="00C16DD2" w:rsidP="0084776D">
            <w:pPr>
              <w:tabs>
                <w:tab w:val="right" w:leader="dot" w:pos="8505"/>
              </w:tabs>
              <w:spacing w:line="276" w:lineRule="auto"/>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87</w:t>
            </w:r>
          </w:p>
        </w:tc>
        <w:tc>
          <w:tcPr>
            <w:tcW w:w="2266" w:type="dxa"/>
            <w:vAlign w:val="center"/>
          </w:tcPr>
          <w:p w:rsidR="00C16DD2" w:rsidRPr="00C16DD2" w:rsidRDefault="00C16DD2" w:rsidP="0084776D">
            <w:pPr>
              <w:tabs>
                <w:tab w:val="right" w:leader="dot" w:pos="8505"/>
              </w:tabs>
              <w:spacing w:line="276" w:lineRule="auto"/>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87</w:t>
            </w:r>
          </w:p>
        </w:tc>
        <w:tc>
          <w:tcPr>
            <w:tcW w:w="2266" w:type="dxa"/>
            <w:vAlign w:val="center"/>
          </w:tcPr>
          <w:p w:rsidR="00C16DD2" w:rsidRPr="00C16DD2" w:rsidRDefault="00C16DD2" w:rsidP="0084776D">
            <w:pPr>
              <w:tabs>
                <w:tab w:val="right" w:leader="dot" w:pos="8505"/>
              </w:tabs>
              <w:spacing w:line="276" w:lineRule="auto"/>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189</w:t>
            </w:r>
          </w:p>
        </w:tc>
      </w:tr>
      <w:tr w:rsidR="00C16DD2" w:rsidRPr="00C16DD2" w:rsidTr="0084776D">
        <w:tc>
          <w:tcPr>
            <w:tcW w:w="2265" w:type="dxa"/>
            <w:shd w:val="clear" w:color="auto" w:fill="DEEAF6"/>
            <w:vAlign w:val="center"/>
          </w:tcPr>
          <w:p w:rsidR="00C16DD2" w:rsidRPr="00C16DD2" w:rsidRDefault="00C16DD2" w:rsidP="00C16DD2">
            <w:pPr>
              <w:tabs>
                <w:tab w:val="right" w:leader="dot" w:pos="8505"/>
              </w:tabs>
              <w:spacing w:line="276" w:lineRule="auto"/>
              <w:jc w:val="both"/>
              <w:rPr>
                <w:rFonts w:ascii="Times New Roman" w:eastAsia="Calibri" w:hAnsi="Times New Roman" w:cs="Times New Roman"/>
                <w:b/>
                <w:sz w:val="24"/>
                <w:szCs w:val="24"/>
              </w:rPr>
            </w:pPr>
            <w:r w:rsidRPr="00C16DD2">
              <w:rPr>
                <w:rFonts w:ascii="Times New Roman" w:eastAsia="Calibri" w:hAnsi="Times New Roman" w:cs="Times New Roman"/>
                <w:b/>
                <w:sz w:val="24"/>
                <w:szCs w:val="24"/>
              </w:rPr>
              <w:t>Znęcanie</w:t>
            </w:r>
          </w:p>
        </w:tc>
        <w:tc>
          <w:tcPr>
            <w:tcW w:w="2265" w:type="dxa"/>
            <w:vAlign w:val="center"/>
          </w:tcPr>
          <w:p w:rsidR="00C16DD2" w:rsidRPr="00C16DD2" w:rsidRDefault="00C16DD2" w:rsidP="0084776D">
            <w:pPr>
              <w:tabs>
                <w:tab w:val="right" w:leader="dot" w:pos="8505"/>
              </w:tabs>
              <w:spacing w:line="276" w:lineRule="auto"/>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63</w:t>
            </w:r>
          </w:p>
        </w:tc>
        <w:tc>
          <w:tcPr>
            <w:tcW w:w="2266" w:type="dxa"/>
            <w:vAlign w:val="center"/>
          </w:tcPr>
          <w:p w:rsidR="00C16DD2" w:rsidRPr="00C16DD2" w:rsidRDefault="00C16DD2" w:rsidP="0084776D">
            <w:pPr>
              <w:tabs>
                <w:tab w:val="right" w:leader="dot" w:pos="8505"/>
              </w:tabs>
              <w:spacing w:line="276" w:lineRule="auto"/>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60</w:t>
            </w:r>
          </w:p>
        </w:tc>
        <w:tc>
          <w:tcPr>
            <w:tcW w:w="2266" w:type="dxa"/>
            <w:vAlign w:val="center"/>
          </w:tcPr>
          <w:p w:rsidR="00C16DD2" w:rsidRPr="00C16DD2" w:rsidRDefault="00C16DD2" w:rsidP="0084776D">
            <w:pPr>
              <w:tabs>
                <w:tab w:val="right" w:leader="dot" w:pos="8505"/>
              </w:tabs>
              <w:spacing w:line="276" w:lineRule="auto"/>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56</w:t>
            </w:r>
          </w:p>
        </w:tc>
      </w:tr>
      <w:tr w:rsidR="00C16DD2" w:rsidRPr="00C16DD2" w:rsidTr="0084776D">
        <w:trPr>
          <w:trHeight w:val="70"/>
        </w:trPr>
        <w:tc>
          <w:tcPr>
            <w:tcW w:w="2265" w:type="dxa"/>
            <w:shd w:val="clear" w:color="auto" w:fill="DEEAF6"/>
            <w:vAlign w:val="center"/>
          </w:tcPr>
          <w:p w:rsidR="00C16DD2" w:rsidRPr="00C16DD2" w:rsidRDefault="00C16DD2" w:rsidP="00C16DD2">
            <w:pPr>
              <w:tabs>
                <w:tab w:val="right" w:leader="dot" w:pos="8505"/>
              </w:tabs>
              <w:spacing w:line="276" w:lineRule="auto"/>
              <w:jc w:val="both"/>
              <w:rPr>
                <w:rFonts w:ascii="Times New Roman" w:eastAsia="Calibri" w:hAnsi="Times New Roman" w:cs="Times New Roman"/>
                <w:b/>
                <w:sz w:val="24"/>
                <w:szCs w:val="24"/>
              </w:rPr>
            </w:pPr>
            <w:r w:rsidRPr="00C16DD2">
              <w:rPr>
                <w:rFonts w:ascii="Times New Roman" w:eastAsia="Calibri" w:hAnsi="Times New Roman" w:cs="Times New Roman"/>
                <w:b/>
                <w:sz w:val="24"/>
                <w:szCs w:val="24"/>
              </w:rPr>
              <w:t>Paserstwo</w:t>
            </w:r>
          </w:p>
        </w:tc>
        <w:tc>
          <w:tcPr>
            <w:tcW w:w="2265" w:type="dxa"/>
            <w:vAlign w:val="center"/>
          </w:tcPr>
          <w:p w:rsidR="00C16DD2" w:rsidRPr="00C16DD2" w:rsidRDefault="00C16DD2" w:rsidP="0084776D">
            <w:pPr>
              <w:tabs>
                <w:tab w:val="right" w:leader="dot" w:pos="8505"/>
              </w:tabs>
              <w:spacing w:line="276" w:lineRule="auto"/>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78</w:t>
            </w:r>
          </w:p>
        </w:tc>
        <w:tc>
          <w:tcPr>
            <w:tcW w:w="2266" w:type="dxa"/>
            <w:vAlign w:val="center"/>
          </w:tcPr>
          <w:p w:rsidR="00C16DD2" w:rsidRPr="00C16DD2" w:rsidRDefault="00C16DD2" w:rsidP="0084776D">
            <w:pPr>
              <w:tabs>
                <w:tab w:val="right" w:leader="dot" w:pos="8505"/>
              </w:tabs>
              <w:spacing w:line="276" w:lineRule="auto"/>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67</w:t>
            </w:r>
          </w:p>
        </w:tc>
        <w:tc>
          <w:tcPr>
            <w:tcW w:w="2266" w:type="dxa"/>
            <w:vAlign w:val="center"/>
          </w:tcPr>
          <w:p w:rsidR="00C16DD2" w:rsidRPr="00C16DD2" w:rsidRDefault="00C16DD2" w:rsidP="0084776D">
            <w:pPr>
              <w:tabs>
                <w:tab w:val="right" w:leader="dot" w:pos="8505"/>
              </w:tabs>
              <w:spacing w:line="276" w:lineRule="auto"/>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45</w:t>
            </w:r>
          </w:p>
        </w:tc>
      </w:tr>
    </w:tbl>
    <w:p w:rsidR="00C16DD2" w:rsidRPr="00C16DD2" w:rsidRDefault="00C16DD2" w:rsidP="00C16DD2">
      <w:pPr>
        <w:tabs>
          <w:tab w:val="right" w:leader="dot" w:pos="8505"/>
        </w:tabs>
        <w:spacing w:after="0" w:line="360" w:lineRule="auto"/>
        <w:jc w:val="both"/>
        <w:rPr>
          <w:rFonts w:ascii="Times New Roman" w:eastAsia="Calibri" w:hAnsi="Times New Roman" w:cs="Times New Roman"/>
          <w:b/>
          <w:sz w:val="24"/>
          <w:szCs w:val="24"/>
        </w:rPr>
      </w:pPr>
      <w:r w:rsidRPr="00C16DD2">
        <w:rPr>
          <w:rFonts w:ascii="Times New Roman" w:eastAsia="Calibri" w:hAnsi="Times New Roman" w:cs="Times New Roman"/>
          <w:bCs/>
          <w:sz w:val="24"/>
          <w:szCs w:val="24"/>
        </w:rPr>
        <w:t>Źródło: Komenda Miejska  Policji w Płocku.</w:t>
      </w:r>
    </w:p>
    <w:p w:rsidR="00C16DD2" w:rsidRPr="004A06C0" w:rsidRDefault="00C16DD2" w:rsidP="00C16DD2">
      <w:pPr>
        <w:tabs>
          <w:tab w:val="right" w:leader="dot" w:pos="8505"/>
        </w:tabs>
        <w:spacing w:after="0" w:line="360" w:lineRule="auto"/>
        <w:jc w:val="both"/>
        <w:rPr>
          <w:rFonts w:ascii="Times New Roman" w:eastAsia="Calibri" w:hAnsi="Times New Roman" w:cs="Times New Roman"/>
          <w:b/>
          <w:sz w:val="24"/>
          <w:szCs w:val="24"/>
        </w:rPr>
      </w:pPr>
    </w:p>
    <w:p w:rsidR="00C16DD2" w:rsidRPr="0084776D" w:rsidRDefault="00C16DD2" w:rsidP="00C16DD2">
      <w:pPr>
        <w:numPr>
          <w:ilvl w:val="2"/>
          <w:numId w:val="38"/>
        </w:numPr>
        <w:tabs>
          <w:tab w:val="right" w:leader="dot" w:pos="8505"/>
        </w:tabs>
        <w:spacing w:after="0" w:line="360" w:lineRule="auto"/>
        <w:contextualSpacing/>
        <w:jc w:val="both"/>
        <w:rPr>
          <w:rFonts w:ascii="Times New Roman" w:eastAsia="Calibri" w:hAnsi="Times New Roman" w:cs="Times New Roman"/>
          <w:b/>
          <w:sz w:val="24"/>
          <w:szCs w:val="24"/>
          <w:lang w:val="en-US"/>
        </w:rPr>
      </w:pPr>
      <w:r w:rsidRPr="0084776D">
        <w:rPr>
          <w:rFonts w:ascii="Times New Roman" w:eastAsia="Calibri" w:hAnsi="Times New Roman" w:cs="Times New Roman"/>
          <w:b/>
          <w:sz w:val="24"/>
          <w:szCs w:val="24"/>
        </w:rPr>
        <w:t>Ochrona zdrowia</w:t>
      </w:r>
      <w:r w:rsidR="00F15062" w:rsidRPr="0084776D">
        <w:rPr>
          <w:rFonts w:ascii="Times New Roman" w:eastAsia="Calibri" w:hAnsi="Times New Roman" w:cs="Times New Roman"/>
          <w:b/>
          <w:sz w:val="24"/>
          <w:szCs w:val="24"/>
        </w:rPr>
        <w:t>.</w:t>
      </w:r>
    </w:p>
    <w:p w:rsidR="00C16DD2" w:rsidRPr="00C16DD2" w:rsidRDefault="00C16DD2" w:rsidP="00C16DD2">
      <w:pPr>
        <w:tabs>
          <w:tab w:val="right" w:leader="dot" w:pos="8505"/>
        </w:tabs>
        <w:spacing w:after="0" w:line="360" w:lineRule="auto"/>
        <w:ind w:firstLine="567"/>
        <w:jc w:val="both"/>
        <w:rPr>
          <w:rFonts w:ascii="Times New Roman" w:eastAsia="Calibri" w:hAnsi="Times New Roman" w:cs="Times New Roman"/>
          <w:b/>
          <w:sz w:val="24"/>
          <w:szCs w:val="24"/>
        </w:rPr>
      </w:pPr>
      <w:r w:rsidRPr="00C16DD2">
        <w:rPr>
          <w:rFonts w:ascii="Times New Roman" w:eastAsia="Calibri" w:hAnsi="Times New Roman" w:cs="Times New Roman"/>
          <w:sz w:val="24"/>
          <w:szCs w:val="24"/>
        </w:rPr>
        <w:tab/>
        <w:t>Gmina Słubice zapewnia ochronę zdrowia mieszkańcom poprzez funkcjonowanie</w:t>
      </w:r>
      <w:r w:rsidRPr="00C16DD2">
        <w:rPr>
          <w:rFonts w:ascii="Times New Roman" w:eastAsia="Calibri" w:hAnsi="Times New Roman" w:cs="Times New Roman"/>
          <w:sz w:val="24"/>
          <w:szCs w:val="24"/>
          <w:shd w:val="clear" w:color="auto" w:fill="FFFFFF"/>
        </w:rPr>
        <w:t xml:space="preserve">Niepublicznego Zakładu Opieki Zdrowotnej „SANUS”. </w:t>
      </w:r>
      <w:r w:rsidRPr="00C16DD2">
        <w:rPr>
          <w:rFonts w:ascii="Times New Roman" w:eastAsia="Calibri" w:hAnsi="Times New Roman" w:cs="Times New Roman"/>
          <w:b/>
          <w:bCs/>
          <w:sz w:val="24"/>
          <w:szCs w:val="24"/>
          <w:shd w:val="clear" w:color="auto" w:fill="FFFFFF"/>
        </w:rPr>
        <w:t>Mieszkańcy gminy mają dostęp do lekarzy przyjmujących w przychodniach z następującymi kwalifikacjami:</w:t>
      </w:r>
    </w:p>
    <w:p w:rsidR="00C16DD2" w:rsidRPr="00C16DD2" w:rsidRDefault="00C16DD2" w:rsidP="00C16DD2">
      <w:pPr>
        <w:numPr>
          <w:ilvl w:val="0"/>
          <w:numId w:val="32"/>
        </w:numPr>
        <w:tabs>
          <w:tab w:val="right" w:leader="dot" w:pos="8505"/>
        </w:tabs>
        <w:suppressAutoHyphens/>
        <w:autoSpaceDN w:val="0"/>
        <w:spacing w:after="0" w:line="360" w:lineRule="auto"/>
        <w:jc w:val="both"/>
        <w:textAlignment w:val="baseline"/>
        <w:rPr>
          <w:rFonts w:ascii="Times New Roman" w:eastAsia="Calibri" w:hAnsi="Times New Roman" w:cs="Times New Roman"/>
          <w:sz w:val="24"/>
          <w:szCs w:val="24"/>
          <w:shd w:val="clear" w:color="auto" w:fill="FFFFFF"/>
        </w:rPr>
      </w:pPr>
      <w:r w:rsidRPr="00C16DD2">
        <w:rPr>
          <w:rFonts w:ascii="Times New Roman" w:eastAsia="Calibri" w:hAnsi="Times New Roman" w:cs="Times New Roman"/>
          <w:sz w:val="24"/>
          <w:szCs w:val="24"/>
          <w:shd w:val="clear" w:color="auto" w:fill="FFFFFF"/>
        </w:rPr>
        <w:t>lekarze rodzinni,</w:t>
      </w:r>
    </w:p>
    <w:p w:rsidR="00C16DD2" w:rsidRPr="00C16DD2" w:rsidRDefault="00C16DD2" w:rsidP="00C16DD2">
      <w:pPr>
        <w:numPr>
          <w:ilvl w:val="0"/>
          <w:numId w:val="32"/>
        </w:numPr>
        <w:tabs>
          <w:tab w:val="right" w:leader="dot" w:pos="8505"/>
        </w:tabs>
        <w:suppressAutoHyphens/>
        <w:autoSpaceDN w:val="0"/>
        <w:spacing w:after="0" w:line="360" w:lineRule="auto"/>
        <w:jc w:val="both"/>
        <w:textAlignment w:val="baseline"/>
        <w:rPr>
          <w:rFonts w:ascii="Times New Roman" w:eastAsia="Calibri" w:hAnsi="Times New Roman" w:cs="Times New Roman"/>
          <w:sz w:val="24"/>
          <w:szCs w:val="24"/>
          <w:shd w:val="clear" w:color="auto" w:fill="FFFFFF"/>
        </w:rPr>
      </w:pPr>
      <w:r w:rsidRPr="00C16DD2">
        <w:rPr>
          <w:rFonts w:ascii="Times New Roman" w:eastAsia="Calibri" w:hAnsi="Times New Roman" w:cs="Times New Roman"/>
          <w:sz w:val="24"/>
          <w:szCs w:val="24"/>
          <w:shd w:val="clear" w:color="auto" w:fill="FFFFFF"/>
        </w:rPr>
        <w:t>lekarz pediatra,</w:t>
      </w:r>
    </w:p>
    <w:p w:rsidR="00C16DD2" w:rsidRPr="00C16DD2" w:rsidRDefault="00C16DD2" w:rsidP="00C16DD2">
      <w:pPr>
        <w:numPr>
          <w:ilvl w:val="0"/>
          <w:numId w:val="32"/>
        </w:numPr>
        <w:tabs>
          <w:tab w:val="right" w:leader="dot" w:pos="8505"/>
        </w:tabs>
        <w:suppressAutoHyphens/>
        <w:autoSpaceDN w:val="0"/>
        <w:spacing w:after="0" w:line="360" w:lineRule="auto"/>
        <w:jc w:val="both"/>
        <w:textAlignment w:val="baseline"/>
        <w:rPr>
          <w:rFonts w:ascii="Times New Roman" w:eastAsia="Calibri" w:hAnsi="Times New Roman" w:cs="Times New Roman"/>
          <w:sz w:val="24"/>
          <w:szCs w:val="24"/>
          <w:shd w:val="clear" w:color="auto" w:fill="FFFFFF"/>
        </w:rPr>
      </w:pPr>
      <w:r w:rsidRPr="00C16DD2">
        <w:rPr>
          <w:rFonts w:ascii="Times New Roman" w:eastAsia="Calibri" w:hAnsi="Times New Roman" w:cs="Times New Roman"/>
          <w:sz w:val="24"/>
          <w:szCs w:val="24"/>
          <w:shd w:val="clear" w:color="auto" w:fill="FFFFFF"/>
        </w:rPr>
        <w:t>lekarz urolog,</w:t>
      </w:r>
    </w:p>
    <w:p w:rsidR="00C16DD2" w:rsidRPr="00C16DD2" w:rsidRDefault="00C16DD2" w:rsidP="00C16DD2">
      <w:pPr>
        <w:numPr>
          <w:ilvl w:val="0"/>
          <w:numId w:val="32"/>
        </w:numPr>
        <w:tabs>
          <w:tab w:val="right" w:leader="dot" w:pos="8505"/>
        </w:tabs>
        <w:suppressAutoHyphens/>
        <w:autoSpaceDN w:val="0"/>
        <w:spacing w:after="0" w:line="360" w:lineRule="auto"/>
        <w:jc w:val="both"/>
        <w:textAlignment w:val="baseline"/>
        <w:rPr>
          <w:rFonts w:ascii="Times New Roman" w:eastAsia="Calibri" w:hAnsi="Times New Roman" w:cs="Times New Roman"/>
          <w:sz w:val="24"/>
          <w:szCs w:val="24"/>
          <w:shd w:val="clear" w:color="auto" w:fill="FFFFFF"/>
        </w:rPr>
      </w:pPr>
      <w:r w:rsidRPr="00C16DD2">
        <w:rPr>
          <w:rFonts w:ascii="Times New Roman" w:eastAsia="Calibri" w:hAnsi="Times New Roman" w:cs="Times New Roman"/>
          <w:sz w:val="24"/>
          <w:szCs w:val="24"/>
          <w:shd w:val="clear" w:color="auto" w:fill="FFFFFF"/>
        </w:rPr>
        <w:t>lekarz ortopeda,</w:t>
      </w:r>
    </w:p>
    <w:p w:rsidR="00C16DD2" w:rsidRPr="00C16DD2" w:rsidRDefault="00C16DD2" w:rsidP="00C16DD2">
      <w:pPr>
        <w:numPr>
          <w:ilvl w:val="0"/>
          <w:numId w:val="32"/>
        </w:numPr>
        <w:tabs>
          <w:tab w:val="right" w:leader="dot" w:pos="8505"/>
        </w:tabs>
        <w:suppressAutoHyphens/>
        <w:autoSpaceDN w:val="0"/>
        <w:spacing w:after="0" w:line="360" w:lineRule="auto"/>
        <w:jc w:val="both"/>
        <w:textAlignment w:val="baseline"/>
        <w:rPr>
          <w:rFonts w:ascii="Times New Roman" w:eastAsia="Calibri" w:hAnsi="Times New Roman" w:cs="Times New Roman"/>
          <w:sz w:val="24"/>
          <w:szCs w:val="24"/>
          <w:shd w:val="clear" w:color="auto" w:fill="FFFFFF"/>
        </w:rPr>
      </w:pPr>
      <w:r w:rsidRPr="00C16DD2">
        <w:rPr>
          <w:rFonts w:ascii="Times New Roman" w:eastAsia="Calibri" w:hAnsi="Times New Roman" w:cs="Times New Roman"/>
          <w:sz w:val="24"/>
          <w:szCs w:val="24"/>
          <w:shd w:val="clear" w:color="auto" w:fill="FFFFFF"/>
        </w:rPr>
        <w:t>lekarz kardiolog,</w:t>
      </w:r>
    </w:p>
    <w:p w:rsidR="00AC53BB" w:rsidRPr="0084776D" w:rsidRDefault="00C16DD2" w:rsidP="0025256A">
      <w:pPr>
        <w:numPr>
          <w:ilvl w:val="0"/>
          <w:numId w:val="32"/>
        </w:numPr>
        <w:tabs>
          <w:tab w:val="right" w:leader="dot" w:pos="8505"/>
        </w:tabs>
        <w:suppressAutoHyphens/>
        <w:autoSpaceDN w:val="0"/>
        <w:spacing w:after="0" w:line="360" w:lineRule="auto"/>
        <w:ind w:left="709" w:hanging="283"/>
        <w:jc w:val="both"/>
        <w:textAlignment w:val="baseline"/>
        <w:rPr>
          <w:rFonts w:ascii="Times New Roman" w:eastAsia="Calibri" w:hAnsi="Times New Roman" w:cs="Times New Roman"/>
          <w:sz w:val="24"/>
          <w:szCs w:val="24"/>
          <w:shd w:val="clear" w:color="auto" w:fill="FFFFFF"/>
        </w:rPr>
      </w:pPr>
      <w:r w:rsidRPr="0084776D">
        <w:rPr>
          <w:rFonts w:ascii="Times New Roman" w:eastAsia="Calibri" w:hAnsi="Times New Roman" w:cs="Times New Roman"/>
          <w:sz w:val="24"/>
          <w:szCs w:val="24"/>
          <w:shd w:val="clear" w:color="auto" w:fill="FFFFFF"/>
        </w:rPr>
        <w:t>usługi rehabilitacyjne,</w:t>
      </w:r>
    </w:p>
    <w:p w:rsidR="00C16DD2" w:rsidRPr="00C16DD2" w:rsidRDefault="00C16DD2" w:rsidP="00C16DD2">
      <w:pPr>
        <w:shd w:val="clear" w:color="auto" w:fill="FFFFFF"/>
        <w:spacing w:after="0" w:line="360" w:lineRule="auto"/>
        <w:jc w:val="both"/>
        <w:rPr>
          <w:rFonts w:ascii="Times New Roman" w:eastAsia="Times New Roman" w:hAnsi="Times New Roman" w:cs="Times New Roman"/>
          <w:sz w:val="24"/>
          <w:szCs w:val="24"/>
          <w:lang w:eastAsia="pl-PL"/>
        </w:rPr>
      </w:pPr>
      <w:r w:rsidRPr="00C16DD2">
        <w:rPr>
          <w:rFonts w:ascii="Times New Roman" w:eastAsia="Times New Roman" w:hAnsi="Times New Roman" w:cs="Times New Roman"/>
          <w:sz w:val="24"/>
          <w:szCs w:val="24"/>
          <w:lang w:eastAsia="pl-PL"/>
        </w:rPr>
        <w:t>Ponadto zakład „SANUS” ma podpisaną umowę na badania laboratoryjne, RTG i inne w :</w:t>
      </w:r>
    </w:p>
    <w:p w:rsidR="00C16DD2" w:rsidRPr="00C16DD2" w:rsidRDefault="00C16DD2" w:rsidP="00C16DD2">
      <w:pPr>
        <w:numPr>
          <w:ilvl w:val="0"/>
          <w:numId w:val="33"/>
        </w:numPr>
        <w:shd w:val="clear" w:color="auto" w:fill="FFFFFF"/>
        <w:spacing w:after="0" w:line="360" w:lineRule="auto"/>
        <w:jc w:val="both"/>
        <w:rPr>
          <w:rFonts w:ascii="Times New Roman" w:eastAsia="Times New Roman" w:hAnsi="Times New Roman" w:cs="Times New Roman"/>
          <w:sz w:val="24"/>
          <w:szCs w:val="24"/>
          <w:lang w:eastAsia="pl-PL"/>
        </w:rPr>
      </w:pPr>
      <w:r w:rsidRPr="00C16DD2">
        <w:rPr>
          <w:rFonts w:ascii="Times New Roman" w:eastAsia="Times New Roman" w:hAnsi="Times New Roman" w:cs="Times New Roman"/>
          <w:sz w:val="24"/>
          <w:szCs w:val="24"/>
          <w:lang w:eastAsia="pl-PL"/>
        </w:rPr>
        <w:t>Wojewódzkim Szpitalu Zespolonym w Płocku,</w:t>
      </w:r>
    </w:p>
    <w:p w:rsidR="00C16DD2" w:rsidRPr="00C16DD2" w:rsidRDefault="00C16DD2" w:rsidP="00C16DD2">
      <w:pPr>
        <w:numPr>
          <w:ilvl w:val="0"/>
          <w:numId w:val="33"/>
        </w:numPr>
        <w:shd w:val="clear" w:color="auto" w:fill="FFFFFF"/>
        <w:spacing w:after="0" w:line="360" w:lineRule="auto"/>
        <w:jc w:val="both"/>
        <w:rPr>
          <w:rFonts w:ascii="Times New Roman" w:eastAsia="Times New Roman" w:hAnsi="Times New Roman" w:cs="Times New Roman"/>
          <w:sz w:val="24"/>
          <w:szCs w:val="24"/>
          <w:lang w:eastAsia="pl-PL"/>
        </w:rPr>
      </w:pPr>
      <w:r w:rsidRPr="00C16DD2">
        <w:rPr>
          <w:rFonts w:ascii="Times New Roman" w:eastAsia="Times New Roman" w:hAnsi="Times New Roman" w:cs="Times New Roman"/>
          <w:sz w:val="24"/>
          <w:szCs w:val="24"/>
          <w:lang w:eastAsia="pl-PL"/>
        </w:rPr>
        <w:lastRenderedPageBreak/>
        <w:t>Szpitalu Powiatowym w Sochaczewie,</w:t>
      </w:r>
    </w:p>
    <w:p w:rsidR="00C16DD2" w:rsidRPr="00C16DD2" w:rsidRDefault="00C16DD2" w:rsidP="00C16DD2">
      <w:pPr>
        <w:numPr>
          <w:ilvl w:val="0"/>
          <w:numId w:val="33"/>
        </w:numPr>
        <w:shd w:val="clear" w:color="auto" w:fill="FFFFFF"/>
        <w:spacing w:after="0" w:line="360" w:lineRule="auto"/>
        <w:jc w:val="both"/>
        <w:rPr>
          <w:rFonts w:ascii="Times New Roman" w:eastAsia="Times New Roman" w:hAnsi="Times New Roman" w:cs="Times New Roman"/>
          <w:sz w:val="24"/>
          <w:szCs w:val="24"/>
          <w:lang w:eastAsia="pl-PL"/>
        </w:rPr>
      </w:pPr>
      <w:r w:rsidRPr="00C16DD2">
        <w:rPr>
          <w:rFonts w:ascii="Times New Roman" w:eastAsia="Times New Roman" w:hAnsi="Times New Roman" w:cs="Times New Roman"/>
          <w:sz w:val="24"/>
          <w:szCs w:val="24"/>
          <w:lang w:eastAsia="pl-PL"/>
        </w:rPr>
        <w:t>ZOZ „ARION MED” w Gostyninie.</w:t>
      </w:r>
    </w:p>
    <w:p w:rsidR="00C16DD2" w:rsidRPr="00C16DD2" w:rsidRDefault="00C16DD2" w:rsidP="00C16DD2">
      <w:pPr>
        <w:numPr>
          <w:ilvl w:val="2"/>
          <w:numId w:val="39"/>
        </w:numPr>
        <w:tabs>
          <w:tab w:val="right" w:leader="dot" w:pos="8505"/>
        </w:tabs>
        <w:spacing w:after="0" w:line="360" w:lineRule="auto"/>
        <w:contextualSpacing/>
        <w:jc w:val="both"/>
        <w:rPr>
          <w:rFonts w:ascii="Times New Roman" w:eastAsia="Calibri" w:hAnsi="Times New Roman" w:cs="Times New Roman"/>
          <w:b/>
          <w:sz w:val="24"/>
          <w:szCs w:val="24"/>
        </w:rPr>
      </w:pPr>
      <w:r w:rsidRPr="00C16DD2">
        <w:rPr>
          <w:rFonts w:ascii="Times New Roman" w:eastAsia="Calibri" w:hAnsi="Times New Roman" w:cs="Times New Roman"/>
          <w:b/>
          <w:sz w:val="24"/>
          <w:szCs w:val="24"/>
        </w:rPr>
        <w:t>Rynek pracy</w:t>
      </w:r>
      <w:r w:rsidR="00F15062">
        <w:rPr>
          <w:rFonts w:ascii="Times New Roman" w:eastAsia="Calibri" w:hAnsi="Times New Roman" w:cs="Times New Roman"/>
          <w:b/>
          <w:sz w:val="24"/>
          <w:szCs w:val="24"/>
        </w:rPr>
        <w:t>.</w:t>
      </w:r>
    </w:p>
    <w:p w:rsidR="00C16DD2" w:rsidRPr="00C16DD2" w:rsidRDefault="00C16DD2" w:rsidP="00C16DD2">
      <w:pPr>
        <w:jc w:val="both"/>
        <w:rPr>
          <w:rFonts w:ascii="Times New Roman" w:eastAsia="Calibri" w:hAnsi="Times New Roman" w:cs="Times New Roman"/>
          <w:b/>
          <w:sz w:val="24"/>
          <w:szCs w:val="24"/>
        </w:rPr>
      </w:pPr>
    </w:p>
    <w:p w:rsidR="00F15062" w:rsidRPr="00C16DD2" w:rsidRDefault="00C16DD2" w:rsidP="00C16DD2">
      <w:pPr>
        <w:spacing w:after="0" w:line="360" w:lineRule="auto"/>
        <w:ind w:firstLine="709"/>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Rynek pracy traktowany jest miejsce konfrontacji podaży oraz popytu na pracę (tj. ofert pracy, a także samej chęci podjęcia zatrudnienia). Pomoc dla osób bezrobotnych zapewnia Powiatowy Urząd Pracy w Płocku, który stara się aktywizować osoby bezrobotne do pracy poprzez:</w:t>
      </w:r>
    </w:p>
    <w:p w:rsidR="00C16DD2" w:rsidRPr="00C16DD2" w:rsidRDefault="00C16DD2" w:rsidP="00C16DD2">
      <w:pPr>
        <w:numPr>
          <w:ilvl w:val="0"/>
          <w:numId w:val="34"/>
        </w:num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aktualizację ofert pracy, a także udostępnianie informacji na temat ofert – funkcjonowanie Centralnej Bazy Ofert Pracy, </w:t>
      </w:r>
    </w:p>
    <w:p w:rsidR="00C16DD2" w:rsidRPr="00C16DD2" w:rsidRDefault="00C16DD2" w:rsidP="00C16DD2">
      <w:pPr>
        <w:numPr>
          <w:ilvl w:val="0"/>
          <w:numId w:val="34"/>
        </w:num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umożliwienie pracodawcom i przedsiębiorcom przeglądanie bazy osób zainteresowanych podjęciem pracy, </w:t>
      </w:r>
    </w:p>
    <w:p w:rsidR="00C16DD2" w:rsidRPr="00C16DD2" w:rsidRDefault="00C16DD2" w:rsidP="00C16DD2">
      <w:pPr>
        <w:numPr>
          <w:ilvl w:val="0"/>
          <w:numId w:val="34"/>
        </w:num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pośrednictwo pracy, </w:t>
      </w:r>
    </w:p>
    <w:p w:rsidR="00C16DD2" w:rsidRPr="00C16DD2" w:rsidRDefault="00C16DD2" w:rsidP="00C16DD2">
      <w:pPr>
        <w:numPr>
          <w:ilvl w:val="0"/>
          <w:numId w:val="34"/>
        </w:num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oferowanie szkoleń, staży, </w:t>
      </w:r>
    </w:p>
    <w:p w:rsidR="00C16DD2" w:rsidRPr="00C16DD2" w:rsidRDefault="00C16DD2" w:rsidP="00C16DD2">
      <w:pPr>
        <w:numPr>
          <w:ilvl w:val="0"/>
          <w:numId w:val="34"/>
        </w:num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oferty EURES – europejskie oferty pracy, </w:t>
      </w:r>
    </w:p>
    <w:p w:rsidR="00C16DD2" w:rsidRPr="00C16DD2" w:rsidRDefault="00C16DD2" w:rsidP="00C16DD2">
      <w:pPr>
        <w:numPr>
          <w:ilvl w:val="0"/>
          <w:numId w:val="34"/>
        </w:num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poradnictwo zawodowe oraz informację zawodową skierowane zarówno dla osób bezrobotnych, jak i pracodawców;</w:t>
      </w:r>
    </w:p>
    <w:p w:rsidR="00C16DD2" w:rsidRPr="00C16DD2" w:rsidRDefault="00C16DD2" w:rsidP="00C16DD2">
      <w:pPr>
        <w:numPr>
          <w:ilvl w:val="0"/>
          <w:numId w:val="34"/>
        </w:numPr>
        <w:spacing w:after="0" w:line="360" w:lineRule="auto"/>
        <w:jc w:val="both"/>
        <w:rPr>
          <w:rFonts w:ascii="Times New Roman" w:eastAsia="Calibri" w:hAnsi="Times New Roman" w:cs="Times New Roman"/>
          <w:b/>
          <w:bCs/>
          <w:sz w:val="24"/>
          <w:szCs w:val="24"/>
        </w:rPr>
      </w:pPr>
      <w:r w:rsidRPr="00C16DD2">
        <w:rPr>
          <w:rFonts w:ascii="Times New Roman" w:eastAsia="Calibri" w:hAnsi="Times New Roman" w:cs="Times New Roman"/>
          <w:sz w:val="24"/>
          <w:szCs w:val="24"/>
        </w:rPr>
        <w:t>organizacja prac interwencyjnych czy robot publicznych,</w:t>
      </w:r>
    </w:p>
    <w:p w:rsidR="00F15062" w:rsidRPr="0084776D" w:rsidRDefault="00C16DD2" w:rsidP="0025256A">
      <w:pPr>
        <w:numPr>
          <w:ilvl w:val="0"/>
          <w:numId w:val="34"/>
        </w:numPr>
        <w:spacing w:after="0" w:line="360" w:lineRule="auto"/>
        <w:ind w:left="709"/>
        <w:jc w:val="both"/>
        <w:rPr>
          <w:rFonts w:ascii="Times New Roman" w:eastAsia="Calibri" w:hAnsi="Times New Roman" w:cs="Times New Roman"/>
          <w:b/>
          <w:bCs/>
          <w:sz w:val="24"/>
          <w:szCs w:val="24"/>
        </w:rPr>
      </w:pPr>
      <w:r w:rsidRPr="0084776D">
        <w:rPr>
          <w:rFonts w:ascii="Times New Roman" w:eastAsia="Calibri" w:hAnsi="Times New Roman" w:cs="Times New Roman"/>
          <w:sz w:val="24"/>
          <w:szCs w:val="24"/>
        </w:rPr>
        <w:t>organizacja szkoleń dla osób niepełnosprawnych, w tym refundacja kosztów wyposażenia/doposażenia stanowiska pracy dla osoby niepełnoprawnej ze środków PFRON.</w:t>
      </w:r>
    </w:p>
    <w:p w:rsidR="00C16DD2" w:rsidRPr="00C16DD2" w:rsidRDefault="00C16DD2" w:rsidP="0084776D">
      <w:pPr>
        <w:spacing w:after="0" w:line="360" w:lineRule="auto"/>
        <w:jc w:val="both"/>
        <w:rPr>
          <w:rFonts w:ascii="Times New Roman" w:eastAsia="Calibri" w:hAnsi="Times New Roman" w:cs="Times New Roman"/>
          <w:b/>
          <w:sz w:val="24"/>
          <w:szCs w:val="24"/>
        </w:rPr>
      </w:pPr>
      <w:r w:rsidRPr="00C16DD2">
        <w:rPr>
          <w:rFonts w:ascii="Times New Roman" w:eastAsia="Calibri" w:hAnsi="Times New Roman" w:cs="Times New Roman"/>
          <w:sz w:val="24"/>
          <w:szCs w:val="24"/>
        </w:rPr>
        <w:t>Poniższe tabele przedstawiają strukturę bezrobocia w gminie Słubice na przełomie 2013-2015 roku.</w:t>
      </w:r>
    </w:p>
    <w:p w:rsidR="00C16DD2" w:rsidRPr="00C16DD2" w:rsidRDefault="00C16DD2" w:rsidP="00C16DD2">
      <w:pPr>
        <w:spacing w:after="0" w:line="240" w:lineRule="auto"/>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 xml:space="preserve">Tabela </w:t>
      </w:r>
      <w:r w:rsidR="00F15062">
        <w:rPr>
          <w:rFonts w:ascii="Times New Roman" w:eastAsia="Calibri" w:hAnsi="Times New Roman" w:cs="Times New Roman"/>
          <w:bCs/>
          <w:sz w:val="24"/>
          <w:szCs w:val="24"/>
        </w:rPr>
        <w:t xml:space="preserve">nr </w:t>
      </w:r>
      <w:r w:rsidRPr="00C16DD2">
        <w:rPr>
          <w:rFonts w:ascii="Times New Roman" w:eastAsia="Calibri" w:hAnsi="Times New Roman" w:cs="Times New Roman"/>
          <w:bCs/>
          <w:sz w:val="24"/>
          <w:szCs w:val="24"/>
        </w:rPr>
        <w:t>4. Liczba bezrobotnych w gminie Słubice</w:t>
      </w:r>
    </w:p>
    <w:tbl>
      <w:tblPr>
        <w:tblStyle w:val="Tabela-Siatka"/>
        <w:tblW w:w="0" w:type="auto"/>
        <w:tblLook w:val="04A0"/>
      </w:tblPr>
      <w:tblGrid>
        <w:gridCol w:w="2265"/>
        <w:gridCol w:w="2265"/>
        <w:gridCol w:w="2266"/>
        <w:gridCol w:w="2266"/>
      </w:tblGrid>
      <w:tr w:rsidR="00C16DD2" w:rsidRPr="00C16DD2" w:rsidTr="00C16DD2">
        <w:tc>
          <w:tcPr>
            <w:tcW w:w="2265" w:type="dxa"/>
            <w:shd w:val="clear" w:color="auto" w:fill="DEEAF6"/>
          </w:tcPr>
          <w:p w:rsidR="00C16DD2" w:rsidRPr="00C16DD2" w:rsidRDefault="00C16DD2" w:rsidP="00C16DD2">
            <w:pPr>
              <w:jc w:val="both"/>
              <w:rPr>
                <w:rFonts w:ascii="Times New Roman" w:eastAsia="Calibri" w:hAnsi="Times New Roman" w:cs="Times New Roman"/>
                <w:bCs/>
                <w:sz w:val="24"/>
                <w:szCs w:val="24"/>
              </w:rPr>
            </w:pPr>
          </w:p>
        </w:tc>
        <w:tc>
          <w:tcPr>
            <w:tcW w:w="2265" w:type="dxa"/>
            <w:shd w:val="clear" w:color="auto" w:fill="DEEAF6"/>
            <w:vAlign w:val="center"/>
          </w:tcPr>
          <w:p w:rsidR="00C16DD2" w:rsidRPr="00C16DD2" w:rsidRDefault="00C16DD2" w:rsidP="00C16DD2">
            <w:pPr>
              <w:jc w:val="both"/>
              <w:rPr>
                <w:rFonts w:ascii="Times New Roman" w:eastAsia="Calibri" w:hAnsi="Times New Roman" w:cs="Times New Roman"/>
                <w:b/>
                <w:sz w:val="24"/>
                <w:szCs w:val="24"/>
              </w:rPr>
            </w:pPr>
            <w:r w:rsidRPr="00C16DD2">
              <w:rPr>
                <w:rFonts w:ascii="Times New Roman" w:eastAsia="Calibri" w:hAnsi="Times New Roman" w:cs="Times New Roman"/>
                <w:b/>
                <w:sz w:val="24"/>
                <w:szCs w:val="24"/>
              </w:rPr>
              <w:t>2013</w:t>
            </w:r>
          </w:p>
        </w:tc>
        <w:tc>
          <w:tcPr>
            <w:tcW w:w="2266" w:type="dxa"/>
            <w:shd w:val="clear" w:color="auto" w:fill="DEEAF6"/>
            <w:vAlign w:val="center"/>
          </w:tcPr>
          <w:p w:rsidR="00C16DD2" w:rsidRPr="00C16DD2" w:rsidRDefault="00C16DD2" w:rsidP="00C16DD2">
            <w:pPr>
              <w:jc w:val="both"/>
              <w:rPr>
                <w:rFonts w:ascii="Times New Roman" w:eastAsia="Calibri" w:hAnsi="Times New Roman" w:cs="Times New Roman"/>
                <w:b/>
                <w:sz w:val="24"/>
                <w:szCs w:val="24"/>
              </w:rPr>
            </w:pPr>
            <w:r w:rsidRPr="00C16DD2">
              <w:rPr>
                <w:rFonts w:ascii="Times New Roman" w:eastAsia="Calibri" w:hAnsi="Times New Roman" w:cs="Times New Roman"/>
                <w:b/>
                <w:sz w:val="24"/>
                <w:szCs w:val="24"/>
              </w:rPr>
              <w:t>2014</w:t>
            </w:r>
          </w:p>
        </w:tc>
        <w:tc>
          <w:tcPr>
            <w:tcW w:w="2266" w:type="dxa"/>
            <w:shd w:val="clear" w:color="auto" w:fill="DEEAF6"/>
            <w:vAlign w:val="center"/>
          </w:tcPr>
          <w:p w:rsidR="00C16DD2" w:rsidRPr="00C16DD2" w:rsidRDefault="00C16DD2" w:rsidP="00C16DD2">
            <w:pPr>
              <w:jc w:val="both"/>
              <w:rPr>
                <w:rFonts w:ascii="Times New Roman" w:eastAsia="Calibri" w:hAnsi="Times New Roman" w:cs="Times New Roman"/>
                <w:b/>
                <w:sz w:val="24"/>
                <w:szCs w:val="24"/>
              </w:rPr>
            </w:pPr>
            <w:r w:rsidRPr="00C16DD2">
              <w:rPr>
                <w:rFonts w:ascii="Times New Roman" w:eastAsia="Calibri" w:hAnsi="Times New Roman" w:cs="Times New Roman"/>
                <w:b/>
                <w:sz w:val="24"/>
                <w:szCs w:val="24"/>
              </w:rPr>
              <w:t>2015</w:t>
            </w:r>
          </w:p>
        </w:tc>
      </w:tr>
      <w:tr w:rsidR="00C16DD2" w:rsidRPr="00C16DD2" w:rsidTr="00C16DD2">
        <w:tc>
          <w:tcPr>
            <w:tcW w:w="2265" w:type="dxa"/>
            <w:shd w:val="clear" w:color="auto" w:fill="DEEAF6"/>
          </w:tcPr>
          <w:p w:rsidR="00C16DD2" w:rsidRPr="00C16DD2" w:rsidRDefault="00C16DD2" w:rsidP="00C16DD2">
            <w:pPr>
              <w:jc w:val="both"/>
              <w:rPr>
                <w:rFonts w:ascii="Times New Roman" w:eastAsia="Calibri" w:hAnsi="Times New Roman" w:cs="Times New Roman"/>
                <w:b/>
                <w:sz w:val="24"/>
                <w:szCs w:val="24"/>
              </w:rPr>
            </w:pPr>
            <w:r w:rsidRPr="00C16DD2">
              <w:rPr>
                <w:rFonts w:ascii="Times New Roman" w:eastAsia="Calibri" w:hAnsi="Times New Roman" w:cs="Times New Roman"/>
                <w:b/>
                <w:sz w:val="24"/>
                <w:szCs w:val="24"/>
              </w:rPr>
              <w:t>Liczba bezrobotnych</w:t>
            </w:r>
          </w:p>
        </w:tc>
        <w:tc>
          <w:tcPr>
            <w:tcW w:w="2265" w:type="dxa"/>
            <w:vAlign w:val="center"/>
          </w:tcPr>
          <w:p w:rsidR="00C16DD2" w:rsidRPr="00C16DD2" w:rsidRDefault="00C16DD2" w:rsidP="00E40DBE">
            <w:pPr>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317</w:t>
            </w:r>
          </w:p>
        </w:tc>
        <w:tc>
          <w:tcPr>
            <w:tcW w:w="2266" w:type="dxa"/>
            <w:vAlign w:val="center"/>
          </w:tcPr>
          <w:p w:rsidR="00C16DD2" w:rsidRPr="00C16DD2" w:rsidRDefault="00C16DD2" w:rsidP="00E40DBE">
            <w:pPr>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298</w:t>
            </w:r>
          </w:p>
        </w:tc>
        <w:tc>
          <w:tcPr>
            <w:tcW w:w="2266" w:type="dxa"/>
            <w:vAlign w:val="center"/>
          </w:tcPr>
          <w:p w:rsidR="00C16DD2" w:rsidRPr="00C16DD2" w:rsidRDefault="00C16DD2" w:rsidP="00E40DBE">
            <w:pPr>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247</w:t>
            </w:r>
          </w:p>
        </w:tc>
      </w:tr>
      <w:tr w:rsidR="00C16DD2" w:rsidRPr="00C16DD2" w:rsidTr="00C16DD2">
        <w:tc>
          <w:tcPr>
            <w:tcW w:w="2265" w:type="dxa"/>
            <w:shd w:val="clear" w:color="auto" w:fill="DEEAF6"/>
          </w:tcPr>
          <w:p w:rsidR="00C16DD2" w:rsidRPr="00C16DD2" w:rsidRDefault="00C16DD2" w:rsidP="00C16DD2">
            <w:pPr>
              <w:jc w:val="both"/>
              <w:rPr>
                <w:rFonts w:ascii="Times New Roman" w:eastAsia="Calibri" w:hAnsi="Times New Roman" w:cs="Times New Roman"/>
                <w:b/>
                <w:sz w:val="24"/>
                <w:szCs w:val="24"/>
              </w:rPr>
            </w:pPr>
            <w:r w:rsidRPr="00C16DD2">
              <w:rPr>
                <w:rFonts w:ascii="Times New Roman" w:eastAsia="Calibri" w:hAnsi="Times New Roman" w:cs="Times New Roman"/>
                <w:b/>
                <w:sz w:val="24"/>
                <w:szCs w:val="24"/>
              </w:rPr>
              <w:t>Bezrobotni w szczególnej sytuacji na rynku pracy</w:t>
            </w:r>
          </w:p>
        </w:tc>
        <w:tc>
          <w:tcPr>
            <w:tcW w:w="2265" w:type="dxa"/>
            <w:vAlign w:val="center"/>
          </w:tcPr>
          <w:p w:rsidR="00C16DD2" w:rsidRPr="00C16DD2" w:rsidRDefault="00C16DD2" w:rsidP="00E40DBE">
            <w:pPr>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296</w:t>
            </w:r>
          </w:p>
        </w:tc>
        <w:tc>
          <w:tcPr>
            <w:tcW w:w="2266" w:type="dxa"/>
            <w:vAlign w:val="center"/>
          </w:tcPr>
          <w:p w:rsidR="00C16DD2" w:rsidRPr="00C16DD2" w:rsidRDefault="00C16DD2" w:rsidP="00E40DBE">
            <w:pPr>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265</w:t>
            </w:r>
          </w:p>
        </w:tc>
        <w:tc>
          <w:tcPr>
            <w:tcW w:w="2266" w:type="dxa"/>
            <w:vAlign w:val="center"/>
          </w:tcPr>
          <w:p w:rsidR="00C16DD2" w:rsidRPr="00C16DD2" w:rsidRDefault="00C16DD2" w:rsidP="00E40DBE">
            <w:pPr>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222</w:t>
            </w:r>
          </w:p>
        </w:tc>
      </w:tr>
      <w:tr w:rsidR="00C16DD2" w:rsidRPr="00C16DD2" w:rsidTr="00C16DD2">
        <w:tc>
          <w:tcPr>
            <w:tcW w:w="2265" w:type="dxa"/>
            <w:shd w:val="clear" w:color="auto" w:fill="DEEAF6"/>
          </w:tcPr>
          <w:p w:rsidR="00C16DD2" w:rsidRPr="00C16DD2" w:rsidRDefault="00C16DD2" w:rsidP="00C16DD2">
            <w:pPr>
              <w:jc w:val="both"/>
              <w:rPr>
                <w:rFonts w:ascii="Times New Roman" w:eastAsia="Calibri" w:hAnsi="Times New Roman" w:cs="Times New Roman"/>
                <w:b/>
                <w:sz w:val="24"/>
                <w:szCs w:val="24"/>
              </w:rPr>
            </w:pPr>
            <w:r w:rsidRPr="00C16DD2">
              <w:rPr>
                <w:rFonts w:ascii="Times New Roman" w:eastAsia="Calibri" w:hAnsi="Times New Roman" w:cs="Times New Roman"/>
                <w:b/>
                <w:sz w:val="24"/>
                <w:szCs w:val="24"/>
              </w:rPr>
              <w:t>Bezrobotni do 25 roku życia</w:t>
            </w:r>
          </w:p>
        </w:tc>
        <w:tc>
          <w:tcPr>
            <w:tcW w:w="2265" w:type="dxa"/>
            <w:vAlign w:val="center"/>
          </w:tcPr>
          <w:p w:rsidR="00C16DD2" w:rsidRPr="00C16DD2" w:rsidRDefault="00C16DD2" w:rsidP="00E40DBE">
            <w:pPr>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88</w:t>
            </w:r>
          </w:p>
        </w:tc>
        <w:tc>
          <w:tcPr>
            <w:tcW w:w="2266" w:type="dxa"/>
            <w:vAlign w:val="center"/>
          </w:tcPr>
          <w:p w:rsidR="00C16DD2" w:rsidRPr="00C16DD2" w:rsidRDefault="00C16DD2" w:rsidP="00E40DBE">
            <w:pPr>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72</w:t>
            </w:r>
          </w:p>
        </w:tc>
        <w:tc>
          <w:tcPr>
            <w:tcW w:w="2266" w:type="dxa"/>
            <w:vAlign w:val="center"/>
          </w:tcPr>
          <w:p w:rsidR="00C16DD2" w:rsidRPr="00C16DD2" w:rsidRDefault="00C16DD2" w:rsidP="00E40DBE">
            <w:pPr>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49</w:t>
            </w:r>
          </w:p>
        </w:tc>
      </w:tr>
      <w:tr w:rsidR="00C16DD2" w:rsidRPr="00C16DD2" w:rsidTr="00C16DD2">
        <w:tc>
          <w:tcPr>
            <w:tcW w:w="2265" w:type="dxa"/>
            <w:shd w:val="clear" w:color="auto" w:fill="DEEAF6"/>
          </w:tcPr>
          <w:p w:rsidR="00C16DD2" w:rsidRPr="00C16DD2" w:rsidRDefault="00C16DD2" w:rsidP="00C16DD2">
            <w:pPr>
              <w:jc w:val="both"/>
              <w:rPr>
                <w:rFonts w:ascii="Times New Roman" w:eastAsia="Calibri" w:hAnsi="Times New Roman" w:cs="Times New Roman"/>
                <w:b/>
                <w:sz w:val="24"/>
                <w:szCs w:val="24"/>
              </w:rPr>
            </w:pPr>
            <w:r w:rsidRPr="00C16DD2">
              <w:rPr>
                <w:rFonts w:ascii="Times New Roman" w:eastAsia="Calibri" w:hAnsi="Times New Roman" w:cs="Times New Roman"/>
                <w:b/>
                <w:sz w:val="24"/>
                <w:szCs w:val="24"/>
              </w:rPr>
              <w:t>Bezrobotni powyżej 50 roku życia</w:t>
            </w:r>
          </w:p>
        </w:tc>
        <w:tc>
          <w:tcPr>
            <w:tcW w:w="2265" w:type="dxa"/>
            <w:vAlign w:val="center"/>
          </w:tcPr>
          <w:p w:rsidR="00C16DD2" w:rsidRPr="00C16DD2" w:rsidRDefault="00C16DD2" w:rsidP="00E40DBE">
            <w:pPr>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58</w:t>
            </w:r>
          </w:p>
        </w:tc>
        <w:tc>
          <w:tcPr>
            <w:tcW w:w="2266" w:type="dxa"/>
            <w:vAlign w:val="center"/>
          </w:tcPr>
          <w:p w:rsidR="00C16DD2" w:rsidRPr="00C16DD2" w:rsidRDefault="00C16DD2" w:rsidP="00E40DBE">
            <w:pPr>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61</w:t>
            </w:r>
          </w:p>
        </w:tc>
        <w:tc>
          <w:tcPr>
            <w:tcW w:w="2266" w:type="dxa"/>
            <w:vAlign w:val="center"/>
          </w:tcPr>
          <w:p w:rsidR="00C16DD2" w:rsidRPr="00C16DD2" w:rsidRDefault="00C16DD2" w:rsidP="00E40DBE">
            <w:pPr>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61</w:t>
            </w:r>
          </w:p>
        </w:tc>
      </w:tr>
      <w:tr w:rsidR="00C16DD2" w:rsidRPr="00C16DD2" w:rsidTr="00C16DD2">
        <w:tc>
          <w:tcPr>
            <w:tcW w:w="2265" w:type="dxa"/>
            <w:shd w:val="clear" w:color="auto" w:fill="DEEAF6"/>
          </w:tcPr>
          <w:p w:rsidR="00C16DD2" w:rsidRPr="00C16DD2" w:rsidRDefault="00C16DD2" w:rsidP="00C16DD2">
            <w:pPr>
              <w:jc w:val="both"/>
              <w:rPr>
                <w:rFonts w:ascii="Times New Roman" w:eastAsia="Calibri" w:hAnsi="Times New Roman" w:cs="Times New Roman"/>
                <w:b/>
                <w:sz w:val="24"/>
                <w:szCs w:val="24"/>
              </w:rPr>
            </w:pPr>
            <w:r w:rsidRPr="00C16DD2">
              <w:rPr>
                <w:rFonts w:ascii="Times New Roman" w:eastAsia="Calibri" w:hAnsi="Times New Roman" w:cs="Times New Roman"/>
                <w:b/>
                <w:sz w:val="24"/>
                <w:szCs w:val="24"/>
              </w:rPr>
              <w:lastRenderedPageBreak/>
              <w:t>Długotrwale bezrobotni</w:t>
            </w:r>
          </w:p>
        </w:tc>
        <w:tc>
          <w:tcPr>
            <w:tcW w:w="2265" w:type="dxa"/>
            <w:vAlign w:val="center"/>
          </w:tcPr>
          <w:p w:rsidR="00C16DD2" w:rsidRPr="00C16DD2" w:rsidRDefault="00C16DD2" w:rsidP="00E40DBE">
            <w:pPr>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162</w:t>
            </w:r>
          </w:p>
        </w:tc>
        <w:tc>
          <w:tcPr>
            <w:tcW w:w="2266" w:type="dxa"/>
            <w:vAlign w:val="center"/>
          </w:tcPr>
          <w:p w:rsidR="00C16DD2" w:rsidRPr="00C16DD2" w:rsidRDefault="00C16DD2" w:rsidP="00E40DBE">
            <w:pPr>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176</w:t>
            </w:r>
          </w:p>
        </w:tc>
        <w:tc>
          <w:tcPr>
            <w:tcW w:w="2266" w:type="dxa"/>
            <w:vAlign w:val="center"/>
          </w:tcPr>
          <w:p w:rsidR="00C16DD2" w:rsidRPr="00C16DD2" w:rsidRDefault="00C16DD2" w:rsidP="00E40DBE">
            <w:pPr>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161</w:t>
            </w:r>
          </w:p>
        </w:tc>
      </w:tr>
    </w:tbl>
    <w:p w:rsidR="00C16DD2" w:rsidRPr="00C16DD2" w:rsidRDefault="00C16DD2" w:rsidP="00C16DD2">
      <w:pPr>
        <w:spacing w:after="0" w:line="240" w:lineRule="auto"/>
        <w:jc w:val="both"/>
        <w:rPr>
          <w:rFonts w:ascii="Times New Roman" w:eastAsia="Calibri" w:hAnsi="Times New Roman" w:cs="Times New Roman"/>
          <w:b/>
          <w:sz w:val="24"/>
          <w:szCs w:val="24"/>
        </w:rPr>
      </w:pPr>
      <w:r w:rsidRPr="00C16DD2">
        <w:rPr>
          <w:rFonts w:ascii="Times New Roman" w:eastAsia="Calibri" w:hAnsi="Times New Roman" w:cs="Times New Roman"/>
          <w:bCs/>
          <w:sz w:val="24"/>
          <w:szCs w:val="24"/>
        </w:rPr>
        <w:t>Źródło: Powiatowy Urząd Pracy w Płocku</w:t>
      </w:r>
    </w:p>
    <w:p w:rsidR="00C16DD2" w:rsidRPr="00C16DD2" w:rsidRDefault="00C16DD2" w:rsidP="00C16DD2">
      <w:pPr>
        <w:jc w:val="both"/>
        <w:rPr>
          <w:rFonts w:ascii="Times New Roman" w:eastAsia="Calibri" w:hAnsi="Times New Roman" w:cs="Times New Roman"/>
          <w:b/>
          <w:sz w:val="24"/>
          <w:szCs w:val="24"/>
        </w:rPr>
      </w:pPr>
    </w:p>
    <w:p w:rsidR="00C16DD2" w:rsidRPr="00C16DD2" w:rsidRDefault="00C16DD2" w:rsidP="00C16DD2">
      <w:pPr>
        <w:spacing w:after="0" w:line="360" w:lineRule="auto"/>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 xml:space="preserve">Liczba osób pozostających bez zatrudnienia z roku na rok maleje. W 2013 roku bezrobotne osoby stanowiły 6,90% ogólnej liczby mieszkańców, w 2015 roku już 5,41% społeczności lokalnej. Tendencja spadkowa przy nieznacznym zmniejszeniu ogólnej liczby mieszkańców gminy traktowana jest jako pozytywne zjawisko. </w:t>
      </w:r>
    </w:p>
    <w:p w:rsidR="00C16DD2" w:rsidRPr="00C16DD2" w:rsidRDefault="00C16DD2" w:rsidP="00C16DD2">
      <w:pPr>
        <w:spacing w:after="0" w:line="240" w:lineRule="auto"/>
        <w:jc w:val="both"/>
        <w:rPr>
          <w:rFonts w:ascii="Times New Roman" w:eastAsia="Calibri" w:hAnsi="Times New Roman" w:cs="Times New Roman"/>
          <w:bCs/>
          <w:sz w:val="24"/>
          <w:szCs w:val="24"/>
        </w:rPr>
      </w:pPr>
    </w:p>
    <w:p w:rsidR="00C16DD2" w:rsidRPr="00C16DD2" w:rsidRDefault="00C16DD2" w:rsidP="00C16DD2">
      <w:pPr>
        <w:spacing w:after="0" w:line="240" w:lineRule="auto"/>
        <w:jc w:val="both"/>
        <w:rPr>
          <w:rFonts w:ascii="Times New Roman" w:eastAsia="Calibri" w:hAnsi="Times New Roman" w:cs="Times New Roman"/>
          <w:bCs/>
          <w:sz w:val="24"/>
          <w:szCs w:val="24"/>
        </w:rPr>
      </w:pPr>
    </w:p>
    <w:p w:rsidR="00C16DD2" w:rsidRPr="00C16DD2" w:rsidRDefault="00C16DD2" w:rsidP="00C16DD2">
      <w:pPr>
        <w:spacing w:after="0" w:line="240" w:lineRule="auto"/>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Tabela 5. Stopa bezrobocia w Powiecie Płockim</w:t>
      </w:r>
    </w:p>
    <w:tbl>
      <w:tblPr>
        <w:tblStyle w:val="Tabela-Siatka"/>
        <w:tblW w:w="0" w:type="auto"/>
        <w:tblLook w:val="04A0"/>
      </w:tblPr>
      <w:tblGrid>
        <w:gridCol w:w="2265"/>
        <w:gridCol w:w="2265"/>
        <w:gridCol w:w="2266"/>
        <w:gridCol w:w="2266"/>
      </w:tblGrid>
      <w:tr w:rsidR="00C16DD2" w:rsidRPr="00C16DD2" w:rsidTr="00C16DD2">
        <w:tc>
          <w:tcPr>
            <w:tcW w:w="2265" w:type="dxa"/>
            <w:shd w:val="clear" w:color="auto" w:fill="DEEAF6"/>
            <w:vAlign w:val="center"/>
          </w:tcPr>
          <w:p w:rsidR="00C16DD2" w:rsidRPr="00C16DD2" w:rsidRDefault="00C16DD2" w:rsidP="00C16DD2">
            <w:pPr>
              <w:jc w:val="both"/>
              <w:rPr>
                <w:rFonts w:ascii="Times New Roman" w:eastAsia="Calibri" w:hAnsi="Times New Roman" w:cs="Times New Roman"/>
                <w:b/>
                <w:sz w:val="24"/>
                <w:szCs w:val="24"/>
              </w:rPr>
            </w:pPr>
          </w:p>
        </w:tc>
        <w:tc>
          <w:tcPr>
            <w:tcW w:w="2265" w:type="dxa"/>
            <w:shd w:val="clear" w:color="auto" w:fill="DEEAF6"/>
            <w:vAlign w:val="center"/>
          </w:tcPr>
          <w:p w:rsidR="00C16DD2" w:rsidRPr="00C16DD2" w:rsidRDefault="00C16DD2" w:rsidP="00C16DD2">
            <w:pPr>
              <w:jc w:val="both"/>
              <w:rPr>
                <w:rFonts w:ascii="Times New Roman" w:eastAsia="Calibri" w:hAnsi="Times New Roman" w:cs="Times New Roman"/>
                <w:b/>
                <w:sz w:val="24"/>
                <w:szCs w:val="24"/>
              </w:rPr>
            </w:pPr>
            <w:r w:rsidRPr="00C16DD2">
              <w:rPr>
                <w:rFonts w:ascii="Times New Roman" w:eastAsia="Calibri" w:hAnsi="Times New Roman" w:cs="Times New Roman"/>
                <w:b/>
                <w:sz w:val="24"/>
                <w:szCs w:val="24"/>
              </w:rPr>
              <w:t>2013</w:t>
            </w:r>
          </w:p>
        </w:tc>
        <w:tc>
          <w:tcPr>
            <w:tcW w:w="2266" w:type="dxa"/>
            <w:shd w:val="clear" w:color="auto" w:fill="DEEAF6"/>
            <w:vAlign w:val="center"/>
          </w:tcPr>
          <w:p w:rsidR="00C16DD2" w:rsidRPr="00C16DD2" w:rsidRDefault="00C16DD2" w:rsidP="00C16DD2">
            <w:pPr>
              <w:jc w:val="both"/>
              <w:rPr>
                <w:rFonts w:ascii="Times New Roman" w:eastAsia="Calibri" w:hAnsi="Times New Roman" w:cs="Times New Roman"/>
                <w:b/>
                <w:sz w:val="24"/>
                <w:szCs w:val="24"/>
              </w:rPr>
            </w:pPr>
            <w:r w:rsidRPr="00C16DD2">
              <w:rPr>
                <w:rFonts w:ascii="Times New Roman" w:eastAsia="Calibri" w:hAnsi="Times New Roman" w:cs="Times New Roman"/>
                <w:b/>
                <w:sz w:val="24"/>
                <w:szCs w:val="24"/>
              </w:rPr>
              <w:t>2014</w:t>
            </w:r>
          </w:p>
        </w:tc>
        <w:tc>
          <w:tcPr>
            <w:tcW w:w="2266" w:type="dxa"/>
            <w:shd w:val="clear" w:color="auto" w:fill="DEEAF6"/>
            <w:vAlign w:val="center"/>
          </w:tcPr>
          <w:p w:rsidR="00C16DD2" w:rsidRPr="00C16DD2" w:rsidRDefault="00C16DD2" w:rsidP="00C16DD2">
            <w:pPr>
              <w:jc w:val="both"/>
              <w:rPr>
                <w:rFonts w:ascii="Times New Roman" w:eastAsia="Calibri" w:hAnsi="Times New Roman" w:cs="Times New Roman"/>
                <w:b/>
                <w:sz w:val="24"/>
                <w:szCs w:val="24"/>
              </w:rPr>
            </w:pPr>
            <w:r w:rsidRPr="00C16DD2">
              <w:rPr>
                <w:rFonts w:ascii="Times New Roman" w:eastAsia="Calibri" w:hAnsi="Times New Roman" w:cs="Times New Roman"/>
                <w:b/>
                <w:sz w:val="24"/>
                <w:szCs w:val="24"/>
              </w:rPr>
              <w:t>2015 (wrzesień)</w:t>
            </w:r>
          </w:p>
        </w:tc>
      </w:tr>
      <w:tr w:rsidR="00C16DD2" w:rsidRPr="00C16DD2" w:rsidTr="00C16DD2">
        <w:tc>
          <w:tcPr>
            <w:tcW w:w="2265" w:type="dxa"/>
            <w:shd w:val="clear" w:color="auto" w:fill="DEEAF6"/>
          </w:tcPr>
          <w:p w:rsidR="00C16DD2" w:rsidRPr="00C16DD2" w:rsidRDefault="00C16DD2" w:rsidP="00C16DD2">
            <w:pPr>
              <w:jc w:val="both"/>
              <w:rPr>
                <w:rFonts w:ascii="Times New Roman" w:eastAsia="Calibri" w:hAnsi="Times New Roman" w:cs="Times New Roman"/>
                <w:b/>
                <w:sz w:val="24"/>
                <w:szCs w:val="24"/>
              </w:rPr>
            </w:pPr>
            <w:r w:rsidRPr="00C16DD2">
              <w:rPr>
                <w:rFonts w:ascii="Times New Roman" w:eastAsia="Calibri" w:hAnsi="Times New Roman" w:cs="Times New Roman"/>
                <w:b/>
                <w:sz w:val="24"/>
                <w:szCs w:val="24"/>
              </w:rPr>
              <w:t>Liczba osób bezrobotnych</w:t>
            </w:r>
          </w:p>
        </w:tc>
        <w:tc>
          <w:tcPr>
            <w:tcW w:w="2265" w:type="dxa"/>
            <w:vAlign w:val="center"/>
          </w:tcPr>
          <w:p w:rsidR="00C16DD2" w:rsidRPr="00C16DD2" w:rsidRDefault="00C16DD2" w:rsidP="00E40DBE">
            <w:pPr>
              <w:jc w:val="center"/>
              <w:rPr>
                <w:rFonts w:ascii="Times New Roman" w:eastAsia="Calibri" w:hAnsi="Times New Roman" w:cs="Times New Roman"/>
                <w:bCs/>
                <w:sz w:val="24"/>
                <w:szCs w:val="24"/>
              </w:rPr>
            </w:pPr>
            <w:r w:rsidRPr="00C16DD2">
              <w:rPr>
                <w:rFonts w:ascii="Times New Roman" w:eastAsia="Calibri" w:hAnsi="Times New Roman" w:cs="Times New Roman"/>
                <w:sz w:val="24"/>
                <w:szCs w:val="24"/>
              </w:rPr>
              <w:t>8198</w:t>
            </w:r>
          </w:p>
        </w:tc>
        <w:tc>
          <w:tcPr>
            <w:tcW w:w="2266" w:type="dxa"/>
            <w:vAlign w:val="center"/>
          </w:tcPr>
          <w:p w:rsidR="00C16DD2" w:rsidRPr="00C16DD2" w:rsidRDefault="00C16DD2" w:rsidP="00E40DBE">
            <w:pPr>
              <w:jc w:val="center"/>
              <w:rPr>
                <w:rFonts w:ascii="Times New Roman" w:eastAsia="Calibri" w:hAnsi="Times New Roman" w:cs="Times New Roman"/>
                <w:bCs/>
                <w:sz w:val="24"/>
                <w:szCs w:val="24"/>
              </w:rPr>
            </w:pPr>
            <w:r w:rsidRPr="00C16DD2">
              <w:rPr>
                <w:rFonts w:ascii="Times New Roman" w:eastAsia="Calibri" w:hAnsi="Times New Roman" w:cs="Times New Roman"/>
                <w:sz w:val="24"/>
                <w:szCs w:val="24"/>
              </w:rPr>
              <w:t>7306</w:t>
            </w:r>
          </w:p>
        </w:tc>
        <w:tc>
          <w:tcPr>
            <w:tcW w:w="2266" w:type="dxa"/>
            <w:vAlign w:val="center"/>
          </w:tcPr>
          <w:p w:rsidR="00C16DD2" w:rsidRPr="00C16DD2" w:rsidRDefault="00C16DD2" w:rsidP="00E40DBE">
            <w:pPr>
              <w:jc w:val="center"/>
              <w:rPr>
                <w:rFonts w:ascii="Times New Roman" w:eastAsia="Calibri" w:hAnsi="Times New Roman" w:cs="Times New Roman"/>
                <w:bCs/>
                <w:sz w:val="24"/>
                <w:szCs w:val="24"/>
              </w:rPr>
            </w:pPr>
            <w:r w:rsidRPr="00C16DD2">
              <w:rPr>
                <w:rFonts w:ascii="Times New Roman" w:eastAsia="Calibri" w:hAnsi="Times New Roman" w:cs="Times New Roman"/>
                <w:sz w:val="24"/>
                <w:szCs w:val="24"/>
              </w:rPr>
              <w:t>6381</w:t>
            </w:r>
          </w:p>
        </w:tc>
      </w:tr>
      <w:tr w:rsidR="00C16DD2" w:rsidRPr="00C16DD2" w:rsidTr="00C16DD2">
        <w:tc>
          <w:tcPr>
            <w:tcW w:w="2265" w:type="dxa"/>
            <w:shd w:val="clear" w:color="auto" w:fill="DEEAF6"/>
          </w:tcPr>
          <w:p w:rsidR="00C16DD2" w:rsidRPr="00C16DD2" w:rsidRDefault="00C16DD2" w:rsidP="00C16DD2">
            <w:pPr>
              <w:jc w:val="both"/>
              <w:rPr>
                <w:rFonts w:ascii="Times New Roman" w:eastAsia="Calibri" w:hAnsi="Times New Roman" w:cs="Times New Roman"/>
                <w:b/>
                <w:sz w:val="24"/>
                <w:szCs w:val="24"/>
              </w:rPr>
            </w:pPr>
            <w:r w:rsidRPr="00C16DD2">
              <w:rPr>
                <w:rFonts w:ascii="Times New Roman" w:eastAsia="Calibri" w:hAnsi="Times New Roman" w:cs="Times New Roman"/>
                <w:b/>
                <w:sz w:val="24"/>
                <w:szCs w:val="24"/>
              </w:rPr>
              <w:t xml:space="preserve">Stopa bezrobocia </w:t>
            </w:r>
          </w:p>
        </w:tc>
        <w:tc>
          <w:tcPr>
            <w:tcW w:w="2265" w:type="dxa"/>
            <w:vAlign w:val="center"/>
          </w:tcPr>
          <w:p w:rsidR="00C16DD2" w:rsidRPr="00C16DD2" w:rsidRDefault="00C16DD2" w:rsidP="00E40DBE">
            <w:pPr>
              <w:jc w:val="center"/>
              <w:rPr>
                <w:rFonts w:ascii="Times New Roman" w:eastAsia="Calibri" w:hAnsi="Times New Roman" w:cs="Times New Roman"/>
                <w:bCs/>
                <w:sz w:val="24"/>
                <w:szCs w:val="24"/>
              </w:rPr>
            </w:pPr>
            <w:r w:rsidRPr="00C16DD2">
              <w:rPr>
                <w:rFonts w:ascii="Times New Roman" w:eastAsia="Calibri" w:hAnsi="Times New Roman" w:cs="Times New Roman"/>
                <w:sz w:val="24"/>
                <w:szCs w:val="24"/>
              </w:rPr>
              <w:t>21,9%</w:t>
            </w:r>
          </w:p>
        </w:tc>
        <w:tc>
          <w:tcPr>
            <w:tcW w:w="2266" w:type="dxa"/>
            <w:vAlign w:val="center"/>
          </w:tcPr>
          <w:p w:rsidR="00C16DD2" w:rsidRPr="00C16DD2" w:rsidRDefault="00C16DD2" w:rsidP="00E40DBE">
            <w:pPr>
              <w:jc w:val="center"/>
              <w:rPr>
                <w:rFonts w:ascii="Times New Roman" w:eastAsia="Calibri" w:hAnsi="Times New Roman" w:cs="Times New Roman"/>
                <w:bCs/>
                <w:sz w:val="24"/>
                <w:szCs w:val="24"/>
              </w:rPr>
            </w:pPr>
            <w:r w:rsidRPr="00C16DD2">
              <w:rPr>
                <w:rFonts w:ascii="Times New Roman" w:eastAsia="Calibri" w:hAnsi="Times New Roman" w:cs="Times New Roman"/>
                <w:sz w:val="24"/>
                <w:szCs w:val="24"/>
              </w:rPr>
              <w:t>19,9%</w:t>
            </w:r>
          </w:p>
        </w:tc>
        <w:tc>
          <w:tcPr>
            <w:tcW w:w="2266" w:type="dxa"/>
            <w:vAlign w:val="center"/>
          </w:tcPr>
          <w:p w:rsidR="00C16DD2" w:rsidRPr="00C16DD2" w:rsidRDefault="00C16DD2" w:rsidP="00E40DBE">
            <w:pPr>
              <w:jc w:val="center"/>
              <w:rPr>
                <w:rFonts w:ascii="Times New Roman" w:eastAsia="Calibri" w:hAnsi="Times New Roman" w:cs="Times New Roman"/>
                <w:bCs/>
                <w:sz w:val="24"/>
                <w:szCs w:val="24"/>
              </w:rPr>
            </w:pPr>
            <w:r w:rsidRPr="00C16DD2">
              <w:rPr>
                <w:rFonts w:ascii="Times New Roman" w:eastAsia="Calibri" w:hAnsi="Times New Roman" w:cs="Times New Roman"/>
                <w:sz w:val="24"/>
                <w:szCs w:val="24"/>
              </w:rPr>
              <w:t>17,4%</w:t>
            </w:r>
          </w:p>
        </w:tc>
      </w:tr>
    </w:tbl>
    <w:p w:rsidR="00C16DD2" w:rsidRPr="00C16DD2" w:rsidRDefault="00C16DD2" w:rsidP="00C16DD2">
      <w:pPr>
        <w:spacing w:after="0" w:line="240" w:lineRule="auto"/>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Źródło: Powiatowy Urząd Pracy w Płocku</w:t>
      </w:r>
    </w:p>
    <w:p w:rsidR="00C16DD2" w:rsidRPr="00C16DD2" w:rsidRDefault="00C16DD2" w:rsidP="00C16DD2">
      <w:pPr>
        <w:spacing w:after="0" w:line="360" w:lineRule="auto"/>
        <w:jc w:val="both"/>
        <w:rPr>
          <w:rFonts w:ascii="Times New Roman" w:eastAsia="Calibri" w:hAnsi="Times New Roman" w:cs="Times New Roman"/>
          <w:bCs/>
          <w:sz w:val="24"/>
          <w:szCs w:val="24"/>
        </w:rPr>
      </w:pPr>
    </w:p>
    <w:p w:rsidR="00C16DD2" w:rsidRPr="00C16DD2" w:rsidRDefault="00C16DD2" w:rsidP="0084776D">
      <w:pPr>
        <w:spacing w:after="119" w:line="360" w:lineRule="auto"/>
        <w:ind w:left="96"/>
        <w:jc w:val="both"/>
        <w:rPr>
          <w:rFonts w:ascii="Times New Roman" w:eastAsia="Calibri" w:hAnsi="Times New Roman" w:cs="Times New Roman"/>
          <w:sz w:val="24"/>
          <w:szCs w:val="24"/>
        </w:rPr>
      </w:pPr>
      <w:r w:rsidRPr="00C16DD2">
        <w:rPr>
          <w:rFonts w:ascii="Times New Roman" w:eastAsia="Calibri" w:hAnsi="Times New Roman" w:cs="Times New Roman"/>
          <w:bCs/>
          <w:sz w:val="24"/>
          <w:szCs w:val="24"/>
        </w:rPr>
        <w:t>Stopa bezrobocia w całym Powiecie Płockim znacznie przekracza stopę bezrobocia całego kraju, jednak widoczna jest tendencja spadkowa. W 2013 roku bezrobocie w Polsce utrzymywało się na poziomie 13,4%, natomiast w 2015 roku (październik) 9,4%. W przeciągu trzech lat stopa bezrobocia zmniejszyła się o 4 p.p., w Powi</w:t>
      </w:r>
      <w:r w:rsidR="00F15062">
        <w:rPr>
          <w:rFonts w:ascii="Times New Roman" w:eastAsia="Calibri" w:hAnsi="Times New Roman" w:cs="Times New Roman"/>
          <w:bCs/>
          <w:sz w:val="24"/>
          <w:szCs w:val="24"/>
        </w:rPr>
        <w:t>e</w:t>
      </w:r>
      <w:r w:rsidRPr="00C16DD2">
        <w:rPr>
          <w:rFonts w:ascii="Times New Roman" w:eastAsia="Calibri" w:hAnsi="Times New Roman" w:cs="Times New Roman"/>
          <w:bCs/>
          <w:sz w:val="24"/>
          <w:szCs w:val="24"/>
        </w:rPr>
        <w:t>cie Płockim o 4,5 p.p. Oznacza to, że zmiany zachodzą odpowiednio do tempa w całym kraju.</w:t>
      </w:r>
    </w:p>
    <w:p w:rsidR="00F15062" w:rsidRDefault="00C16DD2" w:rsidP="00C16DD2">
      <w:pPr>
        <w:numPr>
          <w:ilvl w:val="1"/>
          <w:numId w:val="39"/>
        </w:numPr>
        <w:spacing w:after="200" w:line="276" w:lineRule="auto"/>
        <w:contextualSpacing/>
        <w:jc w:val="both"/>
        <w:rPr>
          <w:rFonts w:ascii="Times New Roman" w:eastAsia="Calibri" w:hAnsi="Times New Roman" w:cs="Times New Roman"/>
          <w:b/>
          <w:sz w:val="24"/>
          <w:szCs w:val="24"/>
        </w:rPr>
      </w:pPr>
      <w:r w:rsidRPr="00F15062">
        <w:rPr>
          <w:rFonts w:ascii="Times New Roman" w:eastAsia="Calibri" w:hAnsi="Times New Roman" w:cs="Times New Roman"/>
          <w:b/>
          <w:sz w:val="24"/>
          <w:szCs w:val="24"/>
        </w:rPr>
        <w:t>KULTURA I TURYSTYKA W GMINIE SŁUBICE</w:t>
      </w:r>
      <w:r w:rsidR="00F15062">
        <w:rPr>
          <w:rFonts w:ascii="Times New Roman" w:eastAsia="Calibri" w:hAnsi="Times New Roman" w:cs="Times New Roman"/>
          <w:b/>
          <w:sz w:val="24"/>
          <w:szCs w:val="24"/>
        </w:rPr>
        <w:t>.</w:t>
      </w:r>
    </w:p>
    <w:p w:rsidR="00C16DD2" w:rsidRPr="00F15062" w:rsidRDefault="00C16DD2" w:rsidP="00F15062">
      <w:pPr>
        <w:spacing w:after="200" w:line="276" w:lineRule="auto"/>
        <w:contextualSpacing/>
        <w:jc w:val="both"/>
        <w:rPr>
          <w:rFonts w:ascii="Times New Roman" w:eastAsia="Calibri" w:hAnsi="Times New Roman" w:cs="Times New Roman"/>
          <w:b/>
          <w:sz w:val="24"/>
          <w:szCs w:val="24"/>
        </w:rPr>
      </w:pPr>
    </w:p>
    <w:p w:rsidR="00C16DD2" w:rsidRPr="00C16DD2" w:rsidRDefault="00C16DD2" w:rsidP="0084776D">
      <w:pPr>
        <w:spacing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Gmina Słubice posiada duży potencjał rozwoju turystyki krajoznawczej i rekreacji pobytowej ze względu na walory przyrody i krajobrazu oraz istniejące zabytkowe budowle sakralne oraz zespoły dworsko – parkowe. Czyste ekologiczne tereny stwarzają możliwości do rozwoju gospodarstw ekologicznych i agroturystycznych. Atutem turystyczno – wypoczynkowym gminy jest bezpośrednie sąsiedztwo z Wisłą i położenie na obszarze Nadwiślańskiego Obszaru Chronionego Krajobrazu, który stanowi część europejskich sieci ekologicznych ECONET-POLSKA, jako międzynarodowy węzeł ekologiczny Puszczy </w:t>
      </w:r>
      <w:r w:rsidR="00F15062" w:rsidRPr="00C16DD2">
        <w:rPr>
          <w:rFonts w:ascii="Times New Roman" w:eastAsia="Calibri" w:hAnsi="Times New Roman" w:cs="Times New Roman"/>
          <w:sz w:val="24"/>
          <w:szCs w:val="24"/>
        </w:rPr>
        <w:t>Kampinoskiej</w:t>
      </w:r>
      <w:r w:rsidRPr="00C16DD2">
        <w:rPr>
          <w:rFonts w:ascii="Times New Roman" w:eastAsia="Calibri" w:hAnsi="Times New Roman" w:cs="Times New Roman"/>
          <w:sz w:val="24"/>
          <w:szCs w:val="24"/>
        </w:rPr>
        <w:t xml:space="preserve">. Teren ten obejmuje dobrze zachowany kompleks lasów z pełną serią zbiorowisk borowych z wydmami i bagnami. Charakteryzuje się znacznymi walorami przyrodniczymi (zwłaszcza w okresie przelotów ptaków) i krajobrazowymi (liczne punkty widokowe z szerokim widokiem na Wisłę). Ponadto na terenie gminy istnieją częściowe rezerwaty przyrody (Wyspy Zakrzewskie, Wyspy Białobrzeskie, Kępa </w:t>
      </w:r>
      <w:r w:rsidRPr="00C16DD2">
        <w:rPr>
          <w:rFonts w:ascii="Times New Roman" w:eastAsia="Calibri" w:hAnsi="Times New Roman" w:cs="Times New Roman"/>
          <w:sz w:val="24"/>
          <w:szCs w:val="24"/>
        </w:rPr>
        <w:lastRenderedPageBreak/>
        <w:t xml:space="preserve">Wykowska), w których przedmiotem ochrony są ostoje lęgowe rzadkich ginących w Polsce ptaków siewkowatych  (mewy, rybitwy, sieweczki). Na terenie Gminy Słubice został utworzony obszar specjalnej ochrony ptaków (OSO) Natura 2000 "Dolina Środkowej Wisły" PLB140004 oraz specjalny obszar ochrony siedlisk (SOO) "Kampinoska Dolina Wisły" PLH140029 będące częścią  Obszaru Europejskiej Sieci Ekologicznej Natura 2000. Tereny gminy bardzo upodobały sobie bociany. Wisła i obszary z nią sąsiadujące stwarzają dogodne warunki dla uprawiania wędkarstwa, turystyki rowerowej i pieszej.   </w:t>
      </w:r>
    </w:p>
    <w:p w:rsidR="00C16DD2" w:rsidRPr="00C16DD2" w:rsidRDefault="00C16DD2" w:rsidP="0084776D">
      <w:pPr>
        <w:spacing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Atrakcją turystyczną gminy Słubice są niewątpliwie położone na terenie nadwiślańskim ślady osadnictwa olenderskiego, w tym kościół ewangelicki w Wiączeminie Polskim, będący obecnie własnością Muze</w:t>
      </w:r>
      <w:r w:rsidR="006C3CAB">
        <w:rPr>
          <w:rFonts w:ascii="Times New Roman" w:eastAsia="Calibri" w:hAnsi="Times New Roman" w:cs="Times New Roman"/>
          <w:sz w:val="24"/>
          <w:szCs w:val="24"/>
        </w:rPr>
        <w:t>u</w:t>
      </w:r>
      <w:r w:rsidRPr="00C16DD2">
        <w:rPr>
          <w:rFonts w:ascii="Times New Roman" w:eastAsia="Calibri" w:hAnsi="Times New Roman" w:cs="Times New Roman"/>
          <w:sz w:val="24"/>
          <w:szCs w:val="24"/>
        </w:rPr>
        <w:t xml:space="preserve">m Mazowieckiego w Płocku.  </w:t>
      </w:r>
    </w:p>
    <w:p w:rsidR="00C16DD2" w:rsidRPr="00F15062" w:rsidRDefault="00C16DD2" w:rsidP="0084776D">
      <w:pPr>
        <w:spacing w:line="360" w:lineRule="auto"/>
        <w:rPr>
          <w:rFonts w:ascii="Times New Roman" w:eastAsia="Calibri" w:hAnsi="Times New Roman" w:cs="Times New Roman"/>
          <w:sz w:val="24"/>
          <w:szCs w:val="24"/>
        </w:rPr>
      </w:pPr>
      <w:r w:rsidRPr="00F15062">
        <w:rPr>
          <w:rFonts w:ascii="Times New Roman" w:eastAsia="Calibri" w:hAnsi="Times New Roman" w:cs="Times New Roman"/>
          <w:sz w:val="24"/>
          <w:szCs w:val="24"/>
        </w:rPr>
        <w:t xml:space="preserve">Wśród  licznych  zabytków  gminy  na szczególną uwagę zasługują:  </w:t>
      </w:r>
    </w:p>
    <w:p w:rsidR="00C16DD2" w:rsidRPr="00F15062" w:rsidRDefault="00C16DD2" w:rsidP="0084776D">
      <w:pPr>
        <w:numPr>
          <w:ilvl w:val="0"/>
          <w:numId w:val="5"/>
        </w:numPr>
        <w:spacing w:after="200" w:line="360" w:lineRule="auto"/>
        <w:contextualSpacing/>
        <w:rPr>
          <w:rFonts w:ascii="Times New Roman" w:eastAsia="Calibri" w:hAnsi="Times New Roman" w:cs="Times New Roman"/>
          <w:sz w:val="24"/>
          <w:szCs w:val="24"/>
        </w:rPr>
      </w:pPr>
      <w:r w:rsidRPr="00F15062">
        <w:rPr>
          <w:rFonts w:ascii="Times New Roman" w:eastAsia="Calibri" w:hAnsi="Times New Roman" w:cs="Times New Roman"/>
          <w:sz w:val="24"/>
          <w:szCs w:val="24"/>
        </w:rPr>
        <w:t xml:space="preserve">Zespół pałacowo- parkowy w Słubicach z 1789 r. (obecnie własność prywatna);  </w:t>
      </w:r>
    </w:p>
    <w:p w:rsidR="00C16DD2" w:rsidRPr="00F15062" w:rsidRDefault="00F15062" w:rsidP="0084776D">
      <w:pPr>
        <w:numPr>
          <w:ilvl w:val="0"/>
          <w:numId w:val="5"/>
        </w:numPr>
        <w:spacing w:after="200" w:line="360" w:lineRule="auto"/>
        <w:contextualSpacing/>
        <w:rPr>
          <w:rFonts w:ascii="Times New Roman" w:eastAsia="Calibri" w:hAnsi="Times New Roman" w:cs="Times New Roman"/>
          <w:sz w:val="24"/>
          <w:szCs w:val="24"/>
        </w:rPr>
      </w:pPr>
      <w:r w:rsidRPr="00F15062">
        <w:rPr>
          <w:rFonts w:ascii="Times New Roman" w:eastAsia="Calibri" w:hAnsi="Times New Roman" w:cs="Times New Roman"/>
          <w:sz w:val="24"/>
          <w:szCs w:val="24"/>
        </w:rPr>
        <w:t>Zespół</w:t>
      </w:r>
      <w:r w:rsidR="00C16DD2" w:rsidRPr="00F15062">
        <w:rPr>
          <w:rFonts w:ascii="Times New Roman" w:eastAsia="Calibri" w:hAnsi="Times New Roman" w:cs="Times New Roman"/>
          <w:sz w:val="24"/>
          <w:szCs w:val="24"/>
        </w:rPr>
        <w:t xml:space="preserve"> pałacowo- parkowy w Studzieńcu z XVIII w. (obecnie własność prywatna);  </w:t>
      </w:r>
    </w:p>
    <w:p w:rsidR="00C16DD2" w:rsidRPr="00F15062" w:rsidRDefault="00777845" w:rsidP="0084776D">
      <w:pPr>
        <w:numPr>
          <w:ilvl w:val="0"/>
          <w:numId w:val="5"/>
        </w:numPr>
        <w:spacing w:after="200" w:line="360" w:lineRule="auto"/>
        <w:contextualSpacing/>
        <w:rPr>
          <w:rFonts w:ascii="Times New Roman" w:eastAsia="Calibri" w:hAnsi="Times New Roman" w:cs="Times New Roman"/>
          <w:sz w:val="24"/>
          <w:szCs w:val="24"/>
        </w:rPr>
      </w:pPr>
      <w:r w:rsidRPr="00F15062">
        <w:rPr>
          <w:rFonts w:ascii="Times New Roman" w:eastAsia="Calibri" w:hAnsi="Times New Roman" w:cs="Times New Roman"/>
          <w:sz w:val="24"/>
          <w:szCs w:val="24"/>
        </w:rPr>
        <w:t>Zespół Kościo</w:t>
      </w:r>
      <w:r w:rsidR="00C16DD2" w:rsidRPr="00F15062">
        <w:rPr>
          <w:rFonts w:ascii="Times New Roman" w:eastAsia="Calibri" w:hAnsi="Times New Roman" w:cs="Times New Roman"/>
          <w:sz w:val="24"/>
          <w:szCs w:val="24"/>
        </w:rPr>
        <w:t xml:space="preserve">ła Parafialnego p.w. Św. Michała Archanioła w Zycku Polskim z 1870 roku; </w:t>
      </w:r>
    </w:p>
    <w:p w:rsidR="00C16DD2" w:rsidRPr="00F15062" w:rsidRDefault="00C16DD2" w:rsidP="0084776D">
      <w:pPr>
        <w:numPr>
          <w:ilvl w:val="0"/>
          <w:numId w:val="5"/>
        </w:numPr>
        <w:spacing w:after="200" w:line="360" w:lineRule="auto"/>
        <w:contextualSpacing/>
        <w:rPr>
          <w:rFonts w:ascii="Times New Roman" w:eastAsia="Calibri" w:hAnsi="Times New Roman" w:cs="Times New Roman"/>
          <w:sz w:val="24"/>
          <w:szCs w:val="24"/>
        </w:rPr>
      </w:pPr>
      <w:r w:rsidRPr="00F15062">
        <w:rPr>
          <w:rFonts w:ascii="Times New Roman" w:eastAsia="Calibri" w:hAnsi="Times New Roman" w:cs="Times New Roman"/>
          <w:sz w:val="24"/>
          <w:szCs w:val="24"/>
        </w:rPr>
        <w:t xml:space="preserve">Zespół Kościoła Parafialnego p.w. Św. Marcina w Słubicach z 1791r.;  </w:t>
      </w:r>
    </w:p>
    <w:p w:rsidR="00C16DD2" w:rsidRPr="00F15062" w:rsidRDefault="00C16DD2" w:rsidP="0084776D">
      <w:pPr>
        <w:numPr>
          <w:ilvl w:val="0"/>
          <w:numId w:val="5"/>
        </w:numPr>
        <w:spacing w:after="200" w:line="360" w:lineRule="auto"/>
        <w:contextualSpacing/>
        <w:rPr>
          <w:rFonts w:ascii="Times New Roman" w:eastAsia="Calibri" w:hAnsi="Times New Roman" w:cs="Times New Roman"/>
          <w:sz w:val="24"/>
          <w:szCs w:val="24"/>
        </w:rPr>
      </w:pPr>
      <w:r w:rsidRPr="00F15062">
        <w:rPr>
          <w:rFonts w:ascii="Times New Roman" w:eastAsia="Calibri" w:hAnsi="Times New Roman" w:cs="Times New Roman"/>
          <w:sz w:val="24"/>
          <w:szCs w:val="24"/>
        </w:rPr>
        <w:t xml:space="preserve">Neogotycka kapliczka przydrożna w Studzieńcu z połowy XIX wieku (odbudowana w 2013 r.);  </w:t>
      </w:r>
    </w:p>
    <w:p w:rsidR="00C16DD2" w:rsidRPr="00F15062" w:rsidRDefault="00C16DD2" w:rsidP="0084776D">
      <w:pPr>
        <w:numPr>
          <w:ilvl w:val="0"/>
          <w:numId w:val="5"/>
        </w:numPr>
        <w:spacing w:after="200" w:line="360" w:lineRule="auto"/>
        <w:contextualSpacing/>
        <w:rPr>
          <w:rFonts w:ascii="Times New Roman" w:eastAsia="Calibri" w:hAnsi="Times New Roman" w:cs="Times New Roman"/>
          <w:sz w:val="24"/>
          <w:szCs w:val="24"/>
        </w:rPr>
      </w:pPr>
      <w:r w:rsidRPr="00F15062">
        <w:rPr>
          <w:rFonts w:ascii="Times New Roman" w:eastAsia="Calibri" w:hAnsi="Times New Roman" w:cs="Times New Roman"/>
          <w:sz w:val="24"/>
          <w:szCs w:val="24"/>
        </w:rPr>
        <w:t>Kamienna</w:t>
      </w:r>
      <w:r w:rsidRPr="00F15062">
        <w:rPr>
          <w:rFonts w:ascii="Times New Roman" w:eastAsia="Calibri" w:hAnsi="Times New Roman" w:cs="Times New Roman"/>
          <w:sz w:val="24"/>
          <w:szCs w:val="24"/>
        </w:rPr>
        <w:tab/>
        <w:t xml:space="preserve">grota ze źródełkiem w parku  w Studzieńcu  (pocz.  XX w.);  </w:t>
      </w:r>
    </w:p>
    <w:p w:rsidR="00C16DD2" w:rsidRPr="00F15062" w:rsidRDefault="00C16DD2" w:rsidP="0084776D">
      <w:pPr>
        <w:numPr>
          <w:ilvl w:val="0"/>
          <w:numId w:val="5"/>
        </w:numPr>
        <w:spacing w:after="200" w:line="360" w:lineRule="auto"/>
        <w:contextualSpacing/>
        <w:rPr>
          <w:rFonts w:ascii="Times New Roman" w:eastAsia="Calibri" w:hAnsi="Times New Roman" w:cs="Times New Roman"/>
          <w:sz w:val="24"/>
          <w:szCs w:val="24"/>
        </w:rPr>
      </w:pPr>
      <w:r w:rsidRPr="00F15062">
        <w:rPr>
          <w:rFonts w:ascii="Times New Roman" w:eastAsia="Calibri" w:hAnsi="Times New Roman" w:cs="Times New Roman"/>
          <w:sz w:val="24"/>
          <w:szCs w:val="24"/>
        </w:rPr>
        <w:t xml:space="preserve">Dawny cmentarz  grzebalny w Jamnie;  </w:t>
      </w:r>
    </w:p>
    <w:p w:rsidR="00C16DD2" w:rsidRPr="00C16DD2" w:rsidRDefault="00C16DD2" w:rsidP="0084776D">
      <w:pPr>
        <w:numPr>
          <w:ilvl w:val="0"/>
          <w:numId w:val="5"/>
        </w:numPr>
        <w:spacing w:after="200" w:line="360" w:lineRule="auto"/>
        <w:contextualSpacing/>
        <w:rPr>
          <w:rFonts w:ascii="Calibri" w:eastAsia="Calibri" w:hAnsi="Calibri" w:cs="Times New Roman"/>
          <w:sz w:val="24"/>
        </w:rPr>
      </w:pPr>
      <w:r w:rsidRPr="00F15062">
        <w:rPr>
          <w:rFonts w:ascii="Times New Roman" w:eastAsia="Calibri" w:hAnsi="Times New Roman" w:cs="Times New Roman"/>
          <w:sz w:val="24"/>
          <w:szCs w:val="24"/>
        </w:rPr>
        <w:t xml:space="preserve">Stare  chaty  w  Piotrkówku,  Słubicach  i  Zycku  Polskim  z  poł.  XIX  wieku.  </w:t>
      </w:r>
    </w:p>
    <w:p w:rsidR="00C16DD2" w:rsidRDefault="00C16DD2" w:rsidP="0084776D">
      <w:pPr>
        <w:spacing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Szczególnym miejscem pamięci jest inicjatywa Fundacji Wieś Ekologiczna im. Św. Franciszka z Asyżu, polegająca na nasadzeniu 96 dębów na wydzielonej części działki nr 230/1 w Grzybowie, dotycząca upamiętnienia ofiar katastrofy lotniczej, która miała miejsce 10 kwietnia 2010 roku pod Smoleńskiem w Rosji. Inicjatywa ta została przyjęta Uchwałą Nr XXXV/188/2010 Rady GminySłubice z dnia 16 kwietnia 2010 roku w sprawie uczczenia pamięci ofiar tragedii narodowej z dnia 10 kwietnia 2010 roku. Do miejsc pamięci narodowej należy również kwatera żołnierzy polskich i ludności cywilnej poległej we wrześniu 1939 r. na skutek wielokrotnych bombardowań Słubic przez niemieckie lotnictwo znajdująca się na cmentarzu w Słubicach.  </w:t>
      </w:r>
    </w:p>
    <w:p w:rsidR="00777845" w:rsidRPr="00C16DD2" w:rsidRDefault="00777845" w:rsidP="0084776D">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 2015 r</w:t>
      </w:r>
      <w:r w:rsidR="00E40DBE">
        <w:rPr>
          <w:rFonts w:ascii="Times New Roman" w:eastAsia="Calibri" w:hAnsi="Times New Roman" w:cs="Times New Roman"/>
          <w:sz w:val="24"/>
          <w:szCs w:val="24"/>
        </w:rPr>
        <w:t>.</w:t>
      </w:r>
      <w:r>
        <w:rPr>
          <w:rFonts w:ascii="Times New Roman" w:eastAsia="Calibri" w:hAnsi="Times New Roman" w:cs="Times New Roman"/>
          <w:sz w:val="24"/>
          <w:szCs w:val="24"/>
        </w:rPr>
        <w:t xml:space="preserve"> na cześć bohaterów Powstania Styczniowego odbudowano Kopiec Powstańców S</w:t>
      </w:r>
      <w:r w:rsidR="00F15062">
        <w:rPr>
          <w:rFonts w:ascii="Times New Roman" w:eastAsia="Calibri" w:hAnsi="Times New Roman" w:cs="Times New Roman"/>
          <w:sz w:val="24"/>
          <w:szCs w:val="24"/>
        </w:rPr>
        <w:t>t</w:t>
      </w:r>
      <w:r>
        <w:rPr>
          <w:rFonts w:ascii="Times New Roman" w:eastAsia="Calibri" w:hAnsi="Times New Roman" w:cs="Times New Roman"/>
          <w:sz w:val="24"/>
          <w:szCs w:val="24"/>
        </w:rPr>
        <w:t>yczniowych.</w:t>
      </w:r>
    </w:p>
    <w:p w:rsidR="00C16DD2" w:rsidRPr="00C16DD2" w:rsidRDefault="00C16DD2" w:rsidP="0084776D">
      <w:pPr>
        <w:spacing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Walory środowiska naturalnego, pradzieje terenu, liczne zabytki oraz tworzący naszą wspólnotę, mieszkańcy są prawdziwą zachętą do odwiedzenia Gminy Słubice.   </w:t>
      </w:r>
    </w:p>
    <w:p w:rsidR="00F15062" w:rsidRDefault="00C16DD2" w:rsidP="0084776D">
      <w:pPr>
        <w:numPr>
          <w:ilvl w:val="1"/>
          <w:numId w:val="39"/>
        </w:numPr>
        <w:spacing w:after="200" w:line="360" w:lineRule="auto"/>
        <w:contextualSpacing/>
        <w:jc w:val="both"/>
        <w:rPr>
          <w:rFonts w:ascii="Times New Roman" w:eastAsia="Calibri" w:hAnsi="Times New Roman" w:cs="Times New Roman"/>
          <w:sz w:val="24"/>
          <w:szCs w:val="24"/>
        </w:rPr>
      </w:pPr>
      <w:r w:rsidRPr="00F15062">
        <w:rPr>
          <w:rFonts w:ascii="Times New Roman" w:eastAsia="Calibri" w:hAnsi="Times New Roman" w:cs="Times New Roman"/>
          <w:b/>
          <w:sz w:val="24"/>
          <w:szCs w:val="24"/>
        </w:rPr>
        <w:t>UWARUNKOWANIA INSPIRUJĄCE ROZWÓJ GMINY SŁUBICE</w:t>
      </w:r>
      <w:r w:rsidR="00F15062">
        <w:rPr>
          <w:rFonts w:ascii="Times New Roman" w:eastAsia="Calibri" w:hAnsi="Times New Roman" w:cs="Times New Roman"/>
          <w:sz w:val="24"/>
          <w:szCs w:val="24"/>
        </w:rPr>
        <w:t>.</w:t>
      </w:r>
    </w:p>
    <w:p w:rsidR="00C16DD2" w:rsidRPr="00F15062" w:rsidRDefault="00C16DD2" w:rsidP="0084776D">
      <w:pPr>
        <w:spacing w:after="200" w:line="360" w:lineRule="auto"/>
        <w:contextualSpacing/>
        <w:jc w:val="both"/>
        <w:rPr>
          <w:rFonts w:ascii="Times New Roman" w:eastAsia="Calibri" w:hAnsi="Times New Roman" w:cs="Times New Roman"/>
          <w:sz w:val="24"/>
          <w:szCs w:val="24"/>
        </w:rPr>
      </w:pPr>
    </w:p>
    <w:p w:rsidR="00C16DD2" w:rsidRPr="00C16DD2" w:rsidRDefault="00C16DD2" w:rsidP="0084776D">
      <w:pPr>
        <w:spacing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w:t>
      </w:r>
      <w:r w:rsidRPr="00C16DD2">
        <w:rPr>
          <w:rFonts w:ascii="Times New Roman" w:eastAsia="Calibri" w:hAnsi="Times New Roman" w:cs="Times New Roman"/>
          <w:sz w:val="24"/>
          <w:szCs w:val="24"/>
        </w:rPr>
        <w:tab/>
        <w:t xml:space="preserve">Walory środowiska przyrodniczego - obszar chronionego krajobrazu i rezerwaty, północna część gminy znajduje się w systemie ekologicznym ECONET - POLSKA, sukcesywnie wzrastająca lesistość gminy (Gminny program zwiększania lesistości zakłada wzrost powierzchni leśnej w gminie o 4,8 % do 2020 r), korzystnie oddziaływują na środowisko, tworząc zaplecze ekologiczne, rekreacyjne, turystyczne Tereny rozwojowe dla budownictwa letniskowego mogą powstać na tarasie nadzalewowym Wisły, gdzie występują słabe gleby nie stwarzające ograniczeń dla różnych form zagospodarowania turystycznego mające za sąsiedztwo powierzchnie leśne o stosunkowo znacznej odporności na antropopresję oraz korzystnych warunkach mikroklimatycznych. Gmina jest też członkiem Stowarzyszenia Gmin Turystycznych  Pojezierza Gostynińskiego w celu stymulowania rozwoju funkcji turystycznej i rekreacyjnej.  </w:t>
      </w:r>
    </w:p>
    <w:p w:rsidR="00C16DD2" w:rsidRPr="00C16DD2" w:rsidRDefault="00C16DD2" w:rsidP="0084776D">
      <w:pPr>
        <w:spacing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w:t>
      </w:r>
      <w:r w:rsidRPr="00C16DD2">
        <w:rPr>
          <w:rFonts w:ascii="Times New Roman" w:eastAsia="Calibri" w:hAnsi="Times New Roman" w:cs="Times New Roman"/>
          <w:sz w:val="24"/>
          <w:szCs w:val="24"/>
        </w:rPr>
        <w:tab/>
        <w:t xml:space="preserve">Gmina Słubice leży w strefie o dobrym stanie higieny atmosfery, nie ma dużych zakładów przemysłowych, żaden z istniejących nie jest objęty monitoringiem, wypełnienie tła wynosi 30 %, możliwość rozwoju funkcji turystycznych i przemysłów wysokich technologii.  </w:t>
      </w:r>
    </w:p>
    <w:p w:rsidR="00C16DD2" w:rsidRPr="00C16DD2" w:rsidRDefault="00C16DD2" w:rsidP="0084776D">
      <w:pPr>
        <w:spacing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w:t>
      </w:r>
      <w:r w:rsidRPr="00C16DD2">
        <w:rPr>
          <w:rFonts w:ascii="Times New Roman" w:eastAsia="Calibri" w:hAnsi="Times New Roman" w:cs="Times New Roman"/>
          <w:sz w:val="24"/>
          <w:szCs w:val="24"/>
        </w:rPr>
        <w:tab/>
        <w:t xml:space="preserve">Korzystne warunki środowiskowe w zakresie czystości gleb sprzyjają ekologizacji rolnictwa i rozwojowi rolnictwa zintegrowanego.  </w:t>
      </w:r>
    </w:p>
    <w:p w:rsidR="00C16DD2" w:rsidRPr="00C16DD2" w:rsidRDefault="00C16DD2" w:rsidP="0084776D">
      <w:pPr>
        <w:spacing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w:t>
      </w:r>
      <w:r w:rsidRPr="00C16DD2">
        <w:rPr>
          <w:rFonts w:ascii="Times New Roman" w:eastAsia="Calibri" w:hAnsi="Times New Roman" w:cs="Times New Roman"/>
          <w:sz w:val="24"/>
          <w:szCs w:val="24"/>
        </w:rPr>
        <w:tab/>
        <w:t>Północna część gminy zn</w:t>
      </w:r>
      <w:r w:rsidR="00E40DBE">
        <w:rPr>
          <w:rFonts w:ascii="Times New Roman" w:eastAsia="Calibri" w:hAnsi="Times New Roman" w:cs="Times New Roman"/>
          <w:sz w:val="24"/>
          <w:szCs w:val="24"/>
        </w:rPr>
        <w:t>alazła się też w granicach projektowanej</w:t>
      </w:r>
      <w:r w:rsidRPr="00C16DD2">
        <w:rPr>
          <w:rFonts w:ascii="Times New Roman" w:eastAsia="Calibri" w:hAnsi="Times New Roman" w:cs="Times New Roman"/>
          <w:sz w:val="24"/>
          <w:szCs w:val="24"/>
        </w:rPr>
        <w:t xml:space="preserve"> strefy ochrony konserwatorskiej ze względu na walory kulturowo - krajobrazowe, co też sprzyja rozwojowi funkcji turystycznych.  </w:t>
      </w:r>
    </w:p>
    <w:p w:rsidR="00C16DD2" w:rsidRPr="00C16DD2" w:rsidRDefault="00C16DD2" w:rsidP="0084776D">
      <w:pPr>
        <w:spacing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w:t>
      </w:r>
      <w:r w:rsidRPr="00C16DD2">
        <w:rPr>
          <w:rFonts w:ascii="Times New Roman" w:eastAsia="Calibri" w:hAnsi="Times New Roman" w:cs="Times New Roman"/>
          <w:sz w:val="24"/>
          <w:szCs w:val="24"/>
        </w:rPr>
        <w:tab/>
        <w:t xml:space="preserve">Mimo niezbyt wysokiego wskaźnika jakości rolniczej przestrzeni produkcyjnej, gmina Słubice posiada spory potencjał rolnictwa, ważną pozycją w strukturze upraw jest ogrodnictwo i sadownictwo. Zapoczątkowany rozwój ekologizacji rolnictwa.  Możliwość uzupełniania źródeł dochodów gospodarstw rolnych wskutek przydatności terenów dla rozwoju agroturystyki.  </w:t>
      </w:r>
    </w:p>
    <w:p w:rsidR="00C16DD2" w:rsidRPr="00C16DD2" w:rsidRDefault="00C16DD2" w:rsidP="0084776D">
      <w:pPr>
        <w:spacing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lastRenderedPageBreak/>
        <w:t>•</w:t>
      </w:r>
      <w:r w:rsidRPr="00C16DD2">
        <w:rPr>
          <w:rFonts w:ascii="Times New Roman" w:eastAsia="Calibri" w:hAnsi="Times New Roman" w:cs="Times New Roman"/>
          <w:sz w:val="24"/>
          <w:szCs w:val="24"/>
        </w:rPr>
        <w:tab/>
        <w:t>Występowanie złóż kopalin pospolitych (Wymyśle Polskie, Studzieniec, Grabowiec</w:t>
      </w:r>
      <w:r w:rsidR="00E40DBE">
        <w:rPr>
          <w:rFonts w:ascii="Times New Roman" w:eastAsia="Calibri" w:hAnsi="Times New Roman" w:cs="Times New Roman"/>
          <w:sz w:val="24"/>
          <w:szCs w:val="24"/>
        </w:rPr>
        <w:t>, Juliszew</w:t>
      </w:r>
      <w:r w:rsidRPr="00C16DD2">
        <w:rPr>
          <w:rFonts w:ascii="Times New Roman" w:eastAsia="Calibri" w:hAnsi="Times New Roman" w:cs="Times New Roman"/>
          <w:sz w:val="24"/>
          <w:szCs w:val="24"/>
        </w:rPr>
        <w:t xml:space="preserve">) stwarza dalszą możliwość rozwoju w oparciu o ich wydobycie i przetwarzanie.   </w:t>
      </w:r>
    </w:p>
    <w:p w:rsidR="00C16DD2" w:rsidRPr="00C16DD2" w:rsidRDefault="00C16DD2" w:rsidP="0084776D">
      <w:pPr>
        <w:spacing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w:t>
      </w:r>
      <w:r w:rsidRPr="00C16DD2">
        <w:rPr>
          <w:rFonts w:ascii="Times New Roman" w:eastAsia="Calibri" w:hAnsi="Times New Roman" w:cs="Times New Roman"/>
          <w:sz w:val="24"/>
          <w:szCs w:val="24"/>
        </w:rPr>
        <w:tab/>
        <w:t xml:space="preserve">Dostępność do linii elektroenergetycznych 110 kV, co umożliwia powstanie inwestycji o zapotrzebowaniu mocy powyżej 1 MW.   </w:t>
      </w:r>
    </w:p>
    <w:p w:rsidR="00C16DD2" w:rsidRPr="00C16DD2" w:rsidRDefault="00C16DD2" w:rsidP="0084776D">
      <w:pPr>
        <w:spacing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w:t>
      </w:r>
      <w:r w:rsidRPr="00C16DD2">
        <w:rPr>
          <w:rFonts w:ascii="Times New Roman" w:eastAsia="Calibri" w:hAnsi="Times New Roman" w:cs="Times New Roman"/>
          <w:sz w:val="24"/>
          <w:szCs w:val="24"/>
        </w:rPr>
        <w:tab/>
        <w:t xml:space="preserve">Następują korzystne zmiany prawne (uwarunkowania zewnętrzne) dotyczące finansów gmin, wzrośnie udział gmin w podatkach od osób fizycznych i prawnych, możliwość uczestniczenia w działalności gospodarczej.  </w:t>
      </w:r>
    </w:p>
    <w:p w:rsidR="00C16DD2" w:rsidRPr="00C16DD2" w:rsidRDefault="00C16DD2" w:rsidP="00C16DD2">
      <w:pPr>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ab/>
      </w:r>
    </w:p>
    <w:p w:rsidR="00C16DD2" w:rsidRDefault="00C16DD2" w:rsidP="00C16DD2">
      <w:pPr>
        <w:numPr>
          <w:ilvl w:val="1"/>
          <w:numId w:val="39"/>
        </w:numPr>
        <w:spacing w:after="200" w:line="276" w:lineRule="auto"/>
        <w:contextualSpacing/>
        <w:jc w:val="both"/>
        <w:rPr>
          <w:rFonts w:ascii="Times New Roman" w:eastAsia="Calibri" w:hAnsi="Times New Roman" w:cs="Times New Roman"/>
          <w:sz w:val="24"/>
          <w:szCs w:val="24"/>
        </w:rPr>
      </w:pPr>
      <w:r w:rsidRPr="00F15062">
        <w:rPr>
          <w:rFonts w:ascii="Times New Roman" w:eastAsia="Calibri" w:hAnsi="Times New Roman" w:cs="Times New Roman"/>
          <w:b/>
          <w:sz w:val="24"/>
          <w:szCs w:val="24"/>
        </w:rPr>
        <w:t>UWARUNKOWANIA OGRANICZAJĄCE ROZWÓJ GMINY SŁUBICE</w:t>
      </w:r>
      <w:r w:rsidR="00F15062">
        <w:rPr>
          <w:rFonts w:ascii="Times New Roman" w:eastAsia="Calibri" w:hAnsi="Times New Roman" w:cs="Times New Roman"/>
          <w:sz w:val="24"/>
          <w:szCs w:val="24"/>
        </w:rPr>
        <w:t>.</w:t>
      </w:r>
    </w:p>
    <w:p w:rsidR="00633216" w:rsidRPr="00F15062" w:rsidRDefault="00633216" w:rsidP="00633216">
      <w:pPr>
        <w:spacing w:after="200" w:line="276" w:lineRule="auto"/>
        <w:contextualSpacing/>
        <w:jc w:val="both"/>
        <w:rPr>
          <w:rFonts w:ascii="Times New Roman" w:eastAsia="Calibri" w:hAnsi="Times New Roman" w:cs="Times New Roman"/>
          <w:sz w:val="24"/>
          <w:szCs w:val="24"/>
        </w:rPr>
      </w:pPr>
    </w:p>
    <w:p w:rsidR="00C16DD2" w:rsidRPr="00C16DD2" w:rsidRDefault="00F15062" w:rsidP="0084776D">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t>P</w:t>
      </w:r>
      <w:r w:rsidR="00C16DD2" w:rsidRPr="00C16DD2">
        <w:rPr>
          <w:rFonts w:ascii="Times New Roman" w:eastAsia="Calibri" w:hAnsi="Times New Roman" w:cs="Times New Roman"/>
          <w:sz w:val="24"/>
          <w:szCs w:val="24"/>
        </w:rPr>
        <w:t xml:space="preserve">ołożenie północnej części gminy w ekologicznym systemie obszarów chronionych, co powoduje konieczność harmonijnego rozwoju społeczno - gospodarczego w powiązaniu z wartościami przyrodniczymi.  </w:t>
      </w:r>
    </w:p>
    <w:p w:rsidR="00C16DD2" w:rsidRPr="00C16DD2" w:rsidRDefault="00F15062" w:rsidP="0084776D">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t>N</w:t>
      </w:r>
      <w:r w:rsidR="00C16DD2" w:rsidRPr="00C16DD2">
        <w:rPr>
          <w:rFonts w:ascii="Times New Roman" w:eastAsia="Calibri" w:hAnsi="Times New Roman" w:cs="Times New Roman"/>
          <w:sz w:val="24"/>
          <w:szCs w:val="24"/>
        </w:rPr>
        <w:t xml:space="preserve">iewykorzystane walory środowiska przyrodniczego w północnej części gminy, brak zagospodarowania turystycznego i rekreacyjnego, słabo rozwinięta obsługa ruchu turystycznego (brak miejsc noclegowych), pozaklasowa jakość wód rzeki Wisły i Kanału Dobrzykowskiego.  </w:t>
      </w:r>
    </w:p>
    <w:p w:rsidR="00C16DD2" w:rsidRPr="00C16DD2" w:rsidRDefault="00C16DD2" w:rsidP="0084776D">
      <w:pPr>
        <w:spacing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w:t>
      </w:r>
      <w:r w:rsidRPr="00C16DD2">
        <w:rPr>
          <w:rFonts w:ascii="Times New Roman" w:eastAsia="Calibri" w:hAnsi="Times New Roman" w:cs="Times New Roman"/>
          <w:sz w:val="24"/>
          <w:szCs w:val="24"/>
        </w:rPr>
        <w:tab/>
      </w:r>
      <w:r w:rsidR="0050324C" w:rsidRPr="006B65E1">
        <w:rPr>
          <w:rFonts w:ascii="Times New Roman" w:eastAsia="Calibri" w:hAnsi="Times New Roman" w:cs="Times New Roman"/>
          <w:sz w:val="24"/>
          <w:szCs w:val="24"/>
        </w:rPr>
        <w:t>Z</w:t>
      </w:r>
      <w:r w:rsidRPr="006B65E1">
        <w:rPr>
          <w:rFonts w:ascii="Times New Roman" w:eastAsia="Calibri" w:hAnsi="Times New Roman" w:cs="Times New Roman"/>
          <w:sz w:val="24"/>
          <w:szCs w:val="24"/>
        </w:rPr>
        <w:t>agrożone są zasoby</w:t>
      </w:r>
      <w:r w:rsidR="00887F7D">
        <w:rPr>
          <w:rFonts w:ascii="Times New Roman" w:eastAsia="Calibri" w:hAnsi="Times New Roman" w:cs="Times New Roman"/>
          <w:sz w:val="24"/>
          <w:szCs w:val="24"/>
        </w:rPr>
        <w:t xml:space="preserve">kulturowe: park podworski z zespołem pałacowym w Słubicach wymaga </w:t>
      </w:r>
      <w:r w:rsidR="00633216">
        <w:rPr>
          <w:rFonts w:ascii="Times New Roman" w:eastAsia="Calibri" w:hAnsi="Times New Roman" w:cs="Times New Roman"/>
          <w:sz w:val="24"/>
          <w:szCs w:val="24"/>
        </w:rPr>
        <w:t>odnowy i przystosowania</w:t>
      </w:r>
      <w:r w:rsidRPr="00C16DD2">
        <w:rPr>
          <w:rFonts w:ascii="Times New Roman" w:eastAsia="Calibri" w:hAnsi="Times New Roman" w:cs="Times New Roman"/>
          <w:sz w:val="24"/>
          <w:szCs w:val="24"/>
        </w:rPr>
        <w:t xml:space="preserve"> do współczesnych standardów użytkowych.  </w:t>
      </w:r>
    </w:p>
    <w:p w:rsidR="00C16DD2" w:rsidRPr="00C16DD2" w:rsidRDefault="0050324C" w:rsidP="0084776D">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t>M</w:t>
      </w:r>
      <w:r w:rsidR="00C16DD2" w:rsidRPr="00C16DD2">
        <w:rPr>
          <w:rFonts w:ascii="Times New Roman" w:eastAsia="Calibri" w:hAnsi="Times New Roman" w:cs="Times New Roman"/>
          <w:sz w:val="24"/>
          <w:szCs w:val="24"/>
        </w:rPr>
        <w:t xml:space="preserve">ało korzystna struktura agrarna gospodarstw; udział gospodarstw rolnych, o powierzchni powyżej 10 ha wynosi  16,5 %, a 24,6  % to gospodarstwa poniżej 1 ha.  </w:t>
      </w:r>
    </w:p>
    <w:p w:rsidR="00C16DD2" w:rsidRPr="00C16DD2" w:rsidRDefault="00C16DD2" w:rsidP="0084776D">
      <w:pPr>
        <w:spacing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Wskaźnik rolniczej przestrzeni produkcyjnej i poziom rozwoju rolnictwa też ksz</w:t>
      </w:r>
      <w:r w:rsidR="00633216">
        <w:rPr>
          <w:rFonts w:ascii="Times New Roman" w:eastAsia="Calibri" w:hAnsi="Times New Roman" w:cs="Times New Roman"/>
          <w:sz w:val="24"/>
          <w:szCs w:val="24"/>
        </w:rPr>
        <w:t>tałtują się poniżej średniej.  N</w:t>
      </w:r>
      <w:r w:rsidRPr="00C16DD2">
        <w:rPr>
          <w:rFonts w:ascii="Times New Roman" w:eastAsia="Calibri" w:hAnsi="Times New Roman" w:cs="Times New Roman"/>
          <w:sz w:val="24"/>
          <w:szCs w:val="24"/>
        </w:rPr>
        <w:t xml:space="preserve">iedoinwestowanie w zakresie przetwórstwa płodów rolnych, mało wykorzystane możliwości zagospodarowania płodów rolnych na miejscu.  </w:t>
      </w:r>
    </w:p>
    <w:p w:rsidR="00C16DD2" w:rsidRPr="00C16DD2" w:rsidRDefault="00C16DD2" w:rsidP="0084776D">
      <w:pPr>
        <w:spacing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w:t>
      </w:r>
      <w:r w:rsidRPr="00C16DD2">
        <w:rPr>
          <w:rFonts w:ascii="Times New Roman" w:eastAsia="Calibri" w:hAnsi="Times New Roman" w:cs="Times New Roman"/>
          <w:sz w:val="24"/>
          <w:szCs w:val="24"/>
        </w:rPr>
        <w:tab/>
      </w:r>
      <w:r w:rsidR="0050324C" w:rsidRPr="00887F7D">
        <w:rPr>
          <w:rFonts w:ascii="Times New Roman" w:eastAsia="Calibri" w:hAnsi="Times New Roman" w:cs="Times New Roman"/>
          <w:sz w:val="24"/>
          <w:szCs w:val="24"/>
        </w:rPr>
        <w:t>N</w:t>
      </w:r>
      <w:r w:rsidRPr="00887F7D">
        <w:rPr>
          <w:rFonts w:ascii="Times New Roman" w:eastAsia="Calibri" w:hAnsi="Times New Roman" w:cs="Times New Roman"/>
          <w:sz w:val="24"/>
          <w:szCs w:val="24"/>
        </w:rPr>
        <w:t>iezadawalające</w:t>
      </w:r>
      <w:r w:rsidRPr="00C16DD2">
        <w:rPr>
          <w:rFonts w:ascii="Times New Roman" w:eastAsia="Calibri" w:hAnsi="Times New Roman" w:cs="Times New Roman"/>
          <w:sz w:val="24"/>
          <w:szCs w:val="24"/>
        </w:rPr>
        <w:t xml:space="preserve"> warunki życia ludności w zakresie sfery społecznej: średni</w:t>
      </w:r>
      <w:r w:rsidR="00887F7D">
        <w:rPr>
          <w:rFonts w:ascii="Times New Roman" w:eastAsia="Calibri" w:hAnsi="Times New Roman" w:cs="Times New Roman"/>
          <w:sz w:val="24"/>
          <w:szCs w:val="24"/>
        </w:rPr>
        <w:t xml:space="preserve"> i dobry </w:t>
      </w:r>
      <w:r w:rsidRPr="00C16DD2">
        <w:rPr>
          <w:rFonts w:ascii="Times New Roman" w:eastAsia="Calibri" w:hAnsi="Times New Roman" w:cs="Times New Roman"/>
          <w:sz w:val="24"/>
          <w:szCs w:val="24"/>
        </w:rPr>
        <w:t xml:space="preserve"> stan techniczny plac</w:t>
      </w:r>
      <w:r w:rsidR="00887F7D">
        <w:rPr>
          <w:rFonts w:ascii="Times New Roman" w:eastAsia="Calibri" w:hAnsi="Times New Roman" w:cs="Times New Roman"/>
          <w:sz w:val="24"/>
          <w:szCs w:val="24"/>
        </w:rPr>
        <w:t>ówek oświatowych</w:t>
      </w:r>
      <w:r w:rsidRPr="00C16DD2">
        <w:rPr>
          <w:rFonts w:ascii="Times New Roman" w:eastAsia="Calibri" w:hAnsi="Times New Roman" w:cs="Times New Roman"/>
          <w:sz w:val="24"/>
          <w:szCs w:val="24"/>
        </w:rPr>
        <w:t xml:space="preserve">, </w:t>
      </w:r>
      <w:r w:rsidR="00633216">
        <w:rPr>
          <w:rFonts w:ascii="Times New Roman" w:eastAsia="Calibri" w:hAnsi="Times New Roman" w:cs="Times New Roman"/>
          <w:sz w:val="24"/>
          <w:szCs w:val="24"/>
        </w:rPr>
        <w:t>średnio</w:t>
      </w:r>
      <w:r w:rsidRPr="00311397">
        <w:rPr>
          <w:rFonts w:ascii="Times New Roman" w:eastAsia="Calibri" w:hAnsi="Times New Roman" w:cs="Times New Roman"/>
          <w:sz w:val="24"/>
          <w:szCs w:val="24"/>
        </w:rPr>
        <w:t xml:space="preserve"> zaspokajane potrzeby kulturalne, </w:t>
      </w:r>
      <w:r w:rsidRPr="00C16DD2">
        <w:rPr>
          <w:rFonts w:ascii="Times New Roman" w:eastAsia="Calibri" w:hAnsi="Times New Roman" w:cs="Times New Roman"/>
          <w:sz w:val="24"/>
          <w:szCs w:val="24"/>
        </w:rPr>
        <w:t xml:space="preserve">niezadawalająca obsługa lekarska (liczba osób na jednego lekarza </w:t>
      </w:r>
      <w:r w:rsidR="00633216">
        <w:rPr>
          <w:rFonts w:ascii="Times New Roman" w:eastAsia="Calibri" w:hAnsi="Times New Roman" w:cs="Times New Roman"/>
          <w:sz w:val="24"/>
          <w:szCs w:val="24"/>
        </w:rPr>
        <w:t>nie odbiega zasadniczo</w:t>
      </w:r>
      <w:r w:rsidRPr="00C16DD2">
        <w:rPr>
          <w:rFonts w:ascii="Times New Roman" w:eastAsia="Calibri" w:hAnsi="Times New Roman" w:cs="Times New Roman"/>
          <w:sz w:val="24"/>
          <w:szCs w:val="24"/>
        </w:rPr>
        <w:t xml:space="preserve"> od średniej krajowej).  </w:t>
      </w:r>
    </w:p>
    <w:p w:rsidR="00C16DD2" w:rsidRPr="00C16DD2" w:rsidRDefault="0050324C" w:rsidP="0084776D">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t>N</w:t>
      </w:r>
      <w:r w:rsidR="00C16DD2" w:rsidRPr="00C16DD2">
        <w:rPr>
          <w:rFonts w:ascii="Times New Roman" w:eastAsia="Calibri" w:hAnsi="Times New Roman" w:cs="Times New Roman"/>
          <w:sz w:val="24"/>
          <w:szCs w:val="24"/>
        </w:rPr>
        <w:t xml:space="preserve">iedostateczna podaż niektórych usług.  </w:t>
      </w:r>
    </w:p>
    <w:p w:rsidR="00C16DD2" w:rsidRPr="00C16DD2" w:rsidRDefault="00C16DD2" w:rsidP="0084776D">
      <w:pPr>
        <w:spacing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lastRenderedPageBreak/>
        <w:t>•</w:t>
      </w:r>
      <w:r w:rsidRPr="00C16DD2">
        <w:rPr>
          <w:rFonts w:ascii="Times New Roman" w:eastAsia="Calibri" w:hAnsi="Times New Roman" w:cs="Times New Roman"/>
          <w:sz w:val="24"/>
          <w:szCs w:val="24"/>
        </w:rPr>
        <w:tab/>
      </w:r>
      <w:r w:rsidR="0050324C">
        <w:rPr>
          <w:rFonts w:ascii="Times New Roman" w:eastAsia="Calibri" w:hAnsi="Times New Roman" w:cs="Times New Roman"/>
          <w:sz w:val="24"/>
          <w:szCs w:val="24"/>
        </w:rPr>
        <w:t>B</w:t>
      </w:r>
      <w:r w:rsidRPr="00C16DD2">
        <w:rPr>
          <w:rFonts w:ascii="Times New Roman" w:eastAsia="Calibri" w:hAnsi="Times New Roman" w:cs="Times New Roman"/>
          <w:sz w:val="24"/>
          <w:szCs w:val="24"/>
        </w:rPr>
        <w:t>raki w wyposażeniu w infrastrukturę techniczną: w gospodarce cieplnej dominują kotłownie i indywidualne źródła ciepła  opalane  węglem  co  powoduje zanieczyszczenie powietrza niską emisją, brak gazu przewodowego,  przeciążen</w:t>
      </w:r>
      <w:r w:rsidR="00887F7D">
        <w:rPr>
          <w:rFonts w:ascii="Times New Roman" w:eastAsia="Calibri" w:hAnsi="Times New Roman" w:cs="Times New Roman"/>
          <w:sz w:val="24"/>
          <w:szCs w:val="24"/>
        </w:rPr>
        <w:t>ie linii elektroenergetycznych.</w:t>
      </w:r>
    </w:p>
    <w:p w:rsidR="00C16DD2" w:rsidRPr="00C16DD2" w:rsidRDefault="0050324C" w:rsidP="0084776D">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t>L</w:t>
      </w:r>
      <w:r w:rsidR="00C16DD2" w:rsidRPr="00C16DD2">
        <w:rPr>
          <w:rFonts w:ascii="Times New Roman" w:eastAsia="Calibri" w:hAnsi="Times New Roman" w:cs="Times New Roman"/>
          <w:sz w:val="24"/>
          <w:szCs w:val="24"/>
        </w:rPr>
        <w:t xml:space="preserve">inie elektroenergetyczne WN 220 kV i 110 kV stanowią przestrzenne ograniczenie zagospodarowania terenu w pasie 100 i 40 m. Rurociąg produktowy PERN też ogranicza zagospodarowanie w pasie 200 m.  </w:t>
      </w:r>
    </w:p>
    <w:p w:rsidR="00311397" w:rsidRDefault="00C16DD2" w:rsidP="0084776D">
      <w:pPr>
        <w:spacing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w:t>
      </w:r>
      <w:r w:rsidRPr="00C16DD2">
        <w:rPr>
          <w:rFonts w:ascii="Times New Roman" w:eastAsia="Calibri" w:hAnsi="Times New Roman" w:cs="Times New Roman"/>
          <w:sz w:val="24"/>
          <w:szCs w:val="24"/>
        </w:rPr>
        <w:tab/>
      </w:r>
      <w:r w:rsidR="0050324C">
        <w:rPr>
          <w:rFonts w:ascii="Times New Roman" w:eastAsia="Calibri" w:hAnsi="Times New Roman" w:cs="Times New Roman"/>
          <w:sz w:val="24"/>
          <w:szCs w:val="24"/>
        </w:rPr>
        <w:t>S</w:t>
      </w:r>
      <w:r w:rsidRPr="00311397">
        <w:rPr>
          <w:rFonts w:ascii="Times New Roman" w:eastAsia="Calibri" w:hAnsi="Times New Roman" w:cs="Times New Roman"/>
          <w:sz w:val="24"/>
          <w:szCs w:val="24"/>
        </w:rPr>
        <w:t xml:space="preserve">ieć dróg </w:t>
      </w:r>
      <w:r w:rsidR="00311397" w:rsidRPr="00311397">
        <w:rPr>
          <w:rFonts w:ascii="Times New Roman" w:eastAsia="Calibri" w:hAnsi="Times New Roman" w:cs="Times New Roman"/>
          <w:sz w:val="24"/>
          <w:szCs w:val="24"/>
        </w:rPr>
        <w:t xml:space="preserve">w gminie jest stosunkowo dobrze rozwinięta, natomiast brakuje ścieżek </w:t>
      </w:r>
      <w:r w:rsidR="00311397">
        <w:rPr>
          <w:rFonts w:ascii="Times New Roman" w:eastAsia="Calibri" w:hAnsi="Times New Roman" w:cs="Times New Roman"/>
          <w:sz w:val="24"/>
          <w:szCs w:val="24"/>
        </w:rPr>
        <w:t>rowerowych.</w:t>
      </w:r>
    </w:p>
    <w:p w:rsidR="00C16DD2" w:rsidRPr="00C16DD2" w:rsidRDefault="0050324C" w:rsidP="0084776D">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t>W</w:t>
      </w:r>
      <w:r w:rsidR="00C16DD2" w:rsidRPr="00C16DD2">
        <w:rPr>
          <w:rFonts w:ascii="Times New Roman" w:eastAsia="Calibri" w:hAnsi="Times New Roman" w:cs="Times New Roman"/>
          <w:sz w:val="24"/>
          <w:szCs w:val="24"/>
        </w:rPr>
        <w:t xml:space="preserve">ydatki inwestycyjne gminy i dochód gminy na 1 mieszkańca </w:t>
      </w:r>
      <w:r w:rsidR="00C3043D">
        <w:rPr>
          <w:rFonts w:ascii="Times New Roman" w:eastAsia="Calibri" w:hAnsi="Times New Roman" w:cs="Times New Roman"/>
          <w:sz w:val="24"/>
          <w:szCs w:val="24"/>
        </w:rPr>
        <w:t>nie odbiegająod</w:t>
      </w:r>
      <w:r w:rsidR="00C16DD2" w:rsidRPr="00C16DD2">
        <w:rPr>
          <w:rFonts w:ascii="Times New Roman" w:eastAsia="Calibri" w:hAnsi="Times New Roman" w:cs="Times New Roman"/>
          <w:sz w:val="24"/>
          <w:szCs w:val="24"/>
        </w:rPr>
        <w:t xml:space="preserve"> średniej </w:t>
      </w:r>
      <w:r w:rsidR="00C3043D">
        <w:rPr>
          <w:rFonts w:ascii="Times New Roman" w:eastAsia="Calibri" w:hAnsi="Times New Roman" w:cs="Times New Roman"/>
          <w:sz w:val="24"/>
          <w:szCs w:val="24"/>
        </w:rPr>
        <w:t>województwa i powiatu.</w:t>
      </w:r>
    </w:p>
    <w:p w:rsidR="00C16DD2" w:rsidRPr="00C16DD2" w:rsidRDefault="0050324C" w:rsidP="0084776D">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t>N</w:t>
      </w:r>
      <w:r w:rsidR="00C16DD2" w:rsidRPr="00C16DD2">
        <w:rPr>
          <w:rFonts w:ascii="Times New Roman" w:eastAsia="Calibri" w:hAnsi="Times New Roman" w:cs="Times New Roman"/>
          <w:sz w:val="24"/>
          <w:szCs w:val="24"/>
        </w:rPr>
        <w:t>iekorzystna struktura dochodów budżetu gminy - małe dochody własne -ok. 19,5 %, pozostałe to dotacje celowe i subwencje, brak możliwości zwiększania dochodów własnych w budżecie gminy: wskaźnik ich udziału</w:t>
      </w:r>
      <w:r w:rsidR="002B7E70">
        <w:rPr>
          <w:rFonts w:ascii="Times New Roman" w:eastAsia="Calibri" w:hAnsi="Times New Roman" w:cs="Times New Roman"/>
          <w:sz w:val="24"/>
          <w:szCs w:val="24"/>
        </w:rPr>
        <w:t xml:space="preserve"> mniejszy od średniej krajowej.</w:t>
      </w:r>
    </w:p>
    <w:p w:rsidR="00C16DD2" w:rsidRPr="00C16DD2" w:rsidRDefault="00C16DD2" w:rsidP="0084776D">
      <w:pPr>
        <w:spacing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w:t>
      </w:r>
      <w:r w:rsidRPr="00C16DD2">
        <w:rPr>
          <w:rFonts w:ascii="Times New Roman" w:eastAsia="Calibri" w:hAnsi="Times New Roman" w:cs="Times New Roman"/>
          <w:sz w:val="24"/>
          <w:szCs w:val="24"/>
        </w:rPr>
        <w:tab/>
      </w:r>
      <w:r w:rsidR="0050324C">
        <w:rPr>
          <w:rFonts w:ascii="Times New Roman" w:eastAsia="Calibri" w:hAnsi="Times New Roman" w:cs="Times New Roman"/>
          <w:sz w:val="24"/>
          <w:szCs w:val="24"/>
        </w:rPr>
        <w:t>Z</w:t>
      </w:r>
      <w:r w:rsidRPr="00C16DD2">
        <w:rPr>
          <w:rFonts w:ascii="Times New Roman" w:eastAsia="Calibri" w:hAnsi="Times New Roman" w:cs="Times New Roman"/>
          <w:sz w:val="24"/>
          <w:szCs w:val="24"/>
        </w:rPr>
        <w:t xml:space="preserve">decydowaną większość w użytkowaniu terenów stanowi własność prywatna, małe zasoby mienia komunalnego (28 ha) i Skarbu Państwa - dostępniejsze do  zagospodarowania przy realizacji przedsięwzięć publicznych. Brak zasobów gruntów komunalnych o znaczeniu strategicznym.  </w:t>
      </w:r>
    </w:p>
    <w:p w:rsidR="00C16DD2" w:rsidRPr="00C16DD2" w:rsidRDefault="00C16DD2" w:rsidP="0084776D">
      <w:pPr>
        <w:spacing w:line="360" w:lineRule="auto"/>
        <w:jc w:val="both"/>
        <w:rPr>
          <w:rFonts w:ascii="Times New Roman" w:eastAsia="Calibri" w:hAnsi="Times New Roman" w:cs="Times New Roman"/>
          <w:b/>
          <w:sz w:val="24"/>
          <w:szCs w:val="24"/>
        </w:rPr>
      </w:pPr>
      <w:r w:rsidRPr="00C16DD2">
        <w:rPr>
          <w:rFonts w:ascii="Times New Roman" w:eastAsia="Calibri" w:hAnsi="Times New Roman" w:cs="Times New Roman"/>
          <w:b/>
          <w:sz w:val="24"/>
          <w:szCs w:val="24"/>
        </w:rPr>
        <w:t>IDENTYFIKACJA PROBLEMÓW</w:t>
      </w:r>
      <w:r w:rsidR="0050324C">
        <w:rPr>
          <w:rFonts w:ascii="Times New Roman" w:eastAsia="Calibri" w:hAnsi="Times New Roman" w:cs="Times New Roman"/>
          <w:b/>
          <w:sz w:val="24"/>
          <w:szCs w:val="24"/>
        </w:rPr>
        <w:t>.</w:t>
      </w:r>
    </w:p>
    <w:p w:rsidR="00C16DD2" w:rsidRPr="00C16DD2" w:rsidRDefault="0050324C" w:rsidP="0084776D">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t>K</w:t>
      </w:r>
      <w:r w:rsidR="00C16DD2" w:rsidRPr="00C16DD2">
        <w:rPr>
          <w:rFonts w:ascii="Times New Roman" w:eastAsia="Calibri" w:hAnsi="Times New Roman" w:cs="Times New Roman"/>
          <w:sz w:val="24"/>
          <w:szCs w:val="24"/>
        </w:rPr>
        <w:t xml:space="preserve">onieczność zachowania walorów środowiska przyrodniczego: obszar chronionego  krajobrazu, rezerwaty, dobry stan higieny atmosfery, czystość gleb, przy jednoczesnej potrzebie rozwoju działalności gospodarczej stanowiącej źródło utrzymania ludności.  </w:t>
      </w:r>
    </w:p>
    <w:p w:rsidR="00C16DD2" w:rsidRPr="00C16DD2" w:rsidRDefault="0050324C" w:rsidP="0084776D">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t>K</w:t>
      </w:r>
      <w:r w:rsidR="00C16DD2" w:rsidRPr="00C16DD2">
        <w:rPr>
          <w:rFonts w:ascii="Times New Roman" w:eastAsia="Calibri" w:hAnsi="Times New Roman" w:cs="Times New Roman"/>
          <w:sz w:val="24"/>
          <w:szCs w:val="24"/>
        </w:rPr>
        <w:t>onieczność zachowania zasobów kulturowych (zespoły pałacowo - parkowe, domy drewniane) i walorów krajobrazowych (pradolina Wisły) przy jednoczesnym zagrożeniu wynikającym z przekształceń struktury funkcjonalno - przestrzennej wsi, małej wartości użytkowej i technicznej wielu obiektów oraz brak</w:t>
      </w:r>
      <w:r w:rsidR="002B7E70">
        <w:rPr>
          <w:rFonts w:ascii="Times New Roman" w:eastAsia="Calibri" w:hAnsi="Times New Roman" w:cs="Times New Roman"/>
          <w:sz w:val="24"/>
          <w:szCs w:val="24"/>
        </w:rPr>
        <w:t>u</w:t>
      </w:r>
      <w:r w:rsidR="00C16DD2" w:rsidRPr="00C16DD2">
        <w:rPr>
          <w:rFonts w:ascii="Times New Roman" w:eastAsia="Calibri" w:hAnsi="Times New Roman" w:cs="Times New Roman"/>
          <w:sz w:val="24"/>
          <w:szCs w:val="24"/>
        </w:rPr>
        <w:t xml:space="preserve"> środków na ich rewitalizację.  </w:t>
      </w:r>
    </w:p>
    <w:p w:rsidR="00C16DD2" w:rsidRPr="00C16DD2" w:rsidRDefault="0050324C" w:rsidP="0084776D">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t>N</w:t>
      </w:r>
      <w:r w:rsidR="00C16DD2" w:rsidRPr="00C16DD2">
        <w:rPr>
          <w:rFonts w:ascii="Times New Roman" w:eastAsia="Calibri" w:hAnsi="Times New Roman" w:cs="Times New Roman"/>
          <w:sz w:val="24"/>
          <w:szCs w:val="24"/>
        </w:rPr>
        <w:t xml:space="preserve">iewykorzystanie walorów przyrodniczych, krajobrazowych i kulturowych gminy jako podstawy rozwoju turystyki, hamulcem wykorzystania tych walorów jest niedorozwój bazy turystyczno - wypoczynkowej.  </w:t>
      </w:r>
    </w:p>
    <w:p w:rsidR="00C16DD2" w:rsidRPr="00C16DD2" w:rsidRDefault="0050324C" w:rsidP="0084776D">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Pr>
          <w:rFonts w:ascii="Times New Roman" w:eastAsia="Calibri" w:hAnsi="Times New Roman" w:cs="Times New Roman"/>
          <w:sz w:val="24"/>
          <w:szCs w:val="24"/>
        </w:rPr>
        <w:tab/>
        <w:t>N</w:t>
      </w:r>
      <w:r w:rsidR="00C16DD2" w:rsidRPr="00C16DD2">
        <w:rPr>
          <w:rFonts w:ascii="Times New Roman" w:eastAsia="Calibri" w:hAnsi="Times New Roman" w:cs="Times New Roman"/>
          <w:sz w:val="24"/>
          <w:szCs w:val="24"/>
        </w:rPr>
        <w:t xml:space="preserve">iski stopień rozwoju gospodarczego w zakresie podstawowej funkcji gminy jaką jest rolnictwo; mała efektywność ekonomiczna rozdrobnionej gospodarki rolnej.  </w:t>
      </w:r>
    </w:p>
    <w:p w:rsidR="00C16DD2" w:rsidRPr="00C16DD2" w:rsidRDefault="0050324C" w:rsidP="0084776D">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t>R</w:t>
      </w:r>
      <w:r w:rsidR="00C16DD2" w:rsidRPr="00C16DD2">
        <w:rPr>
          <w:rFonts w:ascii="Times New Roman" w:eastAsia="Calibri" w:hAnsi="Times New Roman" w:cs="Times New Roman"/>
          <w:sz w:val="24"/>
          <w:szCs w:val="24"/>
        </w:rPr>
        <w:t xml:space="preserve">ozproszone osadnictwo wiejskie absorbujące nadmiernie elementy wyposażenia infrastrukturalnego.  </w:t>
      </w:r>
    </w:p>
    <w:p w:rsidR="00C16DD2" w:rsidRPr="00C16DD2" w:rsidRDefault="00C16DD2" w:rsidP="0084776D">
      <w:pPr>
        <w:spacing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w:t>
      </w:r>
      <w:r w:rsidRPr="00C16DD2">
        <w:rPr>
          <w:rFonts w:ascii="Times New Roman" w:eastAsia="Calibri" w:hAnsi="Times New Roman" w:cs="Times New Roman"/>
          <w:sz w:val="24"/>
          <w:szCs w:val="24"/>
        </w:rPr>
        <w:tab/>
      </w:r>
      <w:r w:rsidR="0050324C">
        <w:rPr>
          <w:rFonts w:ascii="Times New Roman" w:eastAsia="Calibri" w:hAnsi="Times New Roman" w:cs="Times New Roman"/>
          <w:sz w:val="24"/>
          <w:szCs w:val="24"/>
        </w:rPr>
        <w:t>K</w:t>
      </w:r>
      <w:r w:rsidRPr="00C16DD2">
        <w:rPr>
          <w:rFonts w:ascii="Times New Roman" w:eastAsia="Calibri" w:hAnsi="Times New Roman" w:cs="Times New Roman"/>
          <w:sz w:val="24"/>
          <w:szCs w:val="24"/>
        </w:rPr>
        <w:t xml:space="preserve">onieczność tworzenia warunków dla rozwoju i restrukturyzacji rolnictwa oraz wielofunkcyjnego rozwoju wsi i alternatywnych źródeł zatrudnienia.  </w:t>
      </w:r>
    </w:p>
    <w:p w:rsidR="00C16DD2" w:rsidRPr="00C16DD2" w:rsidRDefault="0050324C" w:rsidP="0084776D">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t>N</w:t>
      </w:r>
      <w:r w:rsidR="00C16DD2" w:rsidRPr="00C16DD2">
        <w:rPr>
          <w:rFonts w:ascii="Times New Roman" w:eastAsia="Calibri" w:hAnsi="Times New Roman" w:cs="Times New Roman"/>
          <w:sz w:val="24"/>
          <w:szCs w:val="24"/>
        </w:rPr>
        <w:t xml:space="preserve">iewystarczający stan zabezpieczenia przeciwpowodziowego strefy zalewowej w  Dolinie Wisły, brak polityki lokalizacyjnej dla działalności inwestycyjnej w tej strefie.  </w:t>
      </w:r>
    </w:p>
    <w:p w:rsidR="00C16DD2" w:rsidRPr="00C16DD2" w:rsidRDefault="00C16DD2" w:rsidP="0084776D">
      <w:pPr>
        <w:spacing w:line="360" w:lineRule="auto"/>
        <w:jc w:val="both"/>
        <w:rPr>
          <w:rFonts w:ascii="Times New Roman" w:eastAsia="Calibri" w:hAnsi="Times New Roman" w:cs="Times New Roman"/>
          <w:sz w:val="24"/>
          <w:szCs w:val="24"/>
        </w:rPr>
      </w:pPr>
    </w:p>
    <w:p w:rsidR="00C16DD2" w:rsidRPr="00C16DD2" w:rsidRDefault="00C16DD2" w:rsidP="0084776D">
      <w:pPr>
        <w:spacing w:line="360" w:lineRule="auto"/>
        <w:jc w:val="both"/>
        <w:rPr>
          <w:rFonts w:ascii="Times New Roman" w:eastAsia="Calibri" w:hAnsi="Times New Roman" w:cs="Times New Roman"/>
          <w:b/>
          <w:sz w:val="24"/>
          <w:szCs w:val="24"/>
        </w:rPr>
      </w:pPr>
      <w:r w:rsidRPr="00C16DD2">
        <w:rPr>
          <w:rFonts w:ascii="Times New Roman" w:eastAsia="Calibri" w:hAnsi="Times New Roman" w:cs="Times New Roman"/>
          <w:b/>
          <w:sz w:val="24"/>
          <w:szCs w:val="24"/>
        </w:rPr>
        <w:t>CELE ROZWOJU GMINY SŁUBICE</w:t>
      </w:r>
      <w:r w:rsidR="0050324C">
        <w:rPr>
          <w:rFonts w:ascii="Times New Roman" w:eastAsia="Calibri" w:hAnsi="Times New Roman" w:cs="Times New Roman"/>
          <w:b/>
          <w:sz w:val="24"/>
          <w:szCs w:val="24"/>
        </w:rPr>
        <w:t>.</w:t>
      </w:r>
    </w:p>
    <w:p w:rsidR="00C16DD2" w:rsidRPr="00C16DD2" w:rsidRDefault="00C16DD2" w:rsidP="0084776D">
      <w:pPr>
        <w:spacing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 W toku prac nad formułowaniem polityki przestrzennej gminy, w wyniku identyfikacji problemów i uwarunkowań, określono cele rozwoju gminy oraz ogólne sposoby działania prowadzące do ich osiągnięcia.   Cele rozwoju formułowano w oparciu o potrzeby i aspiracje mieszkańców.  </w:t>
      </w:r>
    </w:p>
    <w:p w:rsidR="00C16DD2" w:rsidRPr="00C16DD2" w:rsidRDefault="00C16DD2" w:rsidP="0084776D">
      <w:pPr>
        <w:spacing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 Rozwój gminy powinien polegać na możliwie pełnym zaspokojeniu potrzeb społeczności lokalnej, przy jednoczesnym zrównoważonym zagospodarowaniu terenów gminy.  </w:t>
      </w:r>
    </w:p>
    <w:p w:rsidR="00C16DD2" w:rsidRPr="00C16DD2" w:rsidRDefault="00C16DD2" w:rsidP="0084776D">
      <w:pPr>
        <w:spacing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Cel główny:  </w:t>
      </w:r>
    </w:p>
    <w:p w:rsidR="00C16DD2" w:rsidRPr="00C16DD2" w:rsidRDefault="00C16DD2" w:rsidP="0084776D">
      <w:pPr>
        <w:spacing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w:t>
      </w:r>
      <w:r w:rsidRPr="00C16DD2">
        <w:rPr>
          <w:rFonts w:ascii="Times New Roman" w:eastAsia="Calibri" w:hAnsi="Times New Roman" w:cs="Times New Roman"/>
          <w:sz w:val="24"/>
          <w:szCs w:val="24"/>
        </w:rPr>
        <w:tab/>
        <w:t xml:space="preserve">osiągnięcie wszechstronnego rozwoju, szczególnie w aspekcie jakościowym, przy zachowaniu równowagi między aktywnością gospodarczą, a ochroną środowiska przyrodniczego i kulturowego.  </w:t>
      </w:r>
    </w:p>
    <w:p w:rsidR="00C16DD2" w:rsidRPr="00C16DD2" w:rsidRDefault="00C16DD2" w:rsidP="0084776D">
      <w:pPr>
        <w:spacing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Cele strategiczne:  </w:t>
      </w:r>
    </w:p>
    <w:p w:rsidR="00C16DD2" w:rsidRPr="00C16DD2" w:rsidRDefault="00C16DD2" w:rsidP="0084776D">
      <w:pPr>
        <w:spacing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w:t>
      </w:r>
      <w:r w:rsidRPr="00C16DD2">
        <w:rPr>
          <w:rFonts w:ascii="Times New Roman" w:eastAsia="Calibri" w:hAnsi="Times New Roman" w:cs="Times New Roman"/>
          <w:sz w:val="24"/>
          <w:szCs w:val="24"/>
        </w:rPr>
        <w:tab/>
        <w:t xml:space="preserve">rozwój i wzmocnienie podstawowej funkcji gminy jaką jest rolnictwo; restrukturyzacja terenów rolnych, tworzenie efektywnej struktury agrarnej, maksymalne przetwarzanie produktów rolnych na miejscu - rozwój małych i średnich przedsiębiorstw związanych z obsługą rolnictwa i przetwórstwem, wielofunkcyjny rozwój wybranych wsi: Słubice, Piotrkówek, Wymyśle Polskie, Juliszew.  </w:t>
      </w:r>
    </w:p>
    <w:p w:rsidR="00C16DD2" w:rsidRPr="00C16DD2" w:rsidRDefault="00C16DD2" w:rsidP="0084776D">
      <w:pPr>
        <w:spacing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lastRenderedPageBreak/>
        <w:t>•</w:t>
      </w:r>
      <w:r w:rsidRPr="00C16DD2">
        <w:rPr>
          <w:rFonts w:ascii="Times New Roman" w:eastAsia="Calibri" w:hAnsi="Times New Roman" w:cs="Times New Roman"/>
          <w:sz w:val="24"/>
          <w:szCs w:val="24"/>
        </w:rPr>
        <w:tab/>
        <w:t xml:space="preserve">aktywizacja rozwoju funkcji rekreacyjno - turystycznych gminy, kształtowanie struktury funkcjonalno - przestrzennej w nawiązaniu do systemu ekologicznego  </w:t>
      </w:r>
    </w:p>
    <w:p w:rsidR="00C16DD2" w:rsidRPr="00C16DD2" w:rsidRDefault="00C16DD2" w:rsidP="0084776D">
      <w:pPr>
        <w:spacing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w:t>
      </w:r>
      <w:r w:rsidRPr="00C16DD2">
        <w:rPr>
          <w:rFonts w:ascii="Times New Roman" w:eastAsia="Calibri" w:hAnsi="Times New Roman" w:cs="Times New Roman"/>
          <w:sz w:val="24"/>
          <w:szCs w:val="24"/>
        </w:rPr>
        <w:tab/>
        <w:t xml:space="preserve">rozwój systemów infrastruktury technicznej i sfery infrastruktury społecznej (polepszenie podstawowej opieki zdrowotnej); poprawa warunków życia mieszkańców, porządkowanie struktury przestrzennej gminy decydujących o warunkach zamieszkania, pracy, obsługi i wypoczynku.  </w:t>
      </w:r>
    </w:p>
    <w:p w:rsidR="00C16DD2" w:rsidRDefault="00C16DD2" w:rsidP="00575257">
      <w:pPr>
        <w:ind w:left="567" w:hanging="567"/>
        <w:jc w:val="both"/>
        <w:rPr>
          <w:rFonts w:ascii="Times New Roman" w:eastAsia="Calibri" w:hAnsi="Times New Roman" w:cs="Times New Roman"/>
          <w:b/>
          <w:sz w:val="24"/>
          <w:szCs w:val="24"/>
        </w:rPr>
      </w:pPr>
      <w:r w:rsidRPr="00F45E0D">
        <w:rPr>
          <w:rFonts w:ascii="Times New Roman" w:eastAsia="Calibri" w:hAnsi="Times New Roman" w:cs="Times New Roman"/>
          <w:b/>
          <w:sz w:val="24"/>
          <w:szCs w:val="24"/>
        </w:rPr>
        <w:t>IV. ANALIZA I DIAGNOZA OBSZARÓW ZDEGRADOWANYCH I OBSZARÓW REWITALIZACJI.</w:t>
      </w:r>
      <w:bookmarkStart w:id="21" w:name="_Toc452711848"/>
      <w:bookmarkStart w:id="22" w:name="_Toc433614519"/>
      <w:bookmarkStart w:id="23" w:name="_Toc433545313"/>
      <w:bookmarkStart w:id="24" w:name="_Toc433544234"/>
    </w:p>
    <w:p w:rsidR="002B7E70" w:rsidRPr="00F45E0D" w:rsidRDefault="002B7E70" w:rsidP="00C16DD2">
      <w:pPr>
        <w:jc w:val="both"/>
        <w:rPr>
          <w:rFonts w:ascii="Times New Roman" w:eastAsia="Calibri" w:hAnsi="Times New Roman" w:cs="Times New Roman"/>
          <w:b/>
          <w:sz w:val="24"/>
          <w:szCs w:val="24"/>
        </w:rPr>
      </w:pPr>
    </w:p>
    <w:p w:rsidR="00C16DD2" w:rsidRPr="00F45E0D" w:rsidRDefault="00C16DD2" w:rsidP="0050324C">
      <w:pPr>
        <w:keepNext/>
        <w:keepLines/>
        <w:numPr>
          <w:ilvl w:val="1"/>
          <w:numId w:val="40"/>
        </w:numPr>
        <w:spacing w:after="0" w:line="276" w:lineRule="auto"/>
        <w:ind w:left="567" w:hanging="567"/>
        <w:jc w:val="both"/>
        <w:outlineLvl w:val="1"/>
        <w:rPr>
          <w:rFonts w:ascii="Times New Roman" w:eastAsia="Times New Roman" w:hAnsi="Times New Roman" w:cs="Times New Roman"/>
          <w:b/>
          <w:bCs/>
          <w:sz w:val="24"/>
          <w:szCs w:val="24"/>
        </w:rPr>
      </w:pPr>
      <w:bookmarkStart w:id="25" w:name="_Toc464568373"/>
      <w:bookmarkStart w:id="26" w:name="_Toc464567248"/>
      <w:bookmarkStart w:id="27" w:name="_Toc464541054"/>
      <w:bookmarkStart w:id="28" w:name="_Toc464215644"/>
      <w:bookmarkStart w:id="29" w:name="_Toc452711815"/>
      <w:bookmarkStart w:id="30" w:name="_Toc433614501"/>
      <w:bookmarkStart w:id="31" w:name="_Toc433545295"/>
      <w:bookmarkStart w:id="32" w:name="_Toc433544216"/>
      <w:bookmarkStart w:id="33" w:name="_Toc464759266"/>
      <w:bookmarkStart w:id="34" w:name="_Toc466111624"/>
      <w:r w:rsidRPr="00F45E0D">
        <w:rPr>
          <w:rFonts w:ascii="Times New Roman" w:eastAsia="Times New Roman" w:hAnsi="Times New Roman" w:cs="Times New Roman"/>
          <w:b/>
          <w:bCs/>
          <w:sz w:val="24"/>
          <w:szCs w:val="24"/>
        </w:rPr>
        <w:t>Metody selekcji obszarów zdegradowanych i do rewitalizacji</w:t>
      </w:r>
      <w:bookmarkEnd w:id="25"/>
      <w:bookmarkEnd w:id="26"/>
      <w:bookmarkEnd w:id="27"/>
      <w:bookmarkEnd w:id="28"/>
      <w:bookmarkEnd w:id="29"/>
      <w:bookmarkEnd w:id="30"/>
      <w:bookmarkEnd w:id="31"/>
      <w:bookmarkEnd w:id="32"/>
      <w:bookmarkEnd w:id="33"/>
      <w:bookmarkEnd w:id="34"/>
      <w:r w:rsidR="0050324C" w:rsidRPr="00F45E0D">
        <w:rPr>
          <w:rFonts w:ascii="Times New Roman" w:eastAsia="Times New Roman" w:hAnsi="Times New Roman" w:cs="Times New Roman"/>
          <w:b/>
          <w:bCs/>
          <w:sz w:val="24"/>
          <w:szCs w:val="24"/>
        </w:rPr>
        <w:t>.</w:t>
      </w:r>
    </w:p>
    <w:p w:rsidR="00C16DD2" w:rsidRPr="00F45E0D" w:rsidRDefault="00C16DD2" w:rsidP="00C16DD2">
      <w:pPr>
        <w:spacing w:after="0" w:line="240" w:lineRule="auto"/>
        <w:jc w:val="both"/>
        <w:rPr>
          <w:rFonts w:ascii="Times New Roman" w:eastAsia="Calibri" w:hAnsi="Times New Roman" w:cs="Times New Roman"/>
          <w:sz w:val="24"/>
          <w:szCs w:val="24"/>
        </w:rPr>
      </w:pPr>
    </w:p>
    <w:p w:rsidR="00C16DD2" w:rsidRPr="00C16DD2" w:rsidRDefault="00C16DD2" w:rsidP="0084776D">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Obszary zdegradowane i rewitalizacji musiały być ściśle wyznaczone, ponieważ mogą być na nich stosowane przywileje i ułatwienia dla inwestorów. Czytelna lokalizacja działań rewitalizacyjnych jest konieczna także dlatego, że związane są one z regulacją kwestii własnościowych oraz modernizacją i rozwojem infrastruktury. Obszary poddawane rewitalizacji zostały wyznaczone na podstawie diagnozy stanu. W pierwszej fazie selekcji, na podstawie danych ogólnych z poprzedniego rozdziału, uwypuklono podstawowe ogólne zjawiska kryzysowe w opisywanych sferach. Ta faza selekcji pozwoliła na wskazanie, jakie konkretnie parametry/wskaźniki i jakich zjawisk kryzysowych powinny zostać przyjęte do wyznaczenia tak obszarów zdegradowanych jak i obszarów do rewitalizacji. Wybór wskaźników warunkowany był także dostępnością właściwych danych. Przez właściwe dane </w:t>
      </w:r>
      <w:r w:rsidRPr="00311397">
        <w:rPr>
          <w:rFonts w:ascii="Times New Roman" w:eastAsia="Calibri" w:hAnsi="Times New Roman" w:cs="Times New Roman"/>
          <w:sz w:val="24"/>
          <w:szCs w:val="24"/>
        </w:rPr>
        <w:t>roz</w:t>
      </w:r>
      <w:r w:rsidR="00311397" w:rsidRPr="00311397">
        <w:rPr>
          <w:rFonts w:ascii="Times New Roman" w:eastAsia="Calibri" w:hAnsi="Times New Roman" w:cs="Times New Roman"/>
          <w:sz w:val="24"/>
          <w:szCs w:val="24"/>
        </w:rPr>
        <w:t>u</w:t>
      </w:r>
      <w:r w:rsidRPr="00311397">
        <w:rPr>
          <w:rFonts w:ascii="Times New Roman" w:eastAsia="Calibri" w:hAnsi="Times New Roman" w:cs="Times New Roman"/>
          <w:sz w:val="24"/>
          <w:szCs w:val="24"/>
        </w:rPr>
        <w:t>mieć</w:t>
      </w:r>
      <w:r w:rsidRPr="00C16DD2">
        <w:rPr>
          <w:rFonts w:ascii="Times New Roman" w:eastAsia="Calibri" w:hAnsi="Times New Roman" w:cs="Times New Roman"/>
          <w:sz w:val="24"/>
          <w:szCs w:val="24"/>
        </w:rPr>
        <w:t xml:space="preserve"> należy wskaźniki ściśle przyporządkowane terytorialnie. Związane jest to z koniecznością precyzyjnego wskazania miejsc, gdzie występują zjawiska kryzysowe, dla określenia miejsc koncentracji kryzysów, granic obszarów zdegradowanych i dalej granic obszarów wybranych do rewitalizacji.  Ze względu na to, że wiele danych nie było gromadzonych w przyporządkowaniu terytorialnym, nie wszystkie rodzaje wskaźników i związanych z nimi kryzysów mogły być analizowane. </w:t>
      </w:r>
    </w:p>
    <w:p w:rsidR="00C16DD2" w:rsidRPr="00C16DD2" w:rsidRDefault="00C16DD2" w:rsidP="0084776D">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Nie dotyczy to jednak kryzysów o charakterze społecznym. Tutaj przyporządkowanie części wskaźników do terenów nie nastręczało trudności. Problemem i wadą większości dostępnych dokumentów z innych sfer życia gminy był fakt, że nie przedstawiały zjawisk i procesów </w:t>
      </w:r>
      <w:r w:rsidRPr="00C16DD2">
        <w:rPr>
          <w:rFonts w:ascii="Times New Roman" w:eastAsia="Calibri" w:hAnsi="Times New Roman" w:cs="Times New Roman"/>
          <w:sz w:val="24"/>
          <w:szCs w:val="24"/>
        </w:rPr>
        <w:br/>
        <w:t xml:space="preserve">w ich podziałach przestrzennych, służących delimitacji. Brak przestrzennej analizy zjawisk kryzysowych wynika z braku baz danych i informacji odnoszących się do jednostek </w:t>
      </w:r>
      <w:r w:rsidRPr="00C16DD2">
        <w:rPr>
          <w:rFonts w:ascii="Times New Roman" w:eastAsia="Calibri" w:hAnsi="Times New Roman" w:cs="Times New Roman"/>
          <w:sz w:val="24"/>
          <w:szCs w:val="24"/>
        </w:rPr>
        <w:lastRenderedPageBreak/>
        <w:t>strukturalnych gminy (np. sołectw). Przed wyzwaniem związanym z tym faktem stanęli też autorzy opracowania.</w:t>
      </w:r>
    </w:p>
    <w:p w:rsidR="00C16DD2" w:rsidRPr="00C16DD2" w:rsidRDefault="00C16DD2" w:rsidP="0084776D">
      <w:pPr>
        <w:spacing w:after="0" w:line="360" w:lineRule="auto"/>
        <w:jc w:val="both"/>
        <w:rPr>
          <w:rFonts w:ascii="Times New Roman" w:eastAsia="Calibri" w:hAnsi="Times New Roman" w:cs="Times New Roman"/>
          <w:sz w:val="24"/>
          <w:szCs w:val="24"/>
        </w:rPr>
      </w:pPr>
    </w:p>
    <w:p w:rsidR="00C16DD2" w:rsidRPr="00C16DD2" w:rsidRDefault="00C16DD2" w:rsidP="0084776D">
      <w:pPr>
        <w:spacing w:after="0" w:line="360" w:lineRule="auto"/>
        <w:jc w:val="both"/>
        <w:rPr>
          <w:rFonts w:ascii="Times New Roman" w:eastAsia="Calibri" w:hAnsi="Times New Roman" w:cs="Times New Roman"/>
          <w:color w:val="FF0000"/>
          <w:sz w:val="24"/>
          <w:szCs w:val="24"/>
        </w:rPr>
      </w:pPr>
      <w:r w:rsidRPr="00C16DD2">
        <w:rPr>
          <w:rFonts w:ascii="Times New Roman" w:eastAsia="Calibri" w:hAnsi="Times New Roman" w:cs="Times New Roman"/>
          <w:sz w:val="24"/>
          <w:szCs w:val="24"/>
        </w:rPr>
        <w:t>Ogólnie jednak wystarcza uproszczony sposób prowadzenia analiz przy identyfikacji najważniejszych zjawisk kryzysowych, aby dojść do celu, jakim jest delimitacja. Obszarów zdegradowanych w gminie zidentyfikowano więcej, niż możliwości rewitalizacji. A to oznaczało, że już przegląd podstawowych danych wskazał te obszary zdegradowane. Zespół stanął więc wobec wyzwania wyboru spośród nich obszarów rewitalizacji, niż wobec problemu ich znalezienia. Inaczej mówiąc miejsc ze szczególnym natężeniem zjawisk kryzysowych było więcej niż 20 procent terytorium gminy i zamieszkuje na nich więcej niż 30 procent ludności gminy. Kluczowym kryterium wyboru spośród obszarów zdegradowanych, obszarów do rewitalizacji, którym kierował się Zespół, było więc to, by wybrany obszar miał, ze względu na swoje cechy i położenie, szczególne znaczenie dla dalszego rozwoju gminy. Tego nakazu przestrzegano zwłaszcza w procesie ostatecznej delimitacji (ustalania granic obszarów do rewitalizacji).</w:t>
      </w:r>
    </w:p>
    <w:p w:rsidR="00C16DD2" w:rsidRPr="00C16DD2" w:rsidRDefault="00C16DD2" w:rsidP="0084776D">
      <w:pPr>
        <w:spacing w:after="0" w:line="360" w:lineRule="auto"/>
        <w:jc w:val="both"/>
        <w:rPr>
          <w:rFonts w:ascii="Times New Roman" w:eastAsia="Calibri" w:hAnsi="Times New Roman" w:cs="Times New Roman"/>
          <w:sz w:val="24"/>
          <w:szCs w:val="24"/>
        </w:rPr>
      </w:pPr>
    </w:p>
    <w:p w:rsidR="00C16DD2" w:rsidRPr="00C16DD2" w:rsidRDefault="00C16DD2" w:rsidP="0084776D">
      <w:pPr>
        <w:spacing w:after="0" w:line="360" w:lineRule="auto"/>
        <w:jc w:val="both"/>
        <w:rPr>
          <w:rFonts w:ascii="Times New Roman" w:eastAsia="Calibri" w:hAnsi="Times New Roman" w:cs="Times New Roman"/>
          <w:sz w:val="24"/>
          <w:szCs w:val="24"/>
          <w:lang w:val="en-US"/>
        </w:rPr>
      </w:pPr>
      <w:r w:rsidRPr="00C16DD2">
        <w:rPr>
          <w:rFonts w:ascii="Times New Roman" w:eastAsia="Calibri" w:hAnsi="Times New Roman" w:cs="Times New Roman"/>
          <w:sz w:val="24"/>
          <w:szCs w:val="24"/>
        </w:rPr>
        <w:t xml:space="preserve">Podstawą delimitacji (wyznaczenia granic obszaru) jest ocena danych oraz ich analizy. </w:t>
      </w:r>
      <w:r w:rsidRPr="00C16DD2">
        <w:rPr>
          <w:rFonts w:ascii="Times New Roman" w:eastAsia="Calibri" w:hAnsi="Times New Roman" w:cs="Times New Roman"/>
          <w:sz w:val="24"/>
          <w:szCs w:val="24"/>
          <w:lang w:val="en-US"/>
        </w:rPr>
        <w:t>Do celówselekcjiobszarówzdegradowanychrozpatrywanonastępujacewskaźniki:</w:t>
      </w:r>
    </w:p>
    <w:p w:rsidR="00C16DD2" w:rsidRPr="00C16DD2" w:rsidRDefault="00C16DD2" w:rsidP="0084776D">
      <w:pPr>
        <w:spacing w:after="0" w:line="360" w:lineRule="auto"/>
        <w:jc w:val="both"/>
        <w:rPr>
          <w:rFonts w:ascii="Times New Roman" w:eastAsia="Calibri" w:hAnsi="Times New Roman" w:cs="Times New Roman"/>
          <w:sz w:val="24"/>
          <w:szCs w:val="24"/>
          <w:lang w:val="en-US"/>
        </w:rPr>
      </w:pPr>
    </w:p>
    <w:p w:rsidR="00C16DD2" w:rsidRPr="00C16DD2" w:rsidRDefault="00C16DD2" w:rsidP="0084776D">
      <w:pPr>
        <w:autoSpaceDE w:val="0"/>
        <w:autoSpaceDN w:val="0"/>
        <w:adjustRightInd w:val="0"/>
        <w:spacing w:after="0" w:line="360" w:lineRule="auto"/>
        <w:jc w:val="both"/>
        <w:rPr>
          <w:rFonts w:ascii="Times New Roman" w:eastAsia="Calibri" w:hAnsi="Times New Roman" w:cs="Times New Roman"/>
          <w:sz w:val="24"/>
          <w:szCs w:val="24"/>
          <w:lang w:val="en-US"/>
        </w:rPr>
      </w:pPr>
    </w:p>
    <w:p w:rsidR="00C16DD2" w:rsidRPr="0050324C" w:rsidRDefault="00C16DD2" w:rsidP="0084776D">
      <w:pPr>
        <w:numPr>
          <w:ilvl w:val="0"/>
          <w:numId w:val="10"/>
        </w:numPr>
        <w:autoSpaceDE w:val="0"/>
        <w:autoSpaceDN w:val="0"/>
        <w:adjustRightInd w:val="0"/>
        <w:spacing w:after="0" w:line="360" w:lineRule="auto"/>
        <w:contextualSpacing/>
        <w:jc w:val="both"/>
        <w:rPr>
          <w:rFonts w:ascii="Times New Roman" w:eastAsia="Calibri" w:hAnsi="Times New Roman" w:cs="Times New Roman"/>
          <w:b/>
          <w:sz w:val="24"/>
          <w:szCs w:val="24"/>
        </w:rPr>
      </w:pPr>
      <w:r w:rsidRPr="0050324C">
        <w:rPr>
          <w:rFonts w:ascii="Times New Roman" w:eastAsia="Calibri" w:hAnsi="Times New Roman" w:cs="Times New Roman"/>
          <w:b/>
          <w:sz w:val="24"/>
          <w:szCs w:val="24"/>
        </w:rPr>
        <w:t>Wskaźnik liczby zarejestrowanych podmiotów gospodarczych.</w:t>
      </w:r>
    </w:p>
    <w:p w:rsidR="00C16DD2" w:rsidRPr="0050324C" w:rsidRDefault="00C16DD2" w:rsidP="0084776D">
      <w:pPr>
        <w:numPr>
          <w:ilvl w:val="0"/>
          <w:numId w:val="10"/>
        </w:numPr>
        <w:autoSpaceDE w:val="0"/>
        <w:autoSpaceDN w:val="0"/>
        <w:adjustRightInd w:val="0"/>
        <w:spacing w:after="0" w:line="360" w:lineRule="auto"/>
        <w:contextualSpacing/>
        <w:jc w:val="both"/>
        <w:rPr>
          <w:rFonts w:ascii="Times New Roman" w:eastAsia="Calibri" w:hAnsi="Times New Roman" w:cs="Times New Roman"/>
          <w:b/>
          <w:sz w:val="24"/>
          <w:szCs w:val="24"/>
        </w:rPr>
      </w:pPr>
      <w:r w:rsidRPr="0050324C">
        <w:rPr>
          <w:rFonts w:ascii="Times New Roman" w:eastAsia="Calibri" w:hAnsi="Times New Roman" w:cs="Times New Roman"/>
          <w:b/>
          <w:sz w:val="24"/>
          <w:szCs w:val="24"/>
        </w:rPr>
        <w:t>Wskaźnik osób korzystających ze wsparcia opieki społecznej.</w:t>
      </w:r>
    </w:p>
    <w:p w:rsidR="00C16DD2" w:rsidRPr="00C16DD2" w:rsidRDefault="00C16DD2" w:rsidP="0084776D">
      <w:pPr>
        <w:numPr>
          <w:ilvl w:val="0"/>
          <w:numId w:val="10"/>
        </w:numPr>
        <w:autoSpaceDE w:val="0"/>
        <w:autoSpaceDN w:val="0"/>
        <w:adjustRightInd w:val="0"/>
        <w:spacing w:after="0" w:line="360" w:lineRule="auto"/>
        <w:contextualSpacing/>
        <w:jc w:val="both"/>
        <w:rPr>
          <w:rFonts w:ascii="Times New Roman" w:eastAsia="Calibri" w:hAnsi="Times New Roman" w:cs="Times New Roman"/>
          <w:b/>
          <w:sz w:val="24"/>
          <w:szCs w:val="24"/>
        </w:rPr>
      </w:pPr>
      <w:r w:rsidRPr="00C16DD2">
        <w:rPr>
          <w:rFonts w:ascii="Times New Roman" w:eastAsia="Calibri" w:hAnsi="Times New Roman" w:cs="Times New Roman"/>
          <w:b/>
          <w:sz w:val="24"/>
          <w:szCs w:val="24"/>
        </w:rPr>
        <w:t>Wskaźnik osób objętych wsparciem ze względu na bezrobocie.</w:t>
      </w:r>
    </w:p>
    <w:p w:rsidR="00C16DD2" w:rsidRPr="00C16DD2" w:rsidRDefault="00C16DD2" w:rsidP="0084776D">
      <w:pPr>
        <w:numPr>
          <w:ilvl w:val="0"/>
          <w:numId w:val="10"/>
        </w:numPr>
        <w:autoSpaceDE w:val="0"/>
        <w:autoSpaceDN w:val="0"/>
        <w:adjustRightInd w:val="0"/>
        <w:spacing w:after="0" w:line="360" w:lineRule="auto"/>
        <w:contextualSpacing/>
        <w:jc w:val="both"/>
        <w:rPr>
          <w:rFonts w:ascii="Times New Roman" w:eastAsia="Calibri" w:hAnsi="Times New Roman" w:cs="Times New Roman"/>
          <w:b/>
          <w:sz w:val="24"/>
          <w:szCs w:val="24"/>
        </w:rPr>
      </w:pPr>
      <w:r w:rsidRPr="00C16DD2">
        <w:rPr>
          <w:rFonts w:ascii="Times New Roman" w:eastAsia="Calibri" w:hAnsi="Times New Roman" w:cs="Times New Roman"/>
          <w:b/>
          <w:sz w:val="24"/>
          <w:szCs w:val="24"/>
        </w:rPr>
        <w:t>Wskaźnik osób objętych wsparciem ze względu na niepełnosprawność</w:t>
      </w:r>
    </w:p>
    <w:p w:rsidR="00C16DD2" w:rsidRPr="00C16DD2" w:rsidRDefault="00C16DD2" w:rsidP="0084776D">
      <w:pPr>
        <w:numPr>
          <w:ilvl w:val="0"/>
          <w:numId w:val="10"/>
        </w:numPr>
        <w:autoSpaceDE w:val="0"/>
        <w:autoSpaceDN w:val="0"/>
        <w:adjustRightInd w:val="0"/>
        <w:spacing w:after="0" w:line="360" w:lineRule="auto"/>
        <w:contextualSpacing/>
        <w:jc w:val="both"/>
        <w:rPr>
          <w:rFonts w:ascii="Times New Roman" w:eastAsia="Calibri" w:hAnsi="Times New Roman" w:cs="Times New Roman"/>
          <w:b/>
          <w:sz w:val="24"/>
          <w:szCs w:val="24"/>
        </w:rPr>
      </w:pPr>
      <w:r w:rsidRPr="00C16DD2">
        <w:rPr>
          <w:rFonts w:ascii="Times New Roman" w:eastAsia="Calibri" w:hAnsi="Times New Roman" w:cs="Times New Roman"/>
          <w:b/>
          <w:bCs/>
          <w:sz w:val="24"/>
          <w:szCs w:val="24"/>
        </w:rPr>
        <w:t>Wskaźnik kumulacji problemów społeczno – gospodarczych, przestrzennych, środowiskowych i kulturowych.</w:t>
      </w:r>
    </w:p>
    <w:p w:rsidR="00C16DD2" w:rsidRPr="00C16DD2" w:rsidRDefault="00C16DD2" w:rsidP="0084776D">
      <w:pPr>
        <w:spacing w:after="0" w:line="360" w:lineRule="auto"/>
        <w:jc w:val="both"/>
        <w:rPr>
          <w:rFonts w:ascii="Times New Roman" w:eastAsia="Times New Roman" w:hAnsi="Times New Roman" w:cs="Times New Roman"/>
          <w:bCs/>
          <w:sz w:val="24"/>
          <w:szCs w:val="24"/>
          <w:lang w:eastAsia="pl-PL"/>
        </w:rPr>
      </w:pPr>
    </w:p>
    <w:p w:rsidR="00C16DD2" w:rsidRPr="00C16DD2" w:rsidRDefault="00C16DD2" w:rsidP="0084776D">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Podstawą decyzji o delimitacji danego obszaru był albo fakt, że kryzysy, problemy </w:t>
      </w:r>
      <w:r w:rsidRPr="00C16DD2">
        <w:rPr>
          <w:rFonts w:ascii="Times New Roman" w:eastAsia="Calibri" w:hAnsi="Times New Roman" w:cs="Times New Roman"/>
          <w:sz w:val="24"/>
          <w:szCs w:val="24"/>
        </w:rPr>
        <w:br/>
        <w:t>i deficyty takiego obszaru odbiegały od gminnej i powiatowej średniej, albo fakt występowania na danym obszarze maksymalnie niekorzystnego - w stosunku do całego terytorium gminy - wskaźnika badanego parametru kryzysów.</w:t>
      </w:r>
    </w:p>
    <w:p w:rsidR="00C16DD2" w:rsidRPr="00C16DD2" w:rsidRDefault="00C16DD2" w:rsidP="0084776D">
      <w:pPr>
        <w:spacing w:after="0" w:line="360" w:lineRule="auto"/>
        <w:jc w:val="both"/>
        <w:rPr>
          <w:rFonts w:ascii="Times New Roman" w:eastAsia="Calibri" w:hAnsi="Times New Roman" w:cs="Times New Roman"/>
          <w:sz w:val="24"/>
          <w:szCs w:val="24"/>
        </w:rPr>
      </w:pPr>
    </w:p>
    <w:p w:rsidR="00C16DD2" w:rsidRPr="00C16DD2" w:rsidRDefault="00C16DD2" w:rsidP="0084776D">
      <w:pPr>
        <w:autoSpaceDE w:val="0"/>
        <w:autoSpaceDN w:val="0"/>
        <w:adjustRightInd w:val="0"/>
        <w:spacing w:after="0" w:line="360" w:lineRule="auto"/>
        <w:jc w:val="both"/>
        <w:rPr>
          <w:rFonts w:ascii="Times New Roman" w:eastAsia="Calibri,Bold" w:hAnsi="Times New Roman" w:cs="Times New Roman"/>
          <w:bCs/>
          <w:sz w:val="24"/>
          <w:szCs w:val="24"/>
        </w:rPr>
      </w:pPr>
      <w:r w:rsidRPr="00C16DD2">
        <w:rPr>
          <w:rFonts w:ascii="Times New Roman" w:eastAsia="Calibri" w:hAnsi="Times New Roman" w:cs="Times New Roman"/>
          <w:sz w:val="24"/>
          <w:szCs w:val="24"/>
        </w:rPr>
        <w:t>Metoda wyboru obszarów do rewitalizacji objęła następujące etapy (n</w:t>
      </w:r>
      <w:r w:rsidRPr="00C16DD2">
        <w:rPr>
          <w:rFonts w:ascii="Times New Roman" w:eastAsia="Calibri,Bold" w:hAnsi="Times New Roman" w:cs="Times New Roman"/>
          <w:bCs/>
          <w:sz w:val="24"/>
          <w:szCs w:val="24"/>
        </w:rPr>
        <w:t>ależy dodać, że nie istniał obszar rewitalizacji wyznaczony w dokumencie strategicznym lub planistycznym gminy, przyjętym wcześniej uchwałą rady gminy):</w:t>
      </w:r>
    </w:p>
    <w:p w:rsidR="00C16DD2" w:rsidRPr="00C16DD2" w:rsidRDefault="00C16DD2" w:rsidP="0084776D">
      <w:pPr>
        <w:spacing w:after="0" w:line="360" w:lineRule="auto"/>
        <w:jc w:val="both"/>
        <w:rPr>
          <w:rFonts w:ascii="Times New Roman" w:eastAsia="Calibri" w:hAnsi="Times New Roman" w:cs="Times New Roman"/>
          <w:sz w:val="24"/>
          <w:szCs w:val="24"/>
        </w:rPr>
      </w:pPr>
    </w:p>
    <w:p w:rsidR="00C16DD2" w:rsidRPr="00C16DD2" w:rsidRDefault="00C16DD2" w:rsidP="0084776D">
      <w:pPr>
        <w:numPr>
          <w:ilvl w:val="0"/>
          <w:numId w:val="9"/>
        </w:numPr>
        <w:spacing w:after="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Ogólny opis sytuacji gminy</w:t>
      </w:r>
    </w:p>
    <w:p w:rsidR="00C16DD2" w:rsidRPr="00C16DD2" w:rsidRDefault="00C16DD2" w:rsidP="0084776D">
      <w:pPr>
        <w:numPr>
          <w:ilvl w:val="0"/>
          <w:numId w:val="9"/>
        </w:numPr>
        <w:spacing w:after="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Wnioski ogólne</w:t>
      </w:r>
    </w:p>
    <w:p w:rsidR="00C16DD2" w:rsidRPr="00C16DD2" w:rsidRDefault="00C16DD2" w:rsidP="0084776D">
      <w:pPr>
        <w:numPr>
          <w:ilvl w:val="0"/>
          <w:numId w:val="9"/>
        </w:numPr>
        <w:spacing w:after="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Diagnoza, ocena i wybór ważnych dla delimitacji wskaźników sytuacji społecznej,</w:t>
      </w:r>
    </w:p>
    <w:p w:rsidR="00C16DD2" w:rsidRPr="00C16DD2" w:rsidRDefault="00C16DD2" w:rsidP="0084776D">
      <w:pPr>
        <w:numPr>
          <w:ilvl w:val="0"/>
          <w:numId w:val="9"/>
        </w:numPr>
        <w:spacing w:after="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Diagnoza, ocena i wybór ważnych dla delimitacji wskaźników sytuacji gospodarczej (poziom aktywności gospodarczej, z uwzględnieniem stanu bezrobocia),</w:t>
      </w:r>
    </w:p>
    <w:p w:rsidR="00C16DD2" w:rsidRPr="00C16DD2" w:rsidRDefault="00C16DD2" w:rsidP="0084776D">
      <w:pPr>
        <w:numPr>
          <w:ilvl w:val="0"/>
          <w:numId w:val="9"/>
        </w:numPr>
        <w:spacing w:after="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Identyfikacja granic obszarów zdegradowanych/kryzysowych w skali gminy,</w:t>
      </w:r>
    </w:p>
    <w:p w:rsidR="00C16DD2" w:rsidRPr="00C16DD2" w:rsidRDefault="00C16DD2" w:rsidP="0084776D">
      <w:pPr>
        <w:numPr>
          <w:ilvl w:val="0"/>
          <w:numId w:val="9"/>
        </w:numPr>
        <w:spacing w:after="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Wyznaczenie obszarów do rewitalizacji (delimitacja końcowa);,</w:t>
      </w:r>
    </w:p>
    <w:p w:rsidR="00C16DD2" w:rsidRPr="00C16DD2" w:rsidRDefault="00C16DD2" w:rsidP="0084776D">
      <w:pPr>
        <w:numPr>
          <w:ilvl w:val="0"/>
          <w:numId w:val="9"/>
        </w:numPr>
        <w:spacing w:after="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Ustalenie charakterystyki poszczególnych obszarów. </w:t>
      </w:r>
    </w:p>
    <w:p w:rsidR="00C16DD2" w:rsidRPr="0084776D" w:rsidRDefault="00C16DD2" w:rsidP="0084776D">
      <w:pPr>
        <w:numPr>
          <w:ilvl w:val="0"/>
          <w:numId w:val="9"/>
        </w:numPr>
        <w:spacing w:after="0" w:line="360" w:lineRule="auto"/>
        <w:contextualSpacing/>
        <w:jc w:val="both"/>
        <w:rPr>
          <w:rFonts w:ascii="Times New Roman" w:eastAsia="Calibri" w:hAnsi="Times New Roman" w:cs="Times New Roman"/>
          <w:sz w:val="24"/>
          <w:szCs w:val="24"/>
        </w:rPr>
      </w:pPr>
      <w:r w:rsidRPr="0084776D">
        <w:rPr>
          <w:rFonts w:ascii="Times New Roman" w:eastAsia="Calibri" w:hAnsi="Times New Roman" w:cs="Times New Roman"/>
          <w:sz w:val="24"/>
          <w:szCs w:val="24"/>
        </w:rPr>
        <w:t>Analiza SWOT obszaru rewitalizacji,</w:t>
      </w:r>
    </w:p>
    <w:p w:rsidR="00C16DD2" w:rsidRPr="00C16DD2" w:rsidRDefault="00C16DD2" w:rsidP="0084776D">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Przyjęto, że bezrobocie jest wskaźnikiem kryzysowym zarówno społecznym jak </w:t>
      </w:r>
      <w:r w:rsidRPr="00C16DD2">
        <w:rPr>
          <w:rFonts w:ascii="Times New Roman" w:eastAsia="Calibri" w:hAnsi="Times New Roman" w:cs="Times New Roman"/>
          <w:sz w:val="24"/>
          <w:szCs w:val="24"/>
        </w:rPr>
        <w:br/>
        <w:t xml:space="preserve">i gospodarczym. Społecznym w przypadku kategorii bezrobocia takich jak bezrobocie dziedziczone, bezrobocie z wyboru, gospodarczym w przypadku osób nie mogących zaspokoić swoich potrzeb i bezskutecznie poszukujących pracy. </w:t>
      </w:r>
    </w:p>
    <w:p w:rsidR="00C16DD2" w:rsidRPr="00C16DD2" w:rsidRDefault="00C16DD2" w:rsidP="0084776D">
      <w:pPr>
        <w:spacing w:after="0" w:line="360" w:lineRule="auto"/>
        <w:jc w:val="both"/>
        <w:rPr>
          <w:rFonts w:ascii="Times New Roman" w:eastAsia="Calibri" w:hAnsi="Times New Roman" w:cs="Times New Roman"/>
          <w:sz w:val="24"/>
          <w:szCs w:val="24"/>
        </w:rPr>
      </w:pPr>
      <w:r w:rsidRPr="00C16DD2">
        <w:rPr>
          <w:rFonts w:ascii="Times New Roman" w:eastAsia="Times New Roman" w:hAnsi="Times New Roman" w:cs="Times New Roman"/>
          <w:sz w:val="24"/>
          <w:szCs w:val="24"/>
        </w:rPr>
        <w:t xml:space="preserve">Według wytycznych ministerstwa infrastruktury i rozwoju </w:t>
      </w:r>
      <w:r w:rsidRPr="00C16DD2">
        <w:rPr>
          <w:rFonts w:ascii="Times New Roman" w:eastAsia="Calibri" w:hAnsi="Times New Roman" w:cs="Times New Roman"/>
          <w:sz w:val="24"/>
          <w:szCs w:val="24"/>
        </w:rPr>
        <w:t xml:space="preserve">na obszarze zdegradowanym musi występować koncentracja problemów społecznych oraz co najmniej jedno zjawisko negatywne </w:t>
      </w:r>
      <w:r w:rsidRPr="00C16DD2">
        <w:rPr>
          <w:rFonts w:ascii="Times New Roman" w:eastAsia="Calibri" w:hAnsi="Times New Roman" w:cs="Times New Roman"/>
          <w:sz w:val="24"/>
          <w:szCs w:val="24"/>
          <w:lang w:eastAsia="pl-PL"/>
        </w:rPr>
        <w:t xml:space="preserve">obejmujące kwestie gospodarcze lub przestrzenno-funkcjonalne lub techniczne lub środowiskowe. Inaczej, </w:t>
      </w:r>
      <w:r w:rsidRPr="00C16DD2">
        <w:rPr>
          <w:rFonts w:ascii="Times New Roman" w:eastAsia="Calibri" w:hAnsi="Times New Roman" w:cs="Times New Roman"/>
          <w:sz w:val="24"/>
          <w:szCs w:val="24"/>
        </w:rPr>
        <w:t>żeby uznać obszar za kryzysowy muszą zajść, co najmniej dwa kryzysy: w sferze społecznej obligatoryjnie i do wyboru w jednej z wyżej wymienionych. W istocie rzeczy dwa parametry/wskaźniki wystarczyłyby do określenia obszarów zdegradowanych.</w:t>
      </w:r>
      <w:bookmarkEnd w:id="21"/>
      <w:bookmarkEnd w:id="22"/>
      <w:bookmarkEnd w:id="23"/>
      <w:bookmarkEnd w:id="24"/>
    </w:p>
    <w:p w:rsidR="00C16DD2" w:rsidRPr="00C16DD2" w:rsidRDefault="00C16DD2" w:rsidP="0084776D">
      <w:pPr>
        <w:spacing w:after="0" w:line="360" w:lineRule="auto"/>
        <w:contextualSpacing/>
        <w:jc w:val="both"/>
        <w:rPr>
          <w:rFonts w:ascii="Times New Roman" w:eastAsia="Calibri" w:hAnsi="Times New Roman" w:cs="Times New Roman"/>
          <w:bCs/>
          <w:sz w:val="24"/>
          <w:szCs w:val="24"/>
        </w:rPr>
      </w:pPr>
      <w:r w:rsidRPr="00C16DD2">
        <w:rPr>
          <w:rFonts w:ascii="Times New Roman" w:eastAsia="Calibri" w:hAnsi="Times New Roman" w:cs="Times New Roman"/>
          <w:sz w:val="24"/>
          <w:szCs w:val="24"/>
        </w:rPr>
        <w:t xml:space="preserve">Poniżej wybrane wskaźniki kryzysowe w przyporządkowaniu do miejsca. </w:t>
      </w:r>
      <w:r w:rsidRPr="00C16DD2">
        <w:rPr>
          <w:rFonts w:ascii="Times New Roman" w:eastAsia="Calibri" w:hAnsi="Times New Roman" w:cs="Times New Roman"/>
          <w:b/>
          <w:sz w:val="24"/>
          <w:szCs w:val="24"/>
        </w:rPr>
        <w:t>W tabelach na kolejnych stronach wskazano szarym kolorem, w których miejscach na terytorium gminy niektóre wskaźniki w różnej konfiguracji przekraczają średnią gminną.</w:t>
      </w:r>
      <w:r w:rsidRPr="00C16DD2">
        <w:rPr>
          <w:rFonts w:ascii="Times New Roman" w:eastAsia="Calibri" w:hAnsi="Times New Roman" w:cs="Times New Roman"/>
          <w:sz w:val="24"/>
          <w:szCs w:val="24"/>
        </w:rPr>
        <w:t xml:space="preserve"> Są to obszary zdegradowane. Zestawienie bazuje na danych z Gminnego Ośrodka Pomocy Społecznej. </w:t>
      </w:r>
    </w:p>
    <w:p w:rsidR="00C16DD2" w:rsidRPr="00C16DD2" w:rsidRDefault="00C16DD2" w:rsidP="0084776D">
      <w:pPr>
        <w:spacing w:after="0" w:line="360" w:lineRule="auto"/>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 xml:space="preserve">Kolejnym krokiem było zestawienie razem wszystkich miejscowości ze zjawiskami kryzysowymi i wybranie tych, w których występował, co najmniej jeden kryzys społeczny </w:t>
      </w:r>
      <w:r w:rsidRPr="00C16DD2">
        <w:rPr>
          <w:rFonts w:ascii="Times New Roman" w:eastAsia="Calibri" w:hAnsi="Times New Roman" w:cs="Times New Roman"/>
          <w:bCs/>
          <w:sz w:val="24"/>
          <w:szCs w:val="24"/>
        </w:rPr>
        <w:br/>
        <w:t xml:space="preserve">i jeden wskaźnik gospodarczy.  Kierowano się średnimi dla całej gminy. W niektórych </w:t>
      </w:r>
      <w:r w:rsidRPr="00C16DD2">
        <w:rPr>
          <w:rFonts w:ascii="Times New Roman" w:eastAsia="Calibri" w:hAnsi="Times New Roman" w:cs="Times New Roman"/>
          <w:bCs/>
          <w:sz w:val="24"/>
          <w:szCs w:val="24"/>
        </w:rPr>
        <w:lastRenderedPageBreak/>
        <w:t>przypadkach średnie dla całej gminy powodowałyby, że całe tereny wiejskie musiałyby być zaliczone jako kryzysowe. Należało tu, przy identyfikacji obszarów zdegradowanych, stosować rozsądna równowagę.</w:t>
      </w:r>
    </w:p>
    <w:p w:rsidR="00C16DD2" w:rsidRPr="00C16DD2" w:rsidRDefault="00C16DD2" w:rsidP="0084776D">
      <w:pPr>
        <w:spacing w:after="0" w:line="360" w:lineRule="auto"/>
        <w:contextualSpacing/>
        <w:jc w:val="both"/>
        <w:rPr>
          <w:rFonts w:ascii="Times New Roman" w:eastAsia="Calibri" w:hAnsi="Times New Roman" w:cs="Times New Roman"/>
          <w:bCs/>
          <w:sz w:val="24"/>
          <w:szCs w:val="24"/>
        </w:rPr>
      </w:pPr>
    </w:p>
    <w:p w:rsidR="00C16DD2" w:rsidRPr="00C16DD2" w:rsidRDefault="00C16DD2" w:rsidP="0084776D">
      <w:pPr>
        <w:spacing w:after="0" w:line="360" w:lineRule="auto"/>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 xml:space="preserve">Wyzwaniem podstawowym cały czas jest znalezienie najbardziej uzasadnionych obszarów rewitalizacji, a identyfikacja obszarów zdegradowanych jest krokiem pomocniczym. Takie podejście nie tylko pozwoliło na szeroki przegląd obszarów zdegradowanych, ale </w:t>
      </w:r>
      <w:r w:rsidRPr="00C16DD2">
        <w:rPr>
          <w:rFonts w:ascii="Times New Roman" w:eastAsia="Calibri" w:hAnsi="Times New Roman" w:cs="Times New Roman"/>
          <w:bCs/>
          <w:sz w:val="24"/>
          <w:szCs w:val="24"/>
        </w:rPr>
        <w:br/>
        <w:t>i najtrafniejsze zidentyfikowanie tego, co  najbardziej – z punktu widzenia rozwoju gminy – zasługuje na rewitalizację.</w:t>
      </w:r>
    </w:p>
    <w:p w:rsidR="00C16DD2" w:rsidRPr="00C16DD2" w:rsidRDefault="00C16DD2" w:rsidP="00C16DD2">
      <w:pPr>
        <w:spacing w:after="0" w:line="240" w:lineRule="auto"/>
        <w:contextualSpacing/>
        <w:jc w:val="both"/>
        <w:rPr>
          <w:rFonts w:ascii="Times New Roman" w:eastAsia="Calibri" w:hAnsi="Times New Roman" w:cs="Times New Roman"/>
          <w:bCs/>
          <w:sz w:val="24"/>
          <w:szCs w:val="24"/>
        </w:rPr>
      </w:pPr>
    </w:p>
    <w:p w:rsidR="00C16DD2" w:rsidRPr="00C16DD2" w:rsidRDefault="00C16DD2" w:rsidP="00C16DD2">
      <w:pPr>
        <w:spacing w:after="0" w:line="240" w:lineRule="auto"/>
        <w:contextualSpacing/>
        <w:jc w:val="both"/>
        <w:rPr>
          <w:rFonts w:ascii="Times New Roman" w:eastAsia="Calibri" w:hAnsi="Times New Roman" w:cs="Times New Roman"/>
          <w:bCs/>
          <w:sz w:val="24"/>
          <w:szCs w:val="24"/>
        </w:rPr>
      </w:pPr>
    </w:p>
    <w:p w:rsidR="00C16DD2" w:rsidRPr="009E4237" w:rsidRDefault="00575257" w:rsidP="00C16DD2">
      <w:pPr>
        <w:numPr>
          <w:ilvl w:val="1"/>
          <w:numId w:val="40"/>
        </w:numPr>
        <w:spacing w:after="0" w:line="240" w:lineRule="auto"/>
        <w:contextualSpacing/>
        <w:jc w:val="both"/>
        <w:rPr>
          <w:rFonts w:ascii="Times New Roman" w:eastAsia="Calibri" w:hAnsi="Times New Roman" w:cs="Times New Roman"/>
          <w:b/>
          <w:bCs/>
          <w:sz w:val="24"/>
          <w:szCs w:val="24"/>
        </w:rPr>
      </w:pPr>
      <w:r w:rsidRPr="009E4237">
        <w:rPr>
          <w:rFonts w:ascii="Times New Roman" w:eastAsia="Calibri" w:hAnsi="Times New Roman" w:cs="Times New Roman"/>
          <w:b/>
          <w:bCs/>
          <w:sz w:val="24"/>
          <w:szCs w:val="24"/>
        </w:rPr>
        <w:t>DANE DOTYCZĄCE KRYZYSOWYCH OBSZARÓW GOSPODARCZYCH NA TERENIE GMINY SŁUBICE NA DZIEŃ 31.12.2015R</w:t>
      </w:r>
    </w:p>
    <w:p w:rsidR="00C16DD2" w:rsidRPr="00C16DD2" w:rsidRDefault="00C16DD2" w:rsidP="00C16DD2">
      <w:pPr>
        <w:spacing w:after="0" w:line="240" w:lineRule="auto"/>
        <w:contextualSpacing/>
        <w:jc w:val="both"/>
        <w:rPr>
          <w:rFonts w:ascii="Times New Roman" w:eastAsia="Calibri" w:hAnsi="Times New Roman" w:cs="Times New Roman"/>
          <w:bCs/>
          <w:sz w:val="24"/>
          <w:szCs w:val="24"/>
        </w:rPr>
      </w:pPr>
    </w:p>
    <w:p w:rsidR="00C16DD2" w:rsidRPr="00C16DD2" w:rsidRDefault="001424BA" w:rsidP="00C16DD2">
      <w:pPr>
        <w:jc w:val="both"/>
        <w:rPr>
          <w:rFonts w:ascii="Times New Roman" w:eastAsia="Calibri" w:hAnsi="Times New Roman" w:cs="Times New Roman"/>
          <w:b/>
          <w:sz w:val="24"/>
          <w:szCs w:val="24"/>
        </w:rPr>
      </w:pPr>
      <w:r>
        <w:rPr>
          <w:rFonts w:ascii="Times New Roman" w:eastAsia="Calibri" w:hAnsi="Times New Roman" w:cs="Times New Roman"/>
          <w:b/>
          <w:sz w:val="24"/>
          <w:szCs w:val="24"/>
        </w:rPr>
        <w:t>Tabela nr 6</w:t>
      </w:r>
      <w:r w:rsidR="00C16DD2" w:rsidRPr="00C16DD2">
        <w:rPr>
          <w:rFonts w:ascii="Times New Roman" w:eastAsia="Calibri" w:hAnsi="Times New Roman" w:cs="Times New Roman"/>
          <w:b/>
          <w:sz w:val="24"/>
          <w:szCs w:val="24"/>
        </w:rPr>
        <w:t>. Działalność gospodarcza zarejestrowana w CEIDG (wskaźnik gospodarczy).</w:t>
      </w:r>
    </w:p>
    <w:tbl>
      <w:tblPr>
        <w:tblStyle w:val="Tabela-Siatka"/>
        <w:tblW w:w="0" w:type="auto"/>
        <w:tblLayout w:type="fixed"/>
        <w:tblLook w:val="04A0"/>
      </w:tblPr>
      <w:tblGrid>
        <w:gridCol w:w="704"/>
        <w:gridCol w:w="2410"/>
        <w:gridCol w:w="1417"/>
        <w:gridCol w:w="1701"/>
        <w:gridCol w:w="1275"/>
        <w:gridCol w:w="1275"/>
      </w:tblGrid>
      <w:tr w:rsidR="00C16DD2" w:rsidRPr="00C16DD2" w:rsidTr="00074FBE">
        <w:tc>
          <w:tcPr>
            <w:tcW w:w="704" w:type="dxa"/>
          </w:tcPr>
          <w:p w:rsidR="00C16DD2" w:rsidRPr="00C16DD2" w:rsidRDefault="00C16DD2" w:rsidP="0050324C">
            <w:pPr>
              <w:jc w:val="both"/>
              <w:rPr>
                <w:rFonts w:ascii="Times New Roman" w:eastAsia="Calibri" w:hAnsi="Times New Roman" w:cs="Times New Roman"/>
                <w:b/>
                <w:sz w:val="24"/>
                <w:szCs w:val="24"/>
              </w:rPr>
            </w:pPr>
            <w:r w:rsidRPr="00C16DD2">
              <w:rPr>
                <w:rFonts w:ascii="Times New Roman" w:eastAsia="Calibri" w:hAnsi="Times New Roman" w:cs="Times New Roman"/>
                <w:b/>
                <w:sz w:val="24"/>
                <w:szCs w:val="24"/>
              </w:rPr>
              <w:t>L.p.</w:t>
            </w:r>
          </w:p>
        </w:tc>
        <w:tc>
          <w:tcPr>
            <w:tcW w:w="2410" w:type="dxa"/>
          </w:tcPr>
          <w:p w:rsidR="00C16DD2" w:rsidRPr="00C16DD2" w:rsidRDefault="00C16DD2" w:rsidP="00C16DD2">
            <w:pPr>
              <w:jc w:val="both"/>
              <w:rPr>
                <w:rFonts w:ascii="Times New Roman" w:eastAsia="Calibri" w:hAnsi="Times New Roman" w:cs="Times New Roman"/>
                <w:b/>
                <w:sz w:val="24"/>
                <w:szCs w:val="24"/>
              </w:rPr>
            </w:pPr>
            <w:r w:rsidRPr="00C16DD2">
              <w:rPr>
                <w:rFonts w:ascii="Times New Roman" w:eastAsia="Calibri" w:hAnsi="Times New Roman" w:cs="Times New Roman"/>
                <w:b/>
                <w:sz w:val="24"/>
                <w:szCs w:val="24"/>
              </w:rPr>
              <w:t>Miejscowość</w:t>
            </w:r>
          </w:p>
        </w:tc>
        <w:tc>
          <w:tcPr>
            <w:tcW w:w="1417" w:type="dxa"/>
          </w:tcPr>
          <w:p w:rsidR="00C16DD2" w:rsidRPr="00C16DD2" w:rsidRDefault="00C16DD2" w:rsidP="00C16DD2">
            <w:pPr>
              <w:jc w:val="both"/>
              <w:rPr>
                <w:rFonts w:ascii="Times New Roman" w:eastAsia="Calibri" w:hAnsi="Times New Roman" w:cs="Times New Roman"/>
                <w:b/>
                <w:sz w:val="24"/>
                <w:szCs w:val="24"/>
              </w:rPr>
            </w:pPr>
            <w:r w:rsidRPr="00C16DD2">
              <w:rPr>
                <w:rFonts w:ascii="Times New Roman" w:eastAsia="Calibri" w:hAnsi="Times New Roman" w:cs="Times New Roman"/>
                <w:b/>
                <w:sz w:val="24"/>
                <w:szCs w:val="24"/>
              </w:rPr>
              <w:t>Liczba podmiotów</w:t>
            </w:r>
          </w:p>
        </w:tc>
        <w:tc>
          <w:tcPr>
            <w:tcW w:w="1701" w:type="dxa"/>
          </w:tcPr>
          <w:p w:rsidR="00C16DD2" w:rsidRPr="00C16DD2" w:rsidRDefault="00C16DD2" w:rsidP="00C16DD2">
            <w:pPr>
              <w:jc w:val="both"/>
              <w:rPr>
                <w:rFonts w:ascii="Times New Roman" w:eastAsia="Calibri" w:hAnsi="Times New Roman" w:cs="Times New Roman"/>
                <w:b/>
                <w:sz w:val="24"/>
                <w:szCs w:val="24"/>
              </w:rPr>
            </w:pPr>
            <w:r w:rsidRPr="00C16DD2">
              <w:rPr>
                <w:rFonts w:ascii="Times New Roman" w:eastAsia="Calibri" w:hAnsi="Times New Roman" w:cs="Times New Roman"/>
                <w:b/>
                <w:sz w:val="24"/>
                <w:szCs w:val="24"/>
              </w:rPr>
              <w:t>w tym zawieszonych</w:t>
            </w:r>
          </w:p>
        </w:tc>
        <w:tc>
          <w:tcPr>
            <w:tcW w:w="1275" w:type="dxa"/>
          </w:tcPr>
          <w:p w:rsidR="00C16DD2" w:rsidRPr="00C16DD2" w:rsidRDefault="00C16DD2" w:rsidP="00C16DD2">
            <w:pPr>
              <w:jc w:val="both"/>
              <w:rPr>
                <w:rFonts w:ascii="Times New Roman" w:eastAsia="Calibri" w:hAnsi="Times New Roman" w:cs="Times New Roman"/>
                <w:b/>
                <w:sz w:val="24"/>
                <w:szCs w:val="24"/>
              </w:rPr>
            </w:pPr>
            <w:r w:rsidRPr="00C16DD2">
              <w:rPr>
                <w:rFonts w:ascii="Times New Roman" w:eastAsia="Calibri" w:hAnsi="Times New Roman" w:cs="Times New Roman"/>
                <w:b/>
                <w:sz w:val="24"/>
                <w:szCs w:val="24"/>
              </w:rPr>
              <w:t>l. mieszkańców</w:t>
            </w:r>
          </w:p>
        </w:tc>
        <w:tc>
          <w:tcPr>
            <w:tcW w:w="1275" w:type="dxa"/>
          </w:tcPr>
          <w:p w:rsidR="00C16DD2" w:rsidRPr="00C16DD2" w:rsidRDefault="00C16DD2" w:rsidP="00C16DD2">
            <w:pPr>
              <w:jc w:val="both"/>
              <w:rPr>
                <w:rFonts w:ascii="Times New Roman" w:eastAsia="Calibri" w:hAnsi="Times New Roman" w:cs="Times New Roman"/>
                <w:b/>
                <w:sz w:val="24"/>
                <w:szCs w:val="24"/>
              </w:rPr>
            </w:pPr>
            <w:r w:rsidRPr="00C16DD2">
              <w:rPr>
                <w:rFonts w:ascii="Times New Roman" w:eastAsia="Calibri" w:hAnsi="Times New Roman" w:cs="Times New Roman"/>
                <w:b/>
                <w:sz w:val="24"/>
                <w:szCs w:val="24"/>
              </w:rPr>
              <w:t>Wskaźnik nr 1</w:t>
            </w:r>
          </w:p>
          <w:p w:rsidR="00C16DD2" w:rsidRPr="00C16DD2" w:rsidRDefault="00C16DD2" w:rsidP="00C16DD2">
            <w:pPr>
              <w:jc w:val="both"/>
              <w:rPr>
                <w:rFonts w:ascii="Times New Roman" w:eastAsia="Calibri" w:hAnsi="Times New Roman" w:cs="Times New Roman"/>
                <w:b/>
                <w:sz w:val="24"/>
                <w:szCs w:val="24"/>
              </w:rPr>
            </w:pPr>
            <w:r w:rsidRPr="00C16DD2">
              <w:rPr>
                <w:rFonts w:ascii="Times New Roman" w:eastAsia="Calibri" w:hAnsi="Times New Roman" w:cs="Times New Roman"/>
                <w:b/>
                <w:sz w:val="24"/>
                <w:szCs w:val="24"/>
              </w:rPr>
              <w:t>3/5</w:t>
            </w:r>
          </w:p>
        </w:tc>
      </w:tr>
      <w:tr w:rsidR="00C16DD2" w:rsidRPr="00C16DD2" w:rsidTr="00074FBE">
        <w:tc>
          <w:tcPr>
            <w:tcW w:w="704" w:type="dxa"/>
          </w:tcPr>
          <w:p w:rsidR="00C16DD2" w:rsidRPr="00C16DD2" w:rsidRDefault="00C16DD2" w:rsidP="0050324C">
            <w:pPr>
              <w:jc w:val="center"/>
              <w:rPr>
                <w:rFonts w:ascii="Times New Roman" w:eastAsia="Calibri" w:hAnsi="Times New Roman" w:cs="Times New Roman"/>
                <w:b/>
                <w:sz w:val="24"/>
                <w:szCs w:val="24"/>
              </w:rPr>
            </w:pPr>
            <w:r w:rsidRPr="00C16DD2">
              <w:rPr>
                <w:rFonts w:ascii="Times New Roman" w:eastAsia="Calibri" w:hAnsi="Times New Roman" w:cs="Times New Roman"/>
                <w:b/>
                <w:sz w:val="24"/>
                <w:szCs w:val="24"/>
              </w:rPr>
              <w:t>1</w:t>
            </w:r>
          </w:p>
        </w:tc>
        <w:tc>
          <w:tcPr>
            <w:tcW w:w="2410" w:type="dxa"/>
          </w:tcPr>
          <w:p w:rsidR="00C16DD2" w:rsidRPr="00C16DD2" w:rsidRDefault="00C16DD2" w:rsidP="0050324C">
            <w:pPr>
              <w:jc w:val="center"/>
              <w:rPr>
                <w:rFonts w:ascii="Times New Roman" w:eastAsia="Calibri" w:hAnsi="Times New Roman" w:cs="Times New Roman"/>
                <w:b/>
                <w:sz w:val="24"/>
                <w:szCs w:val="24"/>
              </w:rPr>
            </w:pPr>
            <w:r w:rsidRPr="00C16DD2">
              <w:rPr>
                <w:rFonts w:ascii="Times New Roman" w:eastAsia="Calibri" w:hAnsi="Times New Roman" w:cs="Times New Roman"/>
                <w:b/>
                <w:sz w:val="24"/>
                <w:szCs w:val="24"/>
              </w:rPr>
              <w:t>2</w:t>
            </w:r>
          </w:p>
        </w:tc>
        <w:tc>
          <w:tcPr>
            <w:tcW w:w="1417" w:type="dxa"/>
          </w:tcPr>
          <w:p w:rsidR="00C16DD2" w:rsidRPr="00C16DD2" w:rsidRDefault="00C16DD2" w:rsidP="0050324C">
            <w:pPr>
              <w:jc w:val="center"/>
              <w:rPr>
                <w:rFonts w:ascii="Times New Roman" w:eastAsia="Calibri" w:hAnsi="Times New Roman" w:cs="Times New Roman"/>
                <w:b/>
                <w:sz w:val="24"/>
                <w:szCs w:val="24"/>
              </w:rPr>
            </w:pPr>
            <w:r w:rsidRPr="00C16DD2">
              <w:rPr>
                <w:rFonts w:ascii="Times New Roman" w:eastAsia="Calibri" w:hAnsi="Times New Roman" w:cs="Times New Roman"/>
                <w:b/>
                <w:sz w:val="24"/>
                <w:szCs w:val="24"/>
              </w:rPr>
              <w:t>3</w:t>
            </w:r>
          </w:p>
        </w:tc>
        <w:tc>
          <w:tcPr>
            <w:tcW w:w="1701" w:type="dxa"/>
          </w:tcPr>
          <w:p w:rsidR="00C16DD2" w:rsidRPr="00C16DD2" w:rsidRDefault="00C16DD2" w:rsidP="0050324C">
            <w:pPr>
              <w:jc w:val="center"/>
              <w:rPr>
                <w:rFonts w:ascii="Times New Roman" w:eastAsia="Calibri" w:hAnsi="Times New Roman" w:cs="Times New Roman"/>
                <w:b/>
                <w:sz w:val="24"/>
                <w:szCs w:val="24"/>
              </w:rPr>
            </w:pPr>
            <w:r w:rsidRPr="00C16DD2">
              <w:rPr>
                <w:rFonts w:ascii="Times New Roman" w:eastAsia="Calibri" w:hAnsi="Times New Roman" w:cs="Times New Roman"/>
                <w:b/>
                <w:sz w:val="24"/>
                <w:szCs w:val="24"/>
              </w:rPr>
              <w:t>4</w:t>
            </w:r>
          </w:p>
        </w:tc>
        <w:tc>
          <w:tcPr>
            <w:tcW w:w="1275" w:type="dxa"/>
          </w:tcPr>
          <w:p w:rsidR="00C16DD2" w:rsidRPr="00C16DD2" w:rsidRDefault="00C16DD2" w:rsidP="0050324C">
            <w:pPr>
              <w:jc w:val="center"/>
              <w:rPr>
                <w:rFonts w:ascii="Times New Roman" w:eastAsia="Calibri" w:hAnsi="Times New Roman" w:cs="Times New Roman"/>
                <w:b/>
                <w:sz w:val="24"/>
                <w:szCs w:val="24"/>
              </w:rPr>
            </w:pPr>
            <w:r w:rsidRPr="00C16DD2">
              <w:rPr>
                <w:rFonts w:ascii="Times New Roman" w:eastAsia="Calibri" w:hAnsi="Times New Roman" w:cs="Times New Roman"/>
                <w:b/>
                <w:sz w:val="24"/>
                <w:szCs w:val="24"/>
              </w:rPr>
              <w:t>5</w:t>
            </w:r>
          </w:p>
        </w:tc>
        <w:tc>
          <w:tcPr>
            <w:tcW w:w="1275" w:type="dxa"/>
          </w:tcPr>
          <w:p w:rsidR="00C16DD2" w:rsidRPr="00C16DD2" w:rsidRDefault="00C16DD2" w:rsidP="0050324C">
            <w:pPr>
              <w:jc w:val="center"/>
              <w:rPr>
                <w:rFonts w:ascii="Times New Roman" w:eastAsia="Calibri" w:hAnsi="Times New Roman" w:cs="Times New Roman"/>
                <w:b/>
                <w:sz w:val="24"/>
                <w:szCs w:val="24"/>
              </w:rPr>
            </w:pPr>
            <w:r w:rsidRPr="00C16DD2">
              <w:rPr>
                <w:rFonts w:ascii="Times New Roman" w:eastAsia="Calibri" w:hAnsi="Times New Roman" w:cs="Times New Roman"/>
                <w:b/>
                <w:sz w:val="24"/>
                <w:szCs w:val="24"/>
              </w:rPr>
              <w:t>6</w:t>
            </w:r>
          </w:p>
        </w:tc>
      </w:tr>
      <w:tr w:rsidR="00C16DD2" w:rsidRPr="00C16DD2" w:rsidTr="00C16DD2">
        <w:tc>
          <w:tcPr>
            <w:tcW w:w="704" w:type="dxa"/>
            <w:shd w:val="clear" w:color="auto" w:fill="E7E6E6"/>
          </w:tcPr>
          <w:p w:rsidR="00C16DD2" w:rsidRPr="00C16DD2" w:rsidRDefault="00C16DD2" w:rsidP="000F7A90">
            <w:pPr>
              <w:numPr>
                <w:ilvl w:val="0"/>
                <w:numId w:val="27"/>
              </w:numPr>
              <w:contextualSpacing/>
              <w:jc w:val="center"/>
              <w:rPr>
                <w:rFonts w:ascii="Times New Roman" w:eastAsia="Calibri" w:hAnsi="Times New Roman" w:cs="Times New Roman"/>
                <w:sz w:val="24"/>
                <w:szCs w:val="24"/>
              </w:rPr>
            </w:pPr>
          </w:p>
        </w:tc>
        <w:tc>
          <w:tcPr>
            <w:tcW w:w="2410" w:type="dxa"/>
            <w:shd w:val="clear" w:color="auto" w:fill="E7E6E6"/>
          </w:tcPr>
          <w:p w:rsidR="00C16DD2" w:rsidRPr="00C16DD2" w:rsidRDefault="00C16DD2" w:rsidP="00C16DD2">
            <w:pPr>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Słubice</w:t>
            </w:r>
          </w:p>
        </w:tc>
        <w:tc>
          <w:tcPr>
            <w:tcW w:w="1417" w:type="dxa"/>
            <w:shd w:val="clear" w:color="auto" w:fill="E7E6E6"/>
          </w:tcPr>
          <w:p w:rsidR="00C16DD2" w:rsidRPr="00C16DD2" w:rsidRDefault="00C16DD2" w:rsidP="0050324C">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79</w:t>
            </w:r>
          </w:p>
        </w:tc>
        <w:tc>
          <w:tcPr>
            <w:tcW w:w="1701" w:type="dxa"/>
            <w:shd w:val="clear" w:color="auto" w:fill="E7E6E6"/>
          </w:tcPr>
          <w:p w:rsidR="00C16DD2" w:rsidRPr="00C16DD2" w:rsidRDefault="00C16DD2" w:rsidP="0050324C">
            <w:pPr>
              <w:jc w:val="center"/>
              <w:rPr>
                <w:rFonts w:ascii="Times New Roman" w:eastAsia="Calibri" w:hAnsi="Times New Roman" w:cs="Times New Roman"/>
                <w:b/>
                <w:sz w:val="24"/>
                <w:szCs w:val="24"/>
              </w:rPr>
            </w:pPr>
            <w:r w:rsidRPr="00C16DD2">
              <w:rPr>
                <w:rFonts w:ascii="Times New Roman" w:eastAsia="Calibri" w:hAnsi="Times New Roman" w:cs="Times New Roman"/>
                <w:b/>
                <w:sz w:val="24"/>
                <w:szCs w:val="24"/>
              </w:rPr>
              <w:t>12</w:t>
            </w:r>
          </w:p>
        </w:tc>
        <w:tc>
          <w:tcPr>
            <w:tcW w:w="1275" w:type="dxa"/>
            <w:shd w:val="clear" w:color="auto" w:fill="E7E6E6"/>
          </w:tcPr>
          <w:p w:rsidR="00C16DD2" w:rsidRPr="00C16DD2" w:rsidRDefault="00C16DD2" w:rsidP="0050324C">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1175</w:t>
            </w:r>
          </w:p>
        </w:tc>
        <w:tc>
          <w:tcPr>
            <w:tcW w:w="1275" w:type="dxa"/>
            <w:shd w:val="clear" w:color="auto" w:fill="E7E6E6"/>
          </w:tcPr>
          <w:p w:rsidR="00C16DD2" w:rsidRPr="00C16DD2" w:rsidRDefault="00C16DD2" w:rsidP="0050324C">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0,067</w:t>
            </w:r>
          </w:p>
        </w:tc>
      </w:tr>
      <w:tr w:rsidR="00C16DD2" w:rsidRPr="00C16DD2" w:rsidTr="00C16DD2">
        <w:tc>
          <w:tcPr>
            <w:tcW w:w="704" w:type="dxa"/>
            <w:shd w:val="clear" w:color="auto" w:fill="E7E6E6"/>
          </w:tcPr>
          <w:p w:rsidR="00C16DD2" w:rsidRPr="00C16DD2" w:rsidRDefault="00C16DD2" w:rsidP="000F7A90">
            <w:pPr>
              <w:numPr>
                <w:ilvl w:val="0"/>
                <w:numId w:val="27"/>
              </w:numPr>
              <w:contextualSpacing/>
              <w:jc w:val="center"/>
              <w:rPr>
                <w:rFonts w:ascii="Times New Roman" w:eastAsia="Calibri" w:hAnsi="Times New Roman" w:cs="Times New Roman"/>
                <w:sz w:val="24"/>
                <w:szCs w:val="24"/>
              </w:rPr>
            </w:pPr>
          </w:p>
        </w:tc>
        <w:tc>
          <w:tcPr>
            <w:tcW w:w="2410" w:type="dxa"/>
            <w:shd w:val="clear" w:color="auto" w:fill="E7E6E6"/>
          </w:tcPr>
          <w:p w:rsidR="00C16DD2" w:rsidRPr="00C16DD2" w:rsidRDefault="00C16DD2" w:rsidP="00C16DD2">
            <w:pPr>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Rybaki</w:t>
            </w:r>
          </w:p>
        </w:tc>
        <w:tc>
          <w:tcPr>
            <w:tcW w:w="1417" w:type="dxa"/>
            <w:shd w:val="clear" w:color="auto" w:fill="E7E6E6"/>
          </w:tcPr>
          <w:p w:rsidR="00C16DD2" w:rsidRPr="00C16DD2" w:rsidRDefault="00C16DD2" w:rsidP="0050324C">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1</w:t>
            </w:r>
          </w:p>
        </w:tc>
        <w:tc>
          <w:tcPr>
            <w:tcW w:w="1701" w:type="dxa"/>
            <w:shd w:val="clear" w:color="auto" w:fill="E7E6E6"/>
          </w:tcPr>
          <w:p w:rsidR="00C16DD2" w:rsidRPr="00C16DD2" w:rsidRDefault="00C16DD2" w:rsidP="0050324C">
            <w:pPr>
              <w:jc w:val="center"/>
              <w:rPr>
                <w:rFonts w:ascii="Times New Roman" w:eastAsia="Calibri" w:hAnsi="Times New Roman" w:cs="Times New Roman"/>
                <w:sz w:val="24"/>
                <w:szCs w:val="24"/>
              </w:rPr>
            </w:pPr>
          </w:p>
        </w:tc>
        <w:tc>
          <w:tcPr>
            <w:tcW w:w="1275" w:type="dxa"/>
            <w:shd w:val="clear" w:color="auto" w:fill="E7E6E6"/>
          </w:tcPr>
          <w:p w:rsidR="00C16DD2" w:rsidRPr="00C16DD2" w:rsidRDefault="00C16DD2" w:rsidP="0050324C">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103</w:t>
            </w:r>
          </w:p>
        </w:tc>
        <w:tc>
          <w:tcPr>
            <w:tcW w:w="1275" w:type="dxa"/>
            <w:shd w:val="clear" w:color="auto" w:fill="E7E6E6"/>
          </w:tcPr>
          <w:p w:rsidR="00C16DD2" w:rsidRPr="00C16DD2" w:rsidRDefault="00C16DD2" w:rsidP="0050324C">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0,009</w:t>
            </w:r>
          </w:p>
        </w:tc>
      </w:tr>
      <w:tr w:rsidR="00C16DD2" w:rsidRPr="00C16DD2" w:rsidTr="00074FBE">
        <w:tc>
          <w:tcPr>
            <w:tcW w:w="704" w:type="dxa"/>
          </w:tcPr>
          <w:p w:rsidR="00C16DD2" w:rsidRPr="00C16DD2" w:rsidRDefault="00C16DD2" w:rsidP="000F7A90">
            <w:pPr>
              <w:numPr>
                <w:ilvl w:val="0"/>
                <w:numId w:val="27"/>
              </w:numPr>
              <w:contextualSpacing/>
              <w:rPr>
                <w:rFonts w:ascii="Times New Roman" w:eastAsia="Calibri" w:hAnsi="Times New Roman" w:cs="Times New Roman"/>
                <w:sz w:val="24"/>
                <w:szCs w:val="24"/>
              </w:rPr>
            </w:pPr>
          </w:p>
        </w:tc>
        <w:tc>
          <w:tcPr>
            <w:tcW w:w="2410" w:type="dxa"/>
          </w:tcPr>
          <w:p w:rsidR="00C16DD2" w:rsidRPr="00C16DD2" w:rsidRDefault="00C16DD2" w:rsidP="00C16DD2">
            <w:pPr>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Potok Biały</w:t>
            </w:r>
          </w:p>
        </w:tc>
        <w:tc>
          <w:tcPr>
            <w:tcW w:w="1417" w:type="dxa"/>
          </w:tcPr>
          <w:p w:rsidR="00C16DD2" w:rsidRPr="00C16DD2" w:rsidRDefault="00C16DD2" w:rsidP="0050324C">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3</w:t>
            </w:r>
          </w:p>
        </w:tc>
        <w:tc>
          <w:tcPr>
            <w:tcW w:w="1701" w:type="dxa"/>
          </w:tcPr>
          <w:p w:rsidR="00C16DD2" w:rsidRPr="00C16DD2" w:rsidRDefault="00C16DD2" w:rsidP="0050324C">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1</w:t>
            </w:r>
          </w:p>
        </w:tc>
        <w:tc>
          <w:tcPr>
            <w:tcW w:w="1275" w:type="dxa"/>
          </w:tcPr>
          <w:p w:rsidR="00C16DD2" w:rsidRPr="00C16DD2" w:rsidRDefault="00C16DD2" w:rsidP="0050324C">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62</w:t>
            </w:r>
          </w:p>
        </w:tc>
        <w:tc>
          <w:tcPr>
            <w:tcW w:w="1275" w:type="dxa"/>
          </w:tcPr>
          <w:p w:rsidR="00C16DD2" w:rsidRPr="00C16DD2" w:rsidRDefault="00C16DD2" w:rsidP="0050324C">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0,048</w:t>
            </w:r>
          </w:p>
        </w:tc>
      </w:tr>
      <w:tr w:rsidR="00C16DD2" w:rsidRPr="00C16DD2" w:rsidTr="00074FBE">
        <w:tc>
          <w:tcPr>
            <w:tcW w:w="704" w:type="dxa"/>
          </w:tcPr>
          <w:p w:rsidR="00C16DD2" w:rsidRPr="00C16DD2" w:rsidRDefault="00C16DD2" w:rsidP="000F7A90">
            <w:pPr>
              <w:numPr>
                <w:ilvl w:val="0"/>
                <w:numId w:val="27"/>
              </w:numPr>
              <w:contextualSpacing/>
              <w:rPr>
                <w:rFonts w:ascii="Times New Roman" w:eastAsia="Calibri" w:hAnsi="Times New Roman" w:cs="Times New Roman"/>
                <w:sz w:val="24"/>
                <w:szCs w:val="24"/>
              </w:rPr>
            </w:pPr>
          </w:p>
        </w:tc>
        <w:tc>
          <w:tcPr>
            <w:tcW w:w="2410" w:type="dxa"/>
          </w:tcPr>
          <w:p w:rsidR="00C16DD2" w:rsidRPr="00C16DD2" w:rsidRDefault="00C16DD2" w:rsidP="00C16DD2">
            <w:pPr>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Zyck Polski</w:t>
            </w:r>
          </w:p>
        </w:tc>
        <w:tc>
          <w:tcPr>
            <w:tcW w:w="1417" w:type="dxa"/>
          </w:tcPr>
          <w:p w:rsidR="00C16DD2" w:rsidRPr="00C16DD2" w:rsidRDefault="00C16DD2" w:rsidP="0050324C">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5</w:t>
            </w:r>
          </w:p>
        </w:tc>
        <w:tc>
          <w:tcPr>
            <w:tcW w:w="1701" w:type="dxa"/>
          </w:tcPr>
          <w:p w:rsidR="00C16DD2" w:rsidRPr="00C16DD2" w:rsidRDefault="00C16DD2" w:rsidP="0050324C">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1</w:t>
            </w:r>
          </w:p>
        </w:tc>
        <w:tc>
          <w:tcPr>
            <w:tcW w:w="1275" w:type="dxa"/>
          </w:tcPr>
          <w:p w:rsidR="00C16DD2" w:rsidRPr="00C16DD2" w:rsidRDefault="00C16DD2" w:rsidP="0050324C">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258</w:t>
            </w:r>
          </w:p>
        </w:tc>
        <w:tc>
          <w:tcPr>
            <w:tcW w:w="1275" w:type="dxa"/>
          </w:tcPr>
          <w:p w:rsidR="00C16DD2" w:rsidRPr="00C16DD2" w:rsidRDefault="00C16DD2" w:rsidP="0050324C">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0,019</w:t>
            </w:r>
          </w:p>
        </w:tc>
      </w:tr>
      <w:tr w:rsidR="00C16DD2" w:rsidRPr="00C16DD2" w:rsidTr="00074FBE">
        <w:tc>
          <w:tcPr>
            <w:tcW w:w="704" w:type="dxa"/>
          </w:tcPr>
          <w:p w:rsidR="00C16DD2" w:rsidRPr="00C16DD2" w:rsidRDefault="00C16DD2" w:rsidP="000F7A90">
            <w:pPr>
              <w:numPr>
                <w:ilvl w:val="0"/>
                <w:numId w:val="27"/>
              </w:numPr>
              <w:contextualSpacing/>
              <w:rPr>
                <w:rFonts w:ascii="Times New Roman" w:eastAsia="Calibri" w:hAnsi="Times New Roman" w:cs="Times New Roman"/>
                <w:sz w:val="24"/>
                <w:szCs w:val="24"/>
              </w:rPr>
            </w:pPr>
          </w:p>
        </w:tc>
        <w:tc>
          <w:tcPr>
            <w:tcW w:w="2410" w:type="dxa"/>
          </w:tcPr>
          <w:p w:rsidR="00C16DD2" w:rsidRPr="00C16DD2" w:rsidRDefault="00C16DD2" w:rsidP="00C16DD2">
            <w:pPr>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Nowosiadło</w:t>
            </w:r>
          </w:p>
        </w:tc>
        <w:tc>
          <w:tcPr>
            <w:tcW w:w="1417" w:type="dxa"/>
          </w:tcPr>
          <w:p w:rsidR="00C16DD2" w:rsidRPr="00C16DD2" w:rsidRDefault="00C16DD2" w:rsidP="0050324C">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2</w:t>
            </w:r>
          </w:p>
        </w:tc>
        <w:tc>
          <w:tcPr>
            <w:tcW w:w="1701" w:type="dxa"/>
          </w:tcPr>
          <w:p w:rsidR="00C16DD2" w:rsidRPr="00C16DD2" w:rsidRDefault="00C16DD2" w:rsidP="0050324C">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2</w:t>
            </w:r>
          </w:p>
        </w:tc>
        <w:tc>
          <w:tcPr>
            <w:tcW w:w="1275" w:type="dxa"/>
          </w:tcPr>
          <w:p w:rsidR="00C16DD2" w:rsidRPr="00C16DD2" w:rsidRDefault="00C16DD2" w:rsidP="0050324C">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131</w:t>
            </w:r>
          </w:p>
        </w:tc>
        <w:tc>
          <w:tcPr>
            <w:tcW w:w="1275" w:type="dxa"/>
          </w:tcPr>
          <w:p w:rsidR="00C16DD2" w:rsidRPr="00C16DD2" w:rsidRDefault="00C16DD2" w:rsidP="0050324C">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0,015</w:t>
            </w:r>
          </w:p>
        </w:tc>
      </w:tr>
      <w:tr w:rsidR="00C16DD2" w:rsidRPr="00C16DD2" w:rsidTr="00074FBE">
        <w:tc>
          <w:tcPr>
            <w:tcW w:w="704" w:type="dxa"/>
          </w:tcPr>
          <w:p w:rsidR="00C16DD2" w:rsidRPr="00C16DD2" w:rsidRDefault="00C16DD2" w:rsidP="000F7A90">
            <w:pPr>
              <w:numPr>
                <w:ilvl w:val="0"/>
                <w:numId w:val="27"/>
              </w:numPr>
              <w:contextualSpacing/>
              <w:rPr>
                <w:rFonts w:ascii="Times New Roman" w:eastAsia="Calibri" w:hAnsi="Times New Roman" w:cs="Times New Roman"/>
                <w:sz w:val="24"/>
                <w:szCs w:val="24"/>
              </w:rPr>
            </w:pPr>
          </w:p>
        </w:tc>
        <w:tc>
          <w:tcPr>
            <w:tcW w:w="2410" w:type="dxa"/>
          </w:tcPr>
          <w:p w:rsidR="00C16DD2" w:rsidRPr="00C16DD2" w:rsidRDefault="00C16DD2" w:rsidP="00C16DD2">
            <w:pPr>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Grabowiec</w:t>
            </w:r>
          </w:p>
        </w:tc>
        <w:tc>
          <w:tcPr>
            <w:tcW w:w="1417" w:type="dxa"/>
          </w:tcPr>
          <w:p w:rsidR="00C16DD2" w:rsidRPr="00C16DD2" w:rsidRDefault="00C16DD2" w:rsidP="0050324C">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9</w:t>
            </w:r>
          </w:p>
        </w:tc>
        <w:tc>
          <w:tcPr>
            <w:tcW w:w="1701" w:type="dxa"/>
          </w:tcPr>
          <w:p w:rsidR="00C16DD2" w:rsidRPr="00C16DD2" w:rsidRDefault="00C16DD2" w:rsidP="0050324C">
            <w:pPr>
              <w:jc w:val="center"/>
              <w:rPr>
                <w:rFonts w:ascii="Times New Roman" w:eastAsia="Calibri" w:hAnsi="Times New Roman" w:cs="Times New Roman"/>
                <w:sz w:val="24"/>
                <w:szCs w:val="24"/>
              </w:rPr>
            </w:pPr>
          </w:p>
        </w:tc>
        <w:tc>
          <w:tcPr>
            <w:tcW w:w="1275" w:type="dxa"/>
          </w:tcPr>
          <w:p w:rsidR="00C16DD2" w:rsidRPr="00C16DD2" w:rsidRDefault="00C16DD2" w:rsidP="0050324C">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173</w:t>
            </w:r>
          </w:p>
        </w:tc>
        <w:tc>
          <w:tcPr>
            <w:tcW w:w="1275" w:type="dxa"/>
          </w:tcPr>
          <w:p w:rsidR="00C16DD2" w:rsidRPr="00C16DD2" w:rsidRDefault="00C16DD2" w:rsidP="0050324C">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0,052</w:t>
            </w:r>
          </w:p>
        </w:tc>
      </w:tr>
      <w:tr w:rsidR="00C16DD2" w:rsidRPr="00C16DD2" w:rsidTr="00C16DD2">
        <w:tc>
          <w:tcPr>
            <w:tcW w:w="704" w:type="dxa"/>
            <w:shd w:val="clear" w:color="auto" w:fill="E7E6E6"/>
          </w:tcPr>
          <w:p w:rsidR="00C16DD2" w:rsidRPr="00C16DD2" w:rsidRDefault="00C16DD2" w:rsidP="000F7A90">
            <w:pPr>
              <w:numPr>
                <w:ilvl w:val="0"/>
                <w:numId w:val="27"/>
              </w:numPr>
              <w:contextualSpacing/>
              <w:rPr>
                <w:rFonts w:ascii="Times New Roman" w:eastAsia="Calibri" w:hAnsi="Times New Roman" w:cs="Times New Roman"/>
                <w:sz w:val="24"/>
                <w:szCs w:val="24"/>
              </w:rPr>
            </w:pPr>
          </w:p>
        </w:tc>
        <w:tc>
          <w:tcPr>
            <w:tcW w:w="2410" w:type="dxa"/>
            <w:shd w:val="clear" w:color="auto" w:fill="E7E6E6"/>
          </w:tcPr>
          <w:p w:rsidR="00C16DD2" w:rsidRPr="00C16DD2" w:rsidRDefault="00C16DD2" w:rsidP="00C16DD2">
            <w:pPr>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Wiączemin Polski</w:t>
            </w:r>
          </w:p>
        </w:tc>
        <w:tc>
          <w:tcPr>
            <w:tcW w:w="1417" w:type="dxa"/>
            <w:shd w:val="clear" w:color="auto" w:fill="E7E6E6"/>
          </w:tcPr>
          <w:p w:rsidR="00C16DD2" w:rsidRPr="00C16DD2" w:rsidRDefault="00C16DD2" w:rsidP="0050324C">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2</w:t>
            </w:r>
          </w:p>
        </w:tc>
        <w:tc>
          <w:tcPr>
            <w:tcW w:w="1701" w:type="dxa"/>
            <w:shd w:val="clear" w:color="auto" w:fill="E7E6E6"/>
          </w:tcPr>
          <w:p w:rsidR="00C16DD2" w:rsidRPr="00C16DD2" w:rsidRDefault="00C16DD2" w:rsidP="0050324C">
            <w:pPr>
              <w:jc w:val="center"/>
              <w:rPr>
                <w:rFonts w:ascii="Times New Roman" w:eastAsia="Calibri" w:hAnsi="Times New Roman" w:cs="Times New Roman"/>
                <w:sz w:val="24"/>
                <w:szCs w:val="24"/>
              </w:rPr>
            </w:pPr>
          </w:p>
        </w:tc>
        <w:tc>
          <w:tcPr>
            <w:tcW w:w="1275" w:type="dxa"/>
            <w:shd w:val="clear" w:color="auto" w:fill="E7E6E6"/>
          </w:tcPr>
          <w:p w:rsidR="00C16DD2" w:rsidRPr="00C16DD2" w:rsidRDefault="00C16DD2" w:rsidP="0050324C">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145</w:t>
            </w:r>
          </w:p>
        </w:tc>
        <w:tc>
          <w:tcPr>
            <w:tcW w:w="1275" w:type="dxa"/>
            <w:shd w:val="clear" w:color="auto" w:fill="E7E6E6"/>
          </w:tcPr>
          <w:p w:rsidR="00C16DD2" w:rsidRPr="00C16DD2" w:rsidRDefault="00C16DD2" w:rsidP="0050324C">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0,013</w:t>
            </w:r>
          </w:p>
        </w:tc>
      </w:tr>
      <w:tr w:rsidR="00C16DD2" w:rsidRPr="00C16DD2" w:rsidTr="00074FBE">
        <w:tc>
          <w:tcPr>
            <w:tcW w:w="704" w:type="dxa"/>
          </w:tcPr>
          <w:p w:rsidR="00C16DD2" w:rsidRPr="00C16DD2" w:rsidRDefault="00C16DD2" w:rsidP="000F7A90">
            <w:pPr>
              <w:numPr>
                <w:ilvl w:val="0"/>
                <w:numId w:val="27"/>
              </w:numPr>
              <w:contextualSpacing/>
              <w:rPr>
                <w:rFonts w:ascii="Times New Roman" w:eastAsia="Calibri" w:hAnsi="Times New Roman" w:cs="Times New Roman"/>
                <w:sz w:val="24"/>
                <w:szCs w:val="24"/>
              </w:rPr>
            </w:pPr>
          </w:p>
        </w:tc>
        <w:tc>
          <w:tcPr>
            <w:tcW w:w="2410" w:type="dxa"/>
          </w:tcPr>
          <w:p w:rsidR="00C16DD2" w:rsidRPr="00C16DD2" w:rsidRDefault="00C16DD2" w:rsidP="00C16DD2">
            <w:pPr>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Piotrkówek</w:t>
            </w:r>
          </w:p>
        </w:tc>
        <w:tc>
          <w:tcPr>
            <w:tcW w:w="1417" w:type="dxa"/>
          </w:tcPr>
          <w:p w:rsidR="00C16DD2" w:rsidRPr="00C16DD2" w:rsidRDefault="00C16DD2" w:rsidP="0050324C">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12</w:t>
            </w:r>
          </w:p>
        </w:tc>
        <w:tc>
          <w:tcPr>
            <w:tcW w:w="1701" w:type="dxa"/>
          </w:tcPr>
          <w:p w:rsidR="00C16DD2" w:rsidRPr="00C16DD2" w:rsidRDefault="00C16DD2" w:rsidP="0050324C">
            <w:pPr>
              <w:jc w:val="center"/>
              <w:rPr>
                <w:rFonts w:ascii="Times New Roman" w:eastAsia="Calibri" w:hAnsi="Times New Roman" w:cs="Times New Roman"/>
                <w:sz w:val="24"/>
                <w:szCs w:val="24"/>
              </w:rPr>
            </w:pPr>
          </w:p>
        </w:tc>
        <w:tc>
          <w:tcPr>
            <w:tcW w:w="1275" w:type="dxa"/>
          </w:tcPr>
          <w:p w:rsidR="00C16DD2" w:rsidRPr="00C16DD2" w:rsidRDefault="00C16DD2" w:rsidP="0050324C">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402</w:t>
            </w:r>
          </w:p>
        </w:tc>
        <w:tc>
          <w:tcPr>
            <w:tcW w:w="1275" w:type="dxa"/>
          </w:tcPr>
          <w:p w:rsidR="00C16DD2" w:rsidRPr="00C16DD2" w:rsidRDefault="00C16DD2" w:rsidP="0050324C">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0,029</w:t>
            </w:r>
          </w:p>
        </w:tc>
      </w:tr>
      <w:tr w:rsidR="00C16DD2" w:rsidRPr="00C16DD2" w:rsidTr="00074FBE">
        <w:tc>
          <w:tcPr>
            <w:tcW w:w="704" w:type="dxa"/>
          </w:tcPr>
          <w:p w:rsidR="00C16DD2" w:rsidRPr="00C16DD2" w:rsidRDefault="00C16DD2" w:rsidP="000F7A90">
            <w:pPr>
              <w:numPr>
                <w:ilvl w:val="0"/>
                <w:numId w:val="27"/>
              </w:numPr>
              <w:contextualSpacing/>
              <w:rPr>
                <w:rFonts w:ascii="Times New Roman" w:eastAsia="Calibri" w:hAnsi="Times New Roman" w:cs="Times New Roman"/>
                <w:sz w:val="24"/>
                <w:szCs w:val="24"/>
              </w:rPr>
            </w:pPr>
          </w:p>
        </w:tc>
        <w:tc>
          <w:tcPr>
            <w:tcW w:w="2410" w:type="dxa"/>
          </w:tcPr>
          <w:p w:rsidR="00C16DD2" w:rsidRPr="00C16DD2" w:rsidRDefault="00C16DD2" w:rsidP="00C16DD2">
            <w:pPr>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Łaziska</w:t>
            </w:r>
          </w:p>
        </w:tc>
        <w:tc>
          <w:tcPr>
            <w:tcW w:w="1417" w:type="dxa"/>
          </w:tcPr>
          <w:p w:rsidR="00C16DD2" w:rsidRPr="00C16DD2" w:rsidRDefault="00C16DD2" w:rsidP="0050324C">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15</w:t>
            </w:r>
          </w:p>
        </w:tc>
        <w:tc>
          <w:tcPr>
            <w:tcW w:w="1701" w:type="dxa"/>
          </w:tcPr>
          <w:p w:rsidR="00C16DD2" w:rsidRPr="00C16DD2" w:rsidRDefault="00C16DD2" w:rsidP="0050324C">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2</w:t>
            </w:r>
          </w:p>
        </w:tc>
        <w:tc>
          <w:tcPr>
            <w:tcW w:w="1275" w:type="dxa"/>
          </w:tcPr>
          <w:p w:rsidR="00C16DD2" w:rsidRPr="00C16DD2" w:rsidRDefault="00C16DD2" w:rsidP="0050324C">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154</w:t>
            </w:r>
          </w:p>
        </w:tc>
        <w:tc>
          <w:tcPr>
            <w:tcW w:w="1275" w:type="dxa"/>
          </w:tcPr>
          <w:p w:rsidR="00C16DD2" w:rsidRPr="00C16DD2" w:rsidRDefault="00C16DD2" w:rsidP="0050324C">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0,097</w:t>
            </w:r>
          </w:p>
        </w:tc>
      </w:tr>
      <w:tr w:rsidR="00C16DD2" w:rsidRPr="00C16DD2" w:rsidTr="00074FBE">
        <w:tc>
          <w:tcPr>
            <w:tcW w:w="704" w:type="dxa"/>
          </w:tcPr>
          <w:p w:rsidR="00C16DD2" w:rsidRPr="00C16DD2" w:rsidRDefault="00C16DD2" w:rsidP="000F7A90">
            <w:pPr>
              <w:numPr>
                <w:ilvl w:val="0"/>
                <w:numId w:val="27"/>
              </w:numPr>
              <w:contextualSpacing/>
              <w:rPr>
                <w:rFonts w:ascii="Times New Roman" w:eastAsia="Calibri" w:hAnsi="Times New Roman" w:cs="Times New Roman"/>
                <w:sz w:val="24"/>
                <w:szCs w:val="24"/>
              </w:rPr>
            </w:pPr>
          </w:p>
        </w:tc>
        <w:tc>
          <w:tcPr>
            <w:tcW w:w="2410" w:type="dxa"/>
          </w:tcPr>
          <w:p w:rsidR="00C16DD2" w:rsidRPr="00C16DD2" w:rsidRDefault="00C16DD2" w:rsidP="00C16DD2">
            <w:pPr>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Juliszew</w:t>
            </w:r>
          </w:p>
        </w:tc>
        <w:tc>
          <w:tcPr>
            <w:tcW w:w="1417" w:type="dxa"/>
          </w:tcPr>
          <w:p w:rsidR="00C16DD2" w:rsidRPr="00C16DD2" w:rsidRDefault="00C16DD2" w:rsidP="0050324C">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7</w:t>
            </w:r>
          </w:p>
        </w:tc>
        <w:tc>
          <w:tcPr>
            <w:tcW w:w="1701" w:type="dxa"/>
          </w:tcPr>
          <w:p w:rsidR="00C16DD2" w:rsidRPr="00C16DD2" w:rsidRDefault="00C16DD2" w:rsidP="0050324C">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1</w:t>
            </w:r>
          </w:p>
        </w:tc>
        <w:tc>
          <w:tcPr>
            <w:tcW w:w="1275" w:type="dxa"/>
          </w:tcPr>
          <w:p w:rsidR="00C16DD2" w:rsidRPr="00C16DD2" w:rsidRDefault="00C16DD2" w:rsidP="0050324C">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252</w:t>
            </w:r>
          </w:p>
        </w:tc>
        <w:tc>
          <w:tcPr>
            <w:tcW w:w="1275" w:type="dxa"/>
          </w:tcPr>
          <w:p w:rsidR="00C16DD2" w:rsidRPr="00C16DD2" w:rsidRDefault="00C16DD2" w:rsidP="0050324C">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0,027</w:t>
            </w:r>
          </w:p>
        </w:tc>
      </w:tr>
      <w:tr w:rsidR="00C16DD2" w:rsidRPr="00C16DD2" w:rsidTr="00074FBE">
        <w:tc>
          <w:tcPr>
            <w:tcW w:w="704" w:type="dxa"/>
          </w:tcPr>
          <w:p w:rsidR="00C16DD2" w:rsidRPr="00C16DD2" w:rsidRDefault="00C16DD2" w:rsidP="000F7A90">
            <w:pPr>
              <w:numPr>
                <w:ilvl w:val="0"/>
                <w:numId w:val="27"/>
              </w:numPr>
              <w:contextualSpacing/>
              <w:rPr>
                <w:rFonts w:ascii="Times New Roman" w:eastAsia="Calibri" w:hAnsi="Times New Roman" w:cs="Times New Roman"/>
                <w:sz w:val="24"/>
                <w:szCs w:val="24"/>
              </w:rPr>
            </w:pPr>
          </w:p>
        </w:tc>
        <w:tc>
          <w:tcPr>
            <w:tcW w:w="2410" w:type="dxa"/>
          </w:tcPr>
          <w:p w:rsidR="00C16DD2" w:rsidRPr="00C16DD2" w:rsidRDefault="00C16DD2" w:rsidP="00C16DD2">
            <w:pPr>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Grzybów</w:t>
            </w:r>
          </w:p>
        </w:tc>
        <w:tc>
          <w:tcPr>
            <w:tcW w:w="1417" w:type="dxa"/>
          </w:tcPr>
          <w:p w:rsidR="00C16DD2" w:rsidRPr="00C16DD2" w:rsidRDefault="00C16DD2" w:rsidP="0050324C">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9</w:t>
            </w:r>
          </w:p>
        </w:tc>
        <w:tc>
          <w:tcPr>
            <w:tcW w:w="1701" w:type="dxa"/>
          </w:tcPr>
          <w:p w:rsidR="00C16DD2" w:rsidRPr="00C16DD2" w:rsidRDefault="00C16DD2" w:rsidP="0050324C">
            <w:pPr>
              <w:jc w:val="center"/>
              <w:rPr>
                <w:rFonts w:ascii="Times New Roman" w:eastAsia="Calibri" w:hAnsi="Times New Roman" w:cs="Times New Roman"/>
                <w:sz w:val="24"/>
                <w:szCs w:val="24"/>
              </w:rPr>
            </w:pPr>
          </w:p>
        </w:tc>
        <w:tc>
          <w:tcPr>
            <w:tcW w:w="1275" w:type="dxa"/>
          </w:tcPr>
          <w:p w:rsidR="00C16DD2" w:rsidRPr="00C16DD2" w:rsidRDefault="00C16DD2" w:rsidP="0050324C">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273</w:t>
            </w:r>
          </w:p>
        </w:tc>
        <w:tc>
          <w:tcPr>
            <w:tcW w:w="1275" w:type="dxa"/>
          </w:tcPr>
          <w:p w:rsidR="00C16DD2" w:rsidRPr="00C16DD2" w:rsidRDefault="00C16DD2" w:rsidP="0050324C">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0,032</w:t>
            </w:r>
          </w:p>
        </w:tc>
      </w:tr>
      <w:tr w:rsidR="00C16DD2" w:rsidRPr="00C16DD2" w:rsidTr="00074FBE">
        <w:tc>
          <w:tcPr>
            <w:tcW w:w="704" w:type="dxa"/>
          </w:tcPr>
          <w:p w:rsidR="00C16DD2" w:rsidRPr="00C16DD2" w:rsidRDefault="00C16DD2" w:rsidP="000F7A90">
            <w:pPr>
              <w:numPr>
                <w:ilvl w:val="0"/>
                <w:numId w:val="27"/>
              </w:numPr>
              <w:contextualSpacing/>
              <w:rPr>
                <w:rFonts w:ascii="Times New Roman" w:eastAsia="Calibri" w:hAnsi="Times New Roman" w:cs="Times New Roman"/>
                <w:sz w:val="24"/>
                <w:szCs w:val="24"/>
              </w:rPr>
            </w:pPr>
          </w:p>
        </w:tc>
        <w:tc>
          <w:tcPr>
            <w:tcW w:w="2410" w:type="dxa"/>
          </w:tcPr>
          <w:p w:rsidR="00C16DD2" w:rsidRPr="00C16DD2" w:rsidRDefault="00C16DD2" w:rsidP="00C16DD2">
            <w:pPr>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Nowy Wiączemin</w:t>
            </w:r>
          </w:p>
        </w:tc>
        <w:tc>
          <w:tcPr>
            <w:tcW w:w="1417" w:type="dxa"/>
          </w:tcPr>
          <w:p w:rsidR="00C16DD2" w:rsidRPr="00C16DD2" w:rsidRDefault="00C16DD2" w:rsidP="0050324C">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4</w:t>
            </w:r>
          </w:p>
        </w:tc>
        <w:tc>
          <w:tcPr>
            <w:tcW w:w="1701" w:type="dxa"/>
          </w:tcPr>
          <w:p w:rsidR="00C16DD2" w:rsidRPr="00C16DD2" w:rsidRDefault="00C16DD2" w:rsidP="0050324C">
            <w:pPr>
              <w:jc w:val="center"/>
              <w:rPr>
                <w:rFonts w:ascii="Times New Roman" w:eastAsia="Calibri" w:hAnsi="Times New Roman" w:cs="Times New Roman"/>
                <w:sz w:val="24"/>
                <w:szCs w:val="24"/>
              </w:rPr>
            </w:pPr>
          </w:p>
        </w:tc>
        <w:tc>
          <w:tcPr>
            <w:tcW w:w="1275" w:type="dxa"/>
          </w:tcPr>
          <w:p w:rsidR="00C16DD2" w:rsidRPr="00C16DD2" w:rsidRDefault="00C16DD2" w:rsidP="0050324C">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113</w:t>
            </w:r>
          </w:p>
        </w:tc>
        <w:tc>
          <w:tcPr>
            <w:tcW w:w="1275" w:type="dxa"/>
          </w:tcPr>
          <w:p w:rsidR="00C16DD2" w:rsidRPr="00C16DD2" w:rsidRDefault="00C16DD2" w:rsidP="0050324C">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0,035</w:t>
            </w:r>
          </w:p>
        </w:tc>
      </w:tr>
      <w:tr w:rsidR="00C16DD2" w:rsidRPr="00C16DD2" w:rsidTr="00074FBE">
        <w:tc>
          <w:tcPr>
            <w:tcW w:w="704" w:type="dxa"/>
          </w:tcPr>
          <w:p w:rsidR="00C16DD2" w:rsidRPr="00C16DD2" w:rsidRDefault="00C16DD2" w:rsidP="000F7A90">
            <w:pPr>
              <w:numPr>
                <w:ilvl w:val="0"/>
                <w:numId w:val="27"/>
              </w:numPr>
              <w:contextualSpacing/>
              <w:rPr>
                <w:rFonts w:ascii="Times New Roman" w:eastAsia="Calibri" w:hAnsi="Times New Roman" w:cs="Times New Roman"/>
                <w:sz w:val="24"/>
                <w:szCs w:val="24"/>
              </w:rPr>
            </w:pPr>
          </w:p>
        </w:tc>
        <w:tc>
          <w:tcPr>
            <w:tcW w:w="2410" w:type="dxa"/>
          </w:tcPr>
          <w:p w:rsidR="00C16DD2" w:rsidRPr="00C16DD2" w:rsidRDefault="00C16DD2" w:rsidP="00C16DD2">
            <w:pPr>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Leonów</w:t>
            </w:r>
          </w:p>
        </w:tc>
        <w:tc>
          <w:tcPr>
            <w:tcW w:w="1417" w:type="dxa"/>
          </w:tcPr>
          <w:p w:rsidR="00C16DD2" w:rsidRPr="00C16DD2" w:rsidRDefault="00C16DD2" w:rsidP="0050324C">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2</w:t>
            </w:r>
          </w:p>
        </w:tc>
        <w:tc>
          <w:tcPr>
            <w:tcW w:w="1701" w:type="dxa"/>
          </w:tcPr>
          <w:p w:rsidR="00C16DD2" w:rsidRPr="00C16DD2" w:rsidRDefault="00C16DD2" w:rsidP="0050324C">
            <w:pPr>
              <w:jc w:val="center"/>
              <w:rPr>
                <w:rFonts w:ascii="Times New Roman" w:eastAsia="Calibri" w:hAnsi="Times New Roman" w:cs="Times New Roman"/>
                <w:sz w:val="24"/>
                <w:szCs w:val="24"/>
              </w:rPr>
            </w:pPr>
          </w:p>
        </w:tc>
        <w:tc>
          <w:tcPr>
            <w:tcW w:w="1275" w:type="dxa"/>
          </w:tcPr>
          <w:p w:rsidR="00C16DD2" w:rsidRPr="00C16DD2" w:rsidRDefault="00C16DD2" w:rsidP="0050324C">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39</w:t>
            </w:r>
          </w:p>
        </w:tc>
        <w:tc>
          <w:tcPr>
            <w:tcW w:w="1275" w:type="dxa"/>
          </w:tcPr>
          <w:p w:rsidR="00C16DD2" w:rsidRPr="00C16DD2" w:rsidRDefault="00C16DD2" w:rsidP="0050324C">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0,051</w:t>
            </w:r>
          </w:p>
        </w:tc>
      </w:tr>
      <w:tr w:rsidR="00C16DD2" w:rsidRPr="00C16DD2" w:rsidTr="00074FBE">
        <w:tc>
          <w:tcPr>
            <w:tcW w:w="704" w:type="dxa"/>
          </w:tcPr>
          <w:p w:rsidR="00C16DD2" w:rsidRPr="00C16DD2" w:rsidRDefault="00C16DD2" w:rsidP="000F7A90">
            <w:pPr>
              <w:numPr>
                <w:ilvl w:val="0"/>
                <w:numId w:val="27"/>
              </w:numPr>
              <w:contextualSpacing/>
              <w:rPr>
                <w:rFonts w:ascii="Times New Roman" w:eastAsia="Calibri" w:hAnsi="Times New Roman" w:cs="Times New Roman"/>
                <w:sz w:val="24"/>
                <w:szCs w:val="24"/>
              </w:rPr>
            </w:pPr>
          </w:p>
        </w:tc>
        <w:tc>
          <w:tcPr>
            <w:tcW w:w="2410" w:type="dxa"/>
          </w:tcPr>
          <w:p w:rsidR="00C16DD2" w:rsidRPr="00C16DD2" w:rsidRDefault="00C16DD2" w:rsidP="00C16DD2">
            <w:pPr>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Wymyśle Polskie</w:t>
            </w:r>
          </w:p>
        </w:tc>
        <w:tc>
          <w:tcPr>
            <w:tcW w:w="1417" w:type="dxa"/>
          </w:tcPr>
          <w:p w:rsidR="00C16DD2" w:rsidRPr="00C16DD2" w:rsidRDefault="00C16DD2" w:rsidP="0050324C">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9</w:t>
            </w:r>
          </w:p>
        </w:tc>
        <w:tc>
          <w:tcPr>
            <w:tcW w:w="1701" w:type="dxa"/>
          </w:tcPr>
          <w:p w:rsidR="00C16DD2" w:rsidRPr="00C16DD2" w:rsidRDefault="00C16DD2" w:rsidP="0050324C">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1</w:t>
            </w:r>
          </w:p>
        </w:tc>
        <w:tc>
          <w:tcPr>
            <w:tcW w:w="1275" w:type="dxa"/>
          </w:tcPr>
          <w:p w:rsidR="00C16DD2" w:rsidRPr="00C16DD2" w:rsidRDefault="00C16DD2" w:rsidP="0050324C">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106</w:t>
            </w:r>
          </w:p>
        </w:tc>
        <w:tc>
          <w:tcPr>
            <w:tcW w:w="1275" w:type="dxa"/>
          </w:tcPr>
          <w:p w:rsidR="00C16DD2" w:rsidRPr="00C16DD2" w:rsidRDefault="00C16DD2" w:rsidP="0050324C">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0,084</w:t>
            </w:r>
          </w:p>
        </w:tc>
      </w:tr>
      <w:tr w:rsidR="00C16DD2" w:rsidRPr="00C16DD2" w:rsidTr="00074FBE">
        <w:tc>
          <w:tcPr>
            <w:tcW w:w="704" w:type="dxa"/>
          </w:tcPr>
          <w:p w:rsidR="00C16DD2" w:rsidRPr="00C16DD2" w:rsidRDefault="00C16DD2" w:rsidP="00C16DD2">
            <w:pPr>
              <w:numPr>
                <w:ilvl w:val="0"/>
                <w:numId w:val="27"/>
              </w:numPr>
              <w:contextualSpacing/>
              <w:jc w:val="both"/>
              <w:rPr>
                <w:rFonts w:ascii="Times New Roman" w:eastAsia="Calibri" w:hAnsi="Times New Roman" w:cs="Times New Roman"/>
                <w:sz w:val="24"/>
                <w:szCs w:val="24"/>
              </w:rPr>
            </w:pPr>
          </w:p>
        </w:tc>
        <w:tc>
          <w:tcPr>
            <w:tcW w:w="2410" w:type="dxa"/>
          </w:tcPr>
          <w:p w:rsidR="00C16DD2" w:rsidRPr="00C16DD2" w:rsidRDefault="00C16DD2" w:rsidP="00C16DD2">
            <w:pPr>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Świniary</w:t>
            </w:r>
          </w:p>
        </w:tc>
        <w:tc>
          <w:tcPr>
            <w:tcW w:w="1417" w:type="dxa"/>
          </w:tcPr>
          <w:p w:rsidR="00C16DD2" w:rsidRPr="00C16DD2" w:rsidRDefault="00C16DD2" w:rsidP="0050324C">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3</w:t>
            </w:r>
          </w:p>
        </w:tc>
        <w:tc>
          <w:tcPr>
            <w:tcW w:w="1701" w:type="dxa"/>
          </w:tcPr>
          <w:p w:rsidR="00C16DD2" w:rsidRPr="00C16DD2" w:rsidRDefault="00C16DD2" w:rsidP="0050324C">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1</w:t>
            </w:r>
          </w:p>
        </w:tc>
        <w:tc>
          <w:tcPr>
            <w:tcW w:w="1275" w:type="dxa"/>
          </w:tcPr>
          <w:p w:rsidR="00C16DD2" w:rsidRPr="00C16DD2" w:rsidRDefault="00C16DD2" w:rsidP="0050324C">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141</w:t>
            </w:r>
          </w:p>
        </w:tc>
        <w:tc>
          <w:tcPr>
            <w:tcW w:w="1275" w:type="dxa"/>
          </w:tcPr>
          <w:p w:rsidR="00C16DD2" w:rsidRPr="00C16DD2" w:rsidRDefault="00C16DD2" w:rsidP="0050324C">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0,021</w:t>
            </w:r>
          </w:p>
        </w:tc>
      </w:tr>
      <w:tr w:rsidR="00C16DD2" w:rsidRPr="00C16DD2" w:rsidTr="00074FBE">
        <w:tc>
          <w:tcPr>
            <w:tcW w:w="704" w:type="dxa"/>
          </w:tcPr>
          <w:p w:rsidR="00C16DD2" w:rsidRPr="00C16DD2" w:rsidRDefault="00C16DD2" w:rsidP="00C16DD2">
            <w:pPr>
              <w:numPr>
                <w:ilvl w:val="0"/>
                <w:numId w:val="27"/>
              </w:numPr>
              <w:contextualSpacing/>
              <w:jc w:val="both"/>
              <w:rPr>
                <w:rFonts w:ascii="Times New Roman" w:eastAsia="Calibri" w:hAnsi="Times New Roman" w:cs="Times New Roman"/>
                <w:sz w:val="24"/>
                <w:szCs w:val="24"/>
              </w:rPr>
            </w:pPr>
          </w:p>
        </w:tc>
        <w:tc>
          <w:tcPr>
            <w:tcW w:w="2410" w:type="dxa"/>
          </w:tcPr>
          <w:p w:rsidR="00C16DD2" w:rsidRPr="00C16DD2" w:rsidRDefault="00C16DD2" w:rsidP="00C16DD2">
            <w:pPr>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Alfonsów</w:t>
            </w:r>
          </w:p>
        </w:tc>
        <w:tc>
          <w:tcPr>
            <w:tcW w:w="1417" w:type="dxa"/>
          </w:tcPr>
          <w:p w:rsidR="00C16DD2" w:rsidRPr="00C16DD2" w:rsidRDefault="00C16DD2" w:rsidP="0050324C">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7</w:t>
            </w:r>
          </w:p>
        </w:tc>
        <w:tc>
          <w:tcPr>
            <w:tcW w:w="1701" w:type="dxa"/>
          </w:tcPr>
          <w:p w:rsidR="00C16DD2" w:rsidRPr="00C16DD2" w:rsidRDefault="00C16DD2" w:rsidP="0050324C">
            <w:pPr>
              <w:jc w:val="center"/>
              <w:rPr>
                <w:rFonts w:ascii="Times New Roman" w:eastAsia="Calibri" w:hAnsi="Times New Roman" w:cs="Times New Roman"/>
                <w:sz w:val="24"/>
                <w:szCs w:val="24"/>
              </w:rPr>
            </w:pPr>
          </w:p>
        </w:tc>
        <w:tc>
          <w:tcPr>
            <w:tcW w:w="1275" w:type="dxa"/>
          </w:tcPr>
          <w:p w:rsidR="00C16DD2" w:rsidRPr="00C16DD2" w:rsidRDefault="00C16DD2" w:rsidP="0050324C">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122</w:t>
            </w:r>
          </w:p>
        </w:tc>
        <w:tc>
          <w:tcPr>
            <w:tcW w:w="1275" w:type="dxa"/>
          </w:tcPr>
          <w:p w:rsidR="00C16DD2" w:rsidRPr="00C16DD2" w:rsidRDefault="00C16DD2" w:rsidP="0050324C">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0,057</w:t>
            </w:r>
          </w:p>
        </w:tc>
      </w:tr>
      <w:tr w:rsidR="00C16DD2" w:rsidRPr="00C16DD2" w:rsidTr="00C16DD2">
        <w:tc>
          <w:tcPr>
            <w:tcW w:w="704" w:type="dxa"/>
            <w:shd w:val="clear" w:color="auto" w:fill="E7E6E6"/>
          </w:tcPr>
          <w:p w:rsidR="00C16DD2" w:rsidRPr="00C16DD2" w:rsidRDefault="00C16DD2" w:rsidP="00C16DD2">
            <w:pPr>
              <w:numPr>
                <w:ilvl w:val="0"/>
                <w:numId w:val="27"/>
              </w:numPr>
              <w:contextualSpacing/>
              <w:jc w:val="both"/>
              <w:rPr>
                <w:rFonts w:ascii="Times New Roman" w:eastAsia="Calibri" w:hAnsi="Times New Roman" w:cs="Times New Roman"/>
                <w:sz w:val="24"/>
                <w:szCs w:val="24"/>
              </w:rPr>
            </w:pPr>
          </w:p>
        </w:tc>
        <w:tc>
          <w:tcPr>
            <w:tcW w:w="2410" w:type="dxa"/>
            <w:shd w:val="clear" w:color="auto" w:fill="E7E6E6"/>
          </w:tcPr>
          <w:p w:rsidR="00C16DD2" w:rsidRPr="00C16DD2" w:rsidRDefault="00C16DD2" w:rsidP="00C16DD2">
            <w:pPr>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Jamno</w:t>
            </w:r>
          </w:p>
        </w:tc>
        <w:tc>
          <w:tcPr>
            <w:tcW w:w="1417" w:type="dxa"/>
            <w:shd w:val="clear" w:color="auto" w:fill="E7E6E6"/>
          </w:tcPr>
          <w:p w:rsidR="00C16DD2" w:rsidRPr="00C16DD2" w:rsidRDefault="00C16DD2" w:rsidP="0050324C">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1</w:t>
            </w:r>
          </w:p>
        </w:tc>
        <w:tc>
          <w:tcPr>
            <w:tcW w:w="1701" w:type="dxa"/>
            <w:shd w:val="clear" w:color="auto" w:fill="E7E6E6"/>
          </w:tcPr>
          <w:p w:rsidR="00C16DD2" w:rsidRPr="00C16DD2" w:rsidRDefault="00C16DD2" w:rsidP="0050324C">
            <w:pPr>
              <w:jc w:val="center"/>
              <w:rPr>
                <w:rFonts w:ascii="Times New Roman" w:eastAsia="Calibri" w:hAnsi="Times New Roman" w:cs="Times New Roman"/>
                <w:sz w:val="24"/>
                <w:szCs w:val="24"/>
              </w:rPr>
            </w:pPr>
          </w:p>
        </w:tc>
        <w:tc>
          <w:tcPr>
            <w:tcW w:w="1275" w:type="dxa"/>
            <w:shd w:val="clear" w:color="auto" w:fill="E7E6E6"/>
          </w:tcPr>
          <w:p w:rsidR="00C16DD2" w:rsidRPr="00C16DD2" w:rsidRDefault="00C16DD2" w:rsidP="0050324C">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130</w:t>
            </w:r>
          </w:p>
        </w:tc>
        <w:tc>
          <w:tcPr>
            <w:tcW w:w="1275" w:type="dxa"/>
            <w:shd w:val="clear" w:color="auto" w:fill="E7E6E6"/>
          </w:tcPr>
          <w:p w:rsidR="00C16DD2" w:rsidRPr="00C16DD2" w:rsidRDefault="00C16DD2" w:rsidP="0050324C">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0,007</w:t>
            </w:r>
          </w:p>
        </w:tc>
      </w:tr>
      <w:tr w:rsidR="00C16DD2" w:rsidRPr="00C16DD2" w:rsidTr="00074FBE">
        <w:tc>
          <w:tcPr>
            <w:tcW w:w="704" w:type="dxa"/>
          </w:tcPr>
          <w:p w:rsidR="00C16DD2" w:rsidRPr="00C16DD2" w:rsidRDefault="00C16DD2" w:rsidP="00C16DD2">
            <w:pPr>
              <w:numPr>
                <w:ilvl w:val="0"/>
                <w:numId w:val="27"/>
              </w:numPr>
              <w:contextualSpacing/>
              <w:jc w:val="both"/>
              <w:rPr>
                <w:rFonts w:ascii="Times New Roman" w:eastAsia="Calibri" w:hAnsi="Times New Roman" w:cs="Times New Roman"/>
                <w:sz w:val="24"/>
                <w:szCs w:val="24"/>
              </w:rPr>
            </w:pPr>
          </w:p>
        </w:tc>
        <w:tc>
          <w:tcPr>
            <w:tcW w:w="2410" w:type="dxa"/>
          </w:tcPr>
          <w:p w:rsidR="00C16DD2" w:rsidRPr="00C16DD2" w:rsidRDefault="00C16DD2" w:rsidP="00C16DD2">
            <w:pPr>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Studzieniec</w:t>
            </w:r>
          </w:p>
        </w:tc>
        <w:tc>
          <w:tcPr>
            <w:tcW w:w="1417" w:type="dxa"/>
          </w:tcPr>
          <w:p w:rsidR="00C16DD2" w:rsidRPr="00C16DD2" w:rsidRDefault="00C16DD2" w:rsidP="0050324C">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7</w:t>
            </w:r>
          </w:p>
        </w:tc>
        <w:tc>
          <w:tcPr>
            <w:tcW w:w="1701" w:type="dxa"/>
          </w:tcPr>
          <w:p w:rsidR="00C16DD2" w:rsidRPr="00C16DD2" w:rsidRDefault="00C16DD2" w:rsidP="0050324C">
            <w:pPr>
              <w:jc w:val="center"/>
              <w:rPr>
                <w:rFonts w:ascii="Times New Roman" w:eastAsia="Calibri" w:hAnsi="Times New Roman" w:cs="Times New Roman"/>
                <w:sz w:val="24"/>
                <w:szCs w:val="24"/>
              </w:rPr>
            </w:pPr>
          </w:p>
        </w:tc>
        <w:tc>
          <w:tcPr>
            <w:tcW w:w="1275" w:type="dxa"/>
          </w:tcPr>
          <w:p w:rsidR="00C16DD2" w:rsidRPr="00C16DD2" w:rsidRDefault="00C16DD2" w:rsidP="0050324C">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218</w:t>
            </w:r>
          </w:p>
        </w:tc>
        <w:tc>
          <w:tcPr>
            <w:tcW w:w="1275" w:type="dxa"/>
          </w:tcPr>
          <w:p w:rsidR="00C16DD2" w:rsidRPr="00C16DD2" w:rsidRDefault="00C16DD2" w:rsidP="0050324C">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0,032</w:t>
            </w:r>
          </w:p>
        </w:tc>
      </w:tr>
      <w:tr w:rsidR="00C16DD2" w:rsidRPr="00C16DD2" w:rsidTr="00074FBE">
        <w:tc>
          <w:tcPr>
            <w:tcW w:w="704" w:type="dxa"/>
          </w:tcPr>
          <w:p w:rsidR="00C16DD2" w:rsidRPr="00C16DD2" w:rsidRDefault="00C16DD2" w:rsidP="00C16DD2">
            <w:pPr>
              <w:numPr>
                <w:ilvl w:val="0"/>
                <w:numId w:val="27"/>
              </w:numPr>
              <w:contextualSpacing/>
              <w:jc w:val="both"/>
              <w:rPr>
                <w:rFonts w:ascii="Times New Roman" w:eastAsia="Calibri" w:hAnsi="Times New Roman" w:cs="Times New Roman"/>
                <w:sz w:val="24"/>
                <w:szCs w:val="24"/>
              </w:rPr>
            </w:pPr>
          </w:p>
        </w:tc>
        <w:tc>
          <w:tcPr>
            <w:tcW w:w="2410" w:type="dxa"/>
          </w:tcPr>
          <w:p w:rsidR="00C16DD2" w:rsidRPr="00C16DD2" w:rsidRDefault="00C16DD2" w:rsidP="00C16DD2">
            <w:pPr>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Bończa</w:t>
            </w:r>
          </w:p>
        </w:tc>
        <w:tc>
          <w:tcPr>
            <w:tcW w:w="1417" w:type="dxa"/>
          </w:tcPr>
          <w:p w:rsidR="00C16DD2" w:rsidRPr="00C16DD2" w:rsidRDefault="00C16DD2" w:rsidP="0050324C">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6</w:t>
            </w:r>
          </w:p>
        </w:tc>
        <w:tc>
          <w:tcPr>
            <w:tcW w:w="1701" w:type="dxa"/>
          </w:tcPr>
          <w:p w:rsidR="00C16DD2" w:rsidRPr="00C16DD2" w:rsidRDefault="00C16DD2" w:rsidP="0050324C">
            <w:pPr>
              <w:jc w:val="center"/>
              <w:rPr>
                <w:rFonts w:ascii="Times New Roman" w:eastAsia="Calibri" w:hAnsi="Times New Roman" w:cs="Times New Roman"/>
                <w:sz w:val="24"/>
                <w:szCs w:val="24"/>
              </w:rPr>
            </w:pPr>
          </w:p>
        </w:tc>
        <w:tc>
          <w:tcPr>
            <w:tcW w:w="1275" w:type="dxa"/>
          </w:tcPr>
          <w:p w:rsidR="00C16DD2" w:rsidRPr="00C16DD2" w:rsidRDefault="00C16DD2" w:rsidP="0050324C">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188</w:t>
            </w:r>
          </w:p>
        </w:tc>
        <w:tc>
          <w:tcPr>
            <w:tcW w:w="1275" w:type="dxa"/>
          </w:tcPr>
          <w:p w:rsidR="00C16DD2" w:rsidRPr="00C16DD2" w:rsidRDefault="00C16DD2" w:rsidP="0050324C">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0,031</w:t>
            </w:r>
          </w:p>
        </w:tc>
      </w:tr>
      <w:tr w:rsidR="00C16DD2" w:rsidRPr="00C16DD2" w:rsidTr="00074FBE">
        <w:tc>
          <w:tcPr>
            <w:tcW w:w="704" w:type="dxa"/>
          </w:tcPr>
          <w:p w:rsidR="00C16DD2" w:rsidRPr="00C16DD2" w:rsidRDefault="00C16DD2" w:rsidP="00C16DD2">
            <w:pPr>
              <w:numPr>
                <w:ilvl w:val="0"/>
                <w:numId w:val="27"/>
              </w:numPr>
              <w:contextualSpacing/>
              <w:jc w:val="both"/>
              <w:rPr>
                <w:rFonts w:ascii="Times New Roman" w:eastAsia="Calibri" w:hAnsi="Times New Roman" w:cs="Times New Roman"/>
                <w:sz w:val="24"/>
                <w:szCs w:val="24"/>
              </w:rPr>
            </w:pPr>
          </w:p>
        </w:tc>
        <w:tc>
          <w:tcPr>
            <w:tcW w:w="2410" w:type="dxa"/>
          </w:tcPr>
          <w:p w:rsidR="00C16DD2" w:rsidRPr="00C16DD2" w:rsidRDefault="00C16DD2" w:rsidP="00C16DD2">
            <w:pPr>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Budy</w:t>
            </w:r>
          </w:p>
        </w:tc>
        <w:tc>
          <w:tcPr>
            <w:tcW w:w="1417" w:type="dxa"/>
          </w:tcPr>
          <w:p w:rsidR="00C16DD2" w:rsidRPr="00C16DD2" w:rsidRDefault="00C16DD2" w:rsidP="0050324C">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4</w:t>
            </w:r>
          </w:p>
        </w:tc>
        <w:tc>
          <w:tcPr>
            <w:tcW w:w="1701" w:type="dxa"/>
          </w:tcPr>
          <w:p w:rsidR="00C16DD2" w:rsidRPr="00C16DD2" w:rsidRDefault="00C16DD2" w:rsidP="0050324C">
            <w:pPr>
              <w:jc w:val="center"/>
              <w:rPr>
                <w:rFonts w:ascii="Times New Roman" w:eastAsia="Calibri" w:hAnsi="Times New Roman" w:cs="Times New Roman"/>
                <w:sz w:val="24"/>
                <w:szCs w:val="24"/>
              </w:rPr>
            </w:pPr>
          </w:p>
        </w:tc>
        <w:tc>
          <w:tcPr>
            <w:tcW w:w="1275" w:type="dxa"/>
          </w:tcPr>
          <w:p w:rsidR="00C16DD2" w:rsidRPr="00C16DD2" w:rsidRDefault="00C16DD2" w:rsidP="0050324C">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129</w:t>
            </w:r>
          </w:p>
        </w:tc>
        <w:tc>
          <w:tcPr>
            <w:tcW w:w="1275" w:type="dxa"/>
          </w:tcPr>
          <w:p w:rsidR="00C16DD2" w:rsidRPr="00C16DD2" w:rsidRDefault="00C16DD2" w:rsidP="0050324C">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0,031</w:t>
            </w:r>
          </w:p>
        </w:tc>
      </w:tr>
      <w:tr w:rsidR="00C16DD2" w:rsidRPr="00C16DD2" w:rsidTr="00074FBE">
        <w:tc>
          <w:tcPr>
            <w:tcW w:w="704" w:type="dxa"/>
          </w:tcPr>
          <w:p w:rsidR="00C16DD2" w:rsidRPr="00C16DD2" w:rsidRDefault="00C16DD2" w:rsidP="00C16DD2">
            <w:pPr>
              <w:numPr>
                <w:ilvl w:val="0"/>
                <w:numId w:val="27"/>
              </w:numPr>
              <w:contextualSpacing/>
              <w:jc w:val="both"/>
              <w:rPr>
                <w:rFonts w:ascii="Times New Roman" w:eastAsia="Calibri" w:hAnsi="Times New Roman" w:cs="Times New Roman"/>
                <w:sz w:val="24"/>
                <w:szCs w:val="24"/>
              </w:rPr>
            </w:pPr>
          </w:p>
        </w:tc>
        <w:tc>
          <w:tcPr>
            <w:tcW w:w="2410" w:type="dxa"/>
          </w:tcPr>
          <w:p w:rsidR="00C16DD2" w:rsidRPr="00C16DD2" w:rsidRDefault="00C16DD2" w:rsidP="00C16DD2">
            <w:pPr>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Zyck Nowy</w:t>
            </w:r>
          </w:p>
        </w:tc>
        <w:tc>
          <w:tcPr>
            <w:tcW w:w="1417" w:type="dxa"/>
          </w:tcPr>
          <w:p w:rsidR="00C16DD2" w:rsidRPr="00C16DD2" w:rsidRDefault="00C16DD2" w:rsidP="0050324C">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2</w:t>
            </w:r>
          </w:p>
        </w:tc>
        <w:tc>
          <w:tcPr>
            <w:tcW w:w="1701" w:type="dxa"/>
          </w:tcPr>
          <w:p w:rsidR="00C16DD2" w:rsidRPr="00C16DD2" w:rsidRDefault="00C16DD2" w:rsidP="0050324C">
            <w:pPr>
              <w:jc w:val="center"/>
              <w:rPr>
                <w:rFonts w:ascii="Times New Roman" w:eastAsia="Calibri" w:hAnsi="Times New Roman" w:cs="Times New Roman"/>
                <w:sz w:val="24"/>
                <w:szCs w:val="24"/>
              </w:rPr>
            </w:pPr>
          </w:p>
        </w:tc>
        <w:tc>
          <w:tcPr>
            <w:tcW w:w="1275" w:type="dxa"/>
          </w:tcPr>
          <w:p w:rsidR="00C16DD2" w:rsidRPr="00C16DD2" w:rsidRDefault="00C16DD2" w:rsidP="0050324C">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111</w:t>
            </w:r>
          </w:p>
        </w:tc>
        <w:tc>
          <w:tcPr>
            <w:tcW w:w="1275" w:type="dxa"/>
          </w:tcPr>
          <w:p w:rsidR="00C16DD2" w:rsidRPr="00C16DD2" w:rsidRDefault="00C16DD2" w:rsidP="0050324C">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0,018</w:t>
            </w:r>
          </w:p>
        </w:tc>
      </w:tr>
      <w:tr w:rsidR="00C16DD2" w:rsidRPr="00C16DD2" w:rsidTr="00074FBE">
        <w:tc>
          <w:tcPr>
            <w:tcW w:w="704" w:type="dxa"/>
          </w:tcPr>
          <w:p w:rsidR="00C16DD2" w:rsidRPr="00C16DD2" w:rsidRDefault="00C16DD2" w:rsidP="00C16DD2">
            <w:pPr>
              <w:numPr>
                <w:ilvl w:val="0"/>
                <w:numId w:val="27"/>
              </w:numPr>
              <w:contextualSpacing/>
              <w:jc w:val="both"/>
              <w:rPr>
                <w:rFonts w:ascii="Times New Roman" w:eastAsia="Calibri" w:hAnsi="Times New Roman" w:cs="Times New Roman"/>
                <w:sz w:val="24"/>
                <w:szCs w:val="24"/>
              </w:rPr>
            </w:pPr>
          </w:p>
        </w:tc>
        <w:tc>
          <w:tcPr>
            <w:tcW w:w="2410" w:type="dxa"/>
          </w:tcPr>
          <w:p w:rsidR="00C16DD2" w:rsidRPr="00C16DD2" w:rsidRDefault="00C16DD2" w:rsidP="00C16DD2">
            <w:pPr>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Potok Czarny</w:t>
            </w:r>
          </w:p>
        </w:tc>
        <w:tc>
          <w:tcPr>
            <w:tcW w:w="1417" w:type="dxa"/>
          </w:tcPr>
          <w:p w:rsidR="00C16DD2" w:rsidRPr="00C16DD2" w:rsidRDefault="00C16DD2" w:rsidP="0050324C">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1</w:t>
            </w:r>
          </w:p>
        </w:tc>
        <w:tc>
          <w:tcPr>
            <w:tcW w:w="1701" w:type="dxa"/>
          </w:tcPr>
          <w:p w:rsidR="00C16DD2" w:rsidRPr="00C16DD2" w:rsidRDefault="00C16DD2" w:rsidP="0050324C">
            <w:pPr>
              <w:jc w:val="center"/>
              <w:rPr>
                <w:rFonts w:ascii="Times New Roman" w:eastAsia="Calibri" w:hAnsi="Times New Roman" w:cs="Times New Roman"/>
                <w:sz w:val="24"/>
                <w:szCs w:val="24"/>
              </w:rPr>
            </w:pPr>
          </w:p>
        </w:tc>
        <w:tc>
          <w:tcPr>
            <w:tcW w:w="1275" w:type="dxa"/>
          </w:tcPr>
          <w:p w:rsidR="00C16DD2" w:rsidRPr="00C16DD2" w:rsidRDefault="00C16DD2" w:rsidP="0050324C">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82</w:t>
            </w:r>
          </w:p>
        </w:tc>
        <w:tc>
          <w:tcPr>
            <w:tcW w:w="1275" w:type="dxa"/>
          </w:tcPr>
          <w:p w:rsidR="00C16DD2" w:rsidRPr="00C16DD2" w:rsidRDefault="00C16DD2" w:rsidP="0050324C">
            <w:pPr>
              <w:jc w:val="center"/>
              <w:rPr>
                <w:rFonts w:ascii="Times New Roman" w:eastAsia="Calibri" w:hAnsi="Times New Roman" w:cs="Times New Roman"/>
                <w:sz w:val="24"/>
                <w:szCs w:val="24"/>
              </w:rPr>
            </w:pPr>
            <w:r w:rsidRPr="00C16DD2">
              <w:rPr>
                <w:rFonts w:ascii="Times New Roman" w:eastAsia="Calibri" w:hAnsi="Times New Roman" w:cs="Times New Roman"/>
                <w:sz w:val="24"/>
                <w:szCs w:val="24"/>
              </w:rPr>
              <w:t>0,012</w:t>
            </w:r>
          </w:p>
        </w:tc>
      </w:tr>
      <w:tr w:rsidR="00C16DD2" w:rsidRPr="00C16DD2" w:rsidTr="00074FBE">
        <w:tc>
          <w:tcPr>
            <w:tcW w:w="3114" w:type="dxa"/>
            <w:gridSpan w:val="2"/>
          </w:tcPr>
          <w:p w:rsidR="00C16DD2" w:rsidRPr="00C16DD2" w:rsidRDefault="00C16DD2" w:rsidP="0050324C">
            <w:pPr>
              <w:jc w:val="center"/>
              <w:rPr>
                <w:rFonts w:ascii="Times New Roman" w:eastAsia="Calibri" w:hAnsi="Times New Roman" w:cs="Times New Roman"/>
                <w:b/>
                <w:sz w:val="24"/>
                <w:szCs w:val="24"/>
              </w:rPr>
            </w:pPr>
            <w:r w:rsidRPr="00C16DD2">
              <w:rPr>
                <w:rFonts w:ascii="Times New Roman" w:eastAsia="Calibri" w:hAnsi="Times New Roman" w:cs="Times New Roman"/>
                <w:b/>
                <w:sz w:val="24"/>
                <w:szCs w:val="24"/>
              </w:rPr>
              <w:lastRenderedPageBreak/>
              <w:t>RAZEM</w:t>
            </w:r>
          </w:p>
        </w:tc>
        <w:tc>
          <w:tcPr>
            <w:tcW w:w="1417" w:type="dxa"/>
          </w:tcPr>
          <w:p w:rsidR="00C16DD2" w:rsidRPr="00C16DD2" w:rsidRDefault="00C16DD2" w:rsidP="0050324C">
            <w:pPr>
              <w:jc w:val="center"/>
              <w:rPr>
                <w:rFonts w:ascii="Times New Roman" w:eastAsia="Calibri" w:hAnsi="Times New Roman" w:cs="Times New Roman"/>
                <w:b/>
                <w:sz w:val="24"/>
                <w:szCs w:val="24"/>
              </w:rPr>
            </w:pPr>
            <w:r w:rsidRPr="00C16DD2">
              <w:rPr>
                <w:rFonts w:ascii="Times New Roman" w:eastAsia="Calibri" w:hAnsi="Times New Roman" w:cs="Times New Roman"/>
                <w:b/>
                <w:sz w:val="24"/>
                <w:szCs w:val="24"/>
              </w:rPr>
              <w:t>190</w:t>
            </w:r>
          </w:p>
        </w:tc>
        <w:tc>
          <w:tcPr>
            <w:tcW w:w="1701" w:type="dxa"/>
          </w:tcPr>
          <w:p w:rsidR="00C16DD2" w:rsidRPr="00C16DD2" w:rsidRDefault="00C16DD2" w:rsidP="0050324C">
            <w:pPr>
              <w:jc w:val="center"/>
              <w:rPr>
                <w:rFonts w:ascii="Times New Roman" w:eastAsia="Calibri" w:hAnsi="Times New Roman" w:cs="Times New Roman"/>
                <w:b/>
                <w:sz w:val="24"/>
                <w:szCs w:val="24"/>
              </w:rPr>
            </w:pPr>
            <w:r w:rsidRPr="00C16DD2">
              <w:rPr>
                <w:rFonts w:ascii="Times New Roman" w:eastAsia="Calibri" w:hAnsi="Times New Roman" w:cs="Times New Roman"/>
                <w:b/>
                <w:sz w:val="24"/>
                <w:szCs w:val="24"/>
              </w:rPr>
              <w:t>21</w:t>
            </w:r>
          </w:p>
        </w:tc>
        <w:tc>
          <w:tcPr>
            <w:tcW w:w="1275" w:type="dxa"/>
          </w:tcPr>
          <w:p w:rsidR="00C16DD2" w:rsidRPr="00C16DD2" w:rsidRDefault="004A06C0" w:rsidP="0050324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4610</w:t>
            </w:r>
          </w:p>
        </w:tc>
        <w:tc>
          <w:tcPr>
            <w:tcW w:w="1275" w:type="dxa"/>
          </w:tcPr>
          <w:p w:rsidR="00C16DD2" w:rsidRPr="00C16DD2" w:rsidRDefault="00C16DD2" w:rsidP="0050324C">
            <w:pPr>
              <w:jc w:val="center"/>
              <w:rPr>
                <w:rFonts w:ascii="Times New Roman" w:eastAsia="Calibri" w:hAnsi="Times New Roman" w:cs="Times New Roman"/>
                <w:b/>
                <w:sz w:val="24"/>
                <w:szCs w:val="24"/>
              </w:rPr>
            </w:pPr>
          </w:p>
        </w:tc>
      </w:tr>
    </w:tbl>
    <w:p w:rsidR="00C16DD2" w:rsidRPr="00C16DD2" w:rsidRDefault="00C16DD2" w:rsidP="0050324C">
      <w:pPr>
        <w:jc w:val="center"/>
        <w:rPr>
          <w:rFonts w:ascii="Times New Roman" w:eastAsia="Calibri" w:hAnsi="Times New Roman" w:cs="Times New Roman"/>
          <w:sz w:val="24"/>
          <w:szCs w:val="24"/>
          <w:lang w:val="en-US"/>
        </w:rPr>
      </w:pPr>
    </w:p>
    <w:p w:rsidR="00C16DD2" w:rsidRPr="00C16DD2" w:rsidRDefault="00C16DD2" w:rsidP="00C16DD2">
      <w:pPr>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Do oblic</w:t>
      </w:r>
      <w:r w:rsidR="00311397">
        <w:rPr>
          <w:rFonts w:ascii="Times New Roman" w:eastAsia="Calibri" w:hAnsi="Times New Roman" w:cs="Times New Roman"/>
          <w:sz w:val="24"/>
          <w:szCs w:val="24"/>
        </w:rPr>
        <w:t>zenia wskaźnika przedsiębiorczoś</w:t>
      </w:r>
      <w:r w:rsidRPr="00C16DD2">
        <w:rPr>
          <w:rFonts w:ascii="Times New Roman" w:eastAsia="Calibri" w:hAnsi="Times New Roman" w:cs="Times New Roman"/>
          <w:sz w:val="24"/>
          <w:szCs w:val="24"/>
        </w:rPr>
        <w:t xml:space="preserve">ci </w:t>
      </w:r>
      <w:r w:rsidR="00311397" w:rsidRPr="00311397">
        <w:rPr>
          <w:rFonts w:ascii="Times New Roman" w:eastAsia="Calibri" w:hAnsi="Times New Roman" w:cs="Times New Roman"/>
          <w:sz w:val="24"/>
          <w:szCs w:val="24"/>
        </w:rPr>
        <w:t>przyję</w:t>
      </w:r>
      <w:r w:rsidRPr="00311397">
        <w:rPr>
          <w:rFonts w:ascii="Times New Roman" w:eastAsia="Calibri" w:hAnsi="Times New Roman" w:cs="Times New Roman"/>
          <w:sz w:val="24"/>
          <w:szCs w:val="24"/>
        </w:rPr>
        <w:t>to</w:t>
      </w:r>
      <w:r w:rsidRPr="00C16DD2">
        <w:rPr>
          <w:rFonts w:ascii="Times New Roman" w:eastAsia="Calibri" w:hAnsi="Times New Roman" w:cs="Times New Roman"/>
          <w:sz w:val="24"/>
          <w:szCs w:val="24"/>
        </w:rPr>
        <w:t xml:space="preserve"> liczbę zarejestrowanych podmiotów, w tym zawieszonych oraz ogólną liczbę mieszkańców danej miejscowości. </w:t>
      </w:r>
      <w:r w:rsidR="00311397" w:rsidRPr="00311397">
        <w:rPr>
          <w:rFonts w:ascii="Times New Roman" w:eastAsia="Calibri" w:hAnsi="Times New Roman" w:cs="Times New Roman"/>
          <w:sz w:val="24"/>
          <w:szCs w:val="24"/>
        </w:rPr>
        <w:t>Przyję</w:t>
      </w:r>
      <w:r w:rsidRPr="00311397">
        <w:rPr>
          <w:rFonts w:ascii="Times New Roman" w:eastAsia="Calibri" w:hAnsi="Times New Roman" w:cs="Times New Roman"/>
          <w:sz w:val="24"/>
          <w:szCs w:val="24"/>
        </w:rPr>
        <w:t xml:space="preserve">ta </w:t>
      </w:r>
      <w:r w:rsidRPr="00C16DD2">
        <w:rPr>
          <w:rFonts w:ascii="Times New Roman" w:eastAsia="Calibri" w:hAnsi="Times New Roman" w:cs="Times New Roman"/>
          <w:sz w:val="24"/>
          <w:szCs w:val="24"/>
        </w:rPr>
        <w:t xml:space="preserve">metodologia, pozwoliła na wyodrębnienie kilku obszarów </w:t>
      </w:r>
      <w:r w:rsidR="00311397" w:rsidRPr="00311397">
        <w:rPr>
          <w:rFonts w:ascii="Times New Roman" w:eastAsia="Calibri" w:hAnsi="Times New Roman" w:cs="Times New Roman"/>
          <w:sz w:val="24"/>
          <w:szCs w:val="24"/>
        </w:rPr>
        <w:t>cechują</w:t>
      </w:r>
      <w:r w:rsidRPr="00311397">
        <w:rPr>
          <w:rFonts w:ascii="Times New Roman" w:eastAsia="Calibri" w:hAnsi="Times New Roman" w:cs="Times New Roman"/>
          <w:sz w:val="24"/>
          <w:szCs w:val="24"/>
        </w:rPr>
        <w:t>cych</w:t>
      </w:r>
      <w:r w:rsidRPr="00C16DD2">
        <w:rPr>
          <w:rFonts w:ascii="Times New Roman" w:eastAsia="Calibri" w:hAnsi="Times New Roman" w:cs="Times New Roman"/>
          <w:sz w:val="24"/>
          <w:szCs w:val="24"/>
        </w:rPr>
        <w:t xml:space="preserve"> się bardzo niskim wskaźnikiem </w:t>
      </w:r>
      <w:r w:rsidR="00311397" w:rsidRPr="00311397">
        <w:rPr>
          <w:rFonts w:ascii="Times New Roman" w:eastAsia="Calibri" w:hAnsi="Times New Roman" w:cs="Times New Roman"/>
          <w:sz w:val="24"/>
          <w:szCs w:val="24"/>
        </w:rPr>
        <w:t>p</w:t>
      </w:r>
      <w:r w:rsidR="00311397">
        <w:rPr>
          <w:rFonts w:ascii="Times New Roman" w:eastAsia="Calibri" w:hAnsi="Times New Roman" w:cs="Times New Roman"/>
          <w:sz w:val="24"/>
          <w:szCs w:val="24"/>
        </w:rPr>
        <w:t>rzedsiębiorczoś</w:t>
      </w:r>
      <w:r w:rsidRPr="00311397">
        <w:rPr>
          <w:rFonts w:ascii="Times New Roman" w:eastAsia="Calibri" w:hAnsi="Times New Roman" w:cs="Times New Roman"/>
          <w:sz w:val="24"/>
          <w:szCs w:val="24"/>
        </w:rPr>
        <w:t xml:space="preserve">ci </w:t>
      </w:r>
      <w:r w:rsidRPr="00C16DD2">
        <w:rPr>
          <w:rFonts w:ascii="Times New Roman" w:eastAsia="Calibri" w:hAnsi="Times New Roman" w:cs="Times New Roman"/>
          <w:sz w:val="24"/>
          <w:szCs w:val="24"/>
        </w:rPr>
        <w:t>w stosu</w:t>
      </w:r>
      <w:r w:rsidR="00311397">
        <w:rPr>
          <w:rFonts w:ascii="Times New Roman" w:eastAsia="Calibri" w:hAnsi="Times New Roman" w:cs="Times New Roman"/>
          <w:sz w:val="24"/>
          <w:szCs w:val="24"/>
        </w:rPr>
        <w:t>nku do liczby mieszkańców (poniżej 0,015). W zwią</w:t>
      </w:r>
      <w:r w:rsidRPr="00C16DD2">
        <w:rPr>
          <w:rFonts w:ascii="Times New Roman" w:eastAsia="Calibri" w:hAnsi="Times New Roman" w:cs="Times New Roman"/>
          <w:sz w:val="24"/>
          <w:szCs w:val="24"/>
        </w:rPr>
        <w:t>zku z powyższym jako obszary zdegradowane w tym zakresie ujęto: Jamno (00,7), Rybaki (0,009), Wiączemin Polski (0,013). Dodatkowo zaznaczono miejscowość Słubice, która choć odznacza się stosunkowo wyso</w:t>
      </w:r>
      <w:r w:rsidR="00311397">
        <w:rPr>
          <w:rFonts w:ascii="Times New Roman" w:eastAsia="Calibri" w:hAnsi="Times New Roman" w:cs="Times New Roman"/>
          <w:sz w:val="24"/>
          <w:szCs w:val="24"/>
        </w:rPr>
        <w:t>kim wskaźnikiem przedsiębiorczoś</w:t>
      </w:r>
      <w:r w:rsidRPr="00C16DD2">
        <w:rPr>
          <w:rFonts w:ascii="Times New Roman" w:eastAsia="Calibri" w:hAnsi="Times New Roman" w:cs="Times New Roman"/>
          <w:sz w:val="24"/>
          <w:szCs w:val="24"/>
        </w:rPr>
        <w:t>ci, ale jest to z jednej stron</w:t>
      </w:r>
      <w:r w:rsidR="00311397">
        <w:rPr>
          <w:rFonts w:ascii="Times New Roman" w:eastAsia="Calibri" w:hAnsi="Times New Roman" w:cs="Times New Roman"/>
          <w:sz w:val="24"/>
          <w:szCs w:val="24"/>
        </w:rPr>
        <w:t>y skorelowane z największą ilośc</w:t>
      </w:r>
      <w:r w:rsidRPr="00C16DD2">
        <w:rPr>
          <w:rFonts w:ascii="Times New Roman" w:eastAsia="Calibri" w:hAnsi="Times New Roman" w:cs="Times New Roman"/>
          <w:sz w:val="24"/>
          <w:szCs w:val="24"/>
        </w:rPr>
        <w:t>ią osób zamieszkałych, a z drugiej jest “siedzibą” gminy, gdzie skupiają się główne aktywności urzędowe i gospodarcze. Nie mniej, przy analizie tego wskaźnika, wzięto pod uwagę dodatkowo stosunkowo wysoką liczbę podmiotów zawieszonych, co wskazuje na tendencje kryzysowe w obszarze rozwoju gosp</w:t>
      </w:r>
      <w:r w:rsidR="00311397">
        <w:rPr>
          <w:rFonts w:ascii="Times New Roman" w:eastAsia="Calibri" w:hAnsi="Times New Roman" w:cs="Times New Roman"/>
          <w:sz w:val="24"/>
          <w:szCs w:val="24"/>
        </w:rPr>
        <w:t>o</w:t>
      </w:r>
      <w:r w:rsidRPr="00C16DD2">
        <w:rPr>
          <w:rFonts w:ascii="Times New Roman" w:eastAsia="Calibri" w:hAnsi="Times New Roman" w:cs="Times New Roman"/>
          <w:sz w:val="24"/>
          <w:szCs w:val="24"/>
        </w:rPr>
        <w:t>darczego na tym terenie.</w:t>
      </w:r>
    </w:p>
    <w:p w:rsidR="00C16DD2" w:rsidRPr="00C16DD2" w:rsidRDefault="00C16DD2" w:rsidP="00C16DD2">
      <w:pPr>
        <w:spacing w:after="0" w:line="240" w:lineRule="auto"/>
        <w:contextualSpacing/>
        <w:jc w:val="both"/>
        <w:rPr>
          <w:rFonts w:ascii="Times New Roman" w:eastAsia="Calibri" w:hAnsi="Times New Roman" w:cs="Times New Roman"/>
          <w:bCs/>
          <w:sz w:val="24"/>
          <w:szCs w:val="24"/>
        </w:rPr>
      </w:pPr>
    </w:p>
    <w:p w:rsidR="00C16DD2" w:rsidRPr="00C16DD2" w:rsidRDefault="00C16DD2" w:rsidP="00C16DD2">
      <w:pPr>
        <w:numPr>
          <w:ilvl w:val="1"/>
          <w:numId w:val="40"/>
        </w:numPr>
        <w:spacing w:after="0" w:line="240" w:lineRule="auto"/>
        <w:contextualSpacing/>
        <w:jc w:val="both"/>
        <w:rPr>
          <w:rFonts w:ascii="Times New Roman" w:eastAsia="Calibri" w:hAnsi="Times New Roman" w:cs="Times New Roman"/>
          <w:b/>
          <w:bCs/>
          <w:sz w:val="24"/>
          <w:szCs w:val="24"/>
        </w:rPr>
      </w:pPr>
      <w:r w:rsidRPr="00C16DD2">
        <w:rPr>
          <w:rFonts w:ascii="Times New Roman" w:eastAsia="Calibri" w:hAnsi="Times New Roman" w:cs="Times New Roman"/>
          <w:b/>
          <w:bCs/>
          <w:sz w:val="24"/>
          <w:szCs w:val="24"/>
        </w:rPr>
        <w:t>Wskaźniki dotyczące społecznych obszarów kryzysowych na terenie Gminy Słubice.</w:t>
      </w:r>
    </w:p>
    <w:p w:rsidR="00C16DD2" w:rsidRPr="00C16DD2" w:rsidRDefault="00C16DD2" w:rsidP="00C16DD2">
      <w:pPr>
        <w:spacing w:after="0" w:line="240" w:lineRule="auto"/>
        <w:contextualSpacing/>
        <w:jc w:val="both"/>
        <w:rPr>
          <w:rFonts w:ascii="Times New Roman" w:eastAsia="Calibri" w:hAnsi="Times New Roman" w:cs="Times New Roman"/>
          <w:bCs/>
          <w:sz w:val="24"/>
          <w:szCs w:val="24"/>
        </w:rPr>
      </w:pPr>
    </w:p>
    <w:p w:rsidR="00C16DD2" w:rsidRPr="00C16DD2" w:rsidRDefault="001424BA" w:rsidP="00C16DD2">
      <w:pPr>
        <w:spacing w:after="0" w:line="24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Tabela nr 7</w:t>
      </w:r>
      <w:r w:rsidR="00C16DD2" w:rsidRPr="00C16DD2">
        <w:rPr>
          <w:rFonts w:ascii="Times New Roman" w:eastAsia="Calibri" w:hAnsi="Times New Roman" w:cs="Times New Roman"/>
          <w:bCs/>
          <w:sz w:val="24"/>
          <w:szCs w:val="24"/>
        </w:rPr>
        <w:t>. Ilość  osób objętych pomocą społeczną na terenie Gminy Słubice (dane GOPS w Słubicach).</w:t>
      </w:r>
    </w:p>
    <w:p w:rsidR="00C16DD2" w:rsidRPr="00C16DD2" w:rsidRDefault="00C16DD2" w:rsidP="00C16DD2">
      <w:pPr>
        <w:spacing w:after="0" w:line="240" w:lineRule="auto"/>
        <w:contextualSpacing/>
        <w:jc w:val="both"/>
        <w:rPr>
          <w:rFonts w:ascii="Times New Roman" w:eastAsia="Calibri" w:hAnsi="Times New Roman" w:cs="Times New Roman"/>
          <w:bCs/>
          <w:sz w:val="24"/>
          <w:szCs w:val="24"/>
        </w:rPr>
      </w:pPr>
    </w:p>
    <w:tbl>
      <w:tblPr>
        <w:tblStyle w:val="Tabela-Siatka"/>
        <w:tblW w:w="0" w:type="auto"/>
        <w:tblLook w:val="04A0"/>
      </w:tblPr>
      <w:tblGrid>
        <w:gridCol w:w="562"/>
        <w:gridCol w:w="2694"/>
        <w:gridCol w:w="2381"/>
        <w:gridCol w:w="1879"/>
        <w:gridCol w:w="1880"/>
      </w:tblGrid>
      <w:tr w:rsidR="00C16DD2" w:rsidRPr="00C16DD2" w:rsidTr="00AC53BB">
        <w:tc>
          <w:tcPr>
            <w:tcW w:w="562"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Lp.</w:t>
            </w:r>
          </w:p>
        </w:tc>
        <w:tc>
          <w:tcPr>
            <w:tcW w:w="2694" w:type="dxa"/>
            <w:vAlign w:val="center"/>
          </w:tcPr>
          <w:p w:rsidR="00C16DD2" w:rsidRPr="00C16DD2" w:rsidRDefault="00AC53BB" w:rsidP="00AC53BB">
            <w:pPr>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M</w:t>
            </w:r>
            <w:r w:rsidR="00C16DD2" w:rsidRPr="00C16DD2">
              <w:rPr>
                <w:rFonts w:ascii="Times New Roman" w:eastAsia="Calibri" w:hAnsi="Times New Roman" w:cs="Times New Roman"/>
                <w:bCs/>
                <w:sz w:val="24"/>
                <w:szCs w:val="24"/>
              </w:rPr>
              <w:t>iejscowość</w:t>
            </w:r>
          </w:p>
        </w:tc>
        <w:tc>
          <w:tcPr>
            <w:tcW w:w="2381"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Liczba osób objętych pomocą społeczną</w:t>
            </w:r>
          </w:p>
        </w:tc>
        <w:tc>
          <w:tcPr>
            <w:tcW w:w="1879"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Ogólna liczba osób</w:t>
            </w:r>
          </w:p>
        </w:tc>
        <w:tc>
          <w:tcPr>
            <w:tcW w:w="1880"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Wskaźnik nr 2</w:t>
            </w:r>
          </w:p>
        </w:tc>
      </w:tr>
      <w:tr w:rsidR="00C16DD2" w:rsidRPr="00C16DD2" w:rsidTr="00074FBE">
        <w:tc>
          <w:tcPr>
            <w:tcW w:w="56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w:t>
            </w:r>
          </w:p>
        </w:tc>
        <w:tc>
          <w:tcPr>
            <w:tcW w:w="2694"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Alfonsów</w:t>
            </w:r>
          </w:p>
        </w:tc>
        <w:tc>
          <w:tcPr>
            <w:tcW w:w="2381"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8</w:t>
            </w:r>
          </w:p>
        </w:tc>
        <w:tc>
          <w:tcPr>
            <w:tcW w:w="1879"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122</w:t>
            </w:r>
          </w:p>
        </w:tc>
        <w:tc>
          <w:tcPr>
            <w:tcW w:w="1880"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0,065</w:t>
            </w:r>
          </w:p>
        </w:tc>
      </w:tr>
      <w:tr w:rsidR="00C16DD2" w:rsidRPr="00C16DD2" w:rsidTr="00C16DD2">
        <w:tc>
          <w:tcPr>
            <w:tcW w:w="562" w:type="dxa"/>
            <w:shd w:val="clear" w:color="auto" w:fill="E7E6E6"/>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2.</w:t>
            </w:r>
          </w:p>
        </w:tc>
        <w:tc>
          <w:tcPr>
            <w:tcW w:w="2694" w:type="dxa"/>
            <w:shd w:val="clear" w:color="auto" w:fill="E7E6E6"/>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Bończa</w:t>
            </w:r>
          </w:p>
        </w:tc>
        <w:tc>
          <w:tcPr>
            <w:tcW w:w="2381" w:type="dxa"/>
            <w:shd w:val="clear" w:color="auto" w:fill="E7E6E6"/>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13</w:t>
            </w:r>
          </w:p>
        </w:tc>
        <w:tc>
          <w:tcPr>
            <w:tcW w:w="1879" w:type="dxa"/>
            <w:shd w:val="clear" w:color="auto" w:fill="E7E6E6"/>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188</w:t>
            </w:r>
          </w:p>
        </w:tc>
        <w:tc>
          <w:tcPr>
            <w:tcW w:w="1880" w:type="dxa"/>
            <w:shd w:val="clear" w:color="auto" w:fill="E7E6E6"/>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0,069</w:t>
            </w:r>
          </w:p>
        </w:tc>
      </w:tr>
      <w:tr w:rsidR="00C16DD2" w:rsidRPr="00C16DD2" w:rsidTr="00074FBE">
        <w:tc>
          <w:tcPr>
            <w:tcW w:w="56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3.</w:t>
            </w:r>
          </w:p>
        </w:tc>
        <w:tc>
          <w:tcPr>
            <w:tcW w:w="2694"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Budy</w:t>
            </w:r>
          </w:p>
        </w:tc>
        <w:tc>
          <w:tcPr>
            <w:tcW w:w="2381"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4</w:t>
            </w:r>
          </w:p>
        </w:tc>
        <w:tc>
          <w:tcPr>
            <w:tcW w:w="1879"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129</w:t>
            </w:r>
          </w:p>
        </w:tc>
        <w:tc>
          <w:tcPr>
            <w:tcW w:w="1880"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0,031</w:t>
            </w:r>
          </w:p>
        </w:tc>
      </w:tr>
      <w:tr w:rsidR="00C16DD2" w:rsidRPr="00C16DD2" w:rsidTr="00074FBE">
        <w:tc>
          <w:tcPr>
            <w:tcW w:w="56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4.</w:t>
            </w:r>
          </w:p>
        </w:tc>
        <w:tc>
          <w:tcPr>
            <w:tcW w:w="2694"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Grabowiec</w:t>
            </w:r>
          </w:p>
        </w:tc>
        <w:tc>
          <w:tcPr>
            <w:tcW w:w="2381"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8</w:t>
            </w:r>
          </w:p>
        </w:tc>
        <w:tc>
          <w:tcPr>
            <w:tcW w:w="1879"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173</w:t>
            </w:r>
          </w:p>
        </w:tc>
        <w:tc>
          <w:tcPr>
            <w:tcW w:w="1880"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0,046</w:t>
            </w:r>
          </w:p>
        </w:tc>
      </w:tr>
      <w:tr w:rsidR="00C16DD2" w:rsidRPr="00C16DD2" w:rsidTr="00074FBE">
        <w:tc>
          <w:tcPr>
            <w:tcW w:w="56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5.</w:t>
            </w:r>
          </w:p>
        </w:tc>
        <w:tc>
          <w:tcPr>
            <w:tcW w:w="2694"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Grzybów</w:t>
            </w:r>
          </w:p>
        </w:tc>
        <w:tc>
          <w:tcPr>
            <w:tcW w:w="2381"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12</w:t>
            </w:r>
          </w:p>
        </w:tc>
        <w:tc>
          <w:tcPr>
            <w:tcW w:w="1879"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273</w:t>
            </w:r>
          </w:p>
        </w:tc>
        <w:tc>
          <w:tcPr>
            <w:tcW w:w="1880"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0,043</w:t>
            </w:r>
          </w:p>
        </w:tc>
      </w:tr>
      <w:tr w:rsidR="00C16DD2" w:rsidRPr="00C16DD2" w:rsidTr="00074FBE">
        <w:tc>
          <w:tcPr>
            <w:tcW w:w="56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6.</w:t>
            </w:r>
          </w:p>
        </w:tc>
        <w:tc>
          <w:tcPr>
            <w:tcW w:w="2694"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Jamno</w:t>
            </w:r>
          </w:p>
        </w:tc>
        <w:tc>
          <w:tcPr>
            <w:tcW w:w="2381"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5</w:t>
            </w:r>
          </w:p>
        </w:tc>
        <w:tc>
          <w:tcPr>
            <w:tcW w:w="1879"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130</w:t>
            </w:r>
          </w:p>
        </w:tc>
        <w:tc>
          <w:tcPr>
            <w:tcW w:w="1880"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0,038</w:t>
            </w:r>
          </w:p>
        </w:tc>
      </w:tr>
      <w:tr w:rsidR="00C16DD2" w:rsidRPr="00C16DD2" w:rsidTr="00074FBE">
        <w:tc>
          <w:tcPr>
            <w:tcW w:w="56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7.</w:t>
            </w:r>
          </w:p>
        </w:tc>
        <w:tc>
          <w:tcPr>
            <w:tcW w:w="2694"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Juliszew</w:t>
            </w:r>
          </w:p>
        </w:tc>
        <w:tc>
          <w:tcPr>
            <w:tcW w:w="2381"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10</w:t>
            </w:r>
          </w:p>
        </w:tc>
        <w:tc>
          <w:tcPr>
            <w:tcW w:w="1879"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252</w:t>
            </w:r>
          </w:p>
        </w:tc>
        <w:tc>
          <w:tcPr>
            <w:tcW w:w="1880"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0,039</w:t>
            </w:r>
          </w:p>
        </w:tc>
      </w:tr>
      <w:tr w:rsidR="00C16DD2" w:rsidRPr="00C16DD2" w:rsidTr="00C16DD2">
        <w:tc>
          <w:tcPr>
            <w:tcW w:w="562" w:type="dxa"/>
            <w:shd w:val="clear" w:color="auto" w:fill="E7E6E6"/>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8.</w:t>
            </w:r>
          </w:p>
        </w:tc>
        <w:tc>
          <w:tcPr>
            <w:tcW w:w="2694" w:type="dxa"/>
            <w:shd w:val="clear" w:color="auto" w:fill="E7E6E6"/>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Leonów</w:t>
            </w:r>
          </w:p>
        </w:tc>
        <w:tc>
          <w:tcPr>
            <w:tcW w:w="2381" w:type="dxa"/>
            <w:shd w:val="clear" w:color="auto" w:fill="E7E6E6"/>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6</w:t>
            </w:r>
          </w:p>
        </w:tc>
        <w:tc>
          <w:tcPr>
            <w:tcW w:w="1879" w:type="dxa"/>
            <w:shd w:val="clear" w:color="auto" w:fill="E7E6E6"/>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39</w:t>
            </w:r>
          </w:p>
        </w:tc>
        <w:tc>
          <w:tcPr>
            <w:tcW w:w="1880" w:type="dxa"/>
            <w:shd w:val="clear" w:color="auto" w:fill="E7E6E6"/>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0,153</w:t>
            </w:r>
          </w:p>
        </w:tc>
      </w:tr>
      <w:tr w:rsidR="00C16DD2" w:rsidRPr="00C16DD2" w:rsidTr="00074FBE">
        <w:tc>
          <w:tcPr>
            <w:tcW w:w="56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9.</w:t>
            </w:r>
          </w:p>
        </w:tc>
        <w:tc>
          <w:tcPr>
            <w:tcW w:w="2694"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Łaziska</w:t>
            </w:r>
          </w:p>
        </w:tc>
        <w:tc>
          <w:tcPr>
            <w:tcW w:w="2381"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10</w:t>
            </w:r>
          </w:p>
        </w:tc>
        <w:tc>
          <w:tcPr>
            <w:tcW w:w="1879"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154</w:t>
            </w:r>
          </w:p>
        </w:tc>
        <w:tc>
          <w:tcPr>
            <w:tcW w:w="1880"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0,064</w:t>
            </w:r>
          </w:p>
        </w:tc>
      </w:tr>
      <w:tr w:rsidR="00C16DD2" w:rsidRPr="00C16DD2" w:rsidTr="00074FBE">
        <w:tc>
          <w:tcPr>
            <w:tcW w:w="56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10.</w:t>
            </w:r>
          </w:p>
        </w:tc>
        <w:tc>
          <w:tcPr>
            <w:tcW w:w="2694"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Nowosiadło</w:t>
            </w:r>
          </w:p>
        </w:tc>
        <w:tc>
          <w:tcPr>
            <w:tcW w:w="2381"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9</w:t>
            </w:r>
          </w:p>
        </w:tc>
        <w:tc>
          <w:tcPr>
            <w:tcW w:w="1879"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131</w:t>
            </w:r>
          </w:p>
        </w:tc>
        <w:tc>
          <w:tcPr>
            <w:tcW w:w="1880"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0,068</w:t>
            </w:r>
          </w:p>
        </w:tc>
      </w:tr>
      <w:tr w:rsidR="00C16DD2" w:rsidRPr="00C16DD2" w:rsidTr="00074FBE">
        <w:tc>
          <w:tcPr>
            <w:tcW w:w="56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11.</w:t>
            </w:r>
          </w:p>
        </w:tc>
        <w:tc>
          <w:tcPr>
            <w:tcW w:w="2694"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Nowy Wiączemin</w:t>
            </w:r>
          </w:p>
        </w:tc>
        <w:tc>
          <w:tcPr>
            <w:tcW w:w="2381"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7</w:t>
            </w:r>
          </w:p>
        </w:tc>
        <w:tc>
          <w:tcPr>
            <w:tcW w:w="1879"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113</w:t>
            </w:r>
          </w:p>
        </w:tc>
        <w:tc>
          <w:tcPr>
            <w:tcW w:w="1880"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0,061</w:t>
            </w:r>
          </w:p>
        </w:tc>
      </w:tr>
      <w:tr w:rsidR="00C16DD2" w:rsidRPr="00C16DD2" w:rsidTr="00074FBE">
        <w:tc>
          <w:tcPr>
            <w:tcW w:w="56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12.</w:t>
            </w:r>
          </w:p>
        </w:tc>
        <w:tc>
          <w:tcPr>
            <w:tcW w:w="2694"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Piotrkówek</w:t>
            </w:r>
          </w:p>
        </w:tc>
        <w:tc>
          <w:tcPr>
            <w:tcW w:w="2381"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22</w:t>
            </w:r>
          </w:p>
        </w:tc>
        <w:tc>
          <w:tcPr>
            <w:tcW w:w="1879"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402</w:t>
            </w:r>
          </w:p>
        </w:tc>
        <w:tc>
          <w:tcPr>
            <w:tcW w:w="1880"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0,054</w:t>
            </w:r>
          </w:p>
        </w:tc>
      </w:tr>
      <w:tr w:rsidR="00C16DD2" w:rsidRPr="00C16DD2" w:rsidTr="00074FBE">
        <w:tc>
          <w:tcPr>
            <w:tcW w:w="56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13.</w:t>
            </w:r>
          </w:p>
        </w:tc>
        <w:tc>
          <w:tcPr>
            <w:tcW w:w="2694"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Potok Biały</w:t>
            </w:r>
          </w:p>
        </w:tc>
        <w:tc>
          <w:tcPr>
            <w:tcW w:w="2381"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w:t>
            </w:r>
          </w:p>
        </w:tc>
        <w:tc>
          <w:tcPr>
            <w:tcW w:w="1879"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62</w:t>
            </w:r>
          </w:p>
        </w:tc>
        <w:tc>
          <w:tcPr>
            <w:tcW w:w="1880"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0,016</w:t>
            </w:r>
          </w:p>
        </w:tc>
      </w:tr>
      <w:tr w:rsidR="00C16DD2" w:rsidRPr="00C16DD2" w:rsidTr="00074FBE">
        <w:tc>
          <w:tcPr>
            <w:tcW w:w="56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14.</w:t>
            </w:r>
          </w:p>
        </w:tc>
        <w:tc>
          <w:tcPr>
            <w:tcW w:w="2694"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Potok Czarny</w:t>
            </w:r>
          </w:p>
        </w:tc>
        <w:tc>
          <w:tcPr>
            <w:tcW w:w="2381"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4</w:t>
            </w:r>
          </w:p>
        </w:tc>
        <w:tc>
          <w:tcPr>
            <w:tcW w:w="1879"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82</w:t>
            </w:r>
          </w:p>
        </w:tc>
        <w:tc>
          <w:tcPr>
            <w:tcW w:w="1880"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0,048</w:t>
            </w:r>
          </w:p>
        </w:tc>
      </w:tr>
      <w:tr w:rsidR="00C16DD2" w:rsidRPr="00C16DD2" w:rsidTr="00074FBE">
        <w:tc>
          <w:tcPr>
            <w:tcW w:w="56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15.</w:t>
            </w:r>
          </w:p>
        </w:tc>
        <w:tc>
          <w:tcPr>
            <w:tcW w:w="2694"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Rybaki</w:t>
            </w:r>
          </w:p>
        </w:tc>
        <w:tc>
          <w:tcPr>
            <w:tcW w:w="2381"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6</w:t>
            </w:r>
          </w:p>
        </w:tc>
        <w:tc>
          <w:tcPr>
            <w:tcW w:w="1879"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103</w:t>
            </w:r>
          </w:p>
        </w:tc>
        <w:tc>
          <w:tcPr>
            <w:tcW w:w="1880"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0,058</w:t>
            </w:r>
          </w:p>
        </w:tc>
      </w:tr>
      <w:tr w:rsidR="00C16DD2" w:rsidRPr="00C16DD2" w:rsidTr="00074FBE">
        <w:tc>
          <w:tcPr>
            <w:tcW w:w="56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16.</w:t>
            </w:r>
          </w:p>
        </w:tc>
        <w:tc>
          <w:tcPr>
            <w:tcW w:w="2694"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Sady</w:t>
            </w:r>
          </w:p>
        </w:tc>
        <w:tc>
          <w:tcPr>
            <w:tcW w:w="2381"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3</w:t>
            </w:r>
          </w:p>
        </w:tc>
        <w:tc>
          <w:tcPr>
            <w:tcW w:w="1879"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103</w:t>
            </w:r>
          </w:p>
        </w:tc>
        <w:tc>
          <w:tcPr>
            <w:tcW w:w="1880"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0,029</w:t>
            </w:r>
          </w:p>
        </w:tc>
      </w:tr>
      <w:tr w:rsidR="00C16DD2" w:rsidRPr="00C16DD2" w:rsidTr="00C16DD2">
        <w:tc>
          <w:tcPr>
            <w:tcW w:w="562" w:type="dxa"/>
            <w:shd w:val="clear" w:color="auto" w:fill="E7E6E6"/>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17.</w:t>
            </w:r>
          </w:p>
        </w:tc>
        <w:tc>
          <w:tcPr>
            <w:tcW w:w="2694" w:type="dxa"/>
            <w:shd w:val="clear" w:color="auto" w:fill="E7E6E6"/>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Słubice</w:t>
            </w:r>
          </w:p>
        </w:tc>
        <w:tc>
          <w:tcPr>
            <w:tcW w:w="2381" w:type="dxa"/>
            <w:shd w:val="clear" w:color="auto" w:fill="E7E6E6"/>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62</w:t>
            </w:r>
          </w:p>
        </w:tc>
        <w:tc>
          <w:tcPr>
            <w:tcW w:w="1879" w:type="dxa"/>
            <w:shd w:val="clear" w:color="auto" w:fill="E7E6E6"/>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1175</w:t>
            </w:r>
          </w:p>
        </w:tc>
        <w:tc>
          <w:tcPr>
            <w:tcW w:w="1880" w:type="dxa"/>
            <w:shd w:val="clear" w:color="auto" w:fill="E7E6E6"/>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0,052</w:t>
            </w:r>
          </w:p>
        </w:tc>
      </w:tr>
      <w:tr w:rsidR="00C16DD2" w:rsidRPr="00C16DD2" w:rsidTr="00074FBE">
        <w:tc>
          <w:tcPr>
            <w:tcW w:w="56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18.</w:t>
            </w:r>
          </w:p>
        </w:tc>
        <w:tc>
          <w:tcPr>
            <w:tcW w:w="2694"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Studzieniec</w:t>
            </w:r>
          </w:p>
        </w:tc>
        <w:tc>
          <w:tcPr>
            <w:tcW w:w="2381"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6</w:t>
            </w:r>
          </w:p>
        </w:tc>
        <w:tc>
          <w:tcPr>
            <w:tcW w:w="1879"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218</w:t>
            </w:r>
          </w:p>
        </w:tc>
        <w:tc>
          <w:tcPr>
            <w:tcW w:w="1880"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0,027</w:t>
            </w:r>
          </w:p>
        </w:tc>
      </w:tr>
      <w:tr w:rsidR="00C16DD2" w:rsidRPr="00C16DD2" w:rsidTr="00074FBE">
        <w:tc>
          <w:tcPr>
            <w:tcW w:w="56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19.</w:t>
            </w:r>
          </w:p>
        </w:tc>
        <w:tc>
          <w:tcPr>
            <w:tcW w:w="2694"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Świniary</w:t>
            </w:r>
          </w:p>
        </w:tc>
        <w:tc>
          <w:tcPr>
            <w:tcW w:w="2381"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9</w:t>
            </w:r>
          </w:p>
        </w:tc>
        <w:tc>
          <w:tcPr>
            <w:tcW w:w="1879"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141</w:t>
            </w:r>
          </w:p>
        </w:tc>
        <w:tc>
          <w:tcPr>
            <w:tcW w:w="1880"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0,063</w:t>
            </w:r>
          </w:p>
        </w:tc>
      </w:tr>
      <w:tr w:rsidR="00C16DD2" w:rsidRPr="00C16DD2" w:rsidTr="00C16DD2">
        <w:tc>
          <w:tcPr>
            <w:tcW w:w="562" w:type="dxa"/>
            <w:shd w:val="clear" w:color="auto" w:fill="E7E6E6"/>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20.</w:t>
            </w:r>
          </w:p>
        </w:tc>
        <w:tc>
          <w:tcPr>
            <w:tcW w:w="2694" w:type="dxa"/>
            <w:shd w:val="clear" w:color="auto" w:fill="E7E6E6"/>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Wiączemin Polski</w:t>
            </w:r>
          </w:p>
        </w:tc>
        <w:tc>
          <w:tcPr>
            <w:tcW w:w="2381" w:type="dxa"/>
            <w:shd w:val="clear" w:color="auto" w:fill="E7E6E6"/>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14</w:t>
            </w:r>
          </w:p>
        </w:tc>
        <w:tc>
          <w:tcPr>
            <w:tcW w:w="1879" w:type="dxa"/>
            <w:shd w:val="clear" w:color="auto" w:fill="E7E6E6"/>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145</w:t>
            </w:r>
          </w:p>
        </w:tc>
        <w:tc>
          <w:tcPr>
            <w:tcW w:w="1880" w:type="dxa"/>
            <w:shd w:val="clear" w:color="auto" w:fill="E7E6E6"/>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0,096</w:t>
            </w:r>
          </w:p>
        </w:tc>
      </w:tr>
      <w:tr w:rsidR="00C16DD2" w:rsidRPr="00C16DD2" w:rsidTr="00C16DD2">
        <w:tc>
          <w:tcPr>
            <w:tcW w:w="562" w:type="dxa"/>
            <w:shd w:val="clear" w:color="auto" w:fill="E7E6E6"/>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21.</w:t>
            </w:r>
          </w:p>
        </w:tc>
        <w:tc>
          <w:tcPr>
            <w:tcW w:w="2694" w:type="dxa"/>
            <w:shd w:val="clear" w:color="auto" w:fill="E7E6E6"/>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Wymyśle Polskie</w:t>
            </w:r>
          </w:p>
        </w:tc>
        <w:tc>
          <w:tcPr>
            <w:tcW w:w="2381" w:type="dxa"/>
            <w:shd w:val="clear" w:color="auto" w:fill="E7E6E6"/>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10</w:t>
            </w:r>
          </w:p>
        </w:tc>
        <w:tc>
          <w:tcPr>
            <w:tcW w:w="1879" w:type="dxa"/>
            <w:shd w:val="clear" w:color="auto" w:fill="E7E6E6"/>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106</w:t>
            </w:r>
          </w:p>
        </w:tc>
        <w:tc>
          <w:tcPr>
            <w:tcW w:w="1880" w:type="dxa"/>
            <w:shd w:val="clear" w:color="auto" w:fill="E7E6E6"/>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0,094</w:t>
            </w:r>
          </w:p>
        </w:tc>
      </w:tr>
      <w:tr w:rsidR="00C16DD2" w:rsidRPr="00C16DD2" w:rsidTr="00074FBE">
        <w:tc>
          <w:tcPr>
            <w:tcW w:w="56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22.</w:t>
            </w:r>
          </w:p>
        </w:tc>
        <w:tc>
          <w:tcPr>
            <w:tcW w:w="2694"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Zyck Nowy</w:t>
            </w:r>
          </w:p>
        </w:tc>
        <w:tc>
          <w:tcPr>
            <w:tcW w:w="2381"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7</w:t>
            </w:r>
          </w:p>
        </w:tc>
        <w:tc>
          <w:tcPr>
            <w:tcW w:w="1879"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111</w:t>
            </w:r>
          </w:p>
        </w:tc>
        <w:tc>
          <w:tcPr>
            <w:tcW w:w="1880"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0,063</w:t>
            </w:r>
          </w:p>
        </w:tc>
      </w:tr>
      <w:tr w:rsidR="00C16DD2" w:rsidRPr="00C16DD2" w:rsidTr="00074FBE">
        <w:tc>
          <w:tcPr>
            <w:tcW w:w="56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23.</w:t>
            </w:r>
          </w:p>
        </w:tc>
        <w:tc>
          <w:tcPr>
            <w:tcW w:w="2694"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Zyck Polski</w:t>
            </w:r>
          </w:p>
        </w:tc>
        <w:tc>
          <w:tcPr>
            <w:tcW w:w="2381"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16</w:t>
            </w:r>
          </w:p>
        </w:tc>
        <w:tc>
          <w:tcPr>
            <w:tcW w:w="1879"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258</w:t>
            </w:r>
          </w:p>
        </w:tc>
        <w:tc>
          <w:tcPr>
            <w:tcW w:w="1880"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0,062</w:t>
            </w:r>
          </w:p>
        </w:tc>
      </w:tr>
      <w:tr w:rsidR="00C16DD2" w:rsidRPr="00C16DD2" w:rsidTr="00074FBE">
        <w:tc>
          <w:tcPr>
            <w:tcW w:w="3256" w:type="dxa"/>
            <w:gridSpan w:val="2"/>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lastRenderedPageBreak/>
              <w:t>Razem Gmina</w:t>
            </w:r>
          </w:p>
        </w:tc>
        <w:tc>
          <w:tcPr>
            <w:tcW w:w="2381"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254</w:t>
            </w:r>
          </w:p>
        </w:tc>
        <w:tc>
          <w:tcPr>
            <w:tcW w:w="1879"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4610</w:t>
            </w:r>
          </w:p>
        </w:tc>
        <w:tc>
          <w:tcPr>
            <w:tcW w:w="1880"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0,055</w:t>
            </w:r>
          </w:p>
        </w:tc>
      </w:tr>
    </w:tbl>
    <w:p w:rsidR="00C16DD2" w:rsidRPr="00C16DD2" w:rsidRDefault="00C16DD2" w:rsidP="00C16DD2">
      <w:pPr>
        <w:spacing w:after="0" w:line="240" w:lineRule="auto"/>
        <w:contextualSpacing/>
        <w:jc w:val="both"/>
        <w:rPr>
          <w:rFonts w:ascii="Times New Roman" w:eastAsia="Calibri" w:hAnsi="Times New Roman" w:cs="Times New Roman"/>
          <w:bCs/>
          <w:sz w:val="24"/>
          <w:szCs w:val="24"/>
        </w:rPr>
      </w:pPr>
    </w:p>
    <w:p w:rsidR="00C16DD2" w:rsidRPr="00C16DD2" w:rsidRDefault="00C16DD2" w:rsidP="0084776D">
      <w:pPr>
        <w:spacing w:after="0" w:line="360" w:lineRule="auto"/>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Wskaźniki obliczono biorąc pod uwagę liczbę osób objętych wsparciem pomocy społecznej (dane GOPS w Słubicach) w odniesieniu do ogólnej liczby osób zameldowan</w:t>
      </w:r>
      <w:r w:rsidR="001424BA">
        <w:rPr>
          <w:rFonts w:ascii="Times New Roman" w:eastAsia="Calibri" w:hAnsi="Times New Roman" w:cs="Times New Roman"/>
          <w:bCs/>
          <w:sz w:val="24"/>
          <w:szCs w:val="24"/>
        </w:rPr>
        <w:t>ych w danej miejscowości. Im wię</w:t>
      </w:r>
      <w:r w:rsidRPr="00C16DD2">
        <w:rPr>
          <w:rFonts w:ascii="Times New Roman" w:eastAsia="Calibri" w:hAnsi="Times New Roman" w:cs="Times New Roman"/>
          <w:bCs/>
          <w:sz w:val="24"/>
          <w:szCs w:val="24"/>
        </w:rPr>
        <w:t>ksza wartość, tym większa koncentracja problemów społecznych, przy czym uwzględniono ogólna liczbę mieszkańców i skalę problemu. Tym samym najwyższą wartość osiągnęła miejscowość Leonów (wskaźnik 0,153; ale najmniejsza ilość mieszkańców ogółem), dalej miejscowość Wiączemin Polski (0,096), Wymyśle Polskie (0,094) i Bończa (0,069). Do tych obszarów zaliczono również Słubice z przeciętnym  wskaźnikiem (0,052</w:t>
      </w:r>
      <w:r w:rsidR="001424BA">
        <w:rPr>
          <w:rFonts w:ascii="Times New Roman" w:eastAsia="Calibri" w:hAnsi="Times New Roman" w:cs="Times New Roman"/>
          <w:bCs/>
          <w:sz w:val="24"/>
          <w:szCs w:val="24"/>
        </w:rPr>
        <w:t>), ale gdzie  całkowita bezwzglę</w:t>
      </w:r>
      <w:r w:rsidRPr="00C16DD2">
        <w:rPr>
          <w:rFonts w:ascii="Times New Roman" w:eastAsia="Calibri" w:hAnsi="Times New Roman" w:cs="Times New Roman"/>
          <w:bCs/>
          <w:sz w:val="24"/>
          <w:szCs w:val="24"/>
        </w:rPr>
        <w:t>dna liczba</w:t>
      </w:r>
      <w:r w:rsidR="001424BA">
        <w:rPr>
          <w:rFonts w:ascii="Times New Roman" w:eastAsia="Calibri" w:hAnsi="Times New Roman" w:cs="Times New Roman"/>
          <w:bCs/>
          <w:sz w:val="24"/>
          <w:szCs w:val="24"/>
        </w:rPr>
        <w:t xml:space="preserve"> osób korzystających ze wsparcia</w:t>
      </w:r>
      <w:r w:rsidRPr="00C16DD2">
        <w:rPr>
          <w:rFonts w:ascii="Times New Roman" w:eastAsia="Calibri" w:hAnsi="Times New Roman" w:cs="Times New Roman"/>
          <w:bCs/>
          <w:sz w:val="24"/>
          <w:szCs w:val="24"/>
        </w:rPr>
        <w:t xml:space="preserve"> opieki społecznej jest wyraźnie najwyższa (62 osoby).</w:t>
      </w:r>
    </w:p>
    <w:p w:rsidR="00C16DD2" w:rsidRPr="00C16DD2" w:rsidRDefault="00C16DD2" w:rsidP="00C16DD2">
      <w:pPr>
        <w:spacing w:after="0" w:line="240" w:lineRule="auto"/>
        <w:contextualSpacing/>
        <w:jc w:val="both"/>
        <w:rPr>
          <w:rFonts w:ascii="Times New Roman" w:eastAsia="Calibri" w:hAnsi="Times New Roman" w:cs="Times New Roman"/>
          <w:bCs/>
          <w:sz w:val="24"/>
          <w:szCs w:val="24"/>
        </w:rPr>
      </w:pPr>
    </w:p>
    <w:p w:rsidR="00C16DD2" w:rsidRPr="00C16DD2" w:rsidRDefault="00C16DD2" w:rsidP="00C16DD2">
      <w:pPr>
        <w:spacing w:after="0" w:line="240" w:lineRule="auto"/>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Tab</w:t>
      </w:r>
      <w:r w:rsidR="001424BA">
        <w:rPr>
          <w:rFonts w:ascii="Times New Roman" w:eastAsia="Calibri" w:hAnsi="Times New Roman" w:cs="Times New Roman"/>
          <w:bCs/>
          <w:sz w:val="24"/>
          <w:szCs w:val="24"/>
        </w:rPr>
        <w:t>ela nr 8. Liczba osób korzystają</w:t>
      </w:r>
      <w:r w:rsidRPr="00C16DD2">
        <w:rPr>
          <w:rFonts w:ascii="Times New Roman" w:eastAsia="Calibri" w:hAnsi="Times New Roman" w:cs="Times New Roman"/>
          <w:bCs/>
          <w:sz w:val="24"/>
          <w:szCs w:val="24"/>
        </w:rPr>
        <w:t>ca ze wsparcia społecznego ze względu na bezrobocie.</w:t>
      </w:r>
    </w:p>
    <w:tbl>
      <w:tblPr>
        <w:tblStyle w:val="Tabela-Siatka"/>
        <w:tblW w:w="0" w:type="auto"/>
        <w:tblLook w:val="04A0"/>
      </w:tblPr>
      <w:tblGrid>
        <w:gridCol w:w="562"/>
        <w:gridCol w:w="2694"/>
        <w:gridCol w:w="2381"/>
        <w:gridCol w:w="1879"/>
        <w:gridCol w:w="1880"/>
      </w:tblGrid>
      <w:tr w:rsidR="00C16DD2" w:rsidRPr="00C16DD2" w:rsidTr="00AC53BB">
        <w:tc>
          <w:tcPr>
            <w:tcW w:w="562"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Lp.</w:t>
            </w:r>
          </w:p>
        </w:tc>
        <w:tc>
          <w:tcPr>
            <w:tcW w:w="2694" w:type="dxa"/>
            <w:vAlign w:val="center"/>
          </w:tcPr>
          <w:p w:rsidR="00C16DD2" w:rsidRPr="00C16DD2" w:rsidRDefault="00AC53BB" w:rsidP="00AC53BB">
            <w:pPr>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M</w:t>
            </w:r>
            <w:r w:rsidR="00C16DD2" w:rsidRPr="00C16DD2">
              <w:rPr>
                <w:rFonts w:ascii="Times New Roman" w:eastAsia="Calibri" w:hAnsi="Times New Roman" w:cs="Times New Roman"/>
                <w:bCs/>
                <w:sz w:val="24"/>
                <w:szCs w:val="24"/>
              </w:rPr>
              <w:t>iejscowość</w:t>
            </w:r>
          </w:p>
        </w:tc>
        <w:tc>
          <w:tcPr>
            <w:tcW w:w="2381"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Liczba osób objętych pomocą społeczną ze wzgl</w:t>
            </w:r>
            <w:r w:rsidR="000F7A90">
              <w:rPr>
                <w:rFonts w:ascii="Times New Roman" w:eastAsia="Calibri" w:hAnsi="Times New Roman" w:cs="Times New Roman"/>
                <w:bCs/>
                <w:sz w:val="24"/>
                <w:szCs w:val="24"/>
              </w:rPr>
              <w:t>.</w:t>
            </w:r>
            <w:r w:rsidRPr="00C16DD2">
              <w:rPr>
                <w:rFonts w:ascii="Times New Roman" w:eastAsia="Calibri" w:hAnsi="Times New Roman" w:cs="Times New Roman"/>
                <w:bCs/>
                <w:sz w:val="24"/>
                <w:szCs w:val="24"/>
              </w:rPr>
              <w:t xml:space="preserve"> na bezrobocie</w:t>
            </w:r>
          </w:p>
        </w:tc>
        <w:tc>
          <w:tcPr>
            <w:tcW w:w="1879"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Ogólna liczba osób</w:t>
            </w:r>
          </w:p>
        </w:tc>
        <w:tc>
          <w:tcPr>
            <w:tcW w:w="1880"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Wskaźnik nr 3</w:t>
            </w:r>
          </w:p>
        </w:tc>
      </w:tr>
      <w:tr w:rsidR="00C16DD2" w:rsidRPr="00C16DD2" w:rsidTr="00C16DD2">
        <w:tc>
          <w:tcPr>
            <w:tcW w:w="562" w:type="dxa"/>
            <w:shd w:val="clear" w:color="auto" w:fill="E7E6E6"/>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w:t>
            </w:r>
          </w:p>
        </w:tc>
        <w:tc>
          <w:tcPr>
            <w:tcW w:w="2694" w:type="dxa"/>
            <w:shd w:val="clear" w:color="auto" w:fill="E7E6E6"/>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Alfonsów</w:t>
            </w:r>
          </w:p>
        </w:tc>
        <w:tc>
          <w:tcPr>
            <w:tcW w:w="2381" w:type="dxa"/>
            <w:shd w:val="clear" w:color="auto" w:fill="E7E6E6"/>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6</w:t>
            </w:r>
          </w:p>
        </w:tc>
        <w:tc>
          <w:tcPr>
            <w:tcW w:w="1879" w:type="dxa"/>
            <w:shd w:val="clear" w:color="auto" w:fill="E7E6E6"/>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122</w:t>
            </w:r>
          </w:p>
        </w:tc>
        <w:tc>
          <w:tcPr>
            <w:tcW w:w="1880" w:type="dxa"/>
            <w:shd w:val="clear" w:color="auto" w:fill="E7E6E6"/>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0,049</w:t>
            </w:r>
          </w:p>
        </w:tc>
      </w:tr>
      <w:tr w:rsidR="00C16DD2" w:rsidRPr="00C16DD2" w:rsidTr="00C16DD2">
        <w:tc>
          <w:tcPr>
            <w:tcW w:w="562" w:type="dxa"/>
            <w:shd w:val="clear" w:color="auto" w:fill="E7E6E6"/>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2.</w:t>
            </w:r>
          </w:p>
        </w:tc>
        <w:tc>
          <w:tcPr>
            <w:tcW w:w="2694" w:type="dxa"/>
            <w:shd w:val="clear" w:color="auto" w:fill="E7E6E6"/>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Bończa</w:t>
            </w:r>
          </w:p>
        </w:tc>
        <w:tc>
          <w:tcPr>
            <w:tcW w:w="2381" w:type="dxa"/>
            <w:shd w:val="clear" w:color="auto" w:fill="E7E6E6"/>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5</w:t>
            </w:r>
          </w:p>
        </w:tc>
        <w:tc>
          <w:tcPr>
            <w:tcW w:w="1879" w:type="dxa"/>
            <w:shd w:val="clear" w:color="auto" w:fill="E7E6E6"/>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188</w:t>
            </w:r>
          </w:p>
        </w:tc>
        <w:tc>
          <w:tcPr>
            <w:tcW w:w="1880" w:type="dxa"/>
            <w:shd w:val="clear" w:color="auto" w:fill="E7E6E6"/>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0,026</w:t>
            </w:r>
          </w:p>
        </w:tc>
      </w:tr>
      <w:tr w:rsidR="00C16DD2" w:rsidRPr="00C16DD2" w:rsidTr="00074FBE">
        <w:tc>
          <w:tcPr>
            <w:tcW w:w="56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3.</w:t>
            </w:r>
          </w:p>
        </w:tc>
        <w:tc>
          <w:tcPr>
            <w:tcW w:w="2694"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Budy</w:t>
            </w:r>
          </w:p>
        </w:tc>
        <w:tc>
          <w:tcPr>
            <w:tcW w:w="2381"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2</w:t>
            </w:r>
          </w:p>
        </w:tc>
        <w:tc>
          <w:tcPr>
            <w:tcW w:w="1879"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129</w:t>
            </w:r>
          </w:p>
        </w:tc>
        <w:tc>
          <w:tcPr>
            <w:tcW w:w="1880"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0,015</w:t>
            </w:r>
          </w:p>
        </w:tc>
      </w:tr>
      <w:tr w:rsidR="00C16DD2" w:rsidRPr="00C16DD2" w:rsidTr="00C16DD2">
        <w:tc>
          <w:tcPr>
            <w:tcW w:w="562" w:type="dxa"/>
            <w:shd w:val="clear" w:color="auto" w:fill="E7E6E6"/>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4.</w:t>
            </w:r>
          </w:p>
        </w:tc>
        <w:tc>
          <w:tcPr>
            <w:tcW w:w="2694" w:type="dxa"/>
            <w:shd w:val="clear" w:color="auto" w:fill="E7E6E6"/>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Grabowiec</w:t>
            </w:r>
          </w:p>
        </w:tc>
        <w:tc>
          <w:tcPr>
            <w:tcW w:w="2381" w:type="dxa"/>
            <w:shd w:val="clear" w:color="auto" w:fill="E7E6E6"/>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5</w:t>
            </w:r>
          </w:p>
        </w:tc>
        <w:tc>
          <w:tcPr>
            <w:tcW w:w="1879" w:type="dxa"/>
            <w:shd w:val="clear" w:color="auto" w:fill="E7E6E6"/>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173</w:t>
            </w:r>
          </w:p>
        </w:tc>
        <w:tc>
          <w:tcPr>
            <w:tcW w:w="1880" w:type="dxa"/>
            <w:shd w:val="clear" w:color="auto" w:fill="E7E6E6"/>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0,028</w:t>
            </w:r>
          </w:p>
        </w:tc>
      </w:tr>
      <w:tr w:rsidR="00C16DD2" w:rsidRPr="00C16DD2" w:rsidTr="00074FBE">
        <w:tc>
          <w:tcPr>
            <w:tcW w:w="56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5.</w:t>
            </w:r>
          </w:p>
        </w:tc>
        <w:tc>
          <w:tcPr>
            <w:tcW w:w="2694"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Grzybów</w:t>
            </w:r>
          </w:p>
        </w:tc>
        <w:tc>
          <w:tcPr>
            <w:tcW w:w="2381"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7</w:t>
            </w:r>
          </w:p>
        </w:tc>
        <w:tc>
          <w:tcPr>
            <w:tcW w:w="1879"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273</w:t>
            </w:r>
          </w:p>
        </w:tc>
        <w:tc>
          <w:tcPr>
            <w:tcW w:w="1880"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0,025</w:t>
            </w:r>
          </w:p>
        </w:tc>
      </w:tr>
      <w:tr w:rsidR="00C16DD2" w:rsidRPr="00C16DD2" w:rsidTr="00074FBE">
        <w:tc>
          <w:tcPr>
            <w:tcW w:w="56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6.</w:t>
            </w:r>
          </w:p>
        </w:tc>
        <w:tc>
          <w:tcPr>
            <w:tcW w:w="2694"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Jamno</w:t>
            </w:r>
          </w:p>
        </w:tc>
        <w:tc>
          <w:tcPr>
            <w:tcW w:w="2381"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2</w:t>
            </w:r>
          </w:p>
        </w:tc>
        <w:tc>
          <w:tcPr>
            <w:tcW w:w="1879"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130</w:t>
            </w:r>
          </w:p>
        </w:tc>
        <w:tc>
          <w:tcPr>
            <w:tcW w:w="1880"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0,015</w:t>
            </w:r>
          </w:p>
        </w:tc>
      </w:tr>
      <w:tr w:rsidR="00C16DD2" w:rsidRPr="00C16DD2" w:rsidTr="00074FBE">
        <w:tc>
          <w:tcPr>
            <w:tcW w:w="56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7.</w:t>
            </w:r>
          </w:p>
        </w:tc>
        <w:tc>
          <w:tcPr>
            <w:tcW w:w="2694"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Juliszew</w:t>
            </w:r>
          </w:p>
        </w:tc>
        <w:tc>
          <w:tcPr>
            <w:tcW w:w="2381"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6</w:t>
            </w:r>
          </w:p>
        </w:tc>
        <w:tc>
          <w:tcPr>
            <w:tcW w:w="1879"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252</w:t>
            </w:r>
          </w:p>
        </w:tc>
        <w:tc>
          <w:tcPr>
            <w:tcW w:w="1880"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0,023</w:t>
            </w:r>
          </w:p>
        </w:tc>
      </w:tr>
      <w:tr w:rsidR="00C16DD2" w:rsidRPr="00C16DD2" w:rsidTr="00C16DD2">
        <w:tc>
          <w:tcPr>
            <w:tcW w:w="562" w:type="dxa"/>
            <w:shd w:val="clear" w:color="auto" w:fill="FFFFFF"/>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8.</w:t>
            </w:r>
          </w:p>
        </w:tc>
        <w:tc>
          <w:tcPr>
            <w:tcW w:w="2694" w:type="dxa"/>
            <w:shd w:val="clear" w:color="auto" w:fill="FFFFFF"/>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Leonów</w:t>
            </w:r>
          </w:p>
        </w:tc>
        <w:tc>
          <w:tcPr>
            <w:tcW w:w="2381" w:type="dxa"/>
            <w:shd w:val="clear" w:color="auto" w:fill="FFFFFF"/>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5</w:t>
            </w:r>
          </w:p>
        </w:tc>
        <w:tc>
          <w:tcPr>
            <w:tcW w:w="1879" w:type="dxa"/>
            <w:shd w:val="clear" w:color="auto" w:fill="FFFFFF"/>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39</w:t>
            </w:r>
          </w:p>
        </w:tc>
        <w:tc>
          <w:tcPr>
            <w:tcW w:w="1880" w:type="dxa"/>
            <w:shd w:val="clear" w:color="auto" w:fill="FFFFFF"/>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0,128</w:t>
            </w:r>
          </w:p>
        </w:tc>
      </w:tr>
      <w:tr w:rsidR="00C16DD2" w:rsidRPr="00C16DD2" w:rsidTr="00074FBE">
        <w:tc>
          <w:tcPr>
            <w:tcW w:w="56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9.</w:t>
            </w:r>
          </w:p>
        </w:tc>
        <w:tc>
          <w:tcPr>
            <w:tcW w:w="2694"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Łaziska</w:t>
            </w:r>
          </w:p>
        </w:tc>
        <w:tc>
          <w:tcPr>
            <w:tcW w:w="2381"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2</w:t>
            </w:r>
          </w:p>
        </w:tc>
        <w:tc>
          <w:tcPr>
            <w:tcW w:w="1879"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154</w:t>
            </w:r>
          </w:p>
        </w:tc>
        <w:tc>
          <w:tcPr>
            <w:tcW w:w="1880"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0,012</w:t>
            </w:r>
          </w:p>
        </w:tc>
      </w:tr>
      <w:tr w:rsidR="00C16DD2" w:rsidRPr="00C16DD2" w:rsidTr="00074FBE">
        <w:tc>
          <w:tcPr>
            <w:tcW w:w="56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10.</w:t>
            </w:r>
          </w:p>
        </w:tc>
        <w:tc>
          <w:tcPr>
            <w:tcW w:w="2694"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Nowosiadło</w:t>
            </w:r>
          </w:p>
        </w:tc>
        <w:tc>
          <w:tcPr>
            <w:tcW w:w="2381"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3</w:t>
            </w:r>
          </w:p>
        </w:tc>
        <w:tc>
          <w:tcPr>
            <w:tcW w:w="1879"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131</w:t>
            </w:r>
          </w:p>
        </w:tc>
        <w:tc>
          <w:tcPr>
            <w:tcW w:w="1880"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0,022</w:t>
            </w:r>
          </w:p>
        </w:tc>
      </w:tr>
      <w:tr w:rsidR="00C16DD2" w:rsidRPr="00C16DD2" w:rsidTr="00C16DD2">
        <w:tc>
          <w:tcPr>
            <w:tcW w:w="562" w:type="dxa"/>
            <w:shd w:val="clear" w:color="auto" w:fill="E7E6E6"/>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11.</w:t>
            </w:r>
          </w:p>
        </w:tc>
        <w:tc>
          <w:tcPr>
            <w:tcW w:w="2694" w:type="dxa"/>
            <w:shd w:val="clear" w:color="auto" w:fill="E7E6E6"/>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Nowy Wiączemin</w:t>
            </w:r>
          </w:p>
        </w:tc>
        <w:tc>
          <w:tcPr>
            <w:tcW w:w="2381" w:type="dxa"/>
            <w:shd w:val="clear" w:color="auto" w:fill="E7E6E6"/>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4</w:t>
            </w:r>
          </w:p>
        </w:tc>
        <w:tc>
          <w:tcPr>
            <w:tcW w:w="1879" w:type="dxa"/>
            <w:shd w:val="clear" w:color="auto" w:fill="E7E6E6"/>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113</w:t>
            </w:r>
          </w:p>
        </w:tc>
        <w:tc>
          <w:tcPr>
            <w:tcW w:w="1880" w:type="dxa"/>
            <w:shd w:val="clear" w:color="auto" w:fill="E7E6E6"/>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0,035</w:t>
            </w:r>
          </w:p>
        </w:tc>
      </w:tr>
      <w:tr w:rsidR="00C16DD2" w:rsidRPr="00C16DD2" w:rsidTr="00074FBE">
        <w:tc>
          <w:tcPr>
            <w:tcW w:w="56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12.</w:t>
            </w:r>
          </w:p>
        </w:tc>
        <w:tc>
          <w:tcPr>
            <w:tcW w:w="2694"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Piotrkówek</w:t>
            </w:r>
          </w:p>
        </w:tc>
        <w:tc>
          <w:tcPr>
            <w:tcW w:w="2381"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8</w:t>
            </w:r>
          </w:p>
        </w:tc>
        <w:tc>
          <w:tcPr>
            <w:tcW w:w="1879"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402</w:t>
            </w:r>
          </w:p>
        </w:tc>
        <w:tc>
          <w:tcPr>
            <w:tcW w:w="1880"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0,019</w:t>
            </w:r>
          </w:p>
        </w:tc>
      </w:tr>
      <w:tr w:rsidR="00C16DD2" w:rsidRPr="00C16DD2" w:rsidTr="00074FBE">
        <w:tc>
          <w:tcPr>
            <w:tcW w:w="56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13.</w:t>
            </w:r>
          </w:p>
        </w:tc>
        <w:tc>
          <w:tcPr>
            <w:tcW w:w="2694"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Potok Biały</w:t>
            </w:r>
          </w:p>
        </w:tc>
        <w:tc>
          <w:tcPr>
            <w:tcW w:w="2381"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w:t>
            </w:r>
          </w:p>
        </w:tc>
        <w:tc>
          <w:tcPr>
            <w:tcW w:w="1879"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62</w:t>
            </w:r>
          </w:p>
        </w:tc>
        <w:tc>
          <w:tcPr>
            <w:tcW w:w="1880"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w:t>
            </w:r>
          </w:p>
        </w:tc>
      </w:tr>
      <w:tr w:rsidR="00C16DD2" w:rsidRPr="00C16DD2" w:rsidTr="00074FBE">
        <w:tc>
          <w:tcPr>
            <w:tcW w:w="56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14.</w:t>
            </w:r>
          </w:p>
        </w:tc>
        <w:tc>
          <w:tcPr>
            <w:tcW w:w="2694"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 xml:space="preserve">Potok Czarny </w:t>
            </w:r>
          </w:p>
        </w:tc>
        <w:tc>
          <w:tcPr>
            <w:tcW w:w="2381"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2</w:t>
            </w:r>
          </w:p>
        </w:tc>
        <w:tc>
          <w:tcPr>
            <w:tcW w:w="1879"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82</w:t>
            </w:r>
          </w:p>
        </w:tc>
        <w:tc>
          <w:tcPr>
            <w:tcW w:w="1880"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0,024</w:t>
            </w:r>
          </w:p>
        </w:tc>
      </w:tr>
      <w:tr w:rsidR="00C16DD2" w:rsidRPr="00C16DD2" w:rsidTr="00074FBE">
        <w:tc>
          <w:tcPr>
            <w:tcW w:w="56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15.</w:t>
            </w:r>
          </w:p>
        </w:tc>
        <w:tc>
          <w:tcPr>
            <w:tcW w:w="2694"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Rybaki</w:t>
            </w:r>
          </w:p>
        </w:tc>
        <w:tc>
          <w:tcPr>
            <w:tcW w:w="2381"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w:t>
            </w:r>
          </w:p>
        </w:tc>
        <w:tc>
          <w:tcPr>
            <w:tcW w:w="1879"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103</w:t>
            </w:r>
          </w:p>
        </w:tc>
        <w:tc>
          <w:tcPr>
            <w:tcW w:w="1880"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0,009</w:t>
            </w:r>
          </w:p>
        </w:tc>
      </w:tr>
      <w:tr w:rsidR="00C16DD2" w:rsidRPr="00C16DD2" w:rsidTr="00074FBE">
        <w:tc>
          <w:tcPr>
            <w:tcW w:w="56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16.</w:t>
            </w:r>
          </w:p>
        </w:tc>
        <w:tc>
          <w:tcPr>
            <w:tcW w:w="2694"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Sady</w:t>
            </w:r>
          </w:p>
        </w:tc>
        <w:tc>
          <w:tcPr>
            <w:tcW w:w="2381"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2</w:t>
            </w:r>
          </w:p>
        </w:tc>
        <w:tc>
          <w:tcPr>
            <w:tcW w:w="1879"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103</w:t>
            </w:r>
          </w:p>
        </w:tc>
        <w:tc>
          <w:tcPr>
            <w:tcW w:w="1880"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0,019</w:t>
            </w:r>
          </w:p>
        </w:tc>
      </w:tr>
      <w:tr w:rsidR="00C16DD2" w:rsidRPr="00C16DD2" w:rsidTr="00C16DD2">
        <w:tc>
          <w:tcPr>
            <w:tcW w:w="562" w:type="dxa"/>
            <w:shd w:val="clear" w:color="auto" w:fill="E7E6E6"/>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17.</w:t>
            </w:r>
          </w:p>
        </w:tc>
        <w:tc>
          <w:tcPr>
            <w:tcW w:w="2694" w:type="dxa"/>
            <w:shd w:val="clear" w:color="auto" w:fill="E7E6E6"/>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Słubice</w:t>
            </w:r>
          </w:p>
        </w:tc>
        <w:tc>
          <w:tcPr>
            <w:tcW w:w="2381" w:type="dxa"/>
            <w:shd w:val="clear" w:color="auto" w:fill="E7E6E6"/>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34</w:t>
            </w:r>
          </w:p>
        </w:tc>
        <w:tc>
          <w:tcPr>
            <w:tcW w:w="1879" w:type="dxa"/>
            <w:shd w:val="clear" w:color="auto" w:fill="E7E6E6"/>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1175</w:t>
            </w:r>
          </w:p>
        </w:tc>
        <w:tc>
          <w:tcPr>
            <w:tcW w:w="1880" w:type="dxa"/>
            <w:shd w:val="clear" w:color="auto" w:fill="E7E6E6"/>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0,028</w:t>
            </w:r>
          </w:p>
        </w:tc>
      </w:tr>
      <w:tr w:rsidR="00C16DD2" w:rsidRPr="00C16DD2" w:rsidTr="00074FBE">
        <w:tc>
          <w:tcPr>
            <w:tcW w:w="56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18.</w:t>
            </w:r>
          </w:p>
        </w:tc>
        <w:tc>
          <w:tcPr>
            <w:tcW w:w="2694"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Studzieniec</w:t>
            </w:r>
          </w:p>
        </w:tc>
        <w:tc>
          <w:tcPr>
            <w:tcW w:w="2381"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3</w:t>
            </w:r>
          </w:p>
        </w:tc>
        <w:tc>
          <w:tcPr>
            <w:tcW w:w="1879"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218</w:t>
            </w:r>
          </w:p>
        </w:tc>
        <w:tc>
          <w:tcPr>
            <w:tcW w:w="1880"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0,013</w:t>
            </w:r>
          </w:p>
        </w:tc>
      </w:tr>
      <w:tr w:rsidR="00C16DD2" w:rsidRPr="00C16DD2" w:rsidTr="00C16DD2">
        <w:tc>
          <w:tcPr>
            <w:tcW w:w="562" w:type="dxa"/>
            <w:shd w:val="clear" w:color="auto" w:fill="E7E6E6"/>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19.</w:t>
            </w:r>
          </w:p>
        </w:tc>
        <w:tc>
          <w:tcPr>
            <w:tcW w:w="2694" w:type="dxa"/>
            <w:shd w:val="clear" w:color="auto" w:fill="E7E6E6"/>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Świniary</w:t>
            </w:r>
          </w:p>
        </w:tc>
        <w:tc>
          <w:tcPr>
            <w:tcW w:w="2381" w:type="dxa"/>
            <w:shd w:val="clear" w:color="auto" w:fill="E7E6E6"/>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5</w:t>
            </w:r>
          </w:p>
        </w:tc>
        <w:tc>
          <w:tcPr>
            <w:tcW w:w="1879" w:type="dxa"/>
            <w:shd w:val="clear" w:color="auto" w:fill="E7E6E6"/>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141</w:t>
            </w:r>
          </w:p>
        </w:tc>
        <w:tc>
          <w:tcPr>
            <w:tcW w:w="1880" w:type="dxa"/>
            <w:shd w:val="clear" w:color="auto" w:fill="E7E6E6"/>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0,035</w:t>
            </w:r>
          </w:p>
        </w:tc>
      </w:tr>
      <w:tr w:rsidR="00C16DD2" w:rsidRPr="00C16DD2" w:rsidTr="00C16DD2">
        <w:tc>
          <w:tcPr>
            <w:tcW w:w="562" w:type="dxa"/>
            <w:shd w:val="clear" w:color="auto" w:fill="E7E6E6"/>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20.</w:t>
            </w:r>
          </w:p>
        </w:tc>
        <w:tc>
          <w:tcPr>
            <w:tcW w:w="2694" w:type="dxa"/>
            <w:shd w:val="clear" w:color="auto" w:fill="E7E6E6"/>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Wiączemin Polski</w:t>
            </w:r>
          </w:p>
        </w:tc>
        <w:tc>
          <w:tcPr>
            <w:tcW w:w="2381" w:type="dxa"/>
            <w:shd w:val="clear" w:color="auto" w:fill="E7E6E6"/>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6</w:t>
            </w:r>
          </w:p>
        </w:tc>
        <w:tc>
          <w:tcPr>
            <w:tcW w:w="1879" w:type="dxa"/>
            <w:shd w:val="clear" w:color="auto" w:fill="E7E6E6"/>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145</w:t>
            </w:r>
          </w:p>
        </w:tc>
        <w:tc>
          <w:tcPr>
            <w:tcW w:w="1880" w:type="dxa"/>
            <w:shd w:val="clear" w:color="auto" w:fill="E7E6E6"/>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0,041</w:t>
            </w:r>
          </w:p>
        </w:tc>
      </w:tr>
      <w:tr w:rsidR="00C16DD2" w:rsidRPr="00C16DD2" w:rsidTr="00C16DD2">
        <w:tc>
          <w:tcPr>
            <w:tcW w:w="562" w:type="dxa"/>
            <w:shd w:val="clear" w:color="auto" w:fill="E7E6E6"/>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21.</w:t>
            </w:r>
          </w:p>
        </w:tc>
        <w:tc>
          <w:tcPr>
            <w:tcW w:w="2694" w:type="dxa"/>
            <w:shd w:val="clear" w:color="auto" w:fill="E7E6E6"/>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Wymyśle Polskie</w:t>
            </w:r>
          </w:p>
        </w:tc>
        <w:tc>
          <w:tcPr>
            <w:tcW w:w="2381" w:type="dxa"/>
            <w:shd w:val="clear" w:color="auto" w:fill="E7E6E6"/>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3</w:t>
            </w:r>
          </w:p>
        </w:tc>
        <w:tc>
          <w:tcPr>
            <w:tcW w:w="1879" w:type="dxa"/>
            <w:shd w:val="clear" w:color="auto" w:fill="E7E6E6"/>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106</w:t>
            </w:r>
          </w:p>
        </w:tc>
        <w:tc>
          <w:tcPr>
            <w:tcW w:w="1880" w:type="dxa"/>
            <w:shd w:val="clear" w:color="auto" w:fill="E7E6E6"/>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0,028</w:t>
            </w:r>
          </w:p>
        </w:tc>
      </w:tr>
      <w:tr w:rsidR="00C16DD2" w:rsidRPr="00C16DD2" w:rsidTr="00074FBE">
        <w:tc>
          <w:tcPr>
            <w:tcW w:w="56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22.</w:t>
            </w:r>
          </w:p>
        </w:tc>
        <w:tc>
          <w:tcPr>
            <w:tcW w:w="2694"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Zyck Nowy</w:t>
            </w:r>
          </w:p>
        </w:tc>
        <w:tc>
          <w:tcPr>
            <w:tcW w:w="2381"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3</w:t>
            </w:r>
          </w:p>
        </w:tc>
        <w:tc>
          <w:tcPr>
            <w:tcW w:w="1879"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111</w:t>
            </w:r>
          </w:p>
        </w:tc>
        <w:tc>
          <w:tcPr>
            <w:tcW w:w="1880"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0,027</w:t>
            </w:r>
          </w:p>
        </w:tc>
      </w:tr>
      <w:tr w:rsidR="00C16DD2" w:rsidRPr="00C16DD2" w:rsidTr="00074FBE">
        <w:tc>
          <w:tcPr>
            <w:tcW w:w="56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23.</w:t>
            </w:r>
          </w:p>
        </w:tc>
        <w:tc>
          <w:tcPr>
            <w:tcW w:w="2694"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Zyck Polski</w:t>
            </w:r>
          </w:p>
        </w:tc>
        <w:tc>
          <w:tcPr>
            <w:tcW w:w="2381"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3</w:t>
            </w:r>
          </w:p>
        </w:tc>
        <w:tc>
          <w:tcPr>
            <w:tcW w:w="1879"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258</w:t>
            </w:r>
          </w:p>
        </w:tc>
        <w:tc>
          <w:tcPr>
            <w:tcW w:w="1880" w:type="dxa"/>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0,011</w:t>
            </w:r>
          </w:p>
        </w:tc>
      </w:tr>
      <w:tr w:rsidR="00C16DD2" w:rsidRPr="00C16DD2" w:rsidTr="000F7A90">
        <w:tc>
          <w:tcPr>
            <w:tcW w:w="3256" w:type="dxa"/>
            <w:gridSpan w:val="2"/>
          </w:tcPr>
          <w:p w:rsidR="00C16DD2" w:rsidRPr="000F7A90" w:rsidRDefault="00C16DD2" w:rsidP="00C16DD2">
            <w:pPr>
              <w:contextualSpacing/>
              <w:jc w:val="both"/>
              <w:rPr>
                <w:rFonts w:ascii="Times New Roman" w:eastAsia="Calibri" w:hAnsi="Times New Roman" w:cs="Times New Roman"/>
                <w:bCs/>
                <w:sz w:val="24"/>
                <w:szCs w:val="24"/>
                <w:highlight w:val="yellow"/>
              </w:rPr>
            </w:pPr>
            <w:r w:rsidRPr="00F319DD">
              <w:rPr>
                <w:rFonts w:ascii="Times New Roman" w:eastAsia="Calibri" w:hAnsi="Times New Roman" w:cs="Times New Roman"/>
                <w:bCs/>
                <w:sz w:val="24"/>
                <w:szCs w:val="24"/>
              </w:rPr>
              <w:t>Razem Gmina</w:t>
            </w:r>
          </w:p>
        </w:tc>
        <w:tc>
          <w:tcPr>
            <w:tcW w:w="2381" w:type="dxa"/>
            <w:vAlign w:val="center"/>
          </w:tcPr>
          <w:p w:rsidR="00C16DD2" w:rsidRPr="00C16DD2" w:rsidRDefault="005D2654" w:rsidP="000F7A90">
            <w:pPr>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fldChar w:fldCharType="begin"/>
            </w:r>
            <w:r w:rsidR="000F7A90">
              <w:rPr>
                <w:rFonts w:ascii="Times New Roman" w:eastAsia="Calibri" w:hAnsi="Times New Roman" w:cs="Times New Roman"/>
                <w:bCs/>
                <w:sz w:val="24"/>
                <w:szCs w:val="24"/>
              </w:rPr>
              <w:instrText xml:space="preserve"> =SUM(ABOVE) </w:instrText>
            </w:r>
            <w:r>
              <w:rPr>
                <w:rFonts w:ascii="Times New Roman" w:eastAsia="Calibri" w:hAnsi="Times New Roman" w:cs="Times New Roman"/>
                <w:bCs/>
                <w:sz w:val="24"/>
                <w:szCs w:val="24"/>
              </w:rPr>
              <w:fldChar w:fldCharType="separate"/>
            </w:r>
            <w:r w:rsidR="000F7A90">
              <w:rPr>
                <w:rFonts w:ascii="Times New Roman" w:eastAsia="Calibri" w:hAnsi="Times New Roman" w:cs="Times New Roman"/>
                <w:bCs/>
                <w:noProof/>
                <w:sz w:val="24"/>
                <w:szCs w:val="24"/>
              </w:rPr>
              <w:t>117</w:t>
            </w:r>
            <w:r>
              <w:rPr>
                <w:rFonts w:ascii="Times New Roman" w:eastAsia="Calibri" w:hAnsi="Times New Roman" w:cs="Times New Roman"/>
                <w:bCs/>
                <w:sz w:val="24"/>
                <w:szCs w:val="24"/>
              </w:rPr>
              <w:fldChar w:fldCharType="end"/>
            </w:r>
          </w:p>
        </w:tc>
        <w:tc>
          <w:tcPr>
            <w:tcW w:w="1879" w:type="dxa"/>
            <w:vAlign w:val="center"/>
          </w:tcPr>
          <w:p w:rsidR="00C16DD2" w:rsidRPr="00C16DD2" w:rsidRDefault="005D2654" w:rsidP="000F7A90">
            <w:pPr>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fldChar w:fldCharType="begin"/>
            </w:r>
            <w:r w:rsidR="000F7A90">
              <w:rPr>
                <w:rFonts w:ascii="Times New Roman" w:eastAsia="Calibri" w:hAnsi="Times New Roman" w:cs="Times New Roman"/>
                <w:bCs/>
                <w:sz w:val="24"/>
                <w:szCs w:val="24"/>
              </w:rPr>
              <w:instrText xml:space="preserve"> =SUM(ABOVE) </w:instrText>
            </w:r>
            <w:r>
              <w:rPr>
                <w:rFonts w:ascii="Times New Roman" w:eastAsia="Calibri" w:hAnsi="Times New Roman" w:cs="Times New Roman"/>
                <w:bCs/>
                <w:sz w:val="24"/>
                <w:szCs w:val="24"/>
              </w:rPr>
              <w:fldChar w:fldCharType="separate"/>
            </w:r>
            <w:r w:rsidR="000F7A90">
              <w:rPr>
                <w:rFonts w:ascii="Times New Roman" w:eastAsia="Calibri" w:hAnsi="Times New Roman" w:cs="Times New Roman"/>
                <w:bCs/>
                <w:noProof/>
                <w:sz w:val="24"/>
                <w:szCs w:val="24"/>
              </w:rPr>
              <w:t>4610</w:t>
            </w:r>
            <w:r>
              <w:rPr>
                <w:rFonts w:ascii="Times New Roman" w:eastAsia="Calibri" w:hAnsi="Times New Roman" w:cs="Times New Roman"/>
                <w:bCs/>
                <w:sz w:val="24"/>
                <w:szCs w:val="24"/>
              </w:rPr>
              <w:fldChar w:fldCharType="end"/>
            </w:r>
          </w:p>
        </w:tc>
        <w:tc>
          <w:tcPr>
            <w:tcW w:w="1880" w:type="dxa"/>
          </w:tcPr>
          <w:p w:rsidR="00C16DD2" w:rsidRPr="00C16DD2" w:rsidRDefault="00C16DD2" w:rsidP="00C16DD2">
            <w:pPr>
              <w:contextualSpacing/>
              <w:jc w:val="both"/>
              <w:rPr>
                <w:rFonts w:ascii="Times New Roman" w:eastAsia="Calibri" w:hAnsi="Times New Roman" w:cs="Times New Roman"/>
                <w:bCs/>
                <w:sz w:val="24"/>
                <w:szCs w:val="24"/>
              </w:rPr>
            </w:pPr>
          </w:p>
        </w:tc>
      </w:tr>
    </w:tbl>
    <w:p w:rsidR="00C16DD2" w:rsidRPr="00C16DD2" w:rsidRDefault="00C16DD2" w:rsidP="00C16DD2">
      <w:pPr>
        <w:spacing w:after="0" w:line="240" w:lineRule="auto"/>
        <w:contextualSpacing/>
        <w:jc w:val="both"/>
        <w:rPr>
          <w:rFonts w:ascii="Times New Roman" w:eastAsia="Calibri" w:hAnsi="Times New Roman" w:cs="Times New Roman"/>
          <w:bCs/>
          <w:sz w:val="24"/>
          <w:szCs w:val="24"/>
        </w:rPr>
      </w:pPr>
    </w:p>
    <w:p w:rsidR="000F7A90" w:rsidRDefault="000F7A90" w:rsidP="00C16DD2">
      <w:pPr>
        <w:spacing w:after="0" w:line="240" w:lineRule="auto"/>
        <w:contextualSpacing/>
        <w:jc w:val="both"/>
        <w:rPr>
          <w:rFonts w:ascii="Times New Roman" w:eastAsia="Calibri" w:hAnsi="Times New Roman" w:cs="Times New Roman"/>
          <w:bCs/>
          <w:sz w:val="24"/>
          <w:szCs w:val="24"/>
        </w:rPr>
      </w:pPr>
    </w:p>
    <w:p w:rsidR="00C16DD2" w:rsidRDefault="00C16DD2" w:rsidP="0084776D">
      <w:pPr>
        <w:spacing w:after="0" w:line="360" w:lineRule="auto"/>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Tabela przedstawia wskaźniki obszarów, gdzie koncentruje się pomoc społeczna ze względu na be</w:t>
      </w:r>
      <w:r w:rsidR="001424BA">
        <w:rPr>
          <w:rFonts w:ascii="Times New Roman" w:eastAsia="Calibri" w:hAnsi="Times New Roman" w:cs="Times New Roman"/>
          <w:bCs/>
          <w:sz w:val="24"/>
          <w:szCs w:val="24"/>
        </w:rPr>
        <w:t>z</w:t>
      </w:r>
      <w:r w:rsidRPr="00C16DD2">
        <w:rPr>
          <w:rFonts w:ascii="Times New Roman" w:eastAsia="Calibri" w:hAnsi="Times New Roman" w:cs="Times New Roman"/>
          <w:bCs/>
          <w:sz w:val="24"/>
          <w:szCs w:val="24"/>
        </w:rPr>
        <w:t>robocie. W tabeli zaznaczono miejscowości, gdzie wskaźnik ten osiąga co najmniej 0,026 i więcej. Najwyższą wartość osiągnęła miejscowość Leonów, ale jest to najmniejsza jednostka pod względem całkowitej liczby osób zamieszkałych i dlatego wartość ta nie jest wymierna w skali całej Gminy. Do tych obszarów, gdzie koncentrują się problemy bezrobocia i jednocześnie kierowane jest wsparcie opieki społecznej, zaliczono kolejno: Alfonsów (wskaźnik 0,049); Wiączemin Polski (0,041); Nowy Wiączemin oraz Świniary (wskaźnik 0,035); Grabowiec, Słubice i Wymyśle Polskie (0,028) oraz Bończa (0,026).</w:t>
      </w:r>
    </w:p>
    <w:p w:rsidR="0084776D" w:rsidRDefault="0084776D" w:rsidP="0084776D">
      <w:pPr>
        <w:spacing w:after="0" w:line="360" w:lineRule="auto"/>
        <w:contextualSpacing/>
        <w:jc w:val="both"/>
        <w:rPr>
          <w:rFonts w:ascii="Times New Roman" w:eastAsia="Calibri" w:hAnsi="Times New Roman" w:cs="Times New Roman"/>
          <w:bCs/>
          <w:sz w:val="24"/>
          <w:szCs w:val="24"/>
        </w:rPr>
      </w:pPr>
    </w:p>
    <w:p w:rsidR="0084776D" w:rsidRPr="00C16DD2" w:rsidRDefault="0084776D" w:rsidP="0084776D">
      <w:pPr>
        <w:spacing w:after="0" w:line="360" w:lineRule="auto"/>
        <w:contextualSpacing/>
        <w:jc w:val="both"/>
        <w:rPr>
          <w:rFonts w:ascii="Times New Roman" w:eastAsia="Calibri" w:hAnsi="Times New Roman" w:cs="Times New Roman"/>
          <w:bCs/>
          <w:sz w:val="24"/>
          <w:szCs w:val="24"/>
        </w:rPr>
      </w:pPr>
    </w:p>
    <w:p w:rsidR="000F7A90" w:rsidRDefault="000F7A90" w:rsidP="00C16DD2">
      <w:pPr>
        <w:spacing w:after="0" w:line="360" w:lineRule="auto"/>
        <w:ind w:firstLine="709"/>
        <w:jc w:val="both"/>
        <w:rPr>
          <w:rFonts w:ascii="Times New Roman" w:eastAsia="Calibri" w:hAnsi="Times New Roman" w:cs="Times New Roman"/>
          <w:sz w:val="24"/>
          <w:szCs w:val="24"/>
          <w:shd w:val="clear" w:color="auto" w:fill="FFFFFF"/>
        </w:rPr>
      </w:pPr>
    </w:p>
    <w:p w:rsidR="00C16DD2" w:rsidRDefault="00C16DD2" w:rsidP="0084776D">
      <w:pPr>
        <w:spacing w:after="0" w:line="360" w:lineRule="auto"/>
        <w:ind w:firstLine="709"/>
        <w:jc w:val="both"/>
        <w:rPr>
          <w:rFonts w:ascii="Times New Roman" w:eastAsia="Calibri" w:hAnsi="Times New Roman" w:cs="Times New Roman"/>
          <w:sz w:val="24"/>
          <w:szCs w:val="24"/>
        </w:rPr>
      </w:pPr>
      <w:r w:rsidRPr="00C16DD2">
        <w:rPr>
          <w:rFonts w:ascii="Times New Roman" w:eastAsia="Calibri" w:hAnsi="Times New Roman" w:cs="Times New Roman"/>
          <w:sz w:val="24"/>
          <w:szCs w:val="24"/>
          <w:shd w:val="clear" w:color="auto" w:fill="FFFFFF"/>
        </w:rPr>
        <w:t xml:space="preserve">Bezrobocie jako kwestia społeczna dotyczy grup </w:t>
      </w:r>
      <w:r w:rsidRPr="00C16DD2">
        <w:rPr>
          <w:rFonts w:ascii="Times New Roman" w:eastAsia="Calibri" w:hAnsi="Times New Roman" w:cs="Times New Roman"/>
          <w:sz w:val="24"/>
          <w:szCs w:val="24"/>
          <w:bdr w:val="none" w:sz="0" w:space="0" w:color="auto" w:frame="1"/>
          <w:shd w:val="clear" w:color="auto" w:fill="FFFFFF"/>
        </w:rPr>
        <w:t>społecznych</w:t>
      </w:r>
      <w:r w:rsidRPr="00C16DD2">
        <w:rPr>
          <w:rFonts w:ascii="Times New Roman" w:eastAsia="Calibri" w:hAnsi="Times New Roman" w:cs="Times New Roman"/>
          <w:sz w:val="24"/>
          <w:szCs w:val="24"/>
          <w:shd w:val="clear" w:color="auto" w:fill="FFFFFF"/>
        </w:rPr>
        <w:t xml:space="preserve"> i polega na kumulowaniu negatywnych cech położenia materialnego, społecznego i politycznego. Zakłóca prawidłowy rozwój oraz normalne funkcjonowanie w społeczeństwie, poprzez kumulację negatywnych towarzyszących zjawisk. </w:t>
      </w:r>
      <w:r w:rsidRPr="00C16DD2">
        <w:rPr>
          <w:rFonts w:ascii="Times New Roman" w:eastAsia="Calibri" w:hAnsi="Times New Roman" w:cs="Times New Roman"/>
          <w:sz w:val="24"/>
          <w:szCs w:val="24"/>
        </w:rPr>
        <w:t xml:space="preserve">Grupa osób objętych pomocą finansową ze względu na brak zatrudnienia jest najliczniejszą w stosunku do reszty działań. Osobom bezrobotnym możliwe jest przyznanie zasiłku okresowego.  </w:t>
      </w:r>
    </w:p>
    <w:p w:rsidR="0084776D" w:rsidRDefault="0084776D" w:rsidP="0084776D">
      <w:pPr>
        <w:spacing w:after="0" w:line="360" w:lineRule="auto"/>
        <w:ind w:firstLine="709"/>
        <w:jc w:val="both"/>
        <w:rPr>
          <w:rFonts w:ascii="Times New Roman" w:eastAsia="Calibri" w:hAnsi="Times New Roman" w:cs="Times New Roman"/>
          <w:sz w:val="24"/>
          <w:szCs w:val="24"/>
        </w:rPr>
      </w:pPr>
    </w:p>
    <w:p w:rsidR="0084776D" w:rsidRPr="00C16DD2" w:rsidRDefault="0084776D" w:rsidP="0084776D">
      <w:pPr>
        <w:spacing w:after="0" w:line="360" w:lineRule="auto"/>
        <w:ind w:firstLine="709"/>
        <w:jc w:val="both"/>
        <w:rPr>
          <w:rFonts w:ascii="Times New Roman" w:eastAsia="Calibri" w:hAnsi="Times New Roman" w:cs="Times New Roman"/>
          <w:sz w:val="24"/>
          <w:szCs w:val="24"/>
        </w:rPr>
      </w:pPr>
    </w:p>
    <w:p w:rsidR="000F7A90" w:rsidRDefault="000F7A90" w:rsidP="0084776D">
      <w:pPr>
        <w:spacing w:after="0" w:line="360" w:lineRule="auto"/>
        <w:ind w:firstLine="709"/>
        <w:jc w:val="both"/>
        <w:rPr>
          <w:rFonts w:ascii="Times New Roman" w:eastAsia="Calibri" w:hAnsi="Times New Roman" w:cs="Times New Roman"/>
          <w:sz w:val="24"/>
          <w:szCs w:val="24"/>
        </w:rPr>
      </w:pPr>
    </w:p>
    <w:p w:rsidR="00C16DD2" w:rsidRDefault="00C16DD2" w:rsidP="0084776D">
      <w:pPr>
        <w:spacing w:after="0" w:line="360" w:lineRule="auto"/>
        <w:ind w:firstLine="709"/>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Osoba ubiegająca się o zasiłek powinna przedłożyć oświadczenie o posiadaniu statusu osoby bezrobotnej z Powiatowego Urzędu Pracy. Świadczenia wypłacane z tytułu bezrobocia – zasiłek okresowy, zasiłek celowy to formy finansowego wsparcia mające na celu przywrócić ład oraz zachęcić osoby bez stałego zatrudnienia do podjęcia pracy. Ośrodek oferuje również osobom zmagającym się z brakiem zatrudnienia, pomoc w formie niepieniężnej - pracę socjalną, prowadzoną również w oparciu o kontrakt socjalny, który ma na celu zmotywować osobę korzystającą ze świadczeń do podjęcia aktywności zawodowej oraz utrzymania pracy.</w:t>
      </w:r>
    </w:p>
    <w:p w:rsidR="0084776D" w:rsidRDefault="0084776D" w:rsidP="0084776D">
      <w:pPr>
        <w:spacing w:after="0" w:line="360" w:lineRule="auto"/>
        <w:ind w:firstLine="709"/>
        <w:jc w:val="both"/>
        <w:rPr>
          <w:rFonts w:ascii="Times New Roman" w:eastAsia="Calibri" w:hAnsi="Times New Roman" w:cs="Times New Roman"/>
          <w:sz w:val="24"/>
          <w:szCs w:val="24"/>
        </w:rPr>
      </w:pPr>
    </w:p>
    <w:p w:rsidR="0084776D" w:rsidRDefault="0084776D" w:rsidP="0084776D">
      <w:pPr>
        <w:spacing w:after="0" w:line="360" w:lineRule="auto"/>
        <w:ind w:firstLine="709"/>
        <w:jc w:val="both"/>
        <w:rPr>
          <w:rFonts w:ascii="Times New Roman" w:eastAsia="Calibri" w:hAnsi="Times New Roman" w:cs="Times New Roman"/>
          <w:sz w:val="24"/>
          <w:szCs w:val="24"/>
        </w:rPr>
      </w:pPr>
    </w:p>
    <w:p w:rsidR="002B7E70" w:rsidRDefault="002B7E70" w:rsidP="0084776D">
      <w:pPr>
        <w:spacing w:after="0" w:line="360" w:lineRule="auto"/>
        <w:ind w:firstLine="709"/>
        <w:jc w:val="both"/>
        <w:rPr>
          <w:rFonts w:ascii="Times New Roman" w:eastAsia="Calibri" w:hAnsi="Times New Roman" w:cs="Times New Roman"/>
          <w:sz w:val="24"/>
          <w:szCs w:val="24"/>
        </w:rPr>
      </w:pPr>
    </w:p>
    <w:p w:rsidR="002B7E70" w:rsidRDefault="002B7E70" w:rsidP="0084776D">
      <w:pPr>
        <w:spacing w:after="0" w:line="360" w:lineRule="auto"/>
        <w:ind w:firstLine="709"/>
        <w:jc w:val="both"/>
        <w:rPr>
          <w:rFonts w:ascii="Times New Roman" w:eastAsia="Calibri" w:hAnsi="Times New Roman" w:cs="Times New Roman"/>
          <w:sz w:val="24"/>
          <w:szCs w:val="24"/>
        </w:rPr>
      </w:pPr>
    </w:p>
    <w:p w:rsidR="002B7E70" w:rsidRDefault="002B7E70" w:rsidP="0084776D">
      <w:pPr>
        <w:spacing w:after="0" w:line="360" w:lineRule="auto"/>
        <w:ind w:firstLine="709"/>
        <w:jc w:val="both"/>
        <w:rPr>
          <w:rFonts w:ascii="Times New Roman" w:eastAsia="Calibri" w:hAnsi="Times New Roman" w:cs="Times New Roman"/>
          <w:sz w:val="24"/>
          <w:szCs w:val="24"/>
        </w:rPr>
      </w:pPr>
    </w:p>
    <w:p w:rsidR="002B7E70" w:rsidRDefault="002B7E70" w:rsidP="0084776D">
      <w:pPr>
        <w:spacing w:after="0" w:line="360" w:lineRule="auto"/>
        <w:ind w:firstLine="709"/>
        <w:jc w:val="both"/>
        <w:rPr>
          <w:rFonts w:ascii="Times New Roman" w:eastAsia="Calibri" w:hAnsi="Times New Roman" w:cs="Times New Roman"/>
          <w:sz w:val="24"/>
          <w:szCs w:val="24"/>
        </w:rPr>
      </w:pPr>
    </w:p>
    <w:p w:rsidR="002B7E70" w:rsidRDefault="002B7E70" w:rsidP="0084776D">
      <w:pPr>
        <w:spacing w:after="0" w:line="360" w:lineRule="auto"/>
        <w:ind w:firstLine="709"/>
        <w:jc w:val="both"/>
        <w:rPr>
          <w:rFonts w:ascii="Times New Roman" w:eastAsia="Calibri" w:hAnsi="Times New Roman" w:cs="Times New Roman"/>
          <w:sz w:val="24"/>
          <w:szCs w:val="24"/>
        </w:rPr>
      </w:pPr>
    </w:p>
    <w:p w:rsidR="0084776D" w:rsidRPr="00C16DD2" w:rsidRDefault="0084776D" w:rsidP="0084776D">
      <w:pPr>
        <w:spacing w:after="0" w:line="360" w:lineRule="auto"/>
        <w:ind w:firstLine="709"/>
        <w:jc w:val="both"/>
        <w:rPr>
          <w:rFonts w:ascii="Times New Roman" w:eastAsia="Calibri" w:hAnsi="Times New Roman" w:cs="Times New Roman"/>
          <w:sz w:val="24"/>
          <w:szCs w:val="24"/>
        </w:rPr>
      </w:pPr>
    </w:p>
    <w:p w:rsidR="00C16DD2" w:rsidRPr="00C16DD2" w:rsidRDefault="00C16DD2" w:rsidP="0084776D">
      <w:pPr>
        <w:spacing w:after="0" w:line="360" w:lineRule="auto"/>
        <w:jc w:val="both"/>
        <w:rPr>
          <w:rFonts w:ascii="Times New Roman" w:eastAsia="Calibri" w:hAnsi="Times New Roman" w:cs="Times New Roman"/>
          <w:sz w:val="24"/>
          <w:szCs w:val="24"/>
        </w:rPr>
      </w:pPr>
    </w:p>
    <w:p w:rsidR="00C16DD2" w:rsidRPr="00C16DD2" w:rsidRDefault="00C16DD2" w:rsidP="00C16DD2">
      <w:pPr>
        <w:spacing w:after="0" w:line="240" w:lineRule="auto"/>
        <w:contextualSpacing/>
        <w:jc w:val="both"/>
        <w:rPr>
          <w:rFonts w:ascii="Times New Roman" w:eastAsia="Calibri" w:hAnsi="Times New Roman" w:cs="Times New Roman"/>
          <w:bCs/>
          <w:sz w:val="24"/>
          <w:szCs w:val="24"/>
        </w:rPr>
      </w:pPr>
    </w:p>
    <w:p w:rsidR="00C16DD2" w:rsidRPr="00C16DD2" w:rsidRDefault="001424BA" w:rsidP="00C16DD2">
      <w:pPr>
        <w:spacing w:after="0" w:line="24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Tabela nr 9</w:t>
      </w:r>
      <w:r w:rsidR="00C16DD2" w:rsidRPr="00C16DD2">
        <w:rPr>
          <w:rFonts w:ascii="Times New Roman" w:eastAsia="Calibri" w:hAnsi="Times New Roman" w:cs="Times New Roman"/>
          <w:bCs/>
          <w:sz w:val="24"/>
          <w:szCs w:val="24"/>
        </w:rPr>
        <w:t>. Liczba osób objętych wsparciem społecznym ze względu na niepełnosprawność.</w:t>
      </w:r>
    </w:p>
    <w:tbl>
      <w:tblPr>
        <w:tblStyle w:val="Tabela-Siatka"/>
        <w:tblW w:w="0" w:type="auto"/>
        <w:tblLook w:val="04A0"/>
      </w:tblPr>
      <w:tblGrid>
        <w:gridCol w:w="562"/>
        <w:gridCol w:w="2694"/>
        <w:gridCol w:w="2381"/>
        <w:gridCol w:w="1879"/>
        <w:gridCol w:w="1880"/>
      </w:tblGrid>
      <w:tr w:rsidR="00C16DD2" w:rsidRPr="00C16DD2" w:rsidTr="00074FBE">
        <w:tc>
          <w:tcPr>
            <w:tcW w:w="56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Lp.</w:t>
            </w:r>
          </w:p>
        </w:tc>
        <w:tc>
          <w:tcPr>
            <w:tcW w:w="2694"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miejscowość</w:t>
            </w:r>
          </w:p>
        </w:tc>
        <w:tc>
          <w:tcPr>
            <w:tcW w:w="2381"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Liczba osób objętych pomocą społeczną ze wzgl</w:t>
            </w:r>
            <w:r w:rsidR="002B7E70">
              <w:rPr>
                <w:rFonts w:ascii="Times New Roman" w:eastAsia="Calibri" w:hAnsi="Times New Roman" w:cs="Times New Roman"/>
                <w:bCs/>
                <w:sz w:val="24"/>
                <w:szCs w:val="24"/>
              </w:rPr>
              <w:t>ędu</w:t>
            </w:r>
            <w:r w:rsidRPr="00C16DD2">
              <w:rPr>
                <w:rFonts w:ascii="Times New Roman" w:eastAsia="Calibri" w:hAnsi="Times New Roman" w:cs="Times New Roman"/>
                <w:bCs/>
                <w:sz w:val="24"/>
                <w:szCs w:val="24"/>
              </w:rPr>
              <w:t xml:space="preserve"> na niepełnosprawność</w:t>
            </w:r>
          </w:p>
        </w:tc>
        <w:tc>
          <w:tcPr>
            <w:tcW w:w="1879"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Ogólna liczba osób</w:t>
            </w:r>
          </w:p>
        </w:tc>
        <w:tc>
          <w:tcPr>
            <w:tcW w:w="1880"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Wskaźnik nr 4</w:t>
            </w:r>
          </w:p>
        </w:tc>
      </w:tr>
      <w:tr w:rsidR="00C16DD2" w:rsidRPr="00C16DD2" w:rsidTr="00AC53BB">
        <w:tc>
          <w:tcPr>
            <w:tcW w:w="56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w:t>
            </w:r>
          </w:p>
        </w:tc>
        <w:tc>
          <w:tcPr>
            <w:tcW w:w="2694"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Alfonsów</w:t>
            </w:r>
          </w:p>
        </w:tc>
        <w:tc>
          <w:tcPr>
            <w:tcW w:w="2381"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2</w:t>
            </w:r>
          </w:p>
        </w:tc>
        <w:tc>
          <w:tcPr>
            <w:tcW w:w="1879" w:type="dxa"/>
            <w:shd w:val="clear" w:color="auto" w:fill="FFFFFF"/>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122</w:t>
            </w:r>
          </w:p>
        </w:tc>
        <w:tc>
          <w:tcPr>
            <w:tcW w:w="1880"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0,016</w:t>
            </w:r>
          </w:p>
        </w:tc>
      </w:tr>
      <w:tr w:rsidR="00C16DD2" w:rsidRPr="00C16DD2" w:rsidTr="00AC53BB">
        <w:tc>
          <w:tcPr>
            <w:tcW w:w="562" w:type="dxa"/>
            <w:shd w:val="clear" w:color="auto" w:fill="E7E6E6"/>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2.</w:t>
            </w:r>
          </w:p>
        </w:tc>
        <w:tc>
          <w:tcPr>
            <w:tcW w:w="2694" w:type="dxa"/>
            <w:shd w:val="clear" w:color="auto" w:fill="E7E6E6"/>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Bończa</w:t>
            </w:r>
          </w:p>
        </w:tc>
        <w:tc>
          <w:tcPr>
            <w:tcW w:w="2381" w:type="dxa"/>
            <w:shd w:val="clear" w:color="auto" w:fill="E7E6E6"/>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4</w:t>
            </w:r>
          </w:p>
        </w:tc>
        <w:tc>
          <w:tcPr>
            <w:tcW w:w="1879" w:type="dxa"/>
            <w:shd w:val="clear" w:color="auto" w:fill="E7E6E6"/>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188</w:t>
            </w:r>
          </w:p>
        </w:tc>
        <w:tc>
          <w:tcPr>
            <w:tcW w:w="1880" w:type="dxa"/>
            <w:shd w:val="clear" w:color="auto" w:fill="E7E6E6"/>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0,021</w:t>
            </w:r>
          </w:p>
        </w:tc>
      </w:tr>
      <w:tr w:rsidR="00C16DD2" w:rsidRPr="00C16DD2" w:rsidTr="00AC53BB">
        <w:tc>
          <w:tcPr>
            <w:tcW w:w="56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3.</w:t>
            </w:r>
          </w:p>
        </w:tc>
        <w:tc>
          <w:tcPr>
            <w:tcW w:w="2694"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Budy</w:t>
            </w:r>
          </w:p>
        </w:tc>
        <w:tc>
          <w:tcPr>
            <w:tcW w:w="2381"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w:t>
            </w:r>
          </w:p>
        </w:tc>
        <w:tc>
          <w:tcPr>
            <w:tcW w:w="1879"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129</w:t>
            </w:r>
          </w:p>
        </w:tc>
        <w:tc>
          <w:tcPr>
            <w:tcW w:w="1880"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0,008</w:t>
            </w:r>
          </w:p>
        </w:tc>
      </w:tr>
      <w:tr w:rsidR="00C16DD2" w:rsidRPr="00C16DD2" w:rsidTr="00AC53BB">
        <w:tc>
          <w:tcPr>
            <w:tcW w:w="56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4.</w:t>
            </w:r>
          </w:p>
        </w:tc>
        <w:tc>
          <w:tcPr>
            <w:tcW w:w="2694"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Grabowiec</w:t>
            </w:r>
          </w:p>
        </w:tc>
        <w:tc>
          <w:tcPr>
            <w:tcW w:w="2381"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3</w:t>
            </w:r>
          </w:p>
        </w:tc>
        <w:tc>
          <w:tcPr>
            <w:tcW w:w="1879" w:type="dxa"/>
            <w:shd w:val="clear" w:color="auto" w:fill="FFFFFF"/>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173</w:t>
            </w:r>
          </w:p>
        </w:tc>
        <w:tc>
          <w:tcPr>
            <w:tcW w:w="1880"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0,017</w:t>
            </w:r>
          </w:p>
        </w:tc>
      </w:tr>
      <w:tr w:rsidR="00C16DD2" w:rsidRPr="00C16DD2" w:rsidTr="00AC53BB">
        <w:tc>
          <w:tcPr>
            <w:tcW w:w="56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5.</w:t>
            </w:r>
          </w:p>
        </w:tc>
        <w:tc>
          <w:tcPr>
            <w:tcW w:w="2694"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Grzybów</w:t>
            </w:r>
          </w:p>
        </w:tc>
        <w:tc>
          <w:tcPr>
            <w:tcW w:w="2381"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3</w:t>
            </w:r>
          </w:p>
        </w:tc>
        <w:tc>
          <w:tcPr>
            <w:tcW w:w="1879"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273</w:t>
            </w:r>
          </w:p>
        </w:tc>
        <w:tc>
          <w:tcPr>
            <w:tcW w:w="1880"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0,010</w:t>
            </w:r>
          </w:p>
        </w:tc>
      </w:tr>
      <w:tr w:rsidR="00C16DD2" w:rsidRPr="00C16DD2" w:rsidTr="00AC53BB">
        <w:tc>
          <w:tcPr>
            <w:tcW w:w="56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6.</w:t>
            </w:r>
          </w:p>
        </w:tc>
        <w:tc>
          <w:tcPr>
            <w:tcW w:w="2694"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Jamno</w:t>
            </w:r>
          </w:p>
        </w:tc>
        <w:tc>
          <w:tcPr>
            <w:tcW w:w="2381"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w:t>
            </w:r>
          </w:p>
        </w:tc>
        <w:tc>
          <w:tcPr>
            <w:tcW w:w="1879"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130</w:t>
            </w:r>
          </w:p>
        </w:tc>
        <w:tc>
          <w:tcPr>
            <w:tcW w:w="1880"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w:t>
            </w:r>
          </w:p>
        </w:tc>
      </w:tr>
      <w:tr w:rsidR="00C16DD2" w:rsidRPr="00C16DD2" w:rsidTr="00AC53BB">
        <w:tc>
          <w:tcPr>
            <w:tcW w:w="56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7.</w:t>
            </w:r>
          </w:p>
        </w:tc>
        <w:tc>
          <w:tcPr>
            <w:tcW w:w="2694"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Juliszew</w:t>
            </w:r>
          </w:p>
        </w:tc>
        <w:tc>
          <w:tcPr>
            <w:tcW w:w="2381"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w:t>
            </w:r>
          </w:p>
        </w:tc>
        <w:tc>
          <w:tcPr>
            <w:tcW w:w="1879"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252</w:t>
            </w:r>
          </w:p>
        </w:tc>
        <w:tc>
          <w:tcPr>
            <w:tcW w:w="1880"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w:t>
            </w:r>
          </w:p>
        </w:tc>
      </w:tr>
      <w:tr w:rsidR="00C16DD2" w:rsidRPr="00C16DD2" w:rsidTr="00AC53BB">
        <w:tc>
          <w:tcPr>
            <w:tcW w:w="56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8.</w:t>
            </w:r>
          </w:p>
        </w:tc>
        <w:tc>
          <w:tcPr>
            <w:tcW w:w="2694"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Leonów</w:t>
            </w:r>
          </w:p>
        </w:tc>
        <w:tc>
          <w:tcPr>
            <w:tcW w:w="2381"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w:t>
            </w:r>
          </w:p>
        </w:tc>
        <w:tc>
          <w:tcPr>
            <w:tcW w:w="1879" w:type="dxa"/>
            <w:shd w:val="clear" w:color="auto" w:fill="FFFFFF"/>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39</w:t>
            </w:r>
          </w:p>
        </w:tc>
        <w:tc>
          <w:tcPr>
            <w:tcW w:w="1880"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w:t>
            </w:r>
          </w:p>
        </w:tc>
      </w:tr>
      <w:tr w:rsidR="00C16DD2" w:rsidRPr="00C16DD2" w:rsidTr="00AC53BB">
        <w:tc>
          <w:tcPr>
            <w:tcW w:w="56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9.</w:t>
            </w:r>
          </w:p>
        </w:tc>
        <w:tc>
          <w:tcPr>
            <w:tcW w:w="2694"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Łaziska</w:t>
            </w:r>
          </w:p>
        </w:tc>
        <w:tc>
          <w:tcPr>
            <w:tcW w:w="2381"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w:t>
            </w:r>
          </w:p>
        </w:tc>
        <w:tc>
          <w:tcPr>
            <w:tcW w:w="1879"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154</w:t>
            </w:r>
          </w:p>
        </w:tc>
        <w:tc>
          <w:tcPr>
            <w:tcW w:w="1880"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0,006</w:t>
            </w:r>
          </w:p>
        </w:tc>
      </w:tr>
      <w:tr w:rsidR="00C16DD2" w:rsidRPr="00C16DD2" w:rsidTr="00AC53BB">
        <w:tc>
          <w:tcPr>
            <w:tcW w:w="56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10.</w:t>
            </w:r>
          </w:p>
        </w:tc>
        <w:tc>
          <w:tcPr>
            <w:tcW w:w="2694"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Nowosiadło</w:t>
            </w:r>
          </w:p>
        </w:tc>
        <w:tc>
          <w:tcPr>
            <w:tcW w:w="2381"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w:t>
            </w:r>
          </w:p>
        </w:tc>
        <w:tc>
          <w:tcPr>
            <w:tcW w:w="1879"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131</w:t>
            </w:r>
          </w:p>
        </w:tc>
        <w:tc>
          <w:tcPr>
            <w:tcW w:w="1880"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0,007</w:t>
            </w:r>
          </w:p>
        </w:tc>
      </w:tr>
      <w:tr w:rsidR="00C16DD2" w:rsidRPr="00C16DD2" w:rsidTr="00AC53BB">
        <w:tc>
          <w:tcPr>
            <w:tcW w:w="56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11.</w:t>
            </w:r>
          </w:p>
        </w:tc>
        <w:tc>
          <w:tcPr>
            <w:tcW w:w="2694"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Nowy Wiączemin</w:t>
            </w:r>
          </w:p>
        </w:tc>
        <w:tc>
          <w:tcPr>
            <w:tcW w:w="2381"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w:t>
            </w:r>
          </w:p>
        </w:tc>
        <w:tc>
          <w:tcPr>
            <w:tcW w:w="1879" w:type="dxa"/>
            <w:shd w:val="clear" w:color="auto" w:fill="FFFFFF"/>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113</w:t>
            </w:r>
          </w:p>
        </w:tc>
        <w:tc>
          <w:tcPr>
            <w:tcW w:w="1880"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0,008</w:t>
            </w:r>
          </w:p>
        </w:tc>
      </w:tr>
      <w:tr w:rsidR="00C16DD2" w:rsidRPr="00C16DD2" w:rsidTr="00AC53BB">
        <w:tc>
          <w:tcPr>
            <w:tcW w:w="56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12.</w:t>
            </w:r>
          </w:p>
        </w:tc>
        <w:tc>
          <w:tcPr>
            <w:tcW w:w="2694"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Piotrkówek</w:t>
            </w:r>
          </w:p>
        </w:tc>
        <w:tc>
          <w:tcPr>
            <w:tcW w:w="2381"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w:t>
            </w:r>
          </w:p>
        </w:tc>
        <w:tc>
          <w:tcPr>
            <w:tcW w:w="1879"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402</w:t>
            </w:r>
          </w:p>
        </w:tc>
        <w:tc>
          <w:tcPr>
            <w:tcW w:w="1880"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0,002</w:t>
            </w:r>
          </w:p>
        </w:tc>
      </w:tr>
      <w:tr w:rsidR="00C16DD2" w:rsidRPr="00C16DD2" w:rsidTr="00AC53BB">
        <w:tc>
          <w:tcPr>
            <w:tcW w:w="56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13.</w:t>
            </w:r>
          </w:p>
        </w:tc>
        <w:tc>
          <w:tcPr>
            <w:tcW w:w="2694"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Potok Biały</w:t>
            </w:r>
          </w:p>
        </w:tc>
        <w:tc>
          <w:tcPr>
            <w:tcW w:w="2381"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w:t>
            </w:r>
          </w:p>
        </w:tc>
        <w:tc>
          <w:tcPr>
            <w:tcW w:w="1879"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62</w:t>
            </w:r>
          </w:p>
        </w:tc>
        <w:tc>
          <w:tcPr>
            <w:tcW w:w="1880"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w:t>
            </w:r>
          </w:p>
        </w:tc>
      </w:tr>
      <w:tr w:rsidR="00C16DD2" w:rsidRPr="00C16DD2" w:rsidTr="00AC53BB">
        <w:tc>
          <w:tcPr>
            <w:tcW w:w="562" w:type="dxa"/>
            <w:shd w:val="clear" w:color="auto" w:fill="E7E6E6"/>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14.</w:t>
            </w:r>
          </w:p>
        </w:tc>
        <w:tc>
          <w:tcPr>
            <w:tcW w:w="2694" w:type="dxa"/>
            <w:shd w:val="clear" w:color="auto" w:fill="E7E6E6"/>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 xml:space="preserve">Potok Czarny </w:t>
            </w:r>
          </w:p>
        </w:tc>
        <w:tc>
          <w:tcPr>
            <w:tcW w:w="2381" w:type="dxa"/>
            <w:shd w:val="clear" w:color="auto" w:fill="E7E6E6"/>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2</w:t>
            </w:r>
          </w:p>
        </w:tc>
        <w:tc>
          <w:tcPr>
            <w:tcW w:w="1879" w:type="dxa"/>
            <w:shd w:val="clear" w:color="auto" w:fill="E7E6E6"/>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82</w:t>
            </w:r>
          </w:p>
        </w:tc>
        <w:tc>
          <w:tcPr>
            <w:tcW w:w="1880" w:type="dxa"/>
            <w:shd w:val="clear" w:color="auto" w:fill="E7E6E6"/>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0,024</w:t>
            </w:r>
          </w:p>
        </w:tc>
      </w:tr>
      <w:tr w:rsidR="00C16DD2" w:rsidRPr="00C16DD2" w:rsidTr="00AC53BB">
        <w:tc>
          <w:tcPr>
            <w:tcW w:w="56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15.</w:t>
            </w:r>
          </w:p>
        </w:tc>
        <w:tc>
          <w:tcPr>
            <w:tcW w:w="2694"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Rybaki</w:t>
            </w:r>
          </w:p>
        </w:tc>
        <w:tc>
          <w:tcPr>
            <w:tcW w:w="2381"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w:t>
            </w:r>
          </w:p>
        </w:tc>
        <w:tc>
          <w:tcPr>
            <w:tcW w:w="1879"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103</w:t>
            </w:r>
          </w:p>
        </w:tc>
        <w:tc>
          <w:tcPr>
            <w:tcW w:w="1880"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0,009</w:t>
            </w:r>
          </w:p>
        </w:tc>
      </w:tr>
      <w:tr w:rsidR="00C16DD2" w:rsidRPr="00C16DD2" w:rsidTr="00AC53BB">
        <w:tc>
          <w:tcPr>
            <w:tcW w:w="56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16.</w:t>
            </w:r>
          </w:p>
        </w:tc>
        <w:tc>
          <w:tcPr>
            <w:tcW w:w="2694"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Sady</w:t>
            </w:r>
          </w:p>
        </w:tc>
        <w:tc>
          <w:tcPr>
            <w:tcW w:w="2381"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w:t>
            </w:r>
          </w:p>
        </w:tc>
        <w:tc>
          <w:tcPr>
            <w:tcW w:w="1879"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103</w:t>
            </w:r>
          </w:p>
        </w:tc>
        <w:tc>
          <w:tcPr>
            <w:tcW w:w="1880"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0,009</w:t>
            </w:r>
          </w:p>
        </w:tc>
      </w:tr>
      <w:tr w:rsidR="00C16DD2" w:rsidRPr="00C16DD2" w:rsidTr="00AC53BB">
        <w:tc>
          <w:tcPr>
            <w:tcW w:w="56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17.</w:t>
            </w:r>
          </w:p>
        </w:tc>
        <w:tc>
          <w:tcPr>
            <w:tcW w:w="2694" w:type="dxa"/>
            <w:shd w:val="clear" w:color="auto" w:fill="E7E6E6"/>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Słubice</w:t>
            </w:r>
          </w:p>
        </w:tc>
        <w:tc>
          <w:tcPr>
            <w:tcW w:w="2381" w:type="dxa"/>
            <w:shd w:val="clear" w:color="auto" w:fill="E7E6E6"/>
            <w:vAlign w:val="center"/>
          </w:tcPr>
          <w:p w:rsidR="00C16DD2" w:rsidRPr="00C16DD2" w:rsidRDefault="00C16DD2" w:rsidP="00AC53BB">
            <w:pPr>
              <w:contextualSpacing/>
              <w:jc w:val="center"/>
              <w:rPr>
                <w:rFonts w:ascii="Times New Roman" w:eastAsia="Calibri" w:hAnsi="Times New Roman" w:cs="Times New Roman"/>
                <w:b/>
                <w:bCs/>
                <w:sz w:val="24"/>
                <w:szCs w:val="24"/>
              </w:rPr>
            </w:pPr>
            <w:r w:rsidRPr="00C16DD2">
              <w:rPr>
                <w:rFonts w:ascii="Times New Roman" w:eastAsia="Calibri" w:hAnsi="Times New Roman" w:cs="Times New Roman"/>
                <w:b/>
                <w:bCs/>
                <w:sz w:val="24"/>
                <w:szCs w:val="24"/>
              </w:rPr>
              <w:t>10</w:t>
            </w:r>
          </w:p>
        </w:tc>
        <w:tc>
          <w:tcPr>
            <w:tcW w:w="1879" w:type="dxa"/>
            <w:shd w:val="clear" w:color="auto" w:fill="E7E6E6"/>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1175</w:t>
            </w:r>
          </w:p>
        </w:tc>
        <w:tc>
          <w:tcPr>
            <w:tcW w:w="1880" w:type="dxa"/>
            <w:shd w:val="clear" w:color="auto" w:fill="E7E6E6"/>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0,008</w:t>
            </w:r>
          </w:p>
        </w:tc>
      </w:tr>
      <w:tr w:rsidR="00C16DD2" w:rsidRPr="00C16DD2" w:rsidTr="00AC53BB">
        <w:tc>
          <w:tcPr>
            <w:tcW w:w="56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18.</w:t>
            </w:r>
          </w:p>
        </w:tc>
        <w:tc>
          <w:tcPr>
            <w:tcW w:w="2694"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Studzieniec</w:t>
            </w:r>
          </w:p>
        </w:tc>
        <w:tc>
          <w:tcPr>
            <w:tcW w:w="2381"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w:t>
            </w:r>
          </w:p>
        </w:tc>
        <w:tc>
          <w:tcPr>
            <w:tcW w:w="1879"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218</w:t>
            </w:r>
          </w:p>
        </w:tc>
        <w:tc>
          <w:tcPr>
            <w:tcW w:w="1880"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w:t>
            </w:r>
          </w:p>
        </w:tc>
      </w:tr>
      <w:tr w:rsidR="00C16DD2" w:rsidRPr="00C16DD2" w:rsidTr="00AC53BB">
        <w:tc>
          <w:tcPr>
            <w:tcW w:w="562" w:type="dxa"/>
            <w:shd w:val="clear" w:color="auto" w:fill="E7E6E6"/>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19.</w:t>
            </w:r>
          </w:p>
        </w:tc>
        <w:tc>
          <w:tcPr>
            <w:tcW w:w="2694" w:type="dxa"/>
            <w:shd w:val="clear" w:color="auto" w:fill="E7E6E6"/>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Świniary</w:t>
            </w:r>
          </w:p>
        </w:tc>
        <w:tc>
          <w:tcPr>
            <w:tcW w:w="2381" w:type="dxa"/>
            <w:shd w:val="clear" w:color="auto" w:fill="E7E6E6"/>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3</w:t>
            </w:r>
          </w:p>
        </w:tc>
        <w:tc>
          <w:tcPr>
            <w:tcW w:w="1879" w:type="dxa"/>
            <w:shd w:val="clear" w:color="auto" w:fill="E7E6E6"/>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141</w:t>
            </w:r>
          </w:p>
        </w:tc>
        <w:tc>
          <w:tcPr>
            <w:tcW w:w="1880" w:type="dxa"/>
            <w:shd w:val="clear" w:color="auto" w:fill="E7E6E6"/>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0,021</w:t>
            </w:r>
          </w:p>
        </w:tc>
      </w:tr>
      <w:tr w:rsidR="00C16DD2" w:rsidRPr="00C16DD2" w:rsidTr="00AC53BB">
        <w:tc>
          <w:tcPr>
            <w:tcW w:w="562" w:type="dxa"/>
            <w:shd w:val="clear" w:color="auto" w:fill="E7E6E6"/>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20.</w:t>
            </w:r>
          </w:p>
        </w:tc>
        <w:tc>
          <w:tcPr>
            <w:tcW w:w="2694" w:type="dxa"/>
            <w:shd w:val="clear" w:color="auto" w:fill="E7E6E6"/>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Wiączemin Polski</w:t>
            </w:r>
          </w:p>
        </w:tc>
        <w:tc>
          <w:tcPr>
            <w:tcW w:w="2381" w:type="dxa"/>
            <w:shd w:val="clear" w:color="auto" w:fill="E7E6E6"/>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4</w:t>
            </w:r>
          </w:p>
        </w:tc>
        <w:tc>
          <w:tcPr>
            <w:tcW w:w="1879" w:type="dxa"/>
            <w:shd w:val="clear" w:color="auto" w:fill="E7E6E6"/>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145</w:t>
            </w:r>
          </w:p>
        </w:tc>
        <w:tc>
          <w:tcPr>
            <w:tcW w:w="1880" w:type="dxa"/>
            <w:shd w:val="clear" w:color="auto" w:fill="E7E6E6"/>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0,027</w:t>
            </w:r>
          </w:p>
        </w:tc>
      </w:tr>
      <w:tr w:rsidR="00C16DD2" w:rsidRPr="00C16DD2" w:rsidTr="00AC53BB">
        <w:tc>
          <w:tcPr>
            <w:tcW w:w="56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21.</w:t>
            </w:r>
          </w:p>
        </w:tc>
        <w:tc>
          <w:tcPr>
            <w:tcW w:w="2694"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Wymyśle Polskie</w:t>
            </w:r>
          </w:p>
        </w:tc>
        <w:tc>
          <w:tcPr>
            <w:tcW w:w="2381"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w:t>
            </w:r>
          </w:p>
        </w:tc>
        <w:tc>
          <w:tcPr>
            <w:tcW w:w="1879" w:type="dxa"/>
            <w:shd w:val="clear" w:color="auto" w:fill="FFFFFF"/>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106</w:t>
            </w:r>
          </w:p>
        </w:tc>
        <w:tc>
          <w:tcPr>
            <w:tcW w:w="1880"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0,009</w:t>
            </w:r>
          </w:p>
        </w:tc>
      </w:tr>
      <w:tr w:rsidR="00C16DD2" w:rsidRPr="00C16DD2" w:rsidTr="00AC53BB">
        <w:tc>
          <w:tcPr>
            <w:tcW w:w="56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22.</w:t>
            </w:r>
          </w:p>
        </w:tc>
        <w:tc>
          <w:tcPr>
            <w:tcW w:w="2694"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Zyck Nowy</w:t>
            </w:r>
          </w:p>
        </w:tc>
        <w:tc>
          <w:tcPr>
            <w:tcW w:w="2381"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2</w:t>
            </w:r>
          </w:p>
        </w:tc>
        <w:tc>
          <w:tcPr>
            <w:tcW w:w="1879"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111</w:t>
            </w:r>
          </w:p>
        </w:tc>
        <w:tc>
          <w:tcPr>
            <w:tcW w:w="1880"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0,018</w:t>
            </w:r>
          </w:p>
        </w:tc>
      </w:tr>
      <w:tr w:rsidR="00C16DD2" w:rsidRPr="00C16DD2" w:rsidTr="00AC53BB">
        <w:tc>
          <w:tcPr>
            <w:tcW w:w="56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23.</w:t>
            </w:r>
          </w:p>
        </w:tc>
        <w:tc>
          <w:tcPr>
            <w:tcW w:w="2694"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Zyck Polski</w:t>
            </w:r>
          </w:p>
        </w:tc>
        <w:tc>
          <w:tcPr>
            <w:tcW w:w="2381"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5</w:t>
            </w:r>
          </w:p>
        </w:tc>
        <w:tc>
          <w:tcPr>
            <w:tcW w:w="1879"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258</w:t>
            </w:r>
          </w:p>
        </w:tc>
        <w:tc>
          <w:tcPr>
            <w:tcW w:w="1880"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0,019</w:t>
            </w:r>
          </w:p>
        </w:tc>
      </w:tr>
      <w:tr w:rsidR="00C16DD2" w:rsidRPr="00C16DD2" w:rsidTr="00AC53BB">
        <w:tc>
          <w:tcPr>
            <w:tcW w:w="3256" w:type="dxa"/>
            <w:gridSpan w:val="2"/>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Razem Gmina</w:t>
            </w:r>
          </w:p>
        </w:tc>
        <w:tc>
          <w:tcPr>
            <w:tcW w:w="2381" w:type="dxa"/>
            <w:vAlign w:val="center"/>
          </w:tcPr>
          <w:p w:rsidR="00C16DD2" w:rsidRPr="00C16DD2" w:rsidRDefault="005D2654" w:rsidP="00AC53BB">
            <w:pPr>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fldChar w:fldCharType="begin"/>
            </w:r>
            <w:r w:rsidR="000F7A90">
              <w:rPr>
                <w:rFonts w:ascii="Times New Roman" w:eastAsia="Calibri" w:hAnsi="Times New Roman" w:cs="Times New Roman"/>
                <w:bCs/>
                <w:sz w:val="24"/>
                <w:szCs w:val="24"/>
              </w:rPr>
              <w:instrText xml:space="preserve"> =SUM(ABOVE) </w:instrText>
            </w:r>
            <w:r>
              <w:rPr>
                <w:rFonts w:ascii="Times New Roman" w:eastAsia="Calibri" w:hAnsi="Times New Roman" w:cs="Times New Roman"/>
                <w:bCs/>
                <w:sz w:val="24"/>
                <w:szCs w:val="24"/>
              </w:rPr>
              <w:fldChar w:fldCharType="separate"/>
            </w:r>
            <w:r w:rsidR="000F7A90">
              <w:rPr>
                <w:rFonts w:ascii="Times New Roman" w:eastAsia="Calibri" w:hAnsi="Times New Roman" w:cs="Times New Roman"/>
                <w:bCs/>
                <w:noProof/>
                <w:sz w:val="24"/>
                <w:szCs w:val="24"/>
              </w:rPr>
              <w:t>46</w:t>
            </w:r>
            <w:r>
              <w:rPr>
                <w:rFonts w:ascii="Times New Roman" w:eastAsia="Calibri" w:hAnsi="Times New Roman" w:cs="Times New Roman"/>
                <w:bCs/>
                <w:sz w:val="24"/>
                <w:szCs w:val="24"/>
              </w:rPr>
              <w:fldChar w:fldCharType="end"/>
            </w:r>
          </w:p>
        </w:tc>
        <w:tc>
          <w:tcPr>
            <w:tcW w:w="1879" w:type="dxa"/>
            <w:vAlign w:val="center"/>
          </w:tcPr>
          <w:p w:rsidR="00C16DD2" w:rsidRPr="00C16DD2" w:rsidRDefault="005D2654" w:rsidP="00AC53BB">
            <w:pPr>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fldChar w:fldCharType="begin"/>
            </w:r>
            <w:r w:rsidR="000F7A90">
              <w:rPr>
                <w:rFonts w:ascii="Times New Roman" w:eastAsia="Calibri" w:hAnsi="Times New Roman" w:cs="Times New Roman"/>
                <w:bCs/>
                <w:sz w:val="24"/>
                <w:szCs w:val="24"/>
              </w:rPr>
              <w:instrText xml:space="preserve"> =SUM(ABOVE) </w:instrText>
            </w:r>
            <w:r>
              <w:rPr>
                <w:rFonts w:ascii="Times New Roman" w:eastAsia="Calibri" w:hAnsi="Times New Roman" w:cs="Times New Roman"/>
                <w:bCs/>
                <w:sz w:val="24"/>
                <w:szCs w:val="24"/>
              </w:rPr>
              <w:fldChar w:fldCharType="separate"/>
            </w:r>
            <w:r w:rsidR="000F7A90">
              <w:rPr>
                <w:rFonts w:ascii="Times New Roman" w:eastAsia="Calibri" w:hAnsi="Times New Roman" w:cs="Times New Roman"/>
                <w:bCs/>
                <w:noProof/>
                <w:sz w:val="24"/>
                <w:szCs w:val="24"/>
              </w:rPr>
              <w:t>4610</w:t>
            </w:r>
            <w:r>
              <w:rPr>
                <w:rFonts w:ascii="Times New Roman" w:eastAsia="Calibri" w:hAnsi="Times New Roman" w:cs="Times New Roman"/>
                <w:bCs/>
                <w:sz w:val="24"/>
                <w:szCs w:val="24"/>
              </w:rPr>
              <w:fldChar w:fldCharType="end"/>
            </w:r>
          </w:p>
        </w:tc>
        <w:tc>
          <w:tcPr>
            <w:tcW w:w="1880" w:type="dxa"/>
            <w:vAlign w:val="center"/>
          </w:tcPr>
          <w:p w:rsidR="00C16DD2" w:rsidRPr="00C16DD2" w:rsidRDefault="00C16DD2" w:rsidP="00AC53BB">
            <w:pPr>
              <w:contextualSpacing/>
              <w:jc w:val="center"/>
              <w:rPr>
                <w:rFonts w:ascii="Times New Roman" w:eastAsia="Calibri" w:hAnsi="Times New Roman" w:cs="Times New Roman"/>
                <w:bCs/>
                <w:sz w:val="24"/>
                <w:szCs w:val="24"/>
              </w:rPr>
            </w:pPr>
          </w:p>
        </w:tc>
      </w:tr>
    </w:tbl>
    <w:p w:rsidR="00C16DD2" w:rsidRPr="00C16DD2" w:rsidRDefault="00C16DD2" w:rsidP="00C16DD2">
      <w:pPr>
        <w:spacing w:after="0" w:line="240" w:lineRule="auto"/>
        <w:contextualSpacing/>
        <w:jc w:val="both"/>
        <w:rPr>
          <w:rFonts w:ascii="Times New Roman" w:eastAsia="Calibri" w:hAnsi="Times New Roman" w:cs="Times New Roman"/>
          <w:bCs/>
          <w:sz w:val="24"/>
          <w:szCs w:val="24"/>
        </w:rPr>
      </w:pPr>
    </w:p>
    <w:p w:rsidR="00C16DD2" w:rsidRPr="00C16DD2" w:rsidRDefault="00C16DD2" w:rsidP="0084776D">
      <w:pPr>
        <w:spacing w:after="0" w:line="360" w:lineRule="auto"/>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Z tabeli dot</w:t>
      </w:r>
      <w:r w:rsidR="00AC53BB">
        <w:rPr>
          <w:rFonts w:ascii="Times New Roman" w:eastAsia="Calibri" w:hAnsi="Times New Roman" w:cs="Times New Roman"/>
          <w:bCs/>
          <w:sz w:val="24"/>
          <w:szCs w:val="24"/>
        </w:rPr>
        <w:t>.</w:t>
      </w:r>
      <w:r w:rsidRPr="00C16DD2">
        <w:rPr>
          <w:rFonts w:ascii="Times New Roman" w:eastAsia="Calibri" w:hAnsi="Times New Roman" w:cs="Times New Roman"/>
          <w:bCs/>
          <w:sz w:val="24"/>
          <w:szCs w:val="24"/>
        </w:rPr>
        <w:t xml:space="preserve"> wskaźnika osób korzystających ze wsparcia społecznego ze względu na niepełnosprawność wynika, że obszarami odznaczającymi się sytuacjami kryzysowymi w badanym aspekcie są kolejno: Wiączemin Polski (wskaźnik 0,027); Potok Czarny (0,024) oraz Bończa i Świniary (0,021). Jako dolną granicę przyjęto wskaźnik na p</w:t>
      </w:r>
      <w:r w:rsidR="001424BA">
        <w:rPr>
          <w:rFonts w:ascii="Times New Roman" w:eastAsia="Calibri" w:hAnsi="Times New Roman" w:cs="Times New Roman"/>
          <w:bCs/>
          <w:sz w:val="24"/>
          <w:szCs w:val="24"/>
        </w:rPr>
        <w:t xml:space="preserve">oziomie min 0,020. </w:t>
      </w:r>
      <w:r w:rsidR="001424BA">
        <w:rPr>
          <w:rFonts w:ascii="Times New Roman" w:eastAsia="Calibri" w:hAnsi="Times New Roman" w:cs="Times New Roman"/>
          <w:bCs/>
          <w:sz w:val="24"/>
          <w:szCs w:val="24"/>
        </w:rPr>
        <w:lastRenderedPageBreak/>
        <w:t>Najwięcej osó</w:t>
      </w:r>
      <w:r w:rsidRPr="00C16DD2">
        <w:rPr>
          <w:rFonts w:ascii="Times New Roman" w:eastAsia="Calibri" w:hAnsi="Times New Roman" w:cs="Times New Roman"/>
          <w:bCs/>
          <w:sz w:val="24"/>
          <w:szCs w:val="24"/>
        </w:rPr>
        <w:t>b niepełnosprawnych korzystających z opieki społecznej odnotowały Słubice, dlatego również  ujęto ten obszar jako kryzysowy. (10).</w:t>
      </w:r>
    </w:p>
    <w:p w:rsidR="00C16DD2" w:rsidRDefault="00C16DD2" w:rsidP="0084776D">
      <w:pPr>
        <w:spacing w:after="0" w:line="360" w:lineRule="auto"/>
        <w:contextualSpacing/>
        <w:jc w:val="both"/>
        <w:rPr>
          <w:rFonts w:ascii="Times New Roman" w:eastAsia="Calibri" w:hAnsi="Times New Roman" w:cs="Times New Roman"/>
          <w:bCs/>
          <w:sz w:val="24"/>
          <w:szCs w:val="24"/>
        </w:rPr>
      </w:pPr>
    </w:p>
    <w:p w:rsidR="00FF6BEE" w:rsidRDefault="00FF6BEE" w:rsidP="00C16DD2">
      <w:pPr>
        <w:spacing w:after="0" w:line="240" w:lineRule="auto"/>
        <w:contextualSpacing/>
        <w:jc w:val="both"/>
        <w:rPr>
          <w:rFonts w:ascii="Times New Roman" w:eastAsia="Calibri" w:hAnsi="Times New Roman" w:cs="Times New Roman"/>
          <w:bCs/>
          <w:sz w:val="24"/>
          <w:szCs w:val="24"/>
        </w:rPr>
      </w:pPr>
    </w:p>
    <w:p w:rsidR="0084776D" w:rsidRDefault="0084776D" w:rsidP="00C16DD2">
      <w:pPr>
        <w:spacing w:after="0" w:line="240" w:lineRule="auto"/>
        <w:contextualSpacing/>
        <w:jc w:val="both"/>
        <w:rPr>
          <w:rFonts w:ascii="Times New Roman" w:eastAsia="Calibri" w:hAnsi="Times New Roman" w:cs="Times New Roman"/>
          <w:bCs/>
          <w:sz w:val="24"/>
          <w:szCs w:val="24"/>
        </w:rPr>
      </w:pPr>
    </w:p>
    <w:p w:rsidR="0084776D" w:rsidRDefault="0084776D" w:rsidP="00C16DD2">
      <w:pPr>
        <w:spacing w:after="0" w:line="240" w:lineRule="auto"/>
        <w:contextualSpacing/>
        <w:jc w:val="both"/>
        <w:rPr>
          <w:rFonts w:ascii="Times New Roman" w:eastAsia="Calibri" w:hAnsi="Times New Roman" w:cs="Times New Roman"/>
          <w:bCs/>
          <w:sz w:val="24"/>
          <w:szCs w:val="24"/>
        </w:rPr>
      </w:pPr>
    </w:p>
    <w:p w:rsidR="00FF6BEE" w:rsidRPr="00C16DD2" w:rsidRDefault="00FF6BEE" w:rsidP="00C16DD2">
      <w:pPr>
        <w:spacing w:after="0" w:line="240" w:lineRule="auto"/>
        <w:contextualSpacing/>
        <w:jc w:val="both"/>
        <w:rPr>
          <w:rFonts w:ascii="Times New Roman" w:eastAsia="Calibri" w:hAnsi="Times New Roman" w:cs="Times New Roman"/>
          <w:bCs/>
          <w:sz w:val="24"/>
          <w:szCs w:val="24"/>
        </w:rPr>
      </w:pPr>
    </w:p>
    <w:p w:rsidR="00C16DD2" w:rsidRPr="00C16DD2" w:rsidRDefault="00C16DD2" w:rsidP="00C16DD2">
      <w:pPr>
        <w:spacing w:after="0" w:line="240" w:lineRule="auto"/>
        <w:contextualSpacing/>
        <w:jc w:val="both"/>
        <w:rPr>
          <w:rFonts w:ascii="Times New Roman" w:eastAsia="Calibri" w:hAnsi="Times New Roman" w:cs="Times New Roman"/>
          <w:bCs/>
          <w:sz w:val="24"/>
          <w:szCs w:val="24"/>
        </w:rPr>
      </w:pPr>
    </w:p>
    <w:p w:rsidR="00C16DD2" w:rsidRPr="00C16DD2" w:rsidRDefault="001424BA" w:rsidP="00C16DD2">
      <w:pPr>
        <w:spacing w:after="0" w:line="24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Tabela nr 10</w:t>
      </w:r>
      <w:r w:rsidR="00C16DD2" w:rsidRPr="00C16DD2">
        <w:rPr>
          <w:rFonts w:ascii="Times New Roman" w:eastAsia="Calibri" w:hAnsi="Times New Roman" w:cs="Times New Roman"/>
          <w:bCs/>
          <w:sz w:val="24"/>
          <w:szCs w:val="24"/>
        </w:rPr>
        <w:t>. Ws</w:t>
      </w:r>
      <w:r>
        <w:rPr>
          <w:rFonts w:ascii="Times New Roman" w:eastAsia="Calibri" w:hAnsi="Times New Roman" w:cs="Times New Roman"/>
          <w:bCs/>
          <w:sz w:val="24"/>
          <w:szCs w:val="24"/>
        </w:rPr>
        <w:t>kaźnik kumulacji problemów społe</w:t>
      </w:r>
      <w:r w:rsidR="00C16DD2" w:rsidRPr="00C16DD2">
        <w:rPr>
          <w:rFonts w:ascii="Times New Roman" w:eastAsia="Calibri" w:hAnsi="Times New Roman" w:cs="Times New Roman"/>
          <w:bCs/>
          <w:sz w:val="24"/>
          <w:szCs w:val="24"/>
        </w:rPr>
        <w:t>czno – gospodarczych, przestrzennych, środowiskowych i kulturowych, wg wskazań mieszkańców (obszary zdegradowane).*</w:t>
      </w:r>
    </w:p>
    <w:p w:rsidR="00C16DD2" w:rsidRPr="00C16DD2" w:rsidRDefault="00C16DD2" w:rsidP="00C16DD2">
      <w:pPr>
        <w:spacing w:after="0" w:line="240" w:lineRule="auto"/>
        <w:contextualSpacing/>
        <w:jc w:val="both"/>
        <w:rPr>
          <w:rFonts w:ascii="Times New Roman" w:eastAsia="Calibri" w:hAnsi="Times New Roman" w:cs="Times New Roman"/>
          <w:bCs/>
          <w:sz w:val="24"/>
          <w:szCs w:val="24"/>
        </w:rPr>
      </w:pPr>
    </w:p>
    <w:tbl>
      <w:tblPr>
        <w:tblStyle w:val="Tabela-Siatka"/>
        <w:tblW w:w="0" w:type="auto"/>
        <w:tblLook w:val="04A0"/>
      </w:tblPr>
      <w:tblGrid>
        <w:gridCol w:w="562"/>
        <w:gridCol w:w="2694"/>
        <w:gridCol w:w="2381"/>
        <w:gridCol w:w="3289"/>
      </w:tblGrid>
      <w:tr w:rsidR="00C16DD2" w:rsidRPr="00C16DD2" w:rsidTr="00074FBE">
        <w:tc>
          <w:tcPr>
            <w:tcW w:w="56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Lp.</w:t>
            </w:r>
          </w:p>
        </w:tc>
        <w:tc>
          <w:tcPr>
            <w:tcW w:w="2694"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miejscowość</w:t>
            </w:r>
          </w:p>
        </w:tc>
        <w:tc>
          <w:tcPr>
            <w:tcW w:w="2381"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 xml:space="preserve">Obszary zdegradowane </w:t>
            </w:r>
          </w:p>
        </w:tc>
        <w:tc>
          <w:tcPr>
            <w:tcW w:w="3289"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Wskaźnik nr 5 (liczba ankiet/l. wskazań)</w:t>
            </w:r>
          </w:p>
        </w:tc>
      </w:tr>
      <w:tr w:rsidR="00C16DD2" w:rsidRPr="00C16DD2" w:rsidTr="00AC53BB">
        <w:tc>
          <w:tcPr>
            <w:tcW w:w="56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w:t>
            </w:r>
          </w:p>
        </w:tc>
        <w:tc>
          <w:tcPr>
            <w:tcW w:w="2694"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Alfonsów</w:t>
            </w:r>
          </w:p>
        </w:tc>
        <w:tc>
          <w:tcPr>
            <w:tcW w:w="2381"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w:t>
            </w:r>
          </w:p>
        </w:tc>
        <w:tc>
          <w:tcPr>
            <w:tcW w:w="3289"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w:t>
            </w:r>
          </w:p>
        </w:tc>
      </w:tr>
      <w:tr w:rsidR="00C16DD2" w:rsidRPr="00C16DD2" w:rsidTr="00AC53BB">
        <w:tc>
          <w:tcPr>
            <w:tcW w:w="562" w:type="dxa"/>
            <w:shd w:val="clear" w:color="auto" w:fill="E7E6E6"/>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2.</w:t>
            </w:r>
          </w:p>
        </w:tc>
        <w:tc>
          <w:tcPr>
            <w:tcW w:w="2694" w:type="dxa"/>
            <w:shd w:val="clear" w:color="auto" w:fill="E7E6E6"/>
          </w:tcPr>
          <w:p w:rsidR="00C16DD2" w:rsidRPr="00C16DD2" w:rsidRDefault="00C16DD2" w:rsidP="00C16DD2">
            <w:pPr>
              <w:contextualSpacing/>
              <w:jc w:val="both"/>
              <w:rPr>
                <w:rFonts w:ascii="Times New Roman" w:eastAsia="Calibri" w:hAnsi="Times New Roman" w:cs="Times New Roman"/>
                <w:b/>
                <w:bCs/>
                <w:sz w:val="24"/>
                <w:szCs w:val="24"/>
              </w:rPr>
            </w:pPr>
            <w:r w:rsidRPr="00C16DD2">
              <w:rPr>
                <w:rFonts w:ascii="Times New Roman" w:eastAsia="Calibri" w:hAnsi="Times New Roman" w:cs="Times New Roman"/>
                <w:b/>
                <w:bCs/>
                <w:sz w:val="24"/>
                <w:szCs w:val="24"/>
              </w:rPr>
              <w:t>Bończa</w:t>
            </w:r>
          </w:p>
        </w:tc>
        <w:tc>
          <w:tcPr>
            <w:tcW w:w="2381" w:type="dxa"/>
            <w:shd w:val="clear" w:color="auto" w:fill="E7E6E6"/>
            <w:vAlign w:val="center"/>
          </w:tcPr>
          <w:p w:rsidR="00C16DD2" w:rsidRPr="00C16DD2" w:rsidRDefault="00C16DD2" w:rsidP="00AC53BB">
            <w:pPr>
              <w:contextualSpacing/>
              <w:jc w:val="center"/>
              <w:rPr>
                <w:rFonts w:ascii="Times New Roman" w:eastAsia="Calibri" w:hAnsi="Times New Roman" w:cs="Times New Roman"/>
                <w:b/>
                <w:bCs/>
                <w:sz w:val="24"/>
                <w:szCs w:val="24"/>
              </w:rPr>
            </w:pPr>
            <w:r w:rsidRPr="00C16DD2">
              <w:rPr>
                <w:rFonts w:ascii="Times New Roman" w:eastAsia="Calibri" w:hAnsi="Times New Roman" w:cs="Times New Roman"/>
                <w:b/>
                <w:bCs/>
                <w:sz w:val="24"/>
                <w:szCs w:val="24"/>
              </w:rPr>
              <w:t>35</w:t>
            </w:r>
          </w:p>
        </w:tc>
        <w:tc>
          <w:tcPr>
            <w:tcW w:w="3289" w:type="dxa"/>
            <w:shd w:val="clear" w:color="auto" w:fill="E7E6E6"/>
            <w:vAlign w:val="center"/>
          </w:tcPr>
          <w:p w:rsidR="00C16DD2" w:rsidRPr="00C16DD2" w:rsidRDefault="00C16DD2" w:rsidP="00AC53BB">
            <w:pPr>
              <w:contextualSpacing/>
              <w:jc w:val="center"/>
              <w:rPr>
                <w:rFonts w:ascii="Times New Roman" w:eastAsia="Calibri" w:hAnsi="Times New Roman" w:cs="Times New Roman"/>
                <w:b/>
                <w:bCs/>
                <w:sz w:val="24"/>
                <w:szCs w:val="24"/>
              </w:rPr>
            </w:pPr>
            <w:r w:rsidRPr="00C16DD2">
              <w:rPr>
                <w:rFonts w:ascii="Times New Roman" w:eastAsia="Calibri" w:hAnsi="Times New Roman" w:cs="Times New Roman"/>
                <w:b/>
                <w:bCs/>
                <w:sz w:val="24"/>
                <w:szCs w:val="24"/>
              </w:rPr>
              <w:t>0,48</w:t>
            </w:r>
          </w:p>
        </w:tc>
      </w:tr>
      <w:tr w:rsidR="00C16DD2" w:rsidRPr="00C16DD2" w:rsidTr="00AC53BB">
        <w:tc>
          <w:tcPr>
            <w:tcW w:w="56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3.</w:t>
            </w:r>
          </w:p>
        </w:tc>
        <w:tc>
          <w:tcPr>
            <w:tcW w:w="2694"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Budy</w:t>
            </w:r>
          </w:p>
        </w:tc>
        <w:tc>
          <w:tcPr>
            <w:tcW w:w="2381"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2</w:t>
            </w:r>
          </w:p>
        </w:tc>
        <w:tc>
          <w:tcPr>
            <w:tcW w:w="3289"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0,02</w:t>
            </w:r>
          </w:p>
        </w:tc>
      </w:tr>
      <w:tr w:rsidR="00C16DD2" w:rsidRPr="00C16DD2" w:rsidTr="00AC53BB">
        <w:tc>
          <w:tcPr>
            <w:tcW w:w="56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4.</w:t>
            </w:r>
          </w:p>
        </w:tc>
        <w:tc>
          <w:tcPr>
            <w:tcW w:w="2694"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Grabowiec</w:t>
            </w:r>
          </w:p>
        </w:tc>
        <w:tc>
          <w:tcPr>
            <w:tcW w:w="2381"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w:t>
            </w:r>
          </w:p>
        </w:tc>
        <w:tc>
          <w:tcPr>
            <w:tcW w:w="3289"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0,01</w:t>
            </w:r>
          </w:p>
        </w:tc>
      </w:tr>
      <w:tr w:rsidR="00C16DD2" w:rsidRPr="00C16DD2" w:rsidTr="00AC53BB">
        <w:tc>
          <w:tcPr>
            <w:tcW w:w="56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5.</w:t>
            </w:r>
          </w:p>
        </w:tc>
        <w:tc>
          <w:tcPr>
            <w:tcW w:w="2694"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Grzybów</w:t>
            </w:r>
          </w:p>
        </w:tc>
        <w:tc>
          <w:tcPr>
            <w:tcW w:w="2381"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2</w:t>
            </w:r>
          </w:p>
        </w:tc>
        <w:tc>
          <w:tcPr>
            <w:tcW w:w="3289"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0,02</w:t>
            </w:r>
          </w:p>
        </w:tc>
      </w:tr>
      <w:tr w:rsidR="00C16DD2" w:rsidRPr="00C16DD2" w:rsidTr="00AC53BB">
        <w:tc>
          <w:tcPr>
            <w:tcW w:w="56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6.</w:t>
            </w:r>
          </w:p>
        </w:tc>
        <w:tc>
          <w:tcPr>
            <w:tcW w:w="2694"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Jamno</w:t>
            </w:r>
          </w:p>
        </w:tc>
        <w:tc>
          <w:tcPr>
            <w:tcW w:w="2381"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9</w:t>
            </w:r>
          </w:p>
        </w:tc>
        <w:tc>
          <w:tcPr>
            <w:tcW w:w="3289"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0,12</w:t>
            </w:r>
          </w:p>
        </w:tc>
      </w:tr>
      <w:tr w:rsidR="00C16DD2" w:rsidRPr="00C16DD2" w:rsidTr="00AC53BB">
        <w:tc>
          <w:tcPr>
            <w:tcW w:w="562" w:type="dxa"/>
            <w:shd w:val="clear" w:color="auto" w:fill="FFFFFF"/>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7.</w:t>
            </w:r>
          </w:p>
        </w:tc>
        <w:tc>
          <w:tcPr>
            <w:tcW w:w="2694" w:type="dxa"/>
            <w:shd w:val="clear" w:color="auto" w:fill="FFFFFF"/>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Juliszew</w:t>
            </w:r>
          </w:p>
        </w:tc>
        <w:tc>
          <w:tcPr>
            <w:tcW w:w="2381" w:type="dxa"/>
            <w:shd w:val="clear" w:color="auto" w:fill="FFFFFF"/>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13</w:t>
            </w:r>
          </w:p>
        </w:tc>
        <w:tc>
          <w:tcPr>
            <w:tcW w:w="3289" w:type="dxa"/>
            <w:shd w:val="clear" w:color="auto" w:fill="FFFFFF"/>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0,18</w:t>
            </w:r>
          </w:p>
        </w:tc>
      </w:tr>
      <w:tr w:rsidR="00C16DD2" w:rsidRPr="00C16DD2" w:rsidTr="00AC53BB">
        <w:tc>
          <w:tcPr>
            <w:tcW w:w="56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8.</w:t>
            </w:r>
          </w:p>
        </w:tc>
        <w:tc>
          <w:tcPr>
            <w:tcW w:w="2694"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Leonów</w:t>
            </w:r>
          </w:p>
        </w:tc>
        <w:tc>
          <w:tcPr>
            <w:tcW w:w="2381"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w:t>
            </w:r>
          </w:p>
        </w:tc>
        <w:tc>
          <w:tcPr>
            <w:tcW w:w="3289"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w:t>
            </w:r>
          </w:p>
        </w:tc>
      </w:tr>
      <w:tr w:rsidR="00C16DD2" w:rsidRPr="00C16DD2" w:rsidTr="00AC53BB">
        <w:tc>
          <w:tcPr>
            <w:tcW w:w="56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9.</w:t>
            </w:r>
          </w:p>
        </w:tc>
        <w:tc>
          <w:tcPr>
            <w:tcW w:w="2694"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Łaziska</w:t>
            </w:r>
          </w:p>
        </w:tc>
        <w:tc>
          <w:tcPr>
            <w:tcW w:w="2381"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2</w:t>
            </w:r>
          </w:p>
        </w:tc>
        <w:tc>
          <w:tcPr>
            <w:tcW w:w="3289"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0,02</w:t>
            </w:r>
          </w:p>
        </w:tc>
      </w:tr>
      <w:tr w:rsidR="00C16DD2" w:rsidRPr="00C16DD2" w:rsidTr="00AC53BB">
        <w:tc>
          <w:tcPr>
            <w:tcW w:w="56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10.</w:t>
            </w:r>
          </w:p>
        </w:tc>
        <w:tc>
          <w:tcPr>
            <w:tcW w:w="2694"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Nowosiadło</w:t>
            </w:r>
          </w:p>
        </w:tc>
        <w:tc>
          <w:tcPr>
            <w:tcW w:w="2381"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8</w:t>
            </w:r>
          </w:p>
        </w:tc>
        <w:tc>
          <w:tcPr>
            <w:tcW w:w="3289"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0,11</w:t>
            </w:r>
          </w:p>
        </w:tc>
      </w:tr>
      <w:tr w:rsidR="00C16DD2" w:rsidRPr="00C16DD2" w:rsidTr="00AC53BB">
        <w:tc>
          <w:tcPr>
            <w:tcW w:w="56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11.</w:t>
            </w:r>
          </w:p>
        </w:tc>
        <w:tc>
          <w:tcPr>
            <w:tcW w:w="2694"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Nowy Wiączemin</w:t>
            </w:r>
          </w:p>
        </w:tc>
        <w:tc>
          <w:tcPr>
            <w:tcW w:w="2381"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w:t>
            </w:r>
          </w:p>
        </w:tc>
        <w:tc>
          <w:tcPr>
            <w:tcW w:w="3289"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w:t>
            </w:r>
          </w:p>
        </w:tc>
      </w:tr>
      <w:tr w:rsidR="00C16DD2" w:rsidRPr="00C16DD2" w:rsidTr="00AC53BB">
        <w:tc>
          <w:tcPr>
            <w:tcW w:w="56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12.</w:t>
            </w:r>
          </w:p>
        </w:tc>
        <w:tc>
          <w:tcPr>
            <w:tcW w:w="2694"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Piotrkówek</w:t>
            </w:r>
          </w:p>
        </w:tc>
        <w:tc>
          <w:tcPr>
            <w:tcW w:w="2381"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2</w:t>
            </w:r>
          </w:p>
        </w:tc>
        <w:tc>
          <w:tcPr>
            <w:tcW w:w="3289"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0,02</w:t>
            </w:r>
          </w:p>
        </w:tc>
      </w:tr>
      <w:tr w:rsidR="00C16DD2" w:rsidRPr="00C16DD2" w:rsidTr="00AC53BB">
        <w:tc>
          <w:tcPr>
            <w:tcW w:w="56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13.</w:t>
            </w:r>
          </w:p>
        </w:tc>
        <w:tc>
          <w:tcPr>
            <w:tcW w:w="2694"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Potok Biały</w:t>
            </w:r>
          </w:p>
        </w:tc>
        <w:tc>
          <w:tcPr>
            <w:tcW w:w="2381"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w:t>
            </w:r>
          </w:p>
        </w:tc>
        <w:tc>
          <w:tcPr>
            <w:tcW w:w="3289"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w:t>
            </w:r>
          </w:p>
        </w:tc>
      </w:tr>
      <w:tr w:rsidR="00C16DD2" w:rsidRPr="00C16DD2" w:rsidTr="00AC53BB">
        <w:tc>
          <w:tcPr>
            <w:tcW w:w="56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14.</w:t>
            </w:r>
          </w:p>
        </w:tc>
        <w:tc>
          <w:tcPr>
            <w:tcW w:w="2694"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 xml:space="preserve">Potok Czarny </w:t>
            </w:r>
          </w:p>
        </w:tc>
        <w:tc>
          <w:tcPr>
            <w:tcW w:w="2381"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5</w:t>
            </w:r>
          </w:p>
        </w:tc>
        <w:tc>
          <w:tcPr>
            <w:tcW w:w="3289"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0,07</w:t>
            </w:r>
          </w:p>
        </w:tc>
      </w:tr>
      <w:tr w:rsidR="00C16DD2" w:rsidRPr="00C16DD2" w:rsidTr="00AC53BB">
        <w:tc>
          <w:tcPr>
            <w:tcW w:w="56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15.</w:t>
            </w:r>
          </w:p>
        </w:tc>
        <w:tc>
          <w:tcPr>
            <w:tcW w:w="2694"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Rybaki</w:t>
            </w:r>
          </w:p>
        </w:tc>
        <w:tc>
          <w:tcPr>
            <w:tcW w:w="2381"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w:t>
            </w:r>
          </w:p>
        </w:tc>
        <w:tc>
          <w:tcPr>
            <w:tcW w:w="3289"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w:t>
            </w:r>
          </w:p>
        </w:tc>
      </w:tr>
      <w:tr w:rsidR="00C16DD2" w:rsidRPr="00C16DD2" w:rsidTr="00AC53BB">
        <w:tc>
          <w:tcPr>
            <w:tcW w:w="56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16.</w:t>
            </w:r>
          </w:p>
        </w:tc>
        <w:tc>
          <w:tcPr>
            <w:tcW w:w="2694"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Sady</w:t>
            </w:r>
          </w:p>
        </w:tc>
        <w:tc>
          <w:tcPr>
            <w:tcW w:w="2381"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w:t>
            </w:r>
          </w:p>
        </w:tc>
        <w:tc>
          <w:tcPr>
            <w:tcW w:w="3289"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w:t>
            </w:r>
          </w:p>
        </w:tc>
      </w:tr>
      <w:tr w:rsidR="00C16DD2" w:rsidRPr="00C16DD2" w:rsidTr="00AC53BB">
        <w:tc>
          <w:tcPr>
            <w:tcW w:w="562" w:type="dxa"/>
            <w:shd w:val="clear" w:color="auto" w:fill="E7E6E6"/>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17.</w:t>
            </w:r>
          </w:p>
        </w:tc>
        <w:tc>
          <w:tcPr>
            <w:tcW w:w="2694" w:type="dxa"/>
            <w:shd w:val="clear" w:color="auto" w:fill="E7E6E6"/>
          </w:tcPr>
          <w:p w:rsidR="00C16DD2" w:rsidRPr="00C16DD2" w:rsidRDefault="00C16DD2" w:rsidP="00C16DD2">
            <w:pPr>
              <w:contextualSpacing/>
              <w:jc w:val="both"/>
              <w:rPr>
                <w:rFonts w:ascii="Times New Roman" w:eastAsia="Calibri" w:hAnsi="Times New Roman" w:cs="Times New Roman"/>
                <w:b/>
                <w:bCs/>
                <w:sz w:val="24"/>
                <w:szCs w:val="24"/>
              </w:rPr>
            </w:pPr>
            <w:r w:rsidRPr="00C16DD2">
              <w:rPr>
                <w:rFonts w:ascii="Times New Roman" w:eastAsia="Calibri" w:hAnsi="Times New Roman" w:cs="Times New Roman"/>
                <w:b/>
                <w:bCs/>
                <w:sz w:val="24"/>
                <w:szCs w:val="24"/>
              </w:rPr>
              <w:t>Słubice</w:t>
            </w:r>
          </w:p>
        </w:tc>
        <w:tc>
          <w:tcPr>
            <w:tcW w:w="2381" w:type="dxa"/>
            <w:shd w:val="clear" w:color="auto" w:fill="E7E6E6"/>
            <w:vAlign w:val="center"/>
          </w:tcPr>
          <w:p w:rsidR="00C16DD2" w:rsidRPr="00C16DD2" w:rsidRDefault="00C16DD2" w:rsidP="00AC53BB">
            <w:pPr>
              <w:contextualSpacing/>
              <w:jc w:val="center"/>
              <w:rPr>
                <w:rFonts w:ascii="Times New Roman" w:eastAsia="Calibri" w:hAnsi="Times New Roman" w:cs="Times New Roman"/>
                <w:b/>
                <w:bCs/>
                <w:sz w:val="24"/>
                <w:szCs w:val="24"/>
              </w:rPr>
            </w:pPr>
            <w:r w:rsidRPr="00C16DD2">
              <w:rPr>
                <w:rFonts w:ascii="Times New Roman" w:eastAsia="Calibri" w:hAnsi="Times New Roman" w:cs="Times New Roman"/>
                <w:b/>
                <w:bCs/>
                <w:sz w:val="24"/>
                <w:szCs w:val="24"/>
              </w:rPr>
              <w:t>39</w:t>
            </w:r>
          </w:p>
        </w:tc>
        <w:tc>
          <w:tcPr>
            <w:tcW w:w="3289" w:type="dxa"/>
            <w:shd w:val="clear" w:color="auto" w:fill="E7E6E6"/>
            <w:vAlign w:val="center"/>
          </w:tcPr>
          <w:p w:rsidR="00C16DD2" w:rsidRPr="00C16DD2" w:rsidRDefault="00C16DD2" w:rsidP="00AC53BB">
            <w:pPr>
              <w:contextualSpacing/>
              <w:jc w:val="center"/>
              <w:rPr>
                <w:rFonts w:ascii="Times New Roman" w:eastAsia="Calibri" w:hAnsi="Times New Roman" w:cs="Times New Roman"/>
                <w:b/>
                <w:bCs/>
                <w:sz w:val="24"/>
                <w:szCs w:val="24"/>
              </w:rPr>
            </w:pPr>
            <w:r w:rsidRPr="00C16DD2">
              <w:rPr>
                <w:rFonts w:ascii="Times New Roman" w:eastAsia="Calibri" w:hAnsi="Times New Roman" w:cs="Times New Roman"/>
                <w:b/>
                <w:bCs/>
                <w:sz w:val="24"/>
                <w:szCs w:val="24"/>
              </w:rPr>
              <w:t>0,54</w:t>
            </w:r>
          </w:p>
        </w:tc>
      </w:tr>
      <w:tr w:rsidR="00C16DD2" w:rsidRPr="00C16DD2" w:rsidTr="00AC53BB">
        <w:tc>
          <w:tcPr>
            <w:tcW w:w="56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18.</w:t>
            </w:r>
          </w:p>
        </w:tc>
        <w:tc>
          <w:tcPr>
            <w:tcW w:w="2694"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Studzieniec</w:t>
            </w:r>
          </w:p>
        </w:tc>
        <w:tc>
          <w:tcPr>
            <w:tcW w:w="2381"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w:t>
            </w:r>
          </w:p>
        </w:tc>
        <w:tc>
          <w:tcPr>
            <w:tcW w:w="3289"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w:t>
            </w:r>
          </w:p>
        </w:tc>
      </w:tr>
      <w:tr w:rsidR="00C16DD2" w:rsidRPr="00C16DD2" w:rsidTr="00AC53BB">
        <w:tc>
          <w:tcPr>
            <w:tcW w:w="562" w:type="dxa"/>
            <w:shd w:val="clear" w:color="auto" w:fill="auto"/>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19.</w:t>
            </w:r>
          </w:p>
        </w:tc>
        <w:tc>
          <w:tcPr>
            <w:tcW w:w="2694" w:type="dxa"/>
            <w:shd w:val="clear" w:color="auto" w:fill="FFFFFF"/>
          </w:tcPr>
          <w:p w:rsidR="00C16DD2" w:rsidRPr="00C16DD2" w:rsidRDefault="00C16DD2" w:rsidP="00C16DD2">
            <w:pPr>
              <w:contextualSpacing/>
              <w:jc w:val="both"/>
              <w:rPr>
                <w:rFonts w:ascii="Times New Roman" w:eastAsia="Calibri" w:hAnsi="Times New Roman" w:cs="Times New Roman"/>
                <w:bCs/>
                <w:sz w:val="24"/>
                <w:szCs w:val="24"/>
                <w:highlight w:val="lightGray"/>
              </w:rPr>
            </w:pPr>
            <w:r w:rsidRPr="00C16DD2">
              <w:rPr>
                <w:rFonts w:ascii="Times New Roman" w:eastAsia="Calibri" w:hAnsi="Times New Roman" w:cs="Times New Roman"/>
                <w:bCs/>
                <w:sz w:val="24"/>
                <w:szCs w:val="24"/>
              </w:rPr>
              <w:t>Świniary</w:t>
            </w:r>
          </w:p>
        </w:tc>
        <w:tc>
          <w:tcPr>
            <w:tcW w:w="2381" w:type="dxa"/>
            <w:shd w:val="clear" w:color="auto" w:fill="auto"/>
            <w:vAlign w:val="center"/>
          </w:tcPr>
          <w:p w:rsidR="00C16DD2" w:rsidRPr="00C16DD2" w:rsidRDefault="00C16DD2" w:rsidP="00AC53BB">
            <w:pPr>
              <w:contextualSpacing/>
              <w:jc w:val="center"/>
              <w:rPr>
                <w:rFonts w:ascii="Times New Roman" w:eastAsia="Calibri" w:hAnsi="Times New Roman" w:cs="Times New Roman"/>
                <w:bCs/>
                <w:sz w:val="24"/>
                <w:szCs w:val="24"/>
                <w:highlight w:val="lightGray"/>
              </w:rPr>
            </w:pPr>
            <w:r w:rsidRPr="00C16DD2">
              <w:rPr>
                <w:rFonts w:ascii="Times New Roman" w:eastAsia="Calibri" w:hAnsi="Times New Roman" w:cs="Times New Roman"/>
                <w:bCs/>
                <w:sz w:val="24"/>
                <w:szCs w:val="24"/>
                <w:highlight w:val="lightGray"/>
              </w:rPr>
              <w:t>16</w:t>
            </w:r>
          </w:p>
        </w:tc>
        <w:tc>
          <w:tcPr>
            <w:tcW w:w="3289" w:type="dxa"/>
            <w:shd w:val="clear" w:color="auto" w:fill="auto"/>
            <w:vAlign w:val="center"/>
          </w:tcPr>
          <w:p w:rsidR="00C16DD2" w:rsidRPr="00C16DD2" w:rsidRDefault="00C16DD2" w:rsidP="00AC53BB">
            <w:pPr>
              <w:contextualSpacing/>
              <w:jc w:val="center"/>
              <w:rPr>
                <w:rFonts w:ascii="Times New Roman" w:eastAsia="Calibri" w:hAnsi="Times New Roman" w:cs="Times New Roman"/>
                <w:bCs/>
                <w:sz w:val="24"/>
                <w:szCs w:val="24"/>
                <w:highlight w:val="lightGray"/>
              </w:rPr>
            </w:pPr>
            <w:r w:rsidRPr="00C16DD2">
              <w:rPr>
                <w:rFonts w:ascii="Times New Roman" w:eastAsia="Calibri" w:hAnsi="Times New Roman" w:cs="Times New Roman"/>
                <w:bCs/>
                <w:sz w:val="24"/>
                <w:szCs w:val="24"/>
                <w:highlight w:val="lightGray"/>
              </w:rPr>
              <w:t>0,22</w:t>
            </w:r>
          </w:p>
        </w:tc>
      </w:tr>
      <w:tr w:rsidR="00C16DD2" w:rsidRPr="00C16DD2" w:rsidTr="00AC53BB">
        <w:tc>
          <w:tcPr>
            <w:tcW w:w="562" w:type="dxa"/>
            <w:shd w:val="clear" w:color="auto" w:fill="E7E6E6"/>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20.</w:t>
            </w:r>
          </w:p>
        </w:tc>
        <w:tc>
          <w:tcPr>
            <w:tcW w:w="2694" w:type="dxa"/>
            <w:shd w:val="clear" w:color="auto" w:fill="E7E6E6"/>
          </w:tcPr>
          <w:p w:rsidR="00C16DD2" w:rsidRPr="00C16DD2" w:rsidRDefault="00C16DD2" w:rsidP="00C16DD2">
            <w:pPr>
              <w:contextualSpacing/>
              <w:jc w:val="both"/>
              <w:rPr>
                <w:rFonts w:ascii="Times New Roman" w:eastAsia="Calibri" w:hAnsi="Times New Roman" w:cs="Times New Roman"/>
                <w:b/>
                <w:bCs/>
                <w:sz w:val="24"/>
                <w:szCs w:val="24"/>
              </w:rPr>
            </w:pPr>
            <w:r w:rsidRPr="00C16DD2">
              <w:rPr>
                <w:rFonts w:ascii="Times New Roman" w:eastAsia="Calibri" w:hAnsi="Times New Roman" w:cs="Times New Roman"/>
                <w:b/>
                <w:bCs/>
                <w:sz w:val="24"/>
                <w:szCs w:val="24"/>
              </w:rPr>
              <w:t>Wiączemin Polski</w:t>
            </w:r>
          </w:p>
        </w:tc>
        <w:tc>
          <w:tcPr>
            <w:tcW w:w="2381" w:type="dxa"/>
            <w:shd w:val="clear" w:color="auto" w:fill="E7E6E6"/>
            <w:vAlign w:val="center"/>
          </w:tcPr>
          <w:p w:rsidR="00C16DD2" w:rsidRPr="00C16DD2" w:rsidRDefault="00C16DD2" w:rsidP="00AC53BB">
            <w:pPr>
              <w:contextualSpacing/>
              <w:jc w:val="center"/>
              <w:rPr>
                <w:rFonts w:ascii="Times New Roman" w:eastAsia="Calibri" w:hAnsi="Times New Roman" w:cs="Times New Roman"/>
                <w:b/>
                <w:bCs/>
                <w:sz w:val="24"/>
                <w:szCs w:val="24"/>
              </w:rPr>
            </w:pPr>
            <w:r w:rsidRPr="00C16DD2">
              <w:rPr>
                <w:rFonts w:ascii="Times New Roman" w:eastAsia="Calibri" w:hAnsi="Times New Roman" w:cs="Times New Roman"/>
                <w:b/>
                <w:bCs/>
                <w:sz w:val="24"/>
                <w:szCs w:val="24"/>
              </w:rPr>
              <w:t>30</w:t>
            </w:r>
          </w:p>
        </w:tc>
        <w:tc>
          <w:tcPr>
            <w:tcW w:w="3289" w:type="dxa"/>
            <w:shd w:val="clear" w:color="auto" w:fill="E7E6E6"/>
            <w:vAlign w:val="center"/>
          </w:tcPr>
          <w:p w:rsidR="00C16DD2" w:rsidRPr="00C16DD2" w:rsidRDefault="00C16DD2" w:rsidP="00AC53BB">
            <w:pPr>
              <w:contextualSpacing/>
              <w:jc w:val="center"/>
              <w:rPr>
                <w:rFonts w:ascii="Times New Roman" w:eastAsia="Calibri" w:hAnsi="Times New Roman" w:cs="Times New Roman"/>
                <w:b/>
                <w:bCs/>
                <w:sz w:val="24"/>
                <w:szCs w:val="24"/>
              </w:rPr>
            </w:pPr>
            <w:r w:rsidRPr="00C16DD2">
              <w:rPr>
                <w:rFonts w:ascii="Times New Roman" w:eastAsia="Calibri" w:hAnsi="Times New Roman" w:cs="Times New Roman"/>
                <w:b/>
                <w:bCs/>
                <w:sz w:val="24"/>
                <w:szCs w:val="24"/>
              </w:rPr>
              <w:t>0,41</w:t>
            </w:r>
          </w:p>
        </w:tc>
      </w:tr>
      <w:tr w:rsidR="00C16DD2" w:rsidRPr="00C16DD2" w:rsidTr="00AC53BB">
        <w:tc>
          <w:tcPr>
            <w:tcW w:w="56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21.</w:t>
            </w:r>
          </w:p>
        </w:tc>
        <w:tc>
          <w:tcPr>
            <w:tcW w:w="2694"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Wymyśle Polskie</w:t>
            </w:r>
          </w:p>
        </w:tc>
        <w:tc>
          <w:tcPr>
            <w:tcW w:w="2381"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w:t>
            </w:r>
          </w:p>
        </w:tc>
        <w:tc>
          <w:tcPr>
            <w:tcW w:w="3289"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0,01</w:t>
            </w:r>
          </w:p>
        </w:tc>
      </w:tr>
      <w:tr w:rsidR="00C16DD2" w:rsidRPr="00C16DD2" w:rsidTr="00AC53BB">
        <w:tc>
          <w:tcPr>
            <w:tcW w:w="56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22.</w:t>
            </w:r>
          </w:p>
        </w:tc>
        <w:tc>
          <w:tcPr>
            <w:tcW w:w="2694"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Zyck Nowy</w:t>
            </w:r>
          </w:p>
        </w:tc>
        <w:tc>
          <w:tcPr>
            <w:tcW w:w="2381"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w:t>
            </w:r>
          </w:p>
        </w:tc>
        <w:tc>
          <w:tcPr>
            <w:tcW w:w="3289"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w:t>
            </w:r>
          </w:p>
        </w:tc>
      </w:tr>
      <w:tr w:rsidR="00C16DD2" w:rsidRPr="00C16DD2" w:rsidTr="00AC53BB">
        <w:tc>
          <w:tcPr>
            <w:tcW w:w="56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23.</w:t>
            </w:r>
          </w:p>
        </w:tc>
        <w:tc>
          <w:tcPr>
            <w:tcW w:w="2694"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Zyck Polski</w:t>
            </w:r>
          </w:p>
        </w:tc>
        <w:tc>
          <w:tcPr>
            <w:tcW w:w="2381"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w:t>
            </w:r>
          </w:p>
        </w:tc>
        <w:tc>
          <w:tcPr>
            <w:tcW w:w="3289" w:type="dxa"/>
            <w:vAlign w:val="center"/>
          </w:tcPr>
          <w:p w:rsidR="00C16DD2" w:rsidRPr="00C16DD2" w:rsidRDefault="00C16DD2" w:rsidP="00AC53BB">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w:t>
            </w:r>
          </w:p>
        </w:tc>
      </w:tr>
      <w:tr w:rsidR="00C16DD2" w:rsidRPr="00C16DD2" w:rsidTr="00AC53BB">
        <w:tc>
          <w:tcPr>
            <w:tcW w:w="3256" w:type="dxa"/>
            <w:gridSpan w:val="2"/>
          </w:tcPr>
          <w:p w:rsidR="00C16DD2" w:rsidRPr="000F7A90" w:rsidRDefault="00C16DD2" w:rsidP="00C16DD2">
            <w:pPr>
              <w:contextualSpacing/>
              <w:jc w:val="both"/>
              <w:rPr>
                <w:rFonts w:ascii="Times New Roman" w:eastAsia="Calibri" w:hAnsi="Times New Roman" w:cs="Times New Roman"/>
                <w:bCs/>
                <w:sz w:val="24"/>
                <w:szCs w:val="24"/>
                <w:highlight w:val="yellow"/>
              </w:rPr>
            </w:pPr>
            <w:r w:rsidRPr="00F319DD">
              <w:rPr>
                <w:rFonts w:ascii="Times New Roman" w:eastAsia="Calibri" w:hAnsi="Times New Roman" w:cs="Times New Roman"/>
                <w:bCs/>
                <w:sz w:val="24"/>
                <w:szCs w:val="24"/>
              </w:rPr>
              <w:t>Razem Gmina</w:t>
            </w:r>
          </w:p>
        </w:tc>
        <w:tc>
          <w:tcPr>
            <w:tcW w:w="2381" w:type="dxa"/>
            <w:vAlign w:val="center"/>
          </w:tcPr>
          <w:p w:rsidR="00C16DD2" w:rsidRPr="00C16DD2" w:rsidRDefault="005D2654" w:rsidP="00AC53BB">
            <w:pPr>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fldChar w:fldCharType="begin"/>
            </w:r>
            <w:r w:rsidR="000F7A90">
              <w:rPr>
                <w:rFonts w:ascii="Times New Roman" w:eastAsia="Calibri" w:hAnsi="Times New Roman" w:cs="Times New Roman"/>
                <w:bCs/>
                <w:sz w:val="24"/>
                <w:szCs w:val="24"/>
              </w:rPr>
              <w:instrText xml:space="preserve"> =SUM(ABOVE) </w:instrText>
            </w:r>
            <w:r>
              <w:rPr>
                <w:rFonts w:ascii="Times New Roman" w:eastAsia="Calibri" w:hAnsi="Times New Roman" w:cs="Times New Roman"/>
                <w:bCs/>
                <w:sz w:val="24"/>
                <w:szCs w:val="24"/>
              </w:rPr>
              <w:fldChar w:fldCharType="separate"/>
            </w:r>
            <w:r w:rsidR="000F7A90">
              <w:rPr>
                <w:rFonts w:ascii="Times New Roman" w:eastAsia="Calibri" w:hAnsi="Times New Roman" w:cs="Times New Roman"/>
                <w:bCs/>
                <w:noProof/>
                <w:sz w:val="24"/>
                <w:szCs w:val="24"/>
              </w:rPr>
              <w:t>165</w:t>
            </w:r>
            <w:r>
              <w:rPr>
                <w:rFonts w:ascii="Times New Roman" w:eastAsia="Calibri" w:hAnsi="Times New Roman" w:cs="Times New Roman"/>
                <w:bCs/>
                <w:sz w:val="24"/>
                <w:szCs w:val="24"/>
              </w:rPr>
              <w:fldChar w:fldCharType="end"/>
            </w:r>
          </w:p>
        </w:tc>
        <w:tc>
          <w:tcPr>
            <w:tcW w:w="3289" w:type="dxa"/>
            <w:vAlign w:val="center"/>
          </w:tcPr>
          <w:p w:rsidR="00C16DD2" w:rsidRPr="00C16DD2" w:rsidRDefault="00C16DD2" w:rsidP="00AC53BB">
            <w:pPr>
              <w:contextualSpacing/>
              <w:jc w:val="center"/>
              <w:rPr>
                <w:rFonts w:ascii="Times New Roman" w:eastAsia="Calibri" w:hAnsi="Times New Roman" w:cs="Times New Roman"/>
                <w:bCs/>
                <w:sz w:val="24"/>
                <w:szCs w:val="24"/>
              </w:rPr>
            </w:pPr>
          </w:p>
        </w:tc>
      </w:tr>
    </w:tbl>
    <w:p w:rsidR="00C16DD2" w:rsidRPr="00C16DD2" w:rsidRDefault="00C16DD2" w:rsidP="00AC53BB">
      <w:pPr>
        <w:spacing w:after="0" w:line="240" w:lineRule="auto"/>
        <w:ind w:left="142"/>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*Wskaź</w:t>
      </w:r>
      <w:r w:rsidR="000F7A90">
        <w:rPr>
          <w:rFonts w:ascii="Times New Roman" w:eastAsia="Calibri" w:hAnsi="Times New Roman" w:cs="Times New Roman"/>
          <w:bCs/>
          <w:sz w:val="24"/>
          <w:szCs w:val="24"/>
        </w:rPr>
        <w:t>n</w:t>
      </w:r>
      <w:r w:rsidRPr="00C16DD2">
        <w:rPr>
          <w:rFonts w:ascii="Times New Roman" w:eastAsia="Calibri" w:hAnsi="Times New Roman" w:cs="Times New Roman"/>
          <w:bCs/>
          <w:sz w:val="24"/>
          <w:szCs w:val="24"/>
        </w:rPr>
        <w:t xml:space="preserve">ik obliczono na podstawie ankiet przeprowadzonych wśród mieszkańców gminy i odbytych spotkań w ramach konsultacji społecznych (liczba ankiet  72, możliwość wskazania max. 3 miejscowości). </w:t>
      </w:r>
    </w:p>
    <w:p w:rsidR="00C16DD2" w:rsidRPr="00C16DD2" w:rsidRDefault="00C16DD2" w:rsidP="00C16DD2">
      <w:pPr>
        <w:spacing w:after="0" w:line="240" w:lineRule="auto"/>
        <w:ind w:left="1068"/>
        <w:contextualSpacing/>
        <w:jc w:val="both"/>
        <w:rPr>
          <w:rFonts w:ascii="Times New Roman" w:eastAsia="Calibri" w:hAnsi="Times New Roman" w:cs="Times New Roman"/>
          <w:bCs/>
          <w:sz w:val="24"/>
          <w:szCs w:val="24"/>
        </w:rPr>
      </w:pPr>
    </w:p>
    <w:p w:rsidR="00C16DD2" w:rsidRDefault="00C16DD2" w:rsidP="0084776D">
      <w:pPr>
        <w:spacing w:after="0" w:line="360" w:lineRule="auto"/>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lastRenderedPageBreak/>
        <w:t xml:space="preserve">Im wyższy wskaźnik, tym więcej respondentów wskazało dany obszar jako zdegradowany. Najwyższe wskaźniki osiągnęły kolejno Słubice, Bończa i Wiączemin Polski, gdzie wskaźnik zdegradowania jest wyższy niż 0,40. </w:t>
      </w:r>
    </w:p>
    <w:p w:rsidR="00FF6BEE" w:rsidRDefault="00FF6BEE" w:rsidP="00C16DD2">
      <w:pPr>
        <w:spacing w:after="0" w:line="240" w:lineRule="auto"/>
        <w:contextualSpacing/>
        <w:jc w:val="both"/>
        <w:rPr>
          <w:rFonts w:ascii="Times New Roman" w:eastAsia="Calibri" w:hAnsi="Times New Roman" w:cs="Times New Roman"/>
          <w:bCs/>
          <w:sz w:val="24"/>
          <w:szCs w:val="24"/>
        </w:rPr>
      </w:pPr>
    </w:p>
    <w:p w:rsidR="00FF6BEE" w:rsidRDefault="00FF6BEE" w:rsidP="00C16DD2">
      <w:pPr>
        <w:spacing w:after="0" w:line="240" w:lineRule="auto"/>
        <w:contextualSpacing/>
        <w:jc w:val="both"/>
        <w:rPr>
          <w:rFonts w:ascii="Times New Roman" w:eastAsia="Calibri" w:hAnsi="Times New Roman" w:cs="Times New Roman"/>
          <w:bCs/>
          <w:sz w:val="24"/>
          <w:szCs w:val="24"/>
        </w:rPr>
      </w:pPr>
    </w:p>
    <w:p w:rsidR="0084776D" w:rsidRDefault="0084776D" w:rsidP="00C16DD2">
      <w:pPr>
        <w:spacing w:after="0" w:line="240" w:lineRule="auto"/>
        <w:contextualSpacing/>
        <w:jc w:val="both"/>
        <w:rPr>
          <w:rFonts w:ascii="Times New Roman" w:eastAsia="Calibri" w:hAnsi="Times New Roman" w:cs="Times New Roman"/>
          <w:bCs/>
          <w:sz w:val="24"/>
          <w:szCs w:val="24"/>
        </w:rPr>
      </w:pPr>
    </w:p>
    <w:p w:rsidR="0084776D" w:rsidRDefault="0084776D" w:rsidP="00C16DD2">
      <w:pPr>
        <w:spacing w:after="0" w:line="240" w:lineRule="auto"/>
        <w:contextualSpacing/>
        <w:jc w:val="both"/>
        <w:rPr>
          <w:rFonts w:ascii="Times New Roman" w:eastAsia="Calibri" w:hAnsi="Times New Roman" w:cs="Times New Roman"/>
          <w:bCs/>
          <w:sz w:val="24"/>
          <w:szCs w:val="24"/>
        </w:rPr>
      </w:pPr>
    </w:p>
    <w:p w:rsidR="0084776D" w:rsidRDefault="0084776D" w:rsidP="00C16DD2">
      <w:pPr>
        <w:spacing w:after="0" w:line="240" w:lineRule="auto"/>
        <w:contextualSpacing/>
        <w:jc w:val="both"/>
        <w:rPr>
          <w:rFonts w:ascii="Times New Roman" w:eastAsia="Calibri" w:hAnsi="Times New Roman" w:cs="Times New Roman"/>
          <w:bCs/>
          <w:sz w:val="24"/>
          <w:szCs w:val="24"/>
        </w:rPr>
      </w:pPr>
    </w:p>
    <w:p w:rsidR="0084776D" w:rsidRDefault="0084776D" w:rsidP="00C16DD2">
      <w:pPr>
        <w:spacing w:after="0" w:line="240" w:lineRule="auto"/>
        <w:contextualSpacing/>
        <w:jc w:val="both"/>
        <w:rPr>
          <w:rFonts w:ascii="Times New Roman" w:eastAsia="Calibri" w:hAnsi="Times New Roman" w:cs="Times New Roman"/>
          <w:bCs/>
          <w:sz w:val="24"/>
          <w:szCs w:val="24"/>
        </w:rPr>
      </w:pPr>
    </w:p>
    <w:p w:rsidR="00C16DD2" w:rsidRPr="009E4237" w:rsidRDefault="00575257" w:rsidP="0025256A">
      <w:pPr>
        <w:keepNext/>
        <w:keepLines/>
        <w:numPr>
          <w:ilvl w:val="0"/>
          <w:numId w:val="41"/>
        </w:numPr>
        <w:spacing w:before="480" w:after="0" w:line="276" w:lineRule="auto"/>
        <w:ind w:left="426" w:hanging="426"/>
        <w:jc w:val="both"/>
        <w:outlineLvl w:val="0"/>
        <w:rPr>
          <w:rFonts w:ascii="Times New Roman" w:eastAsia="Times New Roman" w:hAnsi="Times New Roman" w:cs="Times New Roman"/>
          <w:b/>
          <w:bCs/>
          <w:sz w:val="24"/>
          <w:szCs w:val="24"/>
        </w:rPr>
      </w:pPr>
      <w:bookmarkStart w:id="35" w:name="_Toc464759275"/>
      <w:bookmarkStart w:id="36" w:name="_Toc466111628"/>
      <w:r w:rsidRPr="009E4237">
        <w:rPr>
          <w:rFonts w:ascii="Times New Roman" w:eastAsia="Times New Roman" w:hAnsi="Times New Roman" w:cs="Times New Roman"/>
          <w:b/>
          <w:bCs/>
          <w:sz w:val="24"/>
          <w:szCs w:val="24"/>
        </w:rPr>
        <w:t>USTALENIE I OPIS OBSZARU REWITALIZACJI GMINY</w:t>
      </w:r>
      <w:bookmarkEnd w:id="35"/>
      <w:bookmarkEnd w:id="36"/>
      <w:r>
        <w:rPr>
          <w:rFonts w:ascii="Times New Roman" w:eastAsia="Times New Roman" w:hAnsi="Times New Roman" w:cs="Times New Roman"/>
          <w:b/>
          <w:bCs/>
          <w:sz w:val="24"/>
          <w:szCs w:val="24"/>
        </w:rPr>
        <w:t>.</w:t>
      </w:r>
    </w:p>
    <w:p w:rsidR="00C16DD2" w:rsidRPr="00C16DD2" w:rsidRDefault="00C16DD2" w:rsidP="00C16DD2">
      <w:pPr>
        <w:rPr>
          <w:rFonts w:ascii="Calibri" w:eastAsia="Calibri" w:hAnsi="Calibri" w:cs="Times New Roman"/>
        </w:rPr>
      </w:pPr>
    </w:p>
    <w:p w:rsidR="00C16DD2" w:rsidRPr="00C16DD2" w:rsidRDefault="00C16DD2" w:rsidP="00C16DD2">
      <w:pPr>
        <w:spacing w:line="240" w:lineRule="auto"/>
        <w:jc w:val="both"/>
        <w:rPr>
          <w:rFonts w:ascii="Times New Roman" w:eastAsia="Calibri" w:hAnsi="Times New Roman" w:cs="Times New Roman"/>
          <w:b/>
          <w:sz w:val="24"/>
          <w:szCs w:val="24"/>
        </w:rPr>
      </w:pPr>
      <w:r w:rsidRPr="00C16DD2">
        <w:rPr>
          <w:rFonts w:ascii="Times New Roman" w:eastAsia="Calibri" w:hAnsi="Times New Roman" w:cs="Times New Roman"/>
          <w:b/>
          <w:sz w:val="24"/>
          <w:szCs w:val="24"/>
        </w:rPr>
        <w:t>Delimitacja</w:t>
      </w:r>
    </w:p>
    <w:p w:rsidR="00C16DD2" w:rsidRDefault="00C16DD2" w:rsidP="00C16DD2">
      <w:pPr>
        <w:spacing w:line="24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Delimitację przeprowadzono analizując natężenie pięciu osiągalnych wskaźników k</w:t>
      </w:r>
      <w:r w:rsidR="001424BA">
        <w:rPr>
          <w:rFonts w:ascii="Times New Roman" w:eastAsia="Calibri" w:hAnsi="Times New Roman" w:cs="Times New Roman"/>
          <w:sz w:val="24"/>
          <w:szCs w:val="24"/>
        </w:rPr>
        <w:t>ryzysowych w poszcz</w:t>
      </w:r>
      <w:r w:rsidRPr="00C16DD2">
        <w:rPr>
          <w:rFonts w:ascii="Times New Roman" w:eastAsia="Calibri" w:hAnsi="Times New Roman" w:cs="Times New Roman"/>
          <w:sz w:val="24"/>
          <w:szCs w:val="24"/>
        </w:rPr>
        <w:t>ególnych miejscowościach  gminy, w stosunku do średniej w gminie. Przekroczenie średniej w ramach danej ulicy czy sołectwa wskazała na gromadzenie się cech kryzysowych wziętych pod uwagę i kwalifikowało obszar do zdegradowanych pod danym względem.</w:t>
      </w:r>
    </w:p>
    <w:p w:rsidR="00AC53BB" w:rsidRPr="00C16DD2" w:rsidRDefault="00AC53BB" w:rsidP="00C16DD2">
      <w:pPr>
        <w:spacing w:line="240" w:lineRule="auto"/>
        <w:jc w:val="both"/>
        <w:rPr>
          <w:rFonts w:ascii="Times New Roman" w:eastAsia="Calibri" w:hAnsi="Times New Roman" w:cs="Times New Roman"/>
          <w:sz w:val="24"/>
          <w:szCs w:val="24"/>
        </w:rPr>
      </w:pPr>
    </w:p>
    <w:p w:rsidR="00C16DD2" w:rsidRPr="004A06C0" w:rsidRDefault="00C16DD2" w:rsidP="00C16DD2">
      <w:pPr>
        <w:spacing w:after="0" w:line="240" w:lineRule="auto"/>
        <w:jc w:val="both"/>
        <w:rPr>
          <w:rFonts w:ascii="Times New Roman" w:eastAsia="Calibri" w:hAnsi="Times New Roman" w:cs="Times New Roman"/>
          <w:i/>
          <w:sz w:val="24"/>
          <w:szCs w:val="24"/>
        </w:rPr>
      </w:pPr>
      <w:r w:rsidRPr="004A06C0">
        <w:rPr>
          <w:rFonts w:ascii="Times New Roman" w:eastAsia="Calibri" w:hAnsi="Times New Roman" w:cs="Times New Roman"/>
          <w:i/>
          <w:sz w:val="24"/>
          <w:szCs w:val="24"/>
        </w:rPr>
        <w:t>Tabela</w:t>
      </w:r>
      <w:r w:rsidR="001424BA" w:rsidRPr="004A06C0">
        <w:rPr>
          <w:rFonts w:ascii="Times New Roman" w:eastAsia="Calibri" w:hAnsi="Times New Roman" w:cs="Times New Roman"/>
          <w:i/>
          <w:sz w:val="24"/>
          <w:szCs w:val="24"/>
        </w:rPr>
        <w:t xml:space="preserve"> nr 11</w:t>
      </w:r>
      <w:r w:rsidRPr="004A06C0">
        <w:rPr>
          <w:rFonts w:ascii="Times New Roman" w:eastAsia="Calibri" w:hAnsi="Times New Roman" w:cs="Times New Roman"/>
          <w:i/>
          <w:sz w:val="24"/>
          <w:szCs w:val="24"/>
        </w:rPr>
        <w:t xml:space="preserve"> . Selekcja obszarów zdegradowanych.</w:t>
      </w:r>
    </w:p>
    <w:tbl>
      <w:tblPr>
        <w:tblStyle w:val="Tabela-Siatka"/>
        <w:tblW w:w="5127" w:type="pct"/>
        <w:tblLook w:val="04A0"/>
      </w:tblPr>
      <w:tblGrid>
        <w:gridCol w:w="1483"/>
        <w:gridCol w:w="1429"/>
        <w:gridCol w:w="1176"/>
        <w:gridCol w:w="1176"/>
        <w:gridCol w:w="1176"/>
        <w:gridCol w:w="1429"/>
        <w:gridCol w:w="1997"/>
      </w:tblGrid>
      <w:tr w:rsidR="00C16DD2" w:rsidRPr="00C16DD2" w:rsidTr="00074FBE">
        <w:tc>
          <w:tcPr>
            <w:tcW w:w="1024" w:type="pct"/>
            <w:vMerge w:val="restart"/>
            <w:tcBorders>
              <w:top w:val="single" w:sz="4" w:space="0" w:color="auto"/>
              <w:left w:val="single" w:sz="4" w:space="0" w:color="auto"/>
              <w:bottom w:val="single" w:sz="4" w:space="0" w:color="auto"/>
              <w:right w:val="single" w:sz="4" w:space="0" w:color="auto"/>
            </w:tcBorders>
            <w:hideMark/>
          </w:tcPr>
          <w:p w:rsidR="00C16DD2" w:rsidRPr="00C16DD2" w:rsidRDefault="00C16DD2" w:rsidP="00C16DD2">
            <w:pPr>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Miejscowość</w:t>
            </w:r>
          </w:p>
        </w:tc>
        <w:tc>
          <w:tcPr>
            <w:tcW w:w="2591" w:type="pct"/>
            <w:gridSpan w:val="5"/>
            <w:tcBorders>
              <w:top w:val="single" w:sz="4" w:space="0" w:color="auto"/>
              <w:left w:val="single" w:sz="4" w:space="0" w:color="auto"/>
              <w:bottom w:val="single" w:sz="4" w:space="0" w:color="auto"/>
              <w:right w:val="single" w:sz="4" w:space="0" w:color="auto"/>
            </w:tcBorders>
            <w:hideMark/>
          </w:tcPr>
          <w:p w:rsidR="00C16DD2" w:rsidRPr="00C16DD2" w:rsidRDefault="00C16DD2" w:rsidP="00C16DD2">
            <w:pPr>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Osiągnięty wskaźnik kryzysu</w:t>
            </w:r>
          </w:p>
        </w:tc>
        <w:tc>
          <w:tcPr>
            <w:tcW w:w="1385" w:type="pct"/>
            <w:vMerge w:val="restart"/>
            <w:tcBorders>
              <w:top w:val="single" w:sz="4" w:space="0" w:color="auto"/>
              <w:left w:val="single" w:sz="4" w:space="0" w:color="auto"/>
              <w:right w:val="single" w:sz="4" w:space="0" w:color="auto"/>
            </w:tcBorders>
          </w:tcPr>
          <w:p w:rsidR="00C16DD2" w:rsidRPr="00C16DD2" w:rsidRDefault="00C16DD2" w:rsidP="00C16DD2">
            <w:pPr>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Uwagi</w:t>
            </w:r>
          </w:p>
        </w:tc>
      </w:tr>
      <w:tr w:rsidR="00C16DD2" w:rsidRPr="00C16DD2" w:rsidTr="00074FBE">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6DD2" w:rsidRPr="00C16DD2" w:rsidRDefault="00C16DD2" w:rsidP="00C16DD2">
            <w:pPr>
              <w:jc w:val="both"/>
              <w:rPr>
                <w:rFonts w:ascii="Times New Roman" w:eastAsia="Calibri" w:hAnsi="Times New Roman" w:cs="Times New Roman"/>
                <w:sz w:val="24"/>
                <w:szCs w:val="24"/>
              </w:rPr>
            </w:pPr>
          </w:p>
        </w:tc>
        <w:tc>
          <w:tcPr>
            <w:tcW w:w="516" w:type="pct"/>
            <w:tcBorders>
              <w:top w:val="single" w:sz="4" w:space="0" w:color="auto"/>
              <w:left w:val="single" w:sz="4" w:space="0" w:color="auto"/>
              <w:bottom w:val="single" w:sz="4" w:space="0" w:color="auto"/>
              <w:right w:val="single" w:sz="4" w:space="0" w:color="auto"/>
            </w:tcBorders>
            <w:hideMark/>
          </w:tcPr>
          <w:p w:rsidR="00C16DD2" w:rsidRPr="00C16DD2" w:rsidRDefault="00C16DD2" w:rsidP="00C16DD2">
            <w:pPr>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Wskaźnik 1</w:t>
            </w:r>
          </w:p>
          <w:p w:rsidR="00C16DD2" w:rsidRPr="00C16DD2" w:rsidRDefault="00C16DD2" w:rsidP="00C16DD2">
            <w:pPr>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gospodarczy</w:t>
            </w:r>
          </w:p>
        </w:tc>
        <w:tc>
          <w:tcPr>
            <w:tcW w:w="479" w:type="pct"/>
            <w:tcBorders>
              <w:top w:val="single" w:sz="4" w:space="0" w:color="auto"/>
              <w:left w:val="single" w:sz="4" w:space="0" w:color="auto"/>
              <w:bottom w:val="single" w:sz="4" w:space="0" w:color="auto"/>
              <w:right w:val="single" w:sz="4" w:space="0" w:color="auto"/>
            </w:tcBorders>
            <w:hideMark/>
          </w:tcPr>
          <w:p w:rsidR="00C16DD2" w:rsidRPr="00C16DD2" w:rsidRDefault="00C16DD2" w:rsidP="00C16DD2">
            <w:pPr>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Wskaźnik 2</w:t>
            </w:r>
          </w:p>
          <w:p w:rsidR="00C16DD2" w:rsidRPr="00C16DD2" w:rsidRDefault="00C16DD2" w:rsidP="00C16DD2">
            <w:pPr>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społeczny</w:t>
            </w:r>
          </w:p>
        </w:tc>
        <w:tc>
          <w:tcPr>
            <w:tcW w:w="479" w:type="pct"/>
            <w:tcBorders>
              <w:top w:val="single" w:sz="4" w:space="0" w:color="auto"/>
              <w:left w:val="single" w:sz="4" w:space="0" w:color="auto"/>
              <w:bottom w:val="single" w:sz="4" w:space="0" w:color="auto"/>
              <w:right w:val="single" w:sz="4" w:space="0" w:color="auto"/>
            </w:tcBorders>
            <w:hideMark/>
          </w:tcPr>
          <w:p w:rsidR="00C16DD2" w:rsidRPr="00C16DD2" w:rsidRDefault="00C16DD2" w:rsidP="00C16DD2">
            <w:pPr>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Wskaźnik 3</w:t>
            </w:r>
          </w:p>
          <w:p w:rsidR="00C16DD2" w:rsidRPr="00C16DD2" w:rsidRDefault="00C16DD2" w:rsidP="00C16DD2">
            <w:pPr>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społeczny</w:t>
            </w:r>
          </w:p>
        </w:tc>
        <w:tc>
          <w:tcPr>
            <w:tcW w:w="532" w:type="pct"/>
            <w:tcBorders>
              <w:top w:val="single" w:sz="4" w:space="0" w:color="auto"/>
              <w:left w:val="single" w:sz="4" w:space="0" w:color="auto"/>
              <w:bottom w:val="single" w:sz="4" w:space="0" w:color="auto"/>
              <w:right w:val="single" w:sz="4" w:space="0" w:color="auto"/>
            </w:tcBorders>
            <w:hideMark/>
          </w:tcPr>
          <w:p w:rsidR="00C16DD2" w:rsidRPr="00C16DD2" w:rsidRDefault="00C16DD2" w:rsidP="00C16DD2">
            <w:pPr>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Wskaźnik 4</w:t>
            </w:r>
          </w:p>
          <w:p w:rsidR="00C16DD2" w:rsidRPr="00C16DD2" w:rsidRDefault="00C16DD2" w:rsidP="00C16DD2">
            <w:pPr>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społeczny</w:t>
            </w:r>
          </w:p>
        </w:tc>
        <w:tc>
          <w:tcPr>
            <w:tcW w:w="585" w:type="pct"/>
            <w:tcBorders>
              <w:top w:val="single" w:sz="4" w:space="0" w:color="auto"/>
              <w:left w:val="single" w:sz="4" w:space="0" w:color="auto"/>
              <w:bottom w:val="single" w:sz="4" w:space="0" w:color="auto"/>
              <w:right w:val="single" w:sz="4" w:space="0" w:color="auto"/>
            </w:tcBorders>
            <w:hideMark/>
          </w:tcPr>
          <w:p w:rsidR="00C16DD2" w:rsidRPr="00C16DD2" w:rsidRDefault="00C16DD2" w:rsidP="00C16DD2">
            <w:pPr>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Wskaźnik 5</w:t>
            </w:r>
          </w:p>
          <w:p w:rsidR="00C16DD2" w:rsidRPr="00C16DD2" w:rsidRDefault="00C16DD2" w:rsidP="00C16DD2">
            <w:pPr>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Społeczno - gospodarczy</w:t>
            </w:r>
          </w:p>
        </w:tc>
        <w:tc>
          <w:tcPr>
            <w:tcW w:w="1385" w:type="pct"/>
            <w:vMerge/>
            <w:tcBorders>
              <w:left w:val="single" w:sz="4" w:space="0" w:color="auto"/>
              <w:right w:val="single" w:sz="4" w:space="0" w:color="auto"/>
            </w:tcBorders>
          </w:tcPr>
          <w:p w:rsidR="00C16DD2" w:rsidRPr="00C16DD2" w:rsidRDefault="00C16DD2" w:rsidP="00C16DD2">
            <w:pPr>
              <w:jc w:val="both"/>
              <w:rPr>
                <w:rFonts w:ascii="Times New Roman" w:eastAsia="Calibri" w:hAnsi="Times New Roman" w:cs="Times New Roman"/>
                <w:sz w:val="24"/>
                <w:szCs w:val="24"/>
              </w:rPr>
            </w:pPr>
          </w:p>
        </w:tc>
      </w:tr>
      <w:tr w:rsidR="00C16DD2" w:rsidRPr="00C16DD2" w:rsidTr="000F7A90">
        <w:tc>
          <w:tcPr>
            <w:tcW w:w="1024" w:type="pct"/>
            <w:tcBorders>
              <w:top w:val="single" w:sz="4" w:space="0" w:color="auto"/>
              <w:left w:val="single" w:sz="4" w:space="0" w:color="auto"/>
              <w:bottom w:val="single" w:sz="4" w:space="0" w:color="auto"/>
              <w:right w:val="single" w:sz="4" w:space="0" w:color="auto"/>
            </w:tcBorders>
            <w:shd w:val="clear" w:color="auto" w:fill="FFFFFF"/>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Alfonsów</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C16DD2" w:rsidRPr="00C16DD2" w:rsidRDefault="00C16DD2" w:rsidP="000F7A90">
            <w:pPr>
              <w:jc w:val="center"/>
              <w:rPr>
                <w:rFonts w:ascii="Times New Roman" w:eastAsia="Calibri" w:hAnsi="Times New Roman" w:cs="Times New Roman"/>
                <w:b/>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C16DD2" w:rsidRPr="00C16DD2" w:rsidRDefault="00C16DD2" w:rsidP="000F7A90">
            <w:pPr>
              <w:jc w:val="center"/>
              <w:rPr>
                <w:rFonts w:ascii="Times New Roman" w:eastAsia="Calibri" w:hAnsi="Times New Roman" w:cs="Times New Roman"/>
                <w:b/>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C16DD2" w:rsidRPr="00C16DD2" w:rsidRDefault="00C16DD2" w:rsidP="000F7A90">
            <w:pPr>
              <w:jc w:val="center"/>
              <w:rPr>
                <w:rFonts w:ascii="Times New Roman" w:eastAsia="Calibri" w:hAnsi="Times New Roman" w:cs="Times New Roman"/>
                <w:b/>
                <w:sz w:val="24"/>
                <w:szCs w:val="24"/>
              </w:rPr>
            </w:pPr>
            <w:r w:rsidRPr="00C16DD2">
              <w:rPr>
                <w:rFonts w:ascii="Times New Roman" w:eastAsia="Calibri" w:hAnsi="Times New Roman" w:cs="Times New Roman"/>
                <w:b/>
                <w:sz w:val="24"/>
                <w:szCs w:val="24"/>
              </w:rPr>
              <w:t>X</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tcPr>
          <w:p w:rsidR="00C16DD2" w:rsidRPr="00C16DD2" w:rsidRDefault="00C16DD2" w:rsidP="000F7A90">
            <w:pPr>
              <w:jc w:val="center"/>
              <w:rPr>
                <w:rFonts w:ascii="Times New Roman" w:eastAsia="Calibri" w:hAnsi="Times New Roman" w:cs="Times New Roman"/>
                <w:b/>
                <w:sz w:val="24"/>
                <w:szCs w:val="24"/>
              </w:rPr>
            </w:pPr>
          </w:p>
        </w:tc>
        <w:tc>
          <w:tcPr>
            <w:tcW w:w="585" w:type="pct"/>
            <w:tcBorders>
              <w:top w:val="single" w:sz="4" w:space="0" w:color="auto"/>
              <w:left w:val="single" w:sz="4" w:space="0" w:color="auto"/>
              <w:bottom w:val="single" w:sz="4" w:space="0" w:color="auto"/>
              <w:right w:val="single" w:sz="4" w:space="0" w:color="auto"/>
            </w:tcBorders>
            <w:shd w:val="clear" w:color="auto" w:fill="FFFFFF"/>
            <w:vAlign w:val="center"/>
          </w:tcPr>
          <w:p w:rsidR="00C16DD2" w:rsidRPr="00C16DD2" w:rsidRDefault="00C16DD2" w:rsidP="000F7A90">
            <w:pPr>
              <w:jc w:val="center"/>
              <w:rPr>
                <w:rFonts w:ascii="Times New Roman" w:eastAsia="Calibri" w:hAnsi="Times New Roman" w:cs="Times New Roman"/>
                <w:b/>
                <w:sz w:val="24"/>
                <w:szCs w:val="24"/>
              </w:rPr>
            </w:pPr>
          </w:p>
        </w:tc>
        <w:tc>
          <w:tcPr>
            <w:tcW w:w="1385" w:type="pct"/>
            <w:vMerge/>
            <w:tcBorders>
              <w:left w:val="single" w:sz="4" w:space="0" w:color="auto"/>
              <w:bottom w:val="single" w:sz="4" w:space="0" w:color="auto"/>
              <w:right w:val="single" w:sz="4" w:space="0" w:color="auto"/>
            </w:tcBorders>
            <w:shd w:val="clear" w:color="auto" w:fill="FFFFFF"/>
          </w:tcPr>
          <w:p w:rsidR="00C16DD2" w:rsidRPr="00C16DD2" w:rsidRDefault="00C16DD2" w:rsidP="00C16DD2">
            <w:pPr>
              <w:jc w:val="both"/>
              <w:rPr>
                <w:rFonts w:ascii="Times New Roman" w:eastAsia="Calibri" w:hAnsi="Times New Roman" w:cs="Times New Roman"/>
                <w:b/>
                <w:sz w:val="24"/>
                <w:szCs w:val="24"/>
              </w:rPr>
            </w:pPr>
          </w:p>
        </w:tc>
      </w:tr>
      <w:tr w:rsidR="00C16DD2" w:rsidRPr="00C16DD2" w:rsidTr="000F7A90">
        <w:tc>
          <w:tcPr>
            <w:tcW w:w="1024" w:type="pct"/>
            <w:tcBorders>
              <w:top w:val="single" w:sz="4" w:space="0" w:color="auto"/>
              <w:left w:val="single" w:sz="4" w:space="0" w:color="auto"/>
              <w:bottom w:val="single" w:sz="4" w:space="0" w:color="auto"/>
              <w:right w:val="single" w:sz="4" w:space="0" w:color="auto"/>
            </w:tcBorders>
            <w:shd w:val="clear" w:color="auto" w:fill="E7E6E6"/>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Bończa</w:t>
            </w:r>
          </w:p>
        </w:tc>
        <w:tc>
          <w:tcPr>
            <w:tcW w:w="516" w:type="pct"/>
            <w:tcBorders>
              <w:top w:val="single" w:sz="4" w:space="0" w:color="auto"/>
              <w:left w:val="single" w:sz="4" w:space="0" w:color="auto"/>
              <w:bottom w:val="single" w:sz="4" w:space="0" w:color="auto"/>
              <w:right w:val="single" w:sz="4" w:space="0" w:color="auto"/>
            </w:tcBorders>
            <w:shd w:val="clear" w:color="auto" w:fill="E7E6E6"/>
            <w:vAlign w:val="center"/>
          </w:tcPr>
          <w:p w:rsidR="00C16DD2" w:rsidRPr="00C16DD2" w:rsidRDefault="00C16DD2" w:rsidP="000F7A90">
            <w:pPr>
              <w:jc w:val="center"/>
              <w:rPr>
                <w:rFonts w:ascii="Times New Roman" w:eastAsia="Calibri" w:hAnsi="Times New Roman" w:cs="Times New Roman"/>
                <w:b/>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E7E6E6"/>
            <w:vAlign w:val="center"/>
          </w:tcPr>
          <w:p w:rsidR="00C16DD2" w:rsidRPr="00C16DD2" w:rsidRDefault="00C16DD2" w:rsidP="000F7A90">
            <w:pPr>
              <w:jc w:val="center"/>
              <w:rPr>
                <w:rFonts w:ascii="Times New Roman" w:eastAsia="Calibri" w:hAnsi="Times New Roman" w:cs="Times New Roman"/>
                <w:b/>
                <w:sz w:val="24"/>
                <w:szCs w:val="24"/>
              </w:rPr>
            </w:pPr>
            <w:r w:rsidRPr="00C16DD2">
              <w:rPr>
                <w:rFonts w:ascii="Times New Roman" w:eastAsia="Calibri" w:hAnsi="Times New Roman" w:cs="Times New Roman"/>
                <w:b/>
                <w:sz w:val="24"/>
                <w:szCs w:val="24"/>
              </w:rPr>
              <w:t>X</w:t>
            </w:r>
          </w:p>
        </w:tc>
        <w:tc>
          <w:tcPr>
            <w:tcW w:w="479" w:type="pct"/>
            <w:tcBorders>
              <w:top w:val="single" w:sz="4" w:space="0" w:color="auto"/>
              <w:left w:val="single" w:sz="4" w:space="0" w:color="auto"/>
              <w:bottom w:val="single" w:sz="4" w:space="0" w:color="auto"/>
              <w:right w:val="single" w:sz="4" w:space="0" w:color="auto"/>
            </w:tcBorders>
            <w:shd w:val="clear" w:color="auto" w:fill="E7E6E6"/>
            <w:vAlign w:val="center"/>
          </w:tcPr>
          <w:p w:rsidR="00C16DD2" w:rsidRPr="00C16DD2" w:rsidRDefault="00C16DD2" w:rsidP="000F7A90">
            <w:pPr>
              <w:jc w:val="center"/>
              <w:rPr>
                <w:rFonts w:ascii="Times New Roman" w:eastAsia="Calibri" w:hAnsi="Times New Roman" w:cs="Times New Roman"/>
                <w:b/>
                <w:sz w:val="24"/>
                <w:szCs w:val="24"/>
              </w:rPr>
            </w:pPr>
            <w:r w:rsidRPr="00C16DD2">
              <w:rPr>
                <w:rFonts w:ascii="Times New Roman" w:eastAsia="Calibri" w:hAnsi="Times New Roman" w:cs="Times New Roman"/>
                <w:b/>
                <w:sz w:val="24"/>
                <w:szCs w:val="24"/>
              </w:rPr>
              <w:t>X</w:t>
            </w:r>
          </w:p>
        </w:tc>
        <w:tc>
          <w:tcPr>
            <w:tcW w:w="532" w:type="pct"/>
            <w:tcBorders>
              <w:top w:val="single" w:sz="4" w:space="0" w:color="auto"/>
              <w:left w:val="single" w:sz="4" w:space="0" w:color="auto"/>
              <w:bottom w:val="single" w:sz="4" w:space="0" w:color="auto"/>
              <w:right w:val="single" w:sz="4" w:space="0" w:color="auto"/>
            </w:tcBorders>
            <w:shd w:val="clear" w:color="auto" w:fill="E7E6E6"/>
            <w:vAlign w:val="center"/>
          </w:tcPr>
          <w:p w:rsidR="00C16DD2" w:rsidRPr="00C16DD2" w:rsidRDefault="00C16DD2" w:rsidP="000F7A90">
            <w:pPr>
              <w:jc w:val="center"/>
              <w:rPr>
                <w:rFonts w:ascii="Times New Roman" w:eastAsia="Calibri" w:hAnsi="Times New Roman" w:cs="Times New Roman"/>
                <w:b/>
                <w:sz w:val="24"/>
                <w:szCs w:val="24"/>
              </w:rPr>
            </w:pPr>
            <w:r w:rsidRPr="00C16DD2">
              <w:rPr>
                <w:rFonts w:ascii="Times New Roman" w:eastAsia="Calibri" w:hAnsi="Times New Roman" w:cs="Times New Roman"/>
                <w:b/>
                <w:sz w:val="24"/>
                <w:szCs w:val="24"/>
              </w:rPr>
              <w:t>X</w:t>
            </w:r>
          </w:p>
        </w:tc>
        <w:tc>
          <w:tcPr>
            <w:tcW w:w="585" w:type="pct"/>
            <w:tcBorders>
              <w:top w:val="single" w:sz="4" w:space="0" w:color="auto"/>
              <w:left w:val="single" w:sz="4" w:space="0" w:color="auto"/>
              <w:bottom w:val="single" w:sz="4" w:space="0" w:color="auto"/>
              <w:right w:val="single" w:sz="4" w:space="0" w:color="auto"/>
            </w:tcBorders>
            <w:shd w:val="clear" w:color="auto" w:fill="E7E6E6"/>
            <w:vAlign w:val="center"/>
          </w:tcPr>
          <w:p w:rsidR="00C16DD2" w:rsidRPr="00C16DD2" w:rsidRDefault="000F7A90" w:rsidP="000F7A9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X</w:t>
            </w:r>
          </w:p>
        </w:tc>
        <w:tc>
          <w:tcPr>
            <w:tcW w:w="1385" w:type="pct"/>
            <w:tcBorders>
              <w:top w:val="single" w:sz="4" w:space="0" w:color="auto"/>
              <w:left w:val="single" w:sz="4" w:space="0" w:color="auto"/>
              <w:bottom w:val="single" w:sz="4" w:space="0" w:color="auto"/>
              <w:right w:val="single" w:sz="4" w:space="0" w:color="auto"/>
            </w:tcBorders>
            <w:shd w:val="clear" w:color="auto" w:fill="E7E6E6"/>
          </w:tcPr>
          <w:p w:rsidR="00C16DD2" w:rsidRPr="00C16DD2" w:rsidRDefault="00C16DD2" w:rsidP="00C16DD2">
            <w:pPr>
              <w:jc w:val="both"/>
              <w:rPr>
                <w:rFonts w:ascii="Times New Roman" w:eastAsia="Calibri" w:hAnsi="Times New Roman" w:cs="Times New Roman"/>
                <w:b/>
                <w:sz w:val="24"/>
                <w:szCs w:val="24"/>
              </w:rPr>
            </w:pPr>
            <w:r w:rsidRPr="00C16DD2">
              <w:rPr>
                <w:rFonts w:ascii="Times New Roman" w:eastAsia="Calibri" w:hAnsi="Times New Roman" w:cs="Times New Roman"/>
                <w:b/>
                <w:sz w:val="24"/>
                <w:szCs w:val="24"/>
              </w:rPr>
              <w:t>Obszar zdegradowany</w:t>
            </w:r>
          </w:p>
        </w:tc>
      </w:tr>
      <w:tr w:rsidR="00C16DD2" w:rsidRPr="00C16DD2" w:rsidTr="000F7A90">
        <w:tc>
          <w:tcPr>
            <w:tcW w:w="1024" w:type="pct"/>
            <w:tcBorders>
              <w:top w:val="single" w:sz="4" w:space="0" w:color="auto"/>
              <w:left w:val="single" w:sz="4" w:space="0" w:color="auto"/>
              <w:bottom w:val="single" w:sz="4" w:space="0" w:color="auto"/>
              <w:right w:val="single" w:sz="4" w:space="0" w:color="auto"/>
            </w:tcBorders>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Budy</w:t>
            </w:r>
          </w:p>
        </w:tc>
        <w:tc>
          <w:tcPr>
            <w:tcW w:w="516" w:type="pct"/>
            <w:tcBorders>
              <w:top w:val="single" w:sz="4" w:space="0" w:color="auto"/>
              <w:left w:val="single" w:sz="4" w:space="0" w:color="auto"/>
              <w:bottom w:val="single" w:sz="4" w:space="0" w:color="auto"/>
              <w:right w:val="single" w:sz="4" w:space="0" w:color="auto"/>
            </w:tcBorders>
            <w:vAlign w:val="center"/>
          </w:tcPr>
          <w:p w:rsidR="00C16DD2" w:rsidRPr="00C16DD2" w:rsidRDefault="00C16DD2" w:rsidP="000F7A90">
            <w:pPr>
              <w:jc w:val="center"/>
              <w:rPr>
                <w:rFonts w:ascii="Times New Roman" w:eastAsia="Calibri" w:hAnsi="Times New Roman" w:cs="Times New Roman"/>
                <w:b/>
                <w:sz w:val="24"/>
                <w:szCs w:val="24"/>
              </w:rPr>
            </w:pPr>
          </w:p>
        </w:tc>
        <w:tc>
          <w:tcPr>
            <w:tcW w:w="479" w:type="pct"/>
            <w:tcBorders>
              <w:top w:val="single" w:sz="4" w:space="0" w:color="auto"/>
              <w:left w:val="single" w:sz="4" w:space="0" w:color="auto"/>
              <w:bottom w:val="single" w:sz="4" w:space="0" w:color="auto"/>
              <w:right w:val="single" w:sz="4" w:space="0" w:color="auto"/>
            </w:tcBorders>
            <w:vAlign w:val="center"/>
          </w:tcPr>
          <w:p w:rsidR="00C16DD2" w:rsidRPr="00C16DD2" w:rsidRDefault="00C16DD2" w:rsidP="000F7A90">
            <w:pPr>
              <w:jc w:val="center"/>
              <w:rPr>
                <w:rFonts w:ascii="Times New Roman" w:eastAsia="Calibri" w:hAnsi="Times New Roman" w:cs="Times New Roman"/>
                <w:b/>
                <w:sz w:val="24"/>
                <w:szCs w:val="24"/>
              </w:rPr>
            </w:pPr>
          </w:p>
        </w:tc>
        <w:tc>
          <w:tcPr>
            <w:tcW w:w="479" w:type="pct"/>
            <w:tcBorders>
              <w:top w:val="single" w:sz="4" w:space="0" w:color="auto"/>
              <w:left w:val="single" w:sz="4" w:space="0" w:color="auto"/>
              <w:bottom w:val="single" w:sz="4" w:space="0" w:color="auto"/>
              <w:right w:val="single" w:sz="4" w:space="0" w:color="auto"/>
            </w:tcBorders>
            <w:vAlign w:val="center"/>
          </w:tcPr>
          <w:p w:rsidR="00C16DD2" w:rsidRPr="00C16DD2" w:rsidRDefault="00C16DD2" w:rsidP="000F7A90">
            <w:pPr>
              <w:jc w:val="center"/>
              <w:rPr>
                <w:rFonts w:ascii="Times New Roman" w:eastAsia="Calibri" w:hAnsi="Times New Roman" w:cs="Times New Roman"/>
                <w:b/>
                <w:sz w:val="24"/>
                <w:szCs w:val="24"/>
              </w:rPr>
            </w:pPr>
          </w:p>
        </w:tc>
        <w:tc>
          <w:tcPr>
            <w:tcW w:w="532" w:type="pct"/>
            <w:tcBorders>
              <w:top w:val="single" w:sz="4" w:space="0" w:color="auto"/>
              <w:left w:val="single" w:sz="4" w:space="0" w:color="auto"/>
              <w:bottom w:val="single" w:sz="4" w:space="0" w:color="auto"/>
              <w:right w:val="single" w:sz="4" w:space="0" w:color="auto"/>
            </w:tcBorders>
            <w:vAlign w:val="center"/>
          </w:tcPr>
          <w:p w:rsidR="00C16DD2" w:rsidRPr="00C16DD2" w:rsidRDefault="00C16DD2" w:rsidP="000F7A90">
            <w:pPr>
              <w:jc w:val="center"/>
              <w:rPr>
                <w:rFonts w:ascii="Times New Roman" w:eastAsia="Calibri" w:hAnsi="Times New Roman" w:cs="Times New Roman"/>
                <w:b/>
                <w:sz w:val="24"/>
                <w:szCs w:val="24"/>
              </w:rPr>
            </w:pPr>
          </w:p>
        </w:tc>
        <w:tc>
          <w:tcPr>
            <w:tcW w:w="585" w:type="pct"/>
            <w:tcBorders>
              <w:top w:val="single" w:sz="4" w:space="0" w:color="auto"/>
              <w:left w:val="single" w:sz="4" w:space="0" w:color="auto"/>
              <w:bottom w:val="single" w:sz="4" w:space="0" w:color="auto"/>
              <w:right w:val="single" w:sz="4" w:space="0" w:color="auto"/>
            </w:tcBorders>
            <w:vAlign w:val="center"/>
          </w:tcPr>
          <w:p w:rsidR="00C16DD2" w:rsidRPr="00C16DD2" w:rsidRDefault="00C16DD2" w:rsidP="000F7A90">
            <w:pPr>
              <w:jc w:val="center"/>
              <w:rPr>
                <w:rFonts w:ascii="Times New Roman" w:eastAsia="Calibri" w:hAnsi="Times New Roman" w:cs="Times New Roman"/>
                <w:b/>
                <w:sz w:val="24"/>
                <w:szCs w:val="24"/>
              </w:rPr>
            </w:pPr>
          </w:p>
        </w:tc>
        <w:tc>
          <w:tcPr>
            <w:tcW w:w="1385" w:type="pct"/>
            <w:tcBorders>
              <w:top w:val="single" w:sz="4" w:space="0" w:color="auto"/>
              <w:left w:val="single" w:sz="4" w:space="0" w:color="auto"/>
              <w:bottom w:val="single" w:sz="4" w:space="0" w:color="auto"/>
              <w:right w:val="single" w:sz="4" w:space="0" w:color="auto"/>
            </w:tcBorders>
          </w:tcPr>
          <w:p w:rsidR="00C16DD2" w:rsidRPr="00C16DD2" w:rsidRDefault="00C16DD2" w:rsidP="00C16DD2">
            <w:pPr>
              <w:jc w:val="both"/>
              <w:rPr>
                <w:rFonts w:ascii="Times New Roman" w:eastAsia="Calibri" w:hAnsi="Times New Roman" w:cs="Times New Roman"/>
                <w:b/>
                <w:sz w:val="24"/>
                <w:szCs w:val="24"/>
              </w:rPr>
            </w:pPr>
          </w:p>
        </w:tc>
      </w:tr>
      <w:tr w:rsidR="00C16DD2" w:rsidRPr="00C16DD2" w:rsidTr="000F7A90">
        <w:tc>
          <w:tcPr>
            <w:tcW w:w="1024" w:type="pct"/>
            <w:tcBorders>
              <w:top w:val="single" w:sz="4" w:space="0" w:color="auto"/>
              <w:left w:val="single" w:sz="4" w:space="0" w:color="auto"/>
              <w:bottom w:val="single" w:sz="4" w:space="0" w:color="auto"/>
              <w:right w:val="single" w:sz="4" w:space="0" w:color="auto"/>
            </w:tcBorders>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Grabowiec</w:t>
            </w:r>
          </w:p>
        </w:tc>
        <w:tc>
          <w:tcPr>
            <w:tcW w:w="516" w:type="pct"/>
            <w:tcBorders>
              <w:top w:val="single" w:sz="4" w:space="0" w:color="auto"/>
              <w:left w:val="single" w:sz="4" w:space="0" w:color="auto"/>
              <w:bottom w:val="single" w:sz="4" w:space="0" w:color="auto"/>
              <w:right w:val="single" w:sz="4" w:space="0" w:color="auto"/>
            </w:tcBorders>
            <w:vAlign w:val="center"/>
          </w:tcPr>
          <w:p w:rsidR="00C16DD2" w:rsidRPr="00C16DD2" w:rsidRDefault="00C16DD2" w:rsidP="000F7A90">
            <w:pPr>
              <w:jc w:val="center"/>
              <w:rPr>
                <w:rFonts w:ascii="Times New Roman" w:eastAsia="Calibri" w:hAnsi="Times New Roman" w:cs="Times New Roman"/>
                <w:b/>
                <w:sz w:val="24"/>
                <w:szCs w:val="24"/>
              </w:rPr>
            </w:pPr>
          </w:p>
        </w:tc>
        <w:tc>
          <w:tcPr>
            <w:tcW w:w="479" w:type="pct"/>
            <w:tcBorders>
              <w:top w:val="single" w:sz="4" w:space="0" w:color="auto"/>
              <w:left w:val="single" w:sz="4" w:space="0" w:color="auto"/>
              <w:bottom w:val="single" w:sz="4" w:space="0" w:color="auto"/>
              <w:right w:val="single" w:sz="4" w:space="0" w:color="auto"/>
            </w:tcBorders>
            <w:vAlign w:val="center"/>
          </w:tcPr>
          <w:p w:rsidR="00C16DD2" w:rsidRPr="00C16DD2" w:rsidRDefault="00C16DD2" w:rsidP="000F7A90">
            <w:pPr>
              <w:jc w:val="center"/>
              <w:rPr>
                <w:rFonts w:ascii="Times New Roman" w:eastAsia="Calibri" w:hAnsi="Times New Roman" w:cs="Times New Roman"/>
                <w:b/>
                <w:sz w:val="24"/>
                <w:szCs w:val="24"/>
              </w:rPr>
            </w:pPr>
          </w:p>
        </w:tc>
        <w:tc>
          <w:tcPr>
            <w:tcW w:w="479" w:type="pct"/>
            <w:tcBorders>
              <w:top w:val="single" w:sz="4" w:space="0" w:color="auto"/>
              <w:left w:val="single" w:sz="4" w:space="0" w:color="auto"/>
              <w:bottom w:val="single" w:sz="4" w:space="0" w:color="auto"/>
              <w:right w:val="single" w:sz="4" w:space="0" w:color="auto"/>
            </w:tcBorders>
            <w:vAlign w:val="center"/>
          </w:tcPr>
          <w:p w:rsidR="00C16DD2" w:rsidRPr="00C16DD2" w:rsidRDefault="00C16DD2" w:rsidP="000F7A90">
            <w:pPr>
              <w:jc w:val="center"/>
              <w:rPr>
                <w:rFonts w:ascii="Times New Roman" w:eastAsia="Calibri" w:hAnsi="Times New Roman" w:cs="Times New Roman"/>
                <w:b/>
                <w:sz w:val="24"/>
                <w:szCs w:val="24"/>
              </w:rPr>
            </w:pPr>
            <w:r w:rsidRPr="00C16DD2">
              <w:rPr>
                <w:rFonts w:ascii="Times New Roman" w:eastAsia="Calibri" w:hAnsi="Times New Roman" w:cs="Times New Roman"/>
                <w:b/>
                <w:sz w:val="24"/>
                <w:szCs w:val="24"/>
              </w:rPr>
              <w:t>X</w:t>
            </w:r>
          </w:p>
        </w:tc>
        <w:tc>
          <w:tcPr>
            <w:tcW w:w="532" w:type="pct"/>
            <w:tcBorders>
              <w:top w:val="single" w:sz="4" w:space="0" w:color="auto"/>
              <w:left w:val="single" w:sz="4" w:space="0" w:color="auto"/>
              <w:bottom w:val="single" w:sz="4" w:space="0" w:color="auto"/>
              <w:right w:val="single" w:sz="4" w:space="0" w:color="auto"/>
            </w:tcBorders>
            <w:vAlign w:val="center"/>
          </w:tcPr>
          <w:p w:rsidR="00C16DD2" w:rsidRPr="00C16DD2" w:rsidRDefault="00C16DD2" w:rsidP="000F7A90">
            <w:pPr>
              <w:jc w:val="center"/>
              <w:rPr>
                <w:rFonts w:ascii="Times New Roman" w:eastAsia="Calibri" w:hAnsi="Times New Roman" w:cs="Times New Roman"/>
                <w:b/>
                <w:sz w:val="24"/>
                <w:szCs w:val="24"/>
              </w:rPr>
            </w:pPr>
          </w:p>
        </w:tc>
        <w:tc>
          <w:tcPr>
            <w:tcW w:w="585" w:type="pct"/>
            <w:tcBorders>
              <w:top w:val="single" w:sz="4" w:space="0" w:color="auto"/>
              <w:left w:val="single" w:sz="4" w:space="0" w:color="auto"/>
              <w:bottom w:val="single" w:sz="4" w:space="0" w:color="auto"/>
              <w:right w:val="single" w:sz="4" w:space="0" w:color="auto"/>
            </w:tcBorders>
            <w:vAlign w:val="center"/>
          </w:tcPr>
          <w:p w:rsidR="00C16DD2" w:rsidRPr="00C16DD2" w:rsidRDefault="00C16DD2" w:rsidP="000F7A90">
            <w:pPr>
              <w:jc w:val="center"/>
              <w:rPr>
                <w:rFonts w:ascii="Times New Roman" w:eastAsia="Calibri" w:hAnsi="Times New Roman" w:cs="Times New Roman"/>
                <w:b/>
                <w:sz w:val="24"/>
                <w:szCs w:val="24"/>
              </w:rPr>
            </w:pPr>
          </w:p>
        </w:tc>
        <w:tc>
          <w:tcPr>
            <w:tcW w:w="1385" w:type="pct"/>
            <w:tcBorders>
              <w:top w:val="single" w:sz="4" w:space="0" w:color="auto"/>
              <w:left w:val="single" w:sz="4" w:space="0" w:color="auto"/>
              <w:bottom w:val="single" w:sz="4" w:space="0" w:color="auto"/>
              <w:right w:val="single" w:sz="4" w:space="0" w:color="auto"/>
            </w:tcBorders>
          </w:tcPr>
          <w:p w:rsidR="00C16DD2" w:rsidRPr="00C16DD2" w:rsidRDefault="00C16DD2" w:rsidP="00C16DD2">
            <w:pPr>
              <w:jc w:val="both"/>
              <w:rPr>
                <w:rFonts w:ascii="Times New Roman" w:eastAsia="Calibri" w:hAnsi="Times New Roman" w:cs="Times New Roman"/>
                <w:b/>
                <w:sz w:val="24"/>
                <w:szCs w:val="24"/>
              </w:rPr>
            </w:pPr>
          </w:p>
        </w:tc>
      </w:tr>
      <w:tr w:rsidR="00C16DD2" w:rsidRPr="00C16DD2" w:rsidTr="000F7A90">
        <w:tc>
          <w:tcPr>
            <w:tcW w:w="1024" w:type="pct"/>
            <w:tcBorders>
              <w:top w:val="single" w:sz="4" w:space="0" w:color="auto"/>
              <w:left w:val="single" w:sz="4" w:space="0" w:color="auto"/>
              <w:bottom w:val="single" w:sz="4" w:space="0" w:color="auto"/>
              <w:right w:val="single" w:sz="4" w:space="0" w:color="auto"/>
            </w:tcBorders>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Grzybów</w:t>
            </w:r>
          </w:p>
        </w:tc>
        <w:tc>
          <w:tcPr>
            <w:tcW w:w="516" w:type="pct"/>
            <w:tcBorders>
              <w:top w:val="single" w:sz="4" w:space="0" w:color="auto"/>
              <w:left w:val="single" w:sz="4" w:space="0" w:color="auto"/>
              <w:bottom w:val="single" w:sz="4" w:space="0" w:color="auto"/>
              <w:right w:val="single" w:sz="4" w:space="0" w:color="auto"/>
            </w:tcBorders>
            <w:vAlign w:val="center"/>
          </w:tcPr>
          <w:p w:rsidR="00C16DD2" w:rsidRPr="00C16DD2" w:rsidRDefault="00C16DD2" w:rsidP="000F7A90">
            <w:pPr>
              <w:jc w:val="center"/>
              <w:rPr>
                <w:rFonts w:ascii="Times New Roman" w:eastAsia="Calibri" w:hAnsi="Times New Roman" w:cs="Times New Roman"/>
                <w:b/>
                <w:sz w:val="24"/>
                <w:szCs w:val="24"/>
              </w:rPr>
            </w:pPr>
          </w:p>
        </w:tc>
        <w:tc>
          <w:tcPr>
            <w:tcW w:w="479" w:type="pct"/>
            <w:tcBorders>
              <w:top w:val="single" w:sz="4" w:space="0" w:color="auto"/>
              <w:left w:val="single" w:sz="4" w:space="0" w:color="auto"/>
              <w:bottom w:val="single" w:sz="4" w:space="0" w:color="auto"/>
              <w:right w:val="single" w:sz="4" w:space="0" w:color="auto"/>
            </w:tcBorders>
            <w:vAlign w:val="center"/>
          </w:tcPr>
          <w:p w:rsidR="00C16DD2" w:rsidRPr="00C16DD2" w:rsidRDefault="00C16DD2" w:rsidP="000F7A90">
            <w:pPr>
              <w:jc w:val="center"/>
              <w:rPr>
                <w:rFonts w:ascii="Times New Roman" w:eastAsia="Calibri" w:hAnsi="Times New Roman" w:cs="Times New Roman"/>
                <w:b/>
                <w:sz w:val="24"/>
                <w:szCs w:val="24"/>
              </w:rPr>
            </w:pPr>
          </w:p>
        </w:tc>
        <w:tc>
          <w:tcPr>
            <w:tcW w:w="479" w:type="pct"/>
            <w:tcBorders>
              <w:top w:val="single" w:sz="4" w:space="0" w:color="auto"/>
              <w:left w:val="single" w:sz="4" w:space="0" w:color="auto"/>
              <w:bottom w:val="single" w:sz="4" w:space="0" w:color="auto"/>
              <w:right w:val="single" w:sz="4" w:space="0" w:color="auto"/>
            </w:tcBorders>
            <w:vAlign w:val="center"/>
          </w:tcPr>
          <w:p w:rsidR="00C16DD2" w:rsidRPr="00C16DD2" w:rsidRDefault="00C16DD2" w:rsidP="000F7A90">
            <w:pPr>
              <w:jc w:val="center"/>
              <w:rPr>
                <w:rFonts w:ascii="Times New Roman" w:eastAsia="Calibri" w:hAnsi="Times New Roman" w:cs="Times New Roman"/>
                <w:b/>
                <w:sz w:val="24"/>
                <w:szCs w:val="24"/>
              </w:rPr>
            </w:pPr>
          </w:p>
        </w:tc>
        <w:tc>
          <w:tcPr>
            <w:tcW w:w="532" w:type="pct"/>
            <w:tcBorders>
              <w:top w:val="single" w:sz="4" w:space="0" w:color="auto"/>
              <w:left w:val="single" w:sz="4" w:space="0" w:color="auto"/>
              <w:bottom w:val="single" w:sz="4" w:space="0" w:color="auto"/>
              <w:right w:val="single" w:sz="4" w:space="0" w:color="auto"/>
            </w:tcBorders>
            <w:vAlign w:val="center"/>
          </w:tcPr>
          <w:p w:rsidR="00C16DD2" w:rsidRPr="00C16DD2" w:rsidRDefault="00C16DD2" w:rsidP="000F7A90">
            <w:pPr>
              <w:jc w:val="center"/>
              <w:rPr>
                <w:rFonts w:ascii="Times New Roman" w:eastAsia="Calibri" w:hAnsi="Times New Roman" w:cs="Times New Roman"/>
                <w:b/>
                <w:sz w:val="24"/>
                <w:szCs w:val="24"/>
              </w:rPr>
            </w:pPr>
          </w:p>
        </w:tc>
        <w:tc>
          <w:tcPr>
            <w:tcW w:w="585" w:type="pct"/>
            <w:tcBorders>
              <w:top w:val="single" w:sz="4" w:space="0" w:color="auto"/>
              <w:left w:val="single" w:sz="4" w:space="0" w:color="auto"/>
              <w:bottom w:val="single" w:sz="4" w:space="0" w:color="auto"/>
              <w:right w:val="single" w:sz="4" w:space="0" w:color="auto"/>
            </w:tcBorders>
            <w:vAlign w:val="center"/>
          </w:tcPr>
          <w:p w:rsidR="00C16DD2" w:rsidRPr="00C16DD2" w:rsidRDefault="00C16DD2" w:rsidP="000F7A90">
            <w:pPr>
              <w:jc w:val="center"/>
              <w:rPr>
                <w:rFonts w:ascii="Times New Roman" w:eastAsia="Calibri" w:hAnsi="Times New Roman" w:cs="Times New Roman"/>
                <w:b/>
                <w:sz w:val="24"/>
                <w:szCs w:val="24"/>
              </w:rPr>
            </w:pPr>
          </w:p>
        </w:tc>
        <w:tc>
          <w:tcPr>
            <w:tcW w:w="1385" w:type="pct"/>
            <w:tcBorders>
              <w:top w:val="single" w:sz="4" w:space="0" w:color="auto"/>
              <w:left w:val="single" w:sz="4" w:space="0" w:color="auto"/>
              <w:bottom w:val="single" w:sz="4" w:space="0" w:color="auto"/>
              <w:right w:val="single" w:sz="4" w:space="0" w:color="auto"/>
            </w:tcBorders>
          </w:tcPr>
          <w:p w:rsidR="00C16DD2" w:rsidRPr="00C16DD2" w:rsidRDefault="00C16DD2" w:rsidP="00C16DD2">
            <w:pPr>
              <w:jc w:val="both"/>
              <w:rPr>
                <w:rFonts w:ascii="Times New Roman" w:eastAsia="Calibri" w:hAnsi="Times New Roman" w:cs="Times New Roman"/>
                <w:b/>
                <w:sz w:val="24"/>
                <w:szCs w:val="24"/>
              </w:rPr>
            </w:pPr>
          </w:p>
        </w:tc>
      </w:tr>
      <w:tr w:rsidR="00C16DD2" w:rsidRPr="00C16DD2" w:rsidTr="000F7A90">
        <w:tc>
          <w:tcPr>
            <w:tcW w:w="1024" w:type="pct"/>
            <w:tcBorders>
              <w:top w:val="single" w:sz="4" w:space="0" w:color="auto"/>
              <w:left w:val="single" w:sz="4" w:space="0" w:color="auto"/>
              <w:bottom w:val="single" w:sz="4" w:space="0" w:color="auto"/>
              <w:right w:val="single" w:sz="4" w:space="0" w:color="auto"/>
            </w:tcBorders>
            <w:shd w:val="clear" w:color="auto" w:fill="FFFFFF"/>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Jamno</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C16DD2" w:rsidRPr="00C16DD2" w:rsidRDefault="00C16DD2" w:rsidP="000F7A90">
            <w:pPr>
              <w:jc w:val="center"/>
              <w:rPr>
                <w:rFonts w:ascii="Times New Roman" w:eastAsia="Calibri" w:hAnsi="Times New Roman" w:cs="Times New Roman"/>
                <w:b/>
                <w:sz w:val="24"/>
                <w:szCs w:val="24"/>
              </w:rPr>
            </w:pPr>
            <w:r w:rsidRPr="00C16DD2">
              <w:rPr>
                <w:rFonts w:ascii="Times New Roman" w:eastAsia="Calibri" w:hAnsi="Times New Roman" w:cs="Times New Roman"/>
                <w:b/>
                <w:sz w:val="24"/>
                <w:szCs w:val="24"/>
              </w:rPr>
              <w:t>X</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C16DD2" w:rsidRPr="00C16DD2" w:rsidRDefault="00C16DD2" w:rsidP="000F7A90">
            <w:pPr>
              <w:jc w:val="center"/>
              <w:rPr>
                <w:rFonts w:ascii="Times New Roman" w:eastAsia="Calibri" w:hAnsi="Times New Roman" w:cs="Times New Roman"/>
                <w:b/>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C16DD2" w:rsidRPr="00C16DD2" w:rsidRDefault="00C16DD2" w:rsidP="000F7A90">
            <w:pPr>
              <w:jc w:val="center"/>
              <w:rPr>
                <w:rFonts w:ascii="Times New Roman" w:eastAsia="Calibri" w:hAnsi="Times New Roman" w:cs="Times New Roman"/>
                <w:b/>
                <w:sz w:val="24"/>
                <w:szCs w:val="24"/>
              </w:rPr>
            </w:pP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tcPr>
          <w:p w:rsidR="00C16DD2" w:rsidRPr="00C16DD2" w:rsidRDefault="00C16DD2" w:rsidP="000F7A90">
            <w:pPr>
              <w:jc w:val="center"/>
              <w:rPr>
                <w:rFonts w:ascii="Times New Roman" w:eastAsia="Calibri" w:hAnsi="Times New Roman" w:cs="Times New Roman"/>
                <w:b/>
                <w:sz w:val="24"/>
                <w:szCs w:val="24"/>
              </w:rPr>
            </w:pPr>
          </w:p>
        </w:tc>
        <w:tc>
          <w:tcPr>
            <w:tcW w:w="585" w:type="pct"/>
            <w:tcBorders>
              <w:top w:val="single" w:sz="4" w:space="0" w:color="auto"/>
              <w:left w:val="single" w:sz="4" w:space="0" w:color="auto"/>
              <w:bottom w:val="single" w:sz="4" w:space="0" w:color="auto"/>
              <w:right w:val="single" w:sz="4" w:space="0" w:color="auto"/>
            </w:tcBorders>
            <w:shd w:val="clear" w:color="auto" w:fill="FFFFFF"/>
            <w:vAlign w:val="center"/>
          </w:tcPr>
          <w:p w:rsidR="00C16DD2" w:rsidRPr="00C16DD2" w:rsidRDefault="00C16DD2" w:rsidP="000F7A90">
            <w:pPr>
              <w:jc w:val="center"/>
              <w:rPr>
                <w:rFonts w:ascii="Times New Roman" w:eastAsia="Calibri" w:hAnsi="Times New Roman" w:cs="Times New Roman"/>
                <w:b/>
                <w:sz w:val="24"/>
                <w:szCs w:val="24"/>
              </w:rPr>
            </w:pPr>
          </w:p>
        </w:tc>
        <w:tc>
          <w:tcPr>
            <w:tcW w:w="1385" w:type="pct"/>
            <w:tcBorders>
              <w:top w:val="single" w:sz="4" w:space="0" w:color="auto"/>
              <w:left w:val="single" w:sz="4" w:space="0" w:color="auto"/>
              <w:bottom w:val="single" w:sz="4" w:space="0" w:color="auto"/>
              <w:right w:val="single" w:sz="4" w:space="0" w:color="auto"/>
            </w:tcBorders>
            <w:shd w:val="clear" w:color="auto" w:fill="FFFFFF"/>
          </w:tcPr>
          <w:p w:rsidR="00C16DD2" w:rsidRPr="00C16DD2" w:rsidRDefault="00C16DD2" w:rsidP="00C16DD2">
            <w:pPr>
              <w:jc w:val="both"/>
              <w:rPr>
                <w:rFonts w:ascii="Times New Roman" w:eastAsia="Calibri" w:hAnsi="Times New Roman" w:cs="Times New Roman"/>
                <w:b/>
                <w:sz w:val="24"/>
                <w:szCs w:val="24"/>
              </w:rPr>
            </w:pPr>
          </w:p>
        </w:tc>
      </w:tr>
      <w:tr w:rsidR="00C16DD2" w:rsidRPr="00C16DD2" w:rsidTr="000F7A90">
        <w:tc>
          <w:tcPr>
            <w:tcW w:w="1024" w:type="pct"/>
            <w:tcBorders>
              <w:top w:val="single" w:sz="4" w:space="0" w:color="auto"/>
              <w:left w:val="single" w:sz="4" w:space="0" w:color="auto"/>
              <w:bottom w:val="single" w:sz="4" w:space="0" w:color="auto"/>
              <w:right w:val="single" w:sz="4" w:space="0" w:color="auto"/>
            </w:tcBorders>
            <w:shd w:val="clear" w:color="auto" w:fill="FFFFFF"/>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Juliszew</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C16DD2" w:rsidRPr="00C16DD2" w:rsidRDefault="00C16DD2" w:rsidP="000F7A90">
            <w:pPr>
              <w:jc w:val="center"/>
              <w:rPr>
                <w:rFonts w:ascii="Times New Roman" w:eastAsia="Calibri" w:hAnsi="Times New Roman" w:cs="Times New Roman"/>
                <w:b/>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C16DD2" w:rsidRPr="00C16DD2" w:rsidRDefault="00C16DD2" w:rsidP="000F7A90">
            <w:pPr>
              <w:jc w:val="center"/>
              <w:rPr>
                <w:rFonts w:ascii="Times New Roman" w:eastAsia="Calibri" w:hAnsi="Times New Roman" w:cs="Times New Roman"/>
                <w:b/>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C16DD2" w:rsidRPr="00C16DD2" w:rsidRDefault="00C16DD2" w:rsidP="000F7A90">
            <w:pPr>
              <w:jc w:val="center"/>
              <w:rPr>
                <w:rFonts w:ascii="Times New Roman" w:eastAsia="Calibri" w:hAnsi="Times New Roman" w:cs="Times New Roman"/>
                <w:b/>
                <w:sz w:val="24"/>
                <w:szCs w:val="24"/>
              </w:rPr>
            </w:pP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tcPr>
          <w:p w:rsidR="00C16DD2" w:rsidRPr="00C16DD2" w:rsidRDefault="00C16DD2" w:rsidP="000F7A90">
            <w:pPr>
              <w:jc w:val="center"/>
              <w:rPr>
                <w:rFonts w:ascii="Times New Roman" w:eastAsia="Calibri" w:hAnsi="Times New Roman" w:cs="Times New Roman"/>
                <w:b/>
                <w:sz w:val="24"/>
                <w:szCs w:val="24"/>
              </w:rPr>
            </w:pPr>
          </w:p>
        </w:tc>
        <w:tc>
          <w:tcPr>
            <w:tcW w:w="585" w:type="pct"/>
            <w:tcBorders>
              <w:top w:val="single" w:sz="4" w:space="0" w:color="auto"/>
              <w:left w:val="single" w:sz="4" w:space="0" w:color="auto"/>
              <w:bottom w:val="single" w:sz="4" w:space="0" w:color="auto"/>
              <w:right w:val="single" w:sz="4" w:space="0" w:color="auto"/>
            </w:tcBorders>
            <w:shd w:val="clear" w:color="auto" w:fill="FFFFFF"/>
            <w:vAlign w:val="center"/>
          </w:tcPr>
          <w:p w:rsidR="00C16DD2" w:rsidRPr="00C16DD2" w:rsidRDefault="00C16DD2" w:rsidP="000F7A90">
            <w:pPr>
              <w:jc w:val="center"/>
              <w:rPr>
                <w:rFonts w:ascii="Times New Roman" w:eastAsia="Calibri" w:hAnsi="Times New Roman" w:cs="Times New Roman"/>
                <w:b/>
                <w:sz w:val="24"/>
                <w:szCs w:val="24"/>
              </w:rPr>
            </w:pPr>
          </w:p>
        </w:tc>
        <w:tc>
          <w:tcPr>
            <w:tcW w:w="1385" w:type="pct"/>
            <w:tcBorders>
              <w:top w:val="single" w:sz="4" w:space="0" w:color="auto"/>
              <w:left w:val="single" w:sz="4" w:space="0" w:color="auto"/>
              <w:bottom w:val="single" w:sz="4" w:space="0" w:color="auto"/>
              <w:right w:val="single" w:sz="4" w:space="0" w:color="auto"/>
            </w:tcBorders>
            <w:shd w:val="clear" w:color="auto" w:fill="FFFFFF"/>
          </w:tcPr>
          <w:p w:rsidR="00C16DD2" w:rsidRPr="00C16DD2" w:rsidRDefault="00C16DD2" w:rsidP="00C16DD2">
            <w:pPr>
              <w:jc w:val="both"/>
              <w:rPr>
                <w:rFonts w:ascii="Times New Roman" w:eastAsia="Calibri" w:hAnsi="Times New Roman" w:cs="Times New Roman"/>
                <w:b/>
                <w:sz w:val="24"/>
                <w:szCs w:val="24"/>
              </w:rPr>
            </w:pPr>
          </w:p>
        </w:tc>
      </w:tr>
      <w:tr w:rsidR="00C16DD2" w:rsidRPr="00C16DD2" w:rsidTr="000F7A90">
        <w:tc>
          <w:tcPr>
            <w:tcW w:w="1024" w:type="pct"/>
            <w:tcBorders>
              <w:top w:val="single" w:sz="4" w:space="0" w:color="auto"/>
              <w:left w:val="single" w:sz="4" w:space="0" w:color="auto"/>
              <w:bottom w:val="single" w:sz="4" w:space="0" w:color="auto"/>
              <w:right w:val="single" w:sz="4" w:space="0" w:color="auto"/>
            </w:tcBorders>
            <w:shd w:val="clear" w:color="auto" w:fill="FFFFFF"/>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Leonów</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C16DD2" w:rsidRPr="00C16DD2" w:rsidRDefault="00C16DD2" w:rsidP="000F7A90">
            <w:pPr>
              <w:jc w:val="center"/>
              <w:rPr>
                <w:rFonts w:ascii="Times New Roman" w:eastAsia="Calibri" w:hAnsi="Times New Roman" w:cs="Times New Roman"/>
                <w:b/>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C16DD2" w:rsidRPr="00C16DD2" w:rsidRDefault="00C16DD2" w:rsidP="000F7A90">
            <w:pPr>
              <w:jc w:val="center"/>
              <w:rPr>
                <w:rFonts w:ascii="Times New Roman" w:eastAsia="Calibri" w:hAnsi="Times New Roman" w:cs="Times New Roman"/>
                <w:b/>
                <w:sz w:val="24"/>
                <w:szCs w:val="24"/>
              </w:rPr>
            </w:pPr>
            <w:r w:rsidRPr="00C16DD2">
              <w:rPr>
                <w:rFonts w:ascii="Times New Roman" w:eastAsia="Calibri" w:hAnsi="Times New Roman" w:cs="Times New Roman"/>
                <w:b/>
                <w:sz w:val="24"/>
                <w:szCs w:val="24"/>
              </w:rPr>
              <w:t>X</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C16DD2" w:rsidRPr="00C16DD2" w:rsidRDefault="00C16DD2" w:rsidP="000F7A90">
            <w:pPr>
              <w:jc w:val="center"/>
              <w:rPr>
                <w:rFonts w:ascii="Times New Roman" w:eastAsia="Calibri" w:hAnsi="Times New Roman" w:cs="Times New Roman"/>
                <w:b/>
                <w:sz w:val="24"/>
                <w:szCs w:val="24"/>
              </w:rPr>
            </w:pP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tcPr>
          <w:p w:rsidR="00C16DD2" w:rsidRPr="00C16DD2" w:rsidRDefault="00C16DD2" w:rsidP="000F7A90">
            <w:pPr>
              <w:jc w:val="center"/>
              <w:rPr>
                <w:rFonts w:ascii="Times New Roman" w:eastAsia="Calibri" w:hAnsi="Times New Roman" w:cs="Times New Roman"/>
                <w:b/>
                <w:sz w:val="24"/>
                <w:szCs w:val="24"/>
              </w:rPr>
            </w:pPr>
          </w:p>
        </w:tc>
        <w:tc>
          <w:tcPr>
            <w:tcW w:w="585" w:type="pct"/>
            <w:tcBorders>
              <w:top w:val="single" w:sz="4" w:space="0" w:color="auto"/>
              <w:left w:val="single" w:sz="4" w:space="0" w:color="auto"/>
              <w:bottom w:val="single" w:sz="4" w:space="0" w:color="auto"/>
              <w:right w:val="single" w:sz="4" w:space="0" w:color="auto"/>
            </w:tcBorders>
            <w:shd w:val="clear" w:color="auto" w:fill="FFFFFF"/>
            <w:vAlign w:val="center"/>
          </w:tcPr>
          <w:p w:rsidR="00C16DD2" w:rsidRPr="00C16DD2" w:rsidRDefault="00C16DD2" w:rsidP="000F7A90">
            <w:pPr>
              <w:jc w:val="center"/>
              <w:rPr>
                <w:rFonts w:ascii="Times New Roman" w:eastAsia="Calibri" w:hAnsi="Times New Roman" w:cs="Times New Roman"/>
                <w:b/>
                <w:sz w:val="24"/>
                <w:szCs w:val="24"/>
              </w:rPr>
            </w:pPr>
          </w:p>
        </w:tc>
        <w:tc>
          <w:tcPr>
            <w:tcW w:w="1385" w:type="pct"/>
            <w:tcBorders>
              <w:top w:val="single" w:sz="4" w:space="0" w:color="auto"/>
              <w:left w:val="single" w:sz="4" w:space="0" w:color="auto"/>
              <w:bottom w:val="single" w:sz="4" w:space="0" w:color="auto"/>
              <w:right w:val="single" w:sz="4" w:space="0" w:color="auto"/>
            </w:tcBorders>
            <w:shd w:val="clear" w:color="auto" w:fill="FFFFFF"/>
          </w:tcPr>
          <w:p w:rsidR="00C16DD2" w:rsidRPr="00C16DD2" w:rsidRDefault="00C16DD2" w:rsidP="00C16DD2">
            <w:pPr>
              <w:jc w:val="both"/>
              <w:rPr>
                <w:rFonts w:ascii="Times New Roman" w:eastAsia="Calibri" w:hAnsi="Times New Roman" w:cs="Times New Roman"/>
                <w:b/>
                <w:sz w:val="24"/>
                <w:szCs w:val="24"/>
              </w:rPr>
            </w:pPr>
          </w:p>
        </w:tc>
      </w:tr>
      <w:tr w:rsidR="00C16DD2" w:rsidRPr="00C16DD2" w:rsidTr="000F7A90">
        <w:tc>
          <w:tcPr>
            <w:tcW w:w="1024" w:type="pct"/>
            <w:tcBorders>
              <w:top w:val="single" w:sz="4" w:space="0" w:color="auto"/>
              <w:left w:val="single" w:sz="4" w:space="0" w:color="auto"/>
              <w:bottom w:val="single" w:sz="4" w:space="0" w:color="auto"/>
              <w:right w:val="single" w:sz="4" w:space="0" w:color="auto"/>
            </w:tcBorders>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Łaziska</w:t>
            </w:r>
          </w:p>
        </w:tc>
        <w:tc>
          <w:tcPr>
            <w:tcW w:w="516" w:type="pct"/>
            <w:tcBorders>
              <w:top w:val="single" w:sz="4" w:space="0" w:color="auto"/>
              <w:left w:val="single" w:sz="4" w:space="0" w:color="auto"/>
              <w:bottom w:val="single" w:sz="4" w:space="0" w:color="auto"/>
              <w:right w:val="single" w:sz="4" w:space="0" w:color="auto"/>
            </w:tcBorders>
            <w:vAlign w:val="center"/>
          </w:tcPr>
          <w:p w:rsidR="00C16DD2" w:rsidRPr="00C16DD2" w:rsidRDefault="00C16DD2" w:rsidP="000F7A90">
            <w:pPr>
              <w:jc w:val="center"/>
              <w:rPr>
                <w:rFonts w:ascii="Times New Roman" w:eastAsia="Calibri" w:hAnsi="Times New Roman" w:cs="Times New Roman"/>
                <w:b/>
                <w:sz w:val="24"/>
                <w:szCs w:val="24"/>
              </w:rPr>
            </w:pPr>
          </w:p>
        </w:tc>
        <w:tc>
          <w:tcPr>
            <w:tcW w:w="479" w:type="pct"/>
            <w:tcBorders>
              <w:top w:val="single" w:sz="4" w:space="0" w:color="auto"/>
              <w:left w:val="single" w:sz="4" w:space="0" w:color="auto"/>
              <w:bottom w:val="single" w:sz="4" w:space="0" w:color="auto"/>
              <w:right w:val="single" w:sz="4" w:space="0" w:color="auto"/>
            </w:tcBorders>
            <w:vAlign w:val="center"/>
          </w:tcPr>
          <w:p w:rsidR="00C16DD2" w:rsidRPr="00C16DD2" w:rsidRDefault="00C16DD2" w:rsidP="000F7A90">
            <w:pPr>
              <w:jc w:val="center"/>
              <w:rPr>
                <w:rFonts w:ascii="Times New Roman" w:eastAsia="Calibri" w:hAnsi="Times New Roman" w:cs="Times New Roman"/>
                <w:b/>
                <w:sz w:val="24"/>
                <w:szCs w:val="24"/>
              </w:rPr>
            </w:pPr>
          </w:p>
        </w:tc>
        <w:tc>
          <w:tcPr>
            <w:tcW w:w="479" w:type="pct"/>
            <w:tcBorders>
              <w:top w:val="single" w:sz="4" w:space="0" w:color="auto"/>
              <w:left w:val="single" w:sz="4" w:space="0" w:color="auto"/>
              <w:bottom w:val="single" w:sz="4" w:space="0" w:color="auto"/>
              <w:right w:val="single" w:sz="4" w:space="0" w:color="auto"/>
            </w:tcBorders>
            <w:vAlign w:val="center"/>
          </w:tcPr>
          <w:p w:rsidR="00C16DD2" w:rsidRPr="00C16DD2" w:rsidRDefault="00C16DD2" w:rsidP="000F7A90">
            <w:pPr>
              <w:jc w:val="center"/>
              <w:rPr>
                <w:rFonts w:ascii="Times New Roman" w:eastAsia="Calibri" w:hAnsi="Times New Roman" w:cs="Times New Roman"/>
                <w:b/>
                <w:sz w:val="24"/>
                <w:szCs w:val="24"/>
              </w:rPr>
            </w:pPr>
          </w:p>
        </w:tc>
        <w:tc>
          <w:tcPr>
            <w:tcW w:w="532" w:type="pct"/>
            <w:tcBorders>
              <w:top w:val="single" w:sz="4" w:space="0" w:color="auto"/>
              <w:left w:val="single" w:sz="4" w:space="0" w:color="auto"/>
              <w:bottom w:val="single" w:sz="4" w:space="0" w:color="auto"/>
              <w:right w:val="single" w:sz="4" w:space="0" w:color="auto"/>
            </w:tcBorders>
            <w:vAlign w:val="center"/>
          </w:tcPr>
          <w:p w:rsidR="00C16DD2" w:rsidRPr="00C16DD2" w:rsidRDefault="00C16DD2" w:rsidP="000F7A90">
            <w:pPr>
              <w:jc w:val="center"/>
              <w:rPr>
                <w:rFonts w:ascii="Times New Roman" w:eastAsia="Calibri" w:hAnsi="Times New Roman" w:cs="Times New Roman"/>
                <w:b/>
                <w:sz w:val="24"/>
                <w:szCs w:val="24"/>
              </w:rPr>
            </w:pPr>
          </w:p>
        </w:tc>
        <w:tc>
          <w:tcPr>
            <w:tcW w:w="585" w:type="pct"/>
            <w:tcBorders>
              <w:top w:val="single" w:sz="4" w:space="0" w:color="auto"/>
              <w:left w:val="single" w:sz="4" w:space="0" w:color="auto"/>
              <w:bottom w:val="single" w:sz="4" w:space="0" w:color="auto"/>
              <w:right w:val="single" w:sz="4" w:space="0" w:color="auto"/>
            </w:tcBorders>
            <w:vAlign w:val="center"/>
          </w:tcPr>
          <w:p w:rsidR="00C16DD2" w:rsidRPr="00C16DD2" w:rsidRDefault="00C16DD2" w:rsidP="000F7A90">
            <w:pPr>
              <w:jc w:val="center"/>
              <w:rPr>
                <w:rFonts w:ascii="Times New Roman" w:eastAsia="Calibri" w:hAnsi="Times New Roman" w:cs="Times New Roman"/>
                <w:b/>
                <w:sz w:val="24"/>
                <w:szCs w:val="24"/>
              </w:rPr>
            </w:pPr>
          </w:p>
        </w:tc>
        <w:tc>
          <w:tcPr>
            <w:tcW w:w="1385" w:type="pct"/>
            <w:tcBorders>
              <w:top w:val="single" w:sz="4" w:space="0" w:color="auto"/>
              <w:left w:val="single" w:sz="4" w:space="0" w:color="auto"/>
              <w:bottom w:val="single" w:sz="4" w:space="0" w:color="auto"/>
              <w:right w:val="single" w:sz="4" w:space="0" w:color="auto"/>
            </w:tcBorders>
          </w:tcPr>
          <w:p w:rsidR="00C16DD2" w:rsidRPr="00C16DD2" w:rsidRDefault="00C16DD2" w:rsidP="00C16DD2">
            <w:pPr>
              <w:jc w:val="both"/>
              <w:rPr>
                <w:rFonts w:ascii="Times New Roman" w:eastAsia="Calibri" w:hAnsi="Times New Roman" w:cs="Times New Roman"/>
                <w:b/>
                <w:sz w:val="24"/>
                <w:szCs w:val="24"/>
              </w:rPr>
            </w:pPr>
          </w:p>
        </w:tc>
      </w:tr>
      <w:tr w:rsidR="00C16DD2" w:rsidRPr="00C16DD2" w:rsidTr="000F7A90">
        <w:tc>
          <w:tcPr>
            <w:tcW w:w="1024" w:type="pct"/>
            <w:tcBorders>
              <w:top w:val="single" w:sz="4" w:space="0" w:color="auto"/>
              <w:left w:val="single" w:sz="4" w:space="0" w:color="auto"/>
              <w:bottom w:val="single" w:sz="4" w:space="0" w:color="auto"/>
              <w:right w:val="single" w:sz="4" w:space="0" w:color="auto"/>
            </w:tcBorders>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Nowosiadło</w:t>
            </w:r>
          </w:p>
        </w:tc>
        <w:tc>
          <w:tcPr>
            <w:tcW w:w="516" w:type="pct"/>
            <w:tcBorders>
              <w:top w:val="single" w:sz="4" w:space="0" w:color="auto"/>
              <w:left w:val="single" w:sz="4" w:space="0" w:color="auto"/>
              <w:bottom w:val="single" w:sz="4" w:space="0" w:color="auto"/>
              <w:right w:val="single" w:sz="4" w:space="0" w:color="auto"/>
            </w:tcBorders>
            <w:vAlign w:val="center"/>
          </w:tcPr>
          <w:p w:rsidR="00C16DD2" w:rsidRPr="00C16DD2" w:rsidRDefault="00C16DD2" w:rsidP="000F7A90">
            <w:pPr>
              <w:jc w:val="center"/>
              <w:rPr>
                <w:rFonts w:ascii="Times New Roman" w:eastAsia="Calibri" w:hAnsi="Times New Roman" w:cs="Times New Roman"/>
                <w:b/>
                <w:sz w:val="24"/>
                <w:szCs w:val="24"/>
              </w:rPr>
            </w:pPr>
          </w:p>
        </w:tc>
        <w:tc>
          <w:tcPr>
            <w:tcW w:w="479" w:type="pct"/>
            <w:tcBorders>
              <w:top w:val="single" w:sz="4" w:space="0" w:color="auto"/>
              <w:left w:val="single" w:sz="4" w:space="0" w:color="auto"/>
              <w:bottom w:val="single" w:sz="4" w:space="0" w:color="auto"/>
              <w:right w:val="single" w:sz="4" w:space="0" w:color="auto"/>
            </w:tcBorders>
            <w:vAlign w:val="center"/>
          </w:tcPr>
          <w:p w:rsidR="00C16DD2" w:rsidRPr="00C16DD2" w:rsidRDefault="00C16DD2" w:rsidP="000F7A90">
            <w:pPr>
              <w:jc w:val="center"/>
              <w:rPr>
                <w:rFonts w:ascii="Times New Roman" w:eastAsia="Calibri" w:hAnsi="Times New Roman" w:cs="Times New Roman"/>
                <w:b/>
                <w:sz w:val="24"/>
                <w:szCs w:val="24"/>
              </w:rPr>
            </w:pPr>
          </w:p>
        </w:tc>
        <w:tc>
          <w:tcPr>
            <w:tcW w:w="479" w:type="pct"/>
            <w:tcBorders>
              <w:top w:val="single" w:sz="4" w:space="0" w:color="auto"/>
              <w:left w:val="single" w:sz="4" w:space="0" w:color="auto"/>
              <w:bottom w:val="single" w:sz="4" w:space="0" w:color="auto"/>
              <w:right w:val="single" w:sz="4" w:space="0" w:color="auto"/>
            </w:tcBorders>
            <w:vAlign w:val="center"/>
          </w:tcPr>
          <w:p w:rsidR="00C16DD2" w:rsidRPr="00C16DD2" w:rsidRDefault="00C16DD2" w:rsidP="000F7A90">
            <w:pPr>
              <w:jc w:val="center"/>
              <w:rPr>
                <w:rFonts w:ascii="Times New Roman" w:eastAsia="Calibri" w:hAnsi="Times New Roman" w:cs="Times New Roman"/>
                <w:b/>
                <w:sz w:val="24"/>
                <w:szCs w:val="24"/>
              </w:rPr>
            </w:pPr>
          </w:p>
        </w:tc>
        <w:tc>
          <w:tcPr>
            <w:tcW w:w="532" w:type="pct"/>
            <w:tcBorders>
              <w:top w:val="single" w:sz="4" w:space="0" w:color="auto"/>
              <w:left w:val="single" w:sz="4" w:space="0" w:color="auto"/>
              <w:bottom w:val="single" w:sz="4" w:space="0" w:color="auto"/>
              <w:right w:val="single" w:sz="4" w:space="0" w:color="auto"/>
            </w:tcBorders>
            <w:vAlign w:val="center"/>
          </w:tcPr>
          <w:p w:rsidR="00C16DD2" w:rsidRPr="00C16DD2" w:rsidRDefault="00C16DD2" w:rsidP="000F7A90">
            <w:pPr>
              <w:jc w:val="center"/>
              <w:rPr>
                <w:rFonts w:ascii="Times New Roman" w:eastAsia="Calibri" w:hAnsi="Times New Roman" w:cs="Times New Roman"/>
                <w:b/>
                <w:sz w:val="24"/>
                <w:szCs w:val="24"/>
              </w:rPr>
            </w:pPr>
          </w:p>
        </w:tc>
        <w:tc>
          <w:tcPr>
            <w:tcW w:w="585" w:type="pct"/>
            <w:tcBorders>
              <w:top w:val="single" w:sz="4" w:space="0" w:color="auto"/>
              <w:left w:val="single" w:sz="4" w:space="0" w:color="auto"/>
              <w:bottom w:val="single" w:sz="4" w:space="0" w:color="auto"/>
              <w:right w:val="single" w:sz="4" w:space="0" w:color="auto"/>
            </w:tcBorders>
            <w:vAlign w:val="center"/>
          </w:tcPr>
          <w:p w:rsidR="00C16DD2" w:rsidRPr="00C16DD2" w:rsidRDefault="00C16DD2" w:rsidP="000F7A90">
            <w:pPr>
              <w:jc w:val="center"/>
              <w:rPr>
                <w:rFonts w:ascii="Times New Roman" w:eastAsia="Calibri" w:hAnsi="Times New Roman" w:cs="Times New Roman"/>
                <w:b/>
                <w:sz w:val="24"/>
                <w:szCs w:val="24"/>
              </w:rPr>
            </w:pPr>
          </w:p>
        </w:tc>
        <w:tc>
          <w:tcPr>
            <w:tcW w:w="1385" w:type="pct"/>
            <w:tcBorders>
              <w:top w:val="single" w:sz="4" w:space="0" w:color="auto"/>
              <w:left w:val="single" w:sz="4" w:space="0" w:color="auto"/>
              <w:bottom w:val="single" w:sz="4" w:space="0" w:color="auto"/>
              <w:right w:val="single" w:sz="4" w:space="0" w:color="auto"/>
            </w:tcBorders>
          </w:tcPr>
          <w:p w:rsidR="00C16DD2" w:rsidRPr="00C16DD2" w:rsidRDefault="00C16DD2" w:rsidP="00C16DD2">
            <w:pPr>
              <w:jc w:val="both"/>
              <w:rPr>
                <w:rFonts w:ascii="Times New Roman" w:eastAsia="Calibri" w:hAnsi="Times New Roman" w:cs="Times New Roman"/>
                <w:b/>
                <w:sz w:val="24"/>
                <w:szCs w:val="24"/>
              </w:rPr>
            </w:pPr>
          </w:p>
        </w:tc>
      </w:tr>
      <w:tr w:rsidR="00C16DD2" w:rsidRPr="00C16DD2" w:rsidTr="000F7A90">
        <w:tc>
          <w:tcPr>
            <w:tcW w:w="1024" w:type="pct"/>
            <w:tcBorders>
              <w:top w:val="single" w:sz="4" w:space="0" w:color="auto"/>
              <w:left w:val="single" w:sz="4" w:space="0" w:color="auto"/>
              <w:bottom w:val="single" w:sz="4" w:space="0" w:color="auto"/>
              <w:right w:val="single" w:sz="4" w:space="0" w:color="auto"/>
            </w:tcBorders>
            <w:shd w:val="clear" w:color="auto" w:fill="FFFFFF"/>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Nowy Wiączemin</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C16DD2" w:rsidRPr="00C16DD2" w:rsidRDefault="00C16DD2" w:rsidP="000F7A90">
            <w:pPr>
              <w:jc w:val="center"/>
              <w:rPr>
                <w:rFonts w:ascii="Times New Roman" w:eastAsia="Calibri" w:hAnsi="Times New Roman" w:cs="Times New Roman"/>
                <w:b/>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C16DD2" w:rsidRPr="00C16DD2" w:rsidRDefault="00C16DD2" w:rsidP="000F7A90">
            <w:pPr>
              <w:jc w:val="center"/>
              <w:rPr>
                <w:rFonts w:ascii="Times New Roman" w:eastAsia="Calibri" w:hAnsi="Times New Roman" w:cs="Times New Roman"/>
                <w:b/>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C16DD2" w:rsidRPr="00C16DD2" w:rsidRDefault="00C16DD2" w:rsidP="000F7A90">
            <w:pPr>
              <w:jc w:val="center"/>
              <w:rPr>
                <w:rFonts w:ascii="Times New Roman" w:eastAsia="Calibri" w:hAnsi="Times New Roman" w:cs="Times New Roman"/>
                <w:b/>
                <w:sz w:val="24"/>
                <w:szCs w:val="24"/>
              </w:rPr>
            </w:pP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tcPr>
          <w:p w:rsidR="00C16DD2" w:rsidRPr="00C16DD2" w:rsidRDefault="00C16DD2" w:rsidP="000F7A90">
            <w:pPr>
              <w:jc w:val="center"/>
              <w:rPr>
                <w:rFonts w:ascii="Times New Roman" w:eastAsia="Calibri" w:hAnsi="Times New Roman" w:cs="Times New Roman"/>
                <w:b/>
                <w:sz w:val="24"/>
                <w:szCs w:val="24"/>
              </w:rPr>
            </w:pPr>
          </w:p>
        </w:tc>
        <w:tc>
          <w:tcPr>
            <w:tcW w:w="585" w:type="pct"/>
            <w:tcBorders>
              <w:top w:val="single" w:sz="4" w:space="0" w:color="auto"/>
              <w:left w:val="single" w:sz="4" w:space="0" w:color="auto"/>
              <w:bottom w:val="single" w:sz="4" w:space="0" w:color="auto"/>
              <w:right w:val="single" w:sz="4" w:space="0" w:color="auto"/>
            </w:tcBorders>
            <w:shd w:val="clear" w:color="auto" w:fill="FFFFFF"/>
            <w:vAlign w:val="center"/>
          </w:tcPr>
          <w:p w:rsidR="00C16DD2" w:rsidRPr="00C16DD2" w:rsidRDefault="00C16DD2" w:rsidP="000F7A90">
            <w:pPr>
              <w:jc w:val="center"/>
              <w:rPr>
                <w:rFonts w:ascii="Times New Roman" w:eastAsia="Calibri" w:hAnsi="Times New Roman" w:cs="Times New Roman"/>
                <w:b/>
                <w:sz w:val="24"/>
                <w:szCs w:val="24"/>
              </w:rPr>
            </w:pPr>
          </w:p>
        </w:tc>
        <w:tc>
          <w:tcPr>
            <w:tcW w:w="1385" w:type="pct"/>
            <w:tcBorders>
              <w:top w:val="single" w:sz="4" w:space="0" w:color="auto"/>
              <w:left w:val="single" w:sz="4" w:space="0" w:color="auto"/>
              <w:bottom w:val="single" w:sz="4" w:space="0" w:color="auto"/>
              <w:right w:val="single" w:sz="4" w:space="0" w:color="auto"/>
            </w:tcBorders>
            <w:shd w:val="clear" w:color="auto" w:fill="FFFFFF"/>
          </w:tcPr>
          <w:p w:rsidR="00C16DD2" w:rsidRPr="00C16DD2" w:rsidRDefault="00C16DD2" w:rsidP="00C16DD2">
            <w:pPr>
              <w:jc w:val="both"/>
              <w:rPr>
                <w:rFonts w:ascii="Times New Roman" w:eastAsia="Calibri" w:hAnsi="Times New Roman" w:cs="Times New Roman"/>
                <w:b/>
                <w:sz w:val="24"/>
                <w:szCs w:val="24"/>
              </w:rPr>
            </w:pPr>
          </w:p>
        </w:tc>
      </w:tr>
      <w:tr w:rsidR="00C16DD2" w:rsidRPr="00C16DD2" w:rsidTr="000F7A90">
        <w:tc>
          <w:tcPr>
            <w:tcW w:w="1024" w:type="pct"/>
            <w:tcBorders>
              <w:top w:val="single" w:sz="4" w:space="0" w:color="auto"/>
              <w:left w:val="single" w:sz="4" w:space="0" w:color="auto"/>
              <w:bottom w:val="single" w:sz="4" w:space="0" w:color="auto"/>
              <w:right w:val="single" w:sz="4" w:space="0" w:color="auto"/>
            </w:tcBorders>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Piotrkówek</w:t>
            </w:r>
          </w:p>
        </w:tc>
        <w:tc>
          <w:tcPr>
            <w:tcW w:w="516" w:type="pct"/>
            <w:tcBorders>
              <w:top w:val="single" w:sz="4" w:space="0" w:color="auto"/>
              <w:left w:val="single" w:sz="4" w:space="0" w:color="auto"/>
              <w:bottom w:val="single" w:sz="4" w:space="0" w:color="auto"/>
              <w:right w:val="single" w:sz="4" w:space="0" w:color="auto"/>
            </w:tcBorders>
            <w:vAlign w:val="center"/>
          </w:tcPr>
          <w:p w:rsidR="00C16DD2" w:rsidRPr="00C16DD2" w:rsidRDefault="00C16DD2" w:rsidP="000F7A90">
            <w:pPr>
              <w:jc w:val="center"/>
              <w:rPr>
                <w:rFonts w:ascii="Times New Roman" w:eastAsia="Calibri" w:hAnsi="Times New Roman" w:cs="Times New Roman"/>
                <w:b/>
                <w:sz w:val="24"/>
                <w:szCs w:val="24"/>
              </w:rPr>
            </w:pPr>
          </w:p>
        </w:tc>
        <w:tc>
          <w:tcPr>
            <w:tcW w:w="479" w:type="pct"/>
            <w:tcBorders>
              <w:top w:val="single" w:sz="4" w:space="0" w:color="auto"/>
              <w:left w:val="single" w:sz="4" w:space="0" w:color="auto"/>
              <w:bottom w:val="single" w:sz="4" w:space="0" w:color="auto"/>
              <w:right w:val="single" w:sz="4" w:space="0" w:color="auto"/>
            </w:tcBorders>
            <w:vAlign w:val="center"/>
          </w:tcPr>
          <w:p w:rsidR="00C16DD2" w:rsidRPr="00C16DD2" w:rsidRDefault="00C16DD2" w:rsidP="000F7A90">
            <w:pPr>
              <w:jc w:val="center"/>
              <w:rPr>
                <w:rFonts w:ascii="Times New Roman" w:eastAsia="Calibri" w:hAnsi="Times New Roman" w:cs="Times New Roman"/>
                <w:b/>
                <w:sz w:val="24"/>
                <w:szCs w:val="24"/>
              </w:rPr>
            </w:pPr>
          </w:p>
        </w:tc>
        <w:tc>
          <w:tcPr>
            <w:tcW w:w="479" w:type="pct"/>
            <w:tcBorders>
              <w:top w:val="single" w:sz="4" w:space="0" w:color="auto"/>
              <w:left w:val="single" w:sz="4" w:space="0" w:color="auto"/>
              <w:bottom w:val="single" w:sz="4" w:space="0" w:color="auto"/>
              <w:right w:val="single" w:sz="4" w:space="0" w:color="auto"/>
            </w:tcBorders>
            <w:vAlign w:val="center"/>
          </w:tcPr>
          <w:p w:rsidR="00C16DD2" w:rsidRPr="00C16DD2" w:rsidRDefault="00C16DD2" w:rsidP="000F7A90">
            <w:pPr>
              <w:jc w:val="center"/>
              <w:rPr>
                <w:rFonts w:ascii="Times New Roman" w:eastAsia="Calibri" w:hAnsi="Times New Roman" w:cs="Times New Roman"/>
                <w:b/>
                <w:sz w:val="24"/>
                <w:szCs w:val="24"/>
              </w:rPr>
            </w:pPr>
          </w:p>
        </w:tc>
        <w:tc>
          <w:tcPr>
            <w:tcW w:w="532" w:type="pct"/>
            <w:tcBorders>
              <w:top w:val="single" w:sz="4" w:space="0" w:color="auto"/>
              <w:left w:val="single" w:sz="4" w:space="0" w:color="auto"/>
              <w:bottom w:val="single" w:sz="4" w:space="0" w:color="auto"/>
              <w:right w:val="single" w:sz="4" w:space="0" w:color="auto"/>
            </w:tcBorders>
            <w:vAlign w:val="center"/>
          </w:tcPr>
          <w:p w:rsidR="00C16DD2" w:rsidRPr="00C16DD2" w:rsidRDefault="00C16DD2" w:rsidP="000F7A90">
            <w:pPr>
              <w:jc w:val="center"/>
              <w:rPr>
                <w:rFonts w:ascii="Times New Roman" w:eastAsia="Calibri" w:hAnsi="Times New Roman" w:cs="Times New Roman"/>
                <w:b/>
                <w:sz w:val="24"/>
                <w:szCs w:val="24"/>
              </w:rPr>
            </w:pPr>
          </w:p>
        </w:tc>
        <w:tc>
          <w:tcPr>
            <w:tcW w:w="585" w:type="pct"/>
            <w:tcBorders>
              <w:top w:val="single" w:sz="4" w:space="0" w:color="auto"/>
              <w:left w:val="single" w:sz="4" w:space="0" w:color="auto"/>
              <w:bottom w:val="single" w:sz="4" w:space="0" w:color="auto"/>
              <w:right w:val="single" w:sz="4" w:space="0" w:color="auto"/>
            </w:tcBorders>
            <w:vAlign w:val="center"/>
          </w:tcPr>
          <w:p w:rsidR="00C16DD2" w:rsidRPr="00C16DD2" w:rsidRDefault="00C16DD2" w:rsidP="000F7A90">
            <w:pPr>
              <w:jc w:val="center"/>
              <w:rPr>
                <w:rFonts w:ascii="Times New Roman" w:eastAsia="Calibri" w:hAnsi="Times New Roman" w:cs="Times New Roman"/>
                <w:b/>
                <w:sz w:val="24"/>
                <w:szCs w:val="24"/>
              </w:rPr>
            </w:pPr>
          </w:p>
        </w:tc>
        <w:tc>
          <w:tcPr>
            <w:tcW w:w="1385" w:type="pct"/>
            <w:tcBorders>
              <w:top w:val="single" w:sz="4" w:space="0" w:color="auto"/>
              <w:left w:val="single" w:sz="4" w:space="0" w:color="auto"/>
              <w:bottom w:val="single" w:sz="4" w:space="0" w:color="auto"/>
              <w:right w:val="single" w:sz="4" w:space="0" w:color="auto"/>
            </w:tcBorders>
          </w:tcPr>
          <w:p w:rsidR="00C16DD2" w:rsidRPr="00C16DD2" w:rsidRDefault="00C16DD2" w:rsidP="00C16DD2">
            <w:pPr>
              <w:jc w:val="both"/>
              <w:rPr>
                <w:rFonts w:ascii="Times New Roman" w:eastAsia="Calibri" w:hAnsi="Times New Roman" w:cs="Times New Roman"/>
                <w:b/>
                <w:sz w:val="24"/>
                <w:szCs w:val="24"/>
              </w:rPr>
            </w:pPr>
          </w:p>
        </w:tc>
      </w:tr>
      <w:tr w:rsidR="00C16DD2" w:rsidRPr="00C16DD2" w:rsidTr="000F7A90">
        <w:tc>
          <w:tcPr>
            <w:tcW w:w="1024" w:type="pct"/>
            <w:tcBorders>
              <w:top w:val="single" w:sz="4" w:space="0" w:color="auto"/>
              <w:left w:val="single" w:sz="4" w:space="0" w:color="auto"/>
              <w:bottom w:val="single" w:sz="4" w:space="0" w:color="auto"/>
              <w:right w:val="single" w:sz="4" w:space="0" w:color="auto"/>
            </w:tcBorders>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Potok Biały</w:t>
            </w:r>
          </w:p>
        </w:tc>
        <w:tc>
          <w:tcPr>
            <w:tcW w:w="516" w:type="pct"/>
            <w:tcBorders>
              <w:top w:val="single" w:sz="4" w:space="0" w:color="auto"/>
              <w:left w:val="single" w:sz="4" w:space="0" w:color="auto"/>
              <w:bottom w:val="single" w:sz="4" w:space="0" w:color="auto"/>
              <w:right w:val="single" w:sz="4" w:space="0" w:color="auto"/>
            </w:tcBorders>
            <w:vAlign w:val="center"/>
          </w:tcPr>
          <w:p w:rsidR="00C16DD2" w:rsidRPr="00C16DD2" w:rsidRDefault="00C16DD2" w:rsidP="000F7A90">
            <w:pPr>
              <w:jc w:val="center"/>
              <w:rPr>
                <w:rFonts w:ascii="Times New Roman" w:eastAsia="Calibri" w:hAnsi="Times New Roman" w:cs="Times New Roman"/>
                <w:b/>
                <w:sz w:val="24"/>
                <w:szCs w:val="24"/>
              </w:rPr>
            </w:pPr>
          </w:p>
        </w:tc>
        <w:tc>
          <w:tcPr>
            <w:tcW w:w="479" w:type="pct"/>
            <w:tcBorders>
              <w:top w:val="single" w:sz="4" w:space="0" w:color="auto"/>
              <w:left w:val="single" w:sz="4" w:space="0" w:color="auto"/>
              <w:bottom w:val="single" w:sz="4" w:space="0" w:color="auto"/>
              <w:right w:val="single" w:sz="4" w:space="0" w:color="auto"/>
            </w:tcBorders>
            <w:vAlign w:val="center"/>
          </w:tcPr>
          <w:p w:rsidR="00C16DD2" w:rsidRPr="00C16DD2" w:rsidRDefault="00C16DD2" w:rsidP="000F7A90">
            <w:pPr>
              <w:jc w:val="center"/>
              <w:rPr>
                <w:rFonts w:ascii="Times New Roman" w:eastAsia="Calibri" w:hAnsi="Times New Roman" w:cs="Times New Roman"/>
                <w:b/>
                <w:sz w:val="24"/>
                <w:szCs w:val="24"/>
              </w:rPr>
            </w:pPr>
          </w:p>
        </w:tc>
        <w:tc>
          <w:tcPr>
            <w:tcW w:w="479" w:type="pct"/>
            <w:tcBorders>
              <w:top w:val="single" w:sz="4" w:space="0" w:color="auto"/>
              <w:left w:val="single" w:sz="4" w:space="0" w:color="auto"/>
              <w:bottom w:val="single" w:sz="4" w:space="0" w:color="auto"/>
              <w:right w:val="single" w:sz="4" w:space="0" w:color="auto"/>
            </w:tcBorders>
            <w:vAlign w:val="center"/>
          </w:tcPr>
          <w:p w:rsidR="00C16DD2" w:rsidRPr="00C16DD2" w:rsidRDefault="00C16DD2" w:rsidP="000F7A90">
            <w:pPr>
              <w:jc w:val="center"/>
              <w:rPr>
                <w:rFonts w:ascii="Times New Roman" w:eastAsia="Calibri" w:hAnsi="Times New Roman" w:cs="Times New Roman"/>
                <w:b/>
                <w:sz w:val="24"/>
                <w:szCs w:val="24"/>
              </w:rPr>
            </w:pPr>
          </w:p>
        </w:tc>
        <w:tc>
          <w:tcPr>
            <w:tcW w:w="532" w:type="pct"/>
            <w:tcBorders>
              <w:top w:val="single" w:sz="4" w:space="0" w:color="auto"/>
              <w:left w:val="single" w:sz="4" w:space="0" w:color="auto"/>
              <w:bottom w:val="single" w:sz="4" w:space="0" w:color="auto"/>
              <w:right w:val="single" w:sz="4" w:space="0" w:color="auto"/>
            </w:tcBorders>
            <w:vAlign w:val="center"/>
          </w:tcPr>
          <w:p w:rsidR="00C16DD2" w:rsidRPr="00C16DD2" w:rsidRDefault="00C16DD2" w:rsidP="000F7A90">
            <w:pPr>
              <w:jc w:val="center"/>
              <w:rPr>
                <w:rFonts w:ascii="Times New Roman" w:eastAsia="Calibri" w:hAnsi="Times New Roman" w:cs="Times New Roman"/>
                <w:b/>
                <w:sz w:val="24"/>
                <w:szCs w:val="24"/>
              </w:rPr>
            </w:pPr>
          </w:p>
        </w:tc>
        <w:tc>
          <w:tcPr>
            <w:tcW w:w="585" w:type="pct"/>
            <w:tcBorders>
              <w:top w:val="single" w:sz="4" w:space="0" w:color="auto"/>
              <w:left w:val="single" w:sz="4" w:space="0" w:color="auto"/>
              <w:bottom w:val="single" w:sz="4" w:space="0" w:color="auto"/>
              <w:right w:val="single" w:sz="4" w:space="0" w:color="auto"/>
            </w:tcBorders>
            <w:vAlign w:val="center"/>
          </w:tcPr>
          <w:p w:rsidR="00C16DD2" w:rsidRPr="00C16DD2" w:rsidRDefault="00C16DD2" w:rsidP="000F7A90">
            <w:pPr>
              <w:jc w:val="center"/>
              <w:rPr>
                <w:rFonts w:ascii="Times New Roman" w:eastAsia="Calibri" w:hAnsi="Times New Roman" w:cs="Times New Roman"/>
                <w:b/>
                <w:sz w:val="24"/>
                <w:szCs w:val="24"/>
              </w:rPr>
            </w:pPr>
          </w:p>
        </w:tc>
        <w:tc>
          <w:tcPr>
            <w:tcW w:w="1385" w:type="pct"/>
            <w:tcBorders>
              <w:top w:val="single" w:sz="4" w:space="0" w:color="auto"/>
              <w:left w:val="single" w:sz="4" w:space="0" w:color="auto"/>
              <w:bottom w:val="single" w:sz="4" w:space="0" w:color="auto"/>
              <w:right w:val="single" w:sz="4" w:space="0" w:color="auto"/>
            </w:tcBorders>
          </w:tcPr>
          <w:p w:rsidR="00C16DD2" w:rsidRPr="00C16DD2" w:rsidRDefault="00C16DD2" w:rsidP="00C16DD2">
            <w:pPr>
              <w:jc w:val="both"/>
              <w:rPr>
                <w:rFonts w:ascii="Times New Roman" w:eastAsia="Calibri" w:hAnsi="Times New Roman" w:cs="Times New Roman"/>
                <w:b/>
                <w:sz w:val="24"/>
                <w:szCs w:val="24"/>
              </w:rPr>
            </w:pPr>
          </w:p>
        </w:tc>
      </w:tr>
      <w:tr w:rsidR="00C16DD2" w:rsidRPr="00C16DD2" w:rsidTr="000F7A90">
        <w:tc>
          <w:tcPr>
            <w:tcW w:w="1024" w:type="pct"/>
            <w:tcBorders>
              <w:top w:val="single" w:sz="4" w:space="0" w:color="auto"/>
              <w:left w:val="single" w:sz="4" w:space="0" w:color="auto"/>
              <w:bottom w:val="single" w:sz="4" w:space="0" w:color="auto"/>
              <w:right w:val="single" w:sz="4" w:space="0" w:color="auto"/>
            </w:tcBorders>
            <w:shd w:val="clear" w:color="auto" w:fill="FFFFFF"/>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 xml:space="preserve">Potok Czarny </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C16DD2" w:rsidRPr="00C16DD2" w:rsidRDefault="00C16DD2" w:rsidP="000F7A90">
            <w:pPr>
              <w:jc w:val="center"/>
              <w:rPr>
                <w:rFonts w:ascii="Times New Roman" w:eastAsia="Calibri" w:hAnsi="Times New Roman" w:cs="Times New Roman"/>
                <w:b/>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C16DD2" w:rsidRPr="00C16DD2" w:rsidRDefault="00C16DD2" w:rsidP="000F7A90">
            <w:pPr>
              <w:jc w:val="center"/>
              <w:rPr>
                <w:rFonts w:ascii="Times New Roman" w:eastAsia="Calibri" w:hAnsi="Times New Roman" w:cs="Times New Roman"/>
                <w:b/>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C16DD2" w:rsidRPr="00C16DD2" w:rsidRDefault="00C16DD2" w:rsidP="000F7A90">
            <w:pPr>
              <w:jc w:val="center"/>
              <w:rPr>
                <w:rFonts w:ascii="Times New Roman" w:eastAsia="Calibri" w:hAnsi="Times New Roman" w:cs="Times New Roman"/>
                <w:b/>
                <w:sz w:val="24"/>
                <w:szCs w:val="24"/>
              </w:rPr>
            </w:pP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tcPr>
          <w:p w:rsidR="00C16DD2" w:rsidRPr="00C16DD2" w:rsidRDefault="00C16DD2" w:rsidP="000F7A90">
            <w:pPr>
              <w:jc w:val="center"/>
              <w:rPr>
                <w:rFonts w:ascii="Times New Roman" w:eastAsia="Calibri" w:hAnsi="Times New Roman" w:cs="Times New Roman"/>
                <w:b/>
                <w:sz w:val="24"/>
                <w:szCs w:val="24"/>
              </w:rPr>
            </w:pPr>
            <w:r w:rsidRPr="00C16DD2">
              <w:rPr>
                <w:rFonts w:ascii="Times New Roman" w:eastAsia="Calibri" w:hAnsi="Times New Roman" w:cs="Times New Roman"/>
                <w:b/>
                <w:sz w:val="24"/>
                <w:szCs w:val="24"/>
              </w:rPr>
              <w:t>X</w:t>
            </w:r>
          </w:p>
        </w:tc>
        <w:tc>
          <w:tcPr>
            <w:tcW w:w="585" w:type="pct"/>
            <w:tcBorders>
              <w:top w:val="single" w:sz="4" w:space="0" w:color="auto"/>
              <w:left w:val="single" w:sz="4" w:space="0" w:color="auto"/>
              <w:bottom w:val="single" w:sz="4" w:space="0" w:color="auto"/>
              <w:right w:val="single" w:sz="4" w:space="0" w:color="auto"/>
            </w:tcBorders>
            <w:shd w:val="clear" w:color="auto" w:fill="FFFFFF"/>
            <w:vAlign w:val="center"/>
          </w:tcPr>
          <w:p w:rsidR="00C16DD2" w:rsidRPr="00C16DD2" w:rsidRDefault="00C16DD2" w:rsidP="000F7A90">
            <w:pPr>
              <w:jc w:val="center"/>
              <w:rPr>
                <w:rFonts w:ascii="Times New Roman" w:eastAsia="Calibri" w:hAnsi="Times New Roman" w:cs="Times New Roman"/>
                <w:b/>
                <w:sz w:val="24"/>
                <w:szCs w:val="24"/>
              </w:rPr>
            </w:pPr>
          </w:p>
        </w:tc>
        <w:tc>
          <w:tcPr>
            <w:tcW w:w="1385" w:type="pct"/>
            <w:tcBorders>
              <w:top w:val="single" w:sz="4" w:space="0" w:color="auto"/>
              <w:left w:val="single" w:sz="4" w:space="0" w:color="auto"/>
              <w:bottom w:val="single" w:sz="4" w:space="0" w:color="auto"/>
              <w:right w:val="single" w:sz="4" w:space="0" w:color="auto"/>
            </w:tcBorders>
            <w:shd w:val="clear" w:color="auto" w:fill="FFFFFF"/>
          </w:tcPr>
          <w:p w:rsidR="00C16DD2" w:rsidRPr="00C16DD2" w:rsidRDefault="00C16DD2" w:rsidP="00C16DD2">
            <w:pPr>
              <w:jc w:val="both"/>
              <w:rPr>
                <w:rFonts w:ascii="Times New Roman" w:eastAsia="Calibri" w:hAnsi="Times New Roman" w:cs="Times New Roman"/>
                <w:b/>
                <w:sz w:val="24"/>
                <w:szCs w:val="24"/>
              </w:rPr>
            </w:pPr>
          </w:p>
        </w:tc>
      </w:tr>
      <w:tr w:rsidR="00C16DD2" w:rsidRPr="00C16DD2" w:rsidTr="000F7A90">
        <w:tc>
          <w:tcPr>
            <w:tcW w:w="1024" w:type="pct"/>
            <w:tcBorders>
              <w:top w:val="single" w:sz="4" w:space="0" w:color="auto"/>
              <w:left w:val="single" w:sz="4" w:space="0" w:color="auto"/>
              <w:bottom w:val="single" w:sz="4" w:space="0" w:color="auto"/>
              <w:right w:val="single" w:sz="4" w:space="0" w:color="auto"/>
            </w:tcBorders>
            <w:shd w:val="clear" w:color="auto" w:fill="FFFFFF"/>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Rybaki</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C16DD2" w:rsidRPr="00C16DD2" w:rsidRDefault="00C16DD2" w:rsidP="000F7A90">
            <w:pPr>
              <w:jc w:val="center"/>
              <w:rPr>
                <w:rFonts w:ascii="Times New Roman" w:eastAsia="Calibri" w:hAnsi="Times New Roman" w:cs="Times New Roman"/>
                <w:b/>
                <w:sz w:val="24"/>
                <w:szCs w:val="24"/>
              </w:rPr>
            </w:pPr>
            <w:r w:rsidRPr="00C16DD2">
              <w:rPr>
                <w:rFonts w:ascii="Times New Roman" w:eastAsia="Calibri" w:hAnsi="Times New Roman" w:cs="Times New Roman"/>
                <w:b/>
                <w:sz w:val="24"/>
                <w:szCs w:val="24"/>
              </w:rPr>
              <w:t>X</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C16DD2" w:rsidRPr="00C16DD2" w:rsidRDefault="00C16DD2" w:rsidP="000F7A90">
            <w:pPr>
              <w:jc w:val="center"/>
              <w:rPr>
                <w:rFonts w:ascii="Times New Roman" w:eastAsia="Calibri" w:hAnsi="Times New Roman" w:cs="Times New Roman"/>
                <w:b/>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C16DD2" w:rsidRPr="00C16DD2" w:rsidRDefault="00C16DD2" w:rsidP="000F7A90">
            <w:pPr>
              <w:jc w:val="center"/>
              <w:rPr>
                <w:rFonts w:ascii="Times New Roman" w:eastAsia="Calibri" w:hAnsi="Times New Roman" w:cs="Times New Roman"/>
                <w:b/>
                <w:sz w:val="24"/>
                <w:szCs w:val="24"/>
              </w:rPr>
            </w:pP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tcPr>
          <w:p w:rsidR="00C16DD2" w:rsidRPr="00C16DD2" w:rsidRDefault="00C16DD2" w:rsidP="000F7A90">
            <w:pPr>
              <w:jc w:val="center"/>
              <w:rPr>
                <w:rFonts w:ascii="Times New Roman" w:eastAsia="Calibri" w:hAnsi="Times New Roman" w:cs="Times New Roman"/>
                <w:b/>
                <w:sz w:val="24"/>
                <w:szCs w:val="24"/>
              </w:rPr>
            </w:pPr>
          </w:p>
        </w:tc>
        <w:tc>
          <w:tcPr>
            <w:tcW w:w="585" w:type="pct"/>
            <w:tcBorders>
              <w:top w:val="single" w:sz="4" w:space="0" w:color="auto"/>
              <w:left w:val="single" w:sz="4" w:space="0" w:color="auto"/>
              <w:bottom w:val="single" w:sz="4" w:space="0" w:color="auto"/>
              <w:right w:val="single" w:sz="4" w:space="0" w:color="auto"/>
            </w:tcBorders>
            <w:shd w:val="clear" w:color="auto" w:fill="FFFFFF"/>
            <w:vAlign w:val="center"/>
          </w:tcPr>
          <w:p w:rsidR="00C16DD2" w:rsidRPr="00C16DD2" w:rsidRDefault="00C16DD2" w:rsidP="000F7A90">
            <w:pPr>
              <w:jc w:val="center"/>
              <w:rPr>
                <w:rFonts w:ascii="Times New Roman" w:eastAsia="Calibri" w:hAnsi="Times New Roman" w:cs="Times New Roman"/>
                <w:b/>
                <w:sz w:val="24"/>
                <w:szCs w:val="24"/>
              </w:rPr>
            </w:pPr>
          </w:p>
        </w:tc>
        <w:tc>
          <w:tcPr>
            <w:tcW w:w="1385" w:type="pct"/>
            <w:tcBorders>
              <w:top w:val="single" w:sz="4" w:space="0" w:color="auto"/>
              <w:left w:val="single" w:sz="4" w:space="0" w:color="auto"/>
              <w:bottom w:val="single" w:sz="4" w:space="0" w:color="auto"/>
              <w:right w:val="single" w:sz="4" w:space="0" w:color="auto"/>
            </w:tcBorders>
            <w:shd w:val="clear" w:color="auto" w:fill="FFFFFF"/>
          </w:tcPr>
          <w:p w:rsidR="00C16DD2" w:rsidRPr="00C16DD2" w:rsidRDefault="00C16DD2" w:rsidP="00C16DD2">
            <w:pPr>
              <w:jc w:val="both"/>
              <w:rPr>
                <w:rFonts w:ascii="Times New Roman" w:eastAsia="Calibri" w:hAnsi="Times New Roman" w:cs="Times New Roman"/>
                <w:b/>
                <w:sz w:val="24"/>
                <w:szCs w:val="24"/>
              </w:rPr>
            </w:pPr>
          </w:p>
        </w:tc>
      </w:tr>
      <w:tr w:rsidR="00C16DD2" w:rsidRPr="00C16DD2" w:rsidTr="000F7A90">
        <w:tc>
          <w:tcPr>
            <w:tcW w:w="1024" w:type="pct"/>
            <w:tcBorders>
              <w:top w:val="single" w:sz="4" w:space="0" w:color="auto"/>
              <w:left w:val="single" w:sz="4" w:space="0" w:color="auto"/>
              <w:bottom w:val="single" w:sz="4" w:space="0" w:color="auto"/>
              <w:right w:val="single" w:sz="4" w:space="0" w:color="auto"/>
            </w:tcBorders>
            <w:shd w:val="clear" w:color="auto" w:fill="FFFFFF"/>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lastRenderedPageBreak/>
              <w:t>Sady</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C16DD2" w:rsidRPr="00C16DD2" w:rsidRDefault="00C16DD2" w:rsidP="000F7A90">
            <w:pPr>
              <w:jc w:val="center"/>
              <w:rPr>
                <w:rFonts w:ascii="Times New Roman" w:eastAsia="Calibri" w:hAnsi="Times New Roman" w:cs="Times New Roman"/>
                <w:b/>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C16DD2" w:rsidRPr="00C16DD2" w:rsidRDefault="00C16DD2" w:rsidP="000F7A90">
            <w:pPr>
              <w:jc w:val="center"/>
              <w:rPr>
                <w:rFonts w:ascii="Times New Roman" w:eastAsia="Calibri" w:hAnsi="Times New Roman" w:cs="Times New Roman"/>
                <w:b/>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C16DD2" w:rsidRPr="00C16DD2" w:rsidRDefault="00C16DD2" w:rsidP="000F7A90">
            <w:pPr>
              <w:jc w:val="center"/>
              <w:rPr>
                <w:rFonts w:ascii="Times New Roman" w:eastAsia="Calibri" w:hAnsi="Times New Roman" w:cs="Times New Roman"/>
                <w:b/>
                <w:sz w:val="24"/>
                <w:szCs w:val="24"/>
              </w:rPr>
            </w:pP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tcPr>
          <w:p w:rsidR="00C16DD2" w:rsidRPr="00C16DD2" w:rsidRDefault="00C16DD2" w:rsidP="000F7A90">
            <w:pPr>
              <w:jc w:val="center"/>
              <w:rPr>
                <w:rFonts w:ascii="Times New Roman" w:eastAsia="Calibri" w:hAnsi="Times New Roman" w:cs="Times New Roman"/>
                <w:b/>
                <w:sz w:val="24"/>
                <w:szCs w:val="24"/>
              </w:rPr>
            </w:pPr>
          </w:p>
        </w:tc>
        <w:tc>
          <w:tcPr>
            <w:tcW w:w="585" w:type="pct"/>
            <w:tcBorders>
              <w:top w:val="single" w:sz="4" w:space="0" w:color="auto"/>
              <w:left w:val="single" w:sz="4" w:space="0" w:color="auto"/>
              <w:bottom w:val="single" w:sz="4" w:space="0" w:color="auto"/>
              <w:right w:val="single" w:sz="4" w:space="0" w:color="auto"/>
            </w:tcBorders>
            <w:shd w:val="clear" w:color="auto" w:fill="FFFFFF"/>
            <w:vAlign w:val="center"/>
          </w:tcPr>
          <w:p w:rsidR="00C16DD2" w:rsidRPr="00C16DD2" w:rsidRDefault="00C16DD2" w:rsidP="000F7A90">
            <w:pPr>
              <w:jc w:val="center"/>
              <w:rPr>
                <w:rFonts w:ascii="Times New Roman" w:eastAsia="Calibri" w:hAnsi="Times New Roman" w:cs="Times New Roman"/>
                <w:b/>
                <w:sz w:val="24"/>
                <w:szCs w:val="24"/>
              </w:rPr>
            </w:pPr>
          </w:p>
        </w:tc>
        <w:tc>
          <w:tcPr>
            <w:tcW w:w="1385" w:type="pct"/>
            <w:tcBorders>
              <w:top w:val="single" w:sz="4" w:space="0" w:color="auto"/>
              <w:left w:val="single" w:sz="4" w:space="0" w:color="auto"/>
              <w:bottom w:val="single" w:sz="4" w:space="0" w:color="auto"/>
              <w:right w:val="single" w:sz="4" w:space="0" w:color="auto"/>
            </w:tcBorders>
            <w:shd w:val="clear" w:color="auto" w:fill="FFFFFF"/>
          </w:tcPr>
          <w:p w:rsidR="00C16DD2" w:rsidRPr="00C16DD2" w:rsidRDefault="00C16DD2" w:rsidP="00C16DD2">
            <w:pPr>
              <w:jc w:val="both"/>
              <w:rPr>
                <w:rFonts w:ascii="Times New Roman" w:eastAsia="Calibri" w:hAnsi="Times New Roman" w:cs="Times New Roman"/>
                <w:b/>
                <w:sz w:val="24"/>
                <w:szCs w:val="24"/>
              </w:rPr>
            </w:pPr>
          </w:p>
        </w:tc>
      </w:tr>
      <w:tr w:rsidR="00C16DD2" w:rsidRPr="00C16DD2" w:rsidTr="000F7A90">
        <w:tc>
          <w:tcPr>
            <w:tcW w:w="1024" w:type="pct"/>
            <w:tcBorders>
              <w:top w:val="single" w:sz="4" w:space="0" w:color="auto"/>
              <w:left w:val="single" w:sz="4" w:space="0" w:color="auto"/>
              <w:bottom w:val="single" w:sz="4" w:space="0" w:color="auto"/>
              <w:right w:val="single" w:sz="4" w:space="0" w:color="auto"/>
            </w:tcBorders>
            <w:shd w:val="clear" w:color="auto" w:fill="E7E6E6"/>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Słubice</w:t>
            </w:r>
          </w:p>
        </w:tc>
        <w:tc>
          <w:tcPr>
            <w:tcW w:w="516" w:type="pct"/>
            <w:tcBorders>
              <w:top w:val="single" w:sz="4" w:space="0" w:color="auto"/>
              <w:left w:val="single" w:sz="4" w:space="0" w:color="auto"/>
              <w:bottom w:val="single" w:sz="4" w:space="0" w:color="auto"/>
              <w:right w:val="single" w:sz="4" w:space="0" w:color="auto"/>
            </w:tcBorders>
            <w:shd w:val="clear" w:color="auto" w:fill="E7E6E6"/>
            <w:vAlign w:val="center"/>
          </w:tcPr>
          <w:p w:rsidR="00C16DD2" w:rsidRPr="00C16DD2" w:rsidRDefault="00C16DD2" w:rsidP="000F7A90">
            <w:pPr>
              <w:jc w:val="center"/>
              <w:rPr>
                <w:rFonts w:ascii="Times New Roman" w:eastAsia="Calibri" w:hAnsi="Times New Roman" w:cs="Times New Roman"/>
                <w:b/>
                <w:sz w:val="24"/>
                <w:szCs w:val="24"/>
              </w:rPr>
            </w:pPr>
            <w:r w:rsidRPr="00C16DD2">
              <w:rPr>
                <w:rFonts w:ascii="Times New Roman" w:eastAsia="Calibri" w:hAnsi="Times New Roman" w:cs="Times New Roman"/>
                <w:b/>
                <w:sz w:val="24"/>
                <w:szCs w:val="24"/>
              </w:rPr>
              <w:t>X</w:t>
            </w:r>
          </w:p>
        </w:tc>
        <w:tc>
          <w:tcPr>
            <w:tcW w:w="479" w:type="pct"/>
            <w:tcBorders>
              <w:top w:val="single" w:sz="4" w:space="0" w:color="auto"/>
              <w:left w:val="single" w:sz="4" w:space="0" w:color="auto"/>
              <w:bottom w:val="single" w:sz="4" w:space="0" w:color="auto"/>
              <w:right w:val="single" w:sz="4" w:space="0" w:color="auto"/>
            </w:tcBorders>
            <w:shd w:val="clear" w:color="auto" w:fill="E7E6E6"/>
            <w:vAlign w:val="center"/>
          </w:tcPr>
          <w:p w:rsidR="00C16DD2" w:rsidRPr="00C16DD2" w:rsidRDefault="00C16DD2" w:rsidP="000F7A90">
            <w:pPr>
              <w:jc w:val="center"/>
              <w:rPr>
                <w:rFonts w:ascii="Times New Roman" w:eastAsia="Calibri" w:hAnsi="Times New Roman" w:cs="Times New Roman"/>
                <w:b/>
                <w:sz w:val="24"/>
                <w:szCs w:val="24"/>
              </w:rPr>
            </w:pPr>
            <w:r w:rsidRPr="00C16DD2">
              <w:rPr>
                <w:rFonts w:ascii="Times New Roman" w:eastAsia="Calibri" w:hAnsi="Times New Roman" w:cs="Times New Roman"/>
                <w:b/>
                <w:sz w:val="24"/>
                <w:szCs w:val="24"/>
              </w:rPr>
              <w:t>X</w:t>
            </w:r>
          </w:p>
        </w:tc>
        <w:tc>
          <w:tcPr>
            <w:tcW w:w="479" w:type="pct"/>
            <w:tcBorders>
              <w:top w:val="single" w:sz="4" w:space="0" w:color="auto"/>
              <w:left w:val="single" w:sz="4" w:space="0" w:color="auto"/>
              <w:bottom w:val="single" w:sz="4" w:space="0" w:color="auto"/>
              <w:right w:val="single" w:sz="4" w:space="0" w:color="auto"/>
            </w:tcBorders>
            <w:shd w:val="clear" w:color="auto" w:fill="E7E6E6"/>
            <w:vAlign w:val="center"/>
          </w:tcPr>
          <w:p w:rsidR="00C16DD2" w:rsidRPr="00C16DD2" w:rsidRDefault="00C16DD2" w:rsidP="000F7A90">
            <w:pPr>
              <w:jc w:val="center"/>
              <w:rPr>
                <w:rFonts w:ascii="Times New Roman" w:eastAsia="Calibri" w:hAnsi="Times New Roman" w:cs="Times New Roman"/>
                <w:b/>
                <w:sz w:val="24"/>
                <w:szCs w:val="24"/>
              </w:rPr>
            </w:pPr>
            <w:r w:rsidRPr="00C16DD2">
              <w:rPr>
                <w:rFonts w:ascii="Times New Roman" w:eastAsia="Calibri" w:hAnsi="Times New Roman" w:cs="Times New Roman"/>
                <w:b/>
                <w:sz w:val="24"/>
                <w:szCs w:val="24"/>
              </w:rPr>
              <w:t>X</w:t>
            </w:r>
          </w:p>
        </w:tc>
        <w:tc>
          <w:tcPr>
            <w:tcW w:w="532" w:type="pct"/>
            <w:tcBorders>
              <w:top w:val="single" w:sz="4" w:space="0" w:color="auto"/>
              <w:left w:val="single" w:sz="4" w:space="0" w:color="auto"/>
              <w:bottom w:val="single" w:sz="4" w:space="0" w:color="auto"/>
              <w:right w:val="single" w:sz="4" w:space="0" w:color="auto"/>
            </w:tcBorders>
            <w:shd w:val="clear" w:color="auto" w:fill="E7E6E6"/>
            <w:vAlign w:val="center"/>
          </w:tcPr>
          <w:p w:rsidR="00C16DD2" w:rsidRPr="00C16DD2" w:rsidRDefault="00C16DD2" w:rsidP="000F7A90">
            <w:pPr>
              <w:jc w:val="center"/>
              <w:rPr>
                <w:rFonts w:ascii="Times New Roman" w:eastAsia="Calibri" w:hAnsi="Times New Roman" w:cs="Times New Roman"/>
                <w:b/>
                <w:sz w:val="24"/>
                <w:szCs w:val="24"/>
              </w:rPr>
            </w:pPr>
            <w:r w:rsidRPr="00C16DD2">
              <w:rPr>
                <w:rFonts w:ascii="Times New Roman" w:eastAsia="Calibri" w:hAnsi="Times New Roman" w:cs="Times New Roman"/>
                <w:b/>
                <w:sz w:val="24"/>
                <w:szCs w:val="24"/>
              </w:rPr>
              <w:t>X</w:t>
            </w:r>
          </w:p>
        </w:tc>
        <w:tc>
          <w:tcPr>
            <w:tcW w:w="585" w:type="pct"/>
            <w:tcBorders>
              <w:top w:val="single" w:sz="4" w:space="0" w:color="auto"/>
              <w:left w:val="single" w:sz="4" w:space="0" w:color="auto"/>
              <w:bottom w:val="single" w:sz="4" w:space="0" w:color="auto"/>
              <w:right w:val="single" w:sz="4" w:space="0" w:color="auto"/>
            </w:tcBorders>
            <w:shd w:val="clear" w:color="auto" w:fill="E7E6E6"/>
            <w:vAlign w:val="center"/>
          </w:tcPr>
          <w:p w:rsidR="00C16DD2" w:rsidRPr="00C16DD2" w:rsidRDefault="000F7A90" w:rsidP="000F7A9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X</w:t>
            </w:r>
          </w:p>
        </w:tc>
        <w:tc>
          <w:tcPr>
            <w:tcW w:w="1385" w:type="pct"/>
            <w:tcBorders>
              <w:top w:val="single" w:sz="4" w:space="0" w:color="auto"/>
              <w:left w:val="single" w:sz="4" w:space="0" w:color="auto"/>
              <w:bottom w:val="single" w:sz="4" w:space="0" w:color="auto"/>
              <w:right w:val="single" w:sz="4" w:space="0" w:color="auto"/>
            </w:tcBorders>
            <w:shd w:val="clear" w:color="auto" w:fill="E7E6E6"/>
          </w:tcPr>
          <w:p w:rsidR="00C16DD2" w:rsidRPr="00C16DD2" w:rsidRDefault="00C16DD2" w:rsidP="00C16DD2">
            <w:pPr>
              <w:jc w:val="both"/>
              <w:rPr>
                <w:rFonts w:ascii="Times New Roman" w:eastAsia="Calibri" w:hAnsi="Times New Roman" w:cs="Times New Roman"/>
                <w:b/>
                <w:sz w:val="24"/>
                <w:szCs w:val="24"/>
              </w:rPr>
            </w:pPr>
            <w:r w:rsidRPr="00C16DD2">
              <w:rPr>
                <w:rFonts w:ascii="Times New Roman" w:eastAsia="Calibri" w:hAnsi="Times New Roman" w:cs="Times New Roman"/>
                <w:b/>
                <w:sz w:val="24"/>
                <w:szCs w:val="24"/>
              </w:rPr>
              <w:t>Obszar zdegradowany</w:t>
            </w:r>
          </w:p>
        </w:tc>
      </w:tr>
      <w:tr w:rsidR="00C16DD2" w:rsidRPr="00C16DD2" w:rsidTr="000F7A90">
        <w:tc>
          <w:tcPr>
            <w:tcW w:w="1024" w:type="pct"/>
            <w:tcBorders>
              <w:top w:val="single" w:sz="4" w:space="0" w:color="auto"/>
              <w:left w:val="single" w:sz="4" w:space="0" w:color="auto"/>
              <w:bottom w:val="single" w:sz="4" w:space="0" w:color="auto"/>
              <w:right w:val="single" w:sz="4" w:space="0" w:color="auto"/>
            </w:tcBorders>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Studzieniec</w:t>
            </w:r>
          </w:p>
        </w:tc>
        <w:tc>
          <w:tcPr>
            <w:tcW w:w="516" w:type="pct"/>
            <w:tcBorders>
              <w:top w:val="single" w:sz="4" w:space="0" w:color="auto"/>
              <w:left w:val="single" w:sz="4" w:space="0" w:color="auto"/>
              <w:bottom w:val="single" w:sz="4" w:space="0" w:color="auto"/>
              <w:right w:val="single" w:sz="4" w:space="0" w:color="auto"/>
            </w:tcBorders>
            <w:vAlign w:val="center"/>
          </w:tcPr>
          <w:p w:rsidR="00C16DD2" w:rsidRPr="00C16DD2" w:rsidRDefault="00C16DD2" w:rsidP="000F7A90">
            <w:pPr>
              <w:jc w:val="center"/>
              <w:rPr>
                <w:rFonts w:ascii="Times New Roman" w:eastAsia="Calibri" w:hAnsi="Times New Roman" w:cs="Times New Roman"/>
                <w:b/>
                <w:sz w:val="24"/>
                <w:szCs w:val="24"/>
              </w:rPr>
            </w:pPr>
          </w:p>
        </w:tc>
        <w:tc>
          <w:tcPr>
            <w:tcW w:w="479" w:type="pct"/>
            <w:tcBorders>
              <w:top w:val="single" w:sz="4" w:space="0" w:color="auto"/>
              <w:left w:val="single" w:sz="4" w:space="0" w:color="auto"/>
              <w:bottom w:val="single" w:sz="4" w:space="0" w:color="auto"/>
              <w:right w:val="single" w:sz="4" w:space="0" w:color="auto"/>
            </w:tcBorders>
            <w:vAlign w:val="center"/>
          </w:tcPr>
          <w:p w:rsidR="00C16DD2" w:rsidRPr="00C16DD2" w:rsidRDefault="00C16DD2" w:rsidP="000F7A90">
            <w:pPr>
              <w:jc w:val="center"/>
              <w:rPr>
                <w:rFonts w:ascii="Times New Roman" w:eastAsia="Calibri" w:hAnsi="Times New Roman" w:cs="Times New Roman"/>
                <w:b/>
                <w:sz w:val="24"/>
                <w:szCs w:val="24"/>
              </w:rPr>
            </w:pPr>
          </w:p>
        </w:tc>
        <w:tc>
          <w:tcPr>
            <w:tcW w:w="479" w:type="pct"/>
            <w:tcBorders>
              <w:top w:val="single" w:sz="4" w:space="0" w:color="auto"/>
              <w:left w:val="single" w:sz="4" w:space="0" w:color="auto"/>
              <w:bottom w:val="single" w:sz="4" w:space="0" w:color="auto"/>
              <w:right w:val="single" w:sz="4" w:space="0" w:color="auto"/>
            </w:tcBorders>
            <w:vAlign w:val="center"/>
          </w:tcPr>
          <w:p w:rsidR="00C16DD2" w:rsidRPr="00C16DD2" w:rsidRDefault="00C16DD2" w:rsidP="000F7A90">
            <w:pPr>
              <w:jc w:val="center"/>
              <w:rPr>
                <w:rFonts w:ascii="Times New Roman" w:eastAsia="Calibri" w:hAnsi="Times New Roman" w:cs="Times New Roman"/>
                <w:b/>
                <w:sz w:val="24"/>
                <w:szCs w:val="24"/>
              </w:rPr>
            </w:pPr>
          </w:p>
        </w:tc>
        <w:tc>
          <w:tcPr>
            <w:tcW w:w="532" w:type="pct"/>
            <w:tcBorders>
              <w:top w:val="single" w:sz="4" w:space="0" w:color="auto"/>
              <w:left w:val="single" w:sz="4" w:space="0" w:color="auto"/>
              <w:bottom w:val="single" w:sz="4" w:space="0" w:color="auto"/>
              <w:right w:val="single" w:sz="4" w:space="0" w:color="auto"/>
            </w:tcBorders>
            <w:vAlign w:val="center"/>
          </w:tcPr>
          <w:p w:rsidR="00C16DD2" w:rsidRPr="00C16DD2" w:rsidRDefault="00C16DD2" w:rsidP="000F7A90">
            <w:pPr>
              <w:jc w:val="center"/>
              <w:rPr>
                <w:rFonts w:ascii="Times New Roman" w:eastAsia="Calibri" w:hAnsi="Times New Roman" w:cs="Times New Roman"/>
                <w:b/>
                <w:sz w:val="24"/>
                <w:szCs w:val="24"/>
              </w:rPr>
            </w:pPr>
          </w:p>
        </w:tc>
        <w:tc>
          <w:tcPr>
            <w:tcW w:w="585" w:type="pct"/>
            <w:tcBorders>
              <w:top w:val="single" w:sz="4" w:space="0" w:color="auto"/>
              <w:left w:val="single" w:sz="4" w:space="0" w:color="auto"/>
              <w:bottom w:val="single" w:sz="4" w:space="0" w:color="auto"/>
              <w:right w:val="single" w:sz="4" w:space="0" w:color="auto"/>
            </w:tcBorders>
            <w:vAlign w:val="center"/>
          </w:tcPr>
          <w:p w:rsidR="00C16DD2" w:rsidRPr="00C16DD2" w:rsidRDefault="00C16DD2" w:rsidP="000F7A90">
            <w:pPr>
              <w:jc w:val="center"/>
              <w:rPr>
                <w:rFonts w:ascii="Times New Roman" w:eastAsia="Calibri" w:hAnsi="Times New Roman" w:cs="Times New Roman"/>
                <w:b/>
                <w:sz w:val="24"/>
                <w:szCs w:val="24"/>
              </w:rPr>
            </w:pPr>
          </w:p>
        </w:tc>
        <w:tc>
          <w:tcPr>
            <w:tcW w:w="1385" w:type="pct"/>
            <w:tcBorders>
              <w:top w:val="single" w:sz="4" w:space="0" w:color="auto"/>
              <w:left w:val="single" w:sz="4" w:space="0" w:color="auto"/>
              <w:bottom w:val="single" w:sz="4" w:space="0" w:color="auto"/>
              <w:right w:val="single" w:sz="4" w:space="0" w:color="auto"/>
            </w:tcBorders>
          </w:tcPr>
          <w:p w:rsidR="00C16DD2" w:rsidRPr="00C16DD2" w:rsidRDefault="00C16DD2" w:rsidP="00C16DD2">
            <w:pPr>
              <w:jc w:val="both"/>
              <w:rPr>
                <w:rFonts w:ascii="Times New Roman" w:eastAsia="Calibri" w:hAnsi="Times New Roman" w:cs="Times New Roman"/>
                <w:b/>
                <w:sz w:val="24"/>
                <w:szCs w:val="24"/>
              </w:rPr>
            </w:pPr>
          </w:p>
        </w:tc>
      </w:tr>
      <w:tr w:rsidR="00C16DD2" w:rsidRPr="00C16DD2" w:rsidTr="000F7A90">
        <w:tc>
          <w:tcPr>
            <w:tcW w:w="1024" w:type="pct"/>
            <w:tcBorders>
              <w:top w:val="single" w:sz="4" w:space="0" w:color="auto"/>
              <w:left w:val="single" w:sz="4" w:space="0" w:color="auto"/>
              <w:bottom w:val="single" w:sz="4" w:space="0" w:color="auto"/>
              <w:right w:val="single" w:sz="4" w:space="0" w:color="auto"/>
            </w:tcBorders>
            <w:shd w:val="clear" w:color="auto" w:fill="auto"/>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Świniary</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C16DD2" w:rsidRPr="00C16DD2" w:rsidRDefault="00C16DD2" w:rsidP="000F7A90">
            <w:pPr>
              <w:jc w:val="center"/>
              <w:rPr>
                <w:rFonts w:ascii="Times New Roman" w:eastAsia="Calibri" w:hAnsi="Times New Roman" w:cs="Times New Roman"/>
                <w:b/>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C16DD2" w:rsidRPr="00C16DD2" w:rsidRDefault="00C16DD2" w:rsidP="000F7A90">
            <w:pPr>
              <w:jc w:val="center"/>
              <w:rPr>
                <w:rFonts w:ascii="Times New Roman" w:eastAsia="Calibri" w:hAnsi="Times New Roman" w:cs="Times New Roman"/>
                <w:b/>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C16DD2" w:rsidRPr="00C16DD2" w:rsidRDefault="00C16DD2" w:rsidP="000F7A90">
            <w:pPr>
              <w:jc w:val="center"/>
              <w:rPr>
                <w:rFonts w:ascii="Times New Roman" w:eastAsia="Calibri" w:hAnsi="Times New Roman" w:cs="Times New Roman"/>
                <w:b/>
                <w:sz w:val="24"/>
                <w:szCs w:val="24"/>
              </w:rPr>
            </w:pPr>
            <w:r w:rsidRPr="00C16DD2">
              <w:rPr>
                <w:rFonts w:ascii="Times New Roman" w:eastAsia="Calibri" w:hAnsi="Times New Roman" w:cs="Times New Roman"/>
                <w:b/>
                <w:sz w:val="24"/>
                <w:szCs w:val="24"/>
              </w:rPr>
              <w:t>X</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C16DD2" w:rsidRPr="00C16DD2" w:rsidRDefault="00C16DD2" w:rsidP="000F7A90">
            <w:pPr>
              <w:jc w:val="center"/>
              <w:rPr>
                <w:rFonts w:ascii="Times New Roman" w:eastAsia="Calibri" w:hAnsi="Times New Roman" w:cs="Times New Roman"/>
                <w:b/>
                <w:sz w:val="24"/>
                <w:szCs w:val="24"/>
              </w:rPr>
            </w:pPr>
            <w:r w:rsidRPr="00C16DD2">
              <w:rPr>
                <w:rFonts w:ascii="Times New Roman" w:eastAsia="Calibri" w:hAnsi="Times New Roman" w:cs="Times New Roman"/>
                <w:b/>
                <w:sz w:val="24"/>
                <w:szCs w:val="24"/>
              </w:rPr>
              <w:t>X</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C16DD2" w:rsidRPr="00C16DD2" w:rsidRDefault="00C16DD2" w:rsidP="000F7A90">
            <w:pPr>
              <w:jc w:val="center"/>
              <w:rPr>
                <w:rFonts w:ascii="Times New Roman" w:eastAsia="Calibri" w:hAnsi="Times New Roman" w:cs="Times New Roman"/>
                <w:b/>
                <w:sz w:val="24"/>
                <w:szCs w:val="24"/>
              </w:rPr>
            </w:pPr>
          </w:p>
        </w:tc>
        <w:tc>
          <w:tcPr>
            <w:tcW w:w="1385" w:type="pct"/>
            <w:tcBorders>
              <w:top w:val="single" w:sz="4" w:space="0" w:color="auto"/>
              <w:left w:val="single" w:sz="4" w:space="0" w:color="auto"/>
              <w:bottom w:val="single" w:sz="4" w:space="0" w:color="auto"/>
              <w:right w:val="single" w:sz="4" w:space="0" w:color="auto"/>
            </w:tcBorders>
            <w:shd w:val="clear" w:color="auto" w:fill="auto"/>
          </w:tcPr>
          <w:p w:rsidR="00C16DD2" w:rsidRPr="00C16DD2" w:rsidRDefault="00C16DD2" w:rsidP="00C16DD2">
            <w:pPr>
              <w:jc w:val="both"/>
              <w:rPr>
                <w:rFonts w:ascii="Times New Roman" w:eastAsia="Calibri" w:hAnsi="Times New Roman" w:cs="Times New Roman"/>
                <w:b/>
                <w:sz w:val="24"/>
                <w:szCs w:val="24"/>
              </w:rPr>
            </w:pPr>
          </w:p>
        </w:tc>
      </w:tr>
      <w:tr w:rsidR="00C16DD2" w:rsidRPr="00C16DD2" w:rsidTr="000F7A90">
        <w:tc>
          <w:tcPr>
            <w:tcW w:w="1024" w:type="pct"/>
            <w:tcBorders>
              <w:top w:val="single" w:sz="4" w:space="0" w:color="auto"/>
              <w:left w:val="single" w:sz="4" w:space="0" w:color="auto"/>
              <w:bottom w:val="single" w:sz="4" w:space="0" w:color="auto"/>
              <w:right w:val="single" w:sz="4" w:space="0" w:color="auto"/>
            </w:tcBorders>
            <w:shd w:val="clear" w:color="auto" w:fill="E7E6E6"/>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Wiączemin Polski</w:t>
            </w:r>
          </w:p>
        </w:tc>
        <w:tc>
          <w:tcPr>
            <w:tcW w:w="516" w:type="pct"/>
            <w:tcBorders>
              <w:top w:val="single" w:sz="4" w:space="0" w:color="auto"/>
              <w:left w:val="single" w:sz="4" w:space="0" w:color="auto"/>
              <w:bottom w:val="single" w:sz="4" w:space="0" w:color="auto"/>
              <w:right w:val="single" w:sz="4" w:space="0" w:color="auto"/>
            </w:tcBorders>
            <w:shd w:val="clear" w:color="auto" w:fill="E7E6E6"/>
            <w:vAlign w:val="center"/>
          </w:tcPr>
          <w:p w:rsidR="00C16DD2" w:rsidRPr="00C16DD2" w:rsidRDefault="00C16DD2" w:rsidP="000F7A90">
            <w:pPr>
              <w:jc w:val="center"/>
              <w:rPr>
                <w:rFonts w:ascii="Times New Roman" w:eastAsia="Calibri" w:hAnsi="Times New Roman" w:cs="Times New Roman"/>
                <w:b/>
                <w:sz w:val="24"/>
                <w:szCs w:val="24"/>
              </w:rPr>
            </w:pPr>
            <w:r w:rsidRPr="00C16DD2">
              <w:rPr>
                <w:rFonts w:ascii="Times New Roman" w:eastAsia="Calibri" w:hAnsi="Times New Roman" w:cs="Times New Roman"/>
                <w:b/>
                <w:sz w:val="24"/>
                <w:szCs w:val="24"/>
              </w:rPr>
              <w:t>X</w:t>
            </w:r>
          </w:p>
        </w:tc>
        <w:tc>
          <w:tcPr>
            <w:tcW w:w="479" w:type="pct"/>
            <w:tcBorders>
              <w:top w:val="single" w:sz="4" w:space="0" w:color="auto"/>
              <w:left w:val="single" w:sz="4" w:space="0" w:color="auto"/>
              <w:bottom w:val="single" w:sz="4" w:space="0" w:color="auto"/>
              <w:right w:val="single" w:sz="4" w:space="0" w:color="auto"/>
            </w:tcBorders>
            <w:shd w:val="clear" w:color="auto" w:fill="E7E6E6"/>
            <w:vAlign w:val="center"/>
          </w:tcPr>
          <w:p w:rsidR="00C16DD2" w:rsidRPr="00C16DD2" w:rsidRDefault="00C16DD2" w:rsidP="000F7A90">
            <w:pPr>
              <w:jc w:val="center"/>
              <w:rPr>
                <w:rFonts w:ascii="Times New Roman" w:eastAsia="Calibri" w:hAnsi="Times New Roman" w:cs="Times New Roman"/>
                <w:b/>
                <w:sz w:val="24"/>
                <w:szCs w:val="24"/>
              </w:rPr>
            </w:pPr>
            <w:r w:rsidRPr="00C16DD2">
              <w:rPr>
                <w:rFonts w:ascii="Times New Roman" w:eastAsia="Calibri" w:hAnsi="Times New Roman" w:cs="Times New Roman"/>
                <w:b/>
                <w:sz w:val="24"/>
                <w:szCs w:val="24"/>
              </w:rPr>
              <w:t>X</w:t>
            </w:r>
          </w:p>
        </w:tc>
        <w:tc>
          <w:tcPr>
            <w:tcW w:w="479" w:type="pct"/>
            <w:tcBorders>
              <w:top w:val="single" w:sz="4" w:space="0" w:color="auto"/>
              <w:left w:val="single" w:sz="4" w:space="0" w:color="auto"/>
              <w:bottom w:val="single" w:sz="4" w:space="0" w:color="auto"/>
              <w:right w:val="single" w:sz="4" w:space="0" w:color="auto"/>
            </w:tcBorders>
            <w:shd w:val="clear" w:color="auto" w:fill="E7E6E6"/>
            <w:vAlign w:val="center"/>
          </w:tcPr>
          <w:p w:rsidR="00C16DD2" w:rsidRPr="00C16DD2" w:rsidRDefault="00C16DD2" w:rsidP="000F7A90">
            <w:pPr>
              <w:jc w:val="center"/>
              <w:rPr>
                <w:rFonts w:ascii="Times New Roman" w:eastAsia="Calibri" w:hAnsi="Times New Roman" w:cs="Times New Roman"/>
                <w:b/>
                <w:sz w:val="24"/>
                <w:szCs w:val="24"/>
              </w:rPr>
            </w:pPr>
            <w:r w:rsidRPr="00C16DD2">
              <w:rPr>
                <w:rFonts w:ascii="Times New Roman" w:eastAsia="Calibri" w:hAnsi="Times New Roman" w:cs="Times New Roman"/>
                <w:b/>
                <w:sz w:val="24"/>
                <w:szCs w:val="24"/>
              </w:rPr>
              <w:t>X</w:t>
            </w:r>
          </w:p>
        </w:tc>
        <w:tc>
          <w:tcPr>
            <w:tcW w:w="532" w:type="pct"/>
            <w:tcBorders>
              <w:top w:val="single" w:sz="4" w:space="0" w:color="auto"/>
              <w:left w:val="single" w:sz="4" w:space="0" w:color="auto"/>
              <w:bottom w:val="single" w:sz="4" w:space="0" w:color="auto"/>
              <w:right w:val="single" w:sz="4" w:space="0" w:color="auto"/>
            </w:tcBorders>
            <w:shd w:val="clear" w:color="auto" w:fill="E7E6E6"/>
            <w:vAlign w:val="center"/>
          </w:tcPr>
          <w:p w:rsidR="00C16DD2" w:rsidRPr="00C16DD2" w:rsidRDefault="00C16DD2" w:rsidP="000F7A90">
            <w:pPr>
              <w:jc w:val="center"/>
              <w:rPr>
                <w:rFonts w:ascii="Times New Roman" w:eastAsia="Calibri" w:hAnsi="Times New Roman" w:cs="Times New Roman"/>
                <w:b/>
                <w:sz w:val="24"/>
                <w:szCs w:val="24"/>
              </w:rPr>
            </w:pPr>
            <w:r w:rsidRPr="00C16DD2">
              <w:rPr>
                <w:rFonts w:ascii="Times New Roman" w:eastAsia="Calibri" w:hAnsi="Times New Roman" w:cs="Times New Roman"/>
                <w:b/>
                <w:sz w:val="24"/>
                <w:szCs w:val="24"/>
              </w:rPr>
              <w:t>X</w:t>
            </w:r>
          </w:p>
        </w:tc>
        <w:tc>
          <w:tcPr>
            <w:tcW w:w="585" w:type="pct"/>
            <w:tcBorders>
              <w:top w:val="single" w:sz="4" w:space="0" w:color="auto"/>
              <w:left w:val="single" w:sz="4" w:space="0" w:color="auto"/>
              <w:bottom w:val="single" w:sz="4" w:space="0" w:color="auto"/>
              <w:right w:val="single" w:sz="4" w:space="0" w:color="auto"/>
            </w:tcBorders>
            <w:shd w:val="clear" w:color="auto" w:fill="E7E6E6"/>
            <w:vAlign w:val="center"/>
          </w:tcPr>
          <w:p w:rsidR="00C16DD2" w:rsidRPr="00C16DD2" w:rsidRDefault="000F7A90" w:rsidP="000F7A9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X</w:t>
            </w:r>
          </w:p>
        </w:tc>
        <w:tc>
          <w:tcPr>
            <w:tcW w:w="1385" w:type="pct"/>
            <w:tcBorders>
              <w:top w:val="single" w:sz="4" w:space="0" w:color="auto"/>
              <w:left w:val="single" w:sz="4" w:space="0" w:color="auto"/>
              <w:bottom w:val="single" w:sz="4" w:space="0" w:color="auto"/>
              <w:right w:val="single" w:sz="4" w:space="0" w:color="auto"/>
            </w:tcBorders>
            <w:shd w:val="clear" w:color="auto" w:fill="E7E6E6"/>
          </w:tcPr>
          <w:p w:rsidR="00C16DD2" w:rsidRPr="00C16DD2" w:rsidRDefault="00C16DD2" w:rsidP="00C16DD2">
            <w:pPr>
              <w:jc w:val="both"/>
              <w:rPr>
                <w:rFonts w:ascii="Times New Roman" w:eastAsia="Calibri" w:hAnsi="Times New Roman" w:cs="Times New Roman"/>
                <w:b/>
                <w:sz w:val="24"/>
                <w:szCs w:val="24"/>
              </w:rPr>
            </w:pPr>
            <w:r w:rsidRPr="00C16DD2">
              <w:rPr>
                <w:rFonts w:ascii="Times New Roman" w:eastAsia="Calibri" w:hAnsi="Times New Roman" w:cs="Times New Roman"/>
                <w:b/>
                <w:sz w:val="24"/>
                <w:szCs w:val="24"/>
              </w:rPr>
              <w:t>Obszar zdegradowany</w:t>
            </w:r>
          </w:p>
        </w:tc>
      </w:tr>
      <w:tr w:rsidR="00C16DD2" w:rsidRPr="00C16DD2" w:rsidTr="000F7A90">
        <w:tc>
          <w:tcPr>
            <w:tcW w:w="1024" w:type="pct"/>
            <w:tcBorders>
              <w:top w:val="single" w:sz="4" w:space="0" w:color="auto"/>
              <w:left w:val="single" w:sz="4" w:space="0" w:color="auto"/>
              <w:bottom w:val="single" w:sz="4" w:space="0" w:color="auto"/>
              <w:right w:val="single" w:sz="4" w:space="0" w:color="auto"/>
            </w:tcBorders>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Wymyśle Polskie</w:t>
            </w:r>
          </w:p>
        </w:tc>
        <w:tc>
          <w:tcPr>
            <w:tcW w:w="516" w:type="pct"/>
            <w:tcBorders>
              <w:top w:val="single" w:sz="4" w:space="0" w:color="auto"/>
              <w:left w:val="single" w:sz="4" w:space="0" w:color="auto"/>
              <w:bottom w:val="single" w:sz="4" w:space="0" w:color="auto"/>
              <w:right w:val="single" w:sz="4" w:space="0" w:color="auto"/>
            </w:tcBorders>
            <w:vAlign w:val="center"/>
          </w:tcPr>
          <w:p w:rsidR="00C16DD2" w:rsidRPr="00C16DD2" w:rsidRDefault="00C16DD2" w:rsidP="000F7A90">
            <w:pPr>
              <w:jc w:val="center"/>
              <w:rPr>
                <w:rFonts w:ascii="Times New Roman" w:eastAsia="Calibri" w:hAnsi="Times New Roman" w:cs="Times New Roman"/>
                <w:b/>
                <w:sz w:val="24"/>
                <w:szCs w:val="24"/>
              </w:rPr>
            </w:pPr>
          </w:p>
        </w:tc>
        <w:tc>
          <w:tcPr>
            <w:tcW w:w="479" w:type="pct"/>
            <w:tcBorders>
              <w:top w:val="single" w:sz="4" w:space="0" w:color="auto"/>
              <w:left w:val="single" w:sz="4" w:space="0" w:color="auto"/>
              <w:bottom w:val="single" w:sz="4" w:space="0" w:color="auto"/>
              <w:right w:val="single" w:sz="4" w:space="0" w:color="auto"/>
            </w:tcBorders>
            <w:vAlign w:val="center"/>
          </w:tcPr>
          <w:p w:rsidR="00C16DD2" w:rsidRPr="00C16DD2" w:rsidRDefault="00C16DD2" w:rsidP="000F7A90">
            <w:pPr>
              <w:jc w:val="center"/>
              <w:rPr>
                <w:rFonts w:ascii="Times New Roman" w:eastAsia="Calibri" w:hAnsi="Times New Roman" w:cs="Times New Roman"/>
                <w:b/>
                <w:sz w:val="24"/>
                <w:szCs w:val="24"/>
              </w:rPr>
            </w:pPr>
            <w:r w:rsidRPr="00C16DD2">
              <w:rPr>
                <w:rFonts w:ascii="Times New Roman" w:eastAsia="Calibri" w:hAnsi="Times New Roman" w:cs="Times New Roman"/>
                <w:b/>
                <w:sz w:val="24"/>
                <w:szCs w:val="24"/>
              </w:rPr>
              <w:t>X</w:t>
            </w:r>
          </w:p>
        </w:tc>
        <w:tc>
          <w:tcPr>
            <w:tcW w:w="479" w:type="pct"/>
            <w:tcBorders>
              <w:top w:val="single" w:sz="4" w:space="0" w:color="auto"/>
              <w:left w:val="single" w:sz="4" w:space="0" w:color="auto"/>
              <w:bottom w:val="single" w:sz="4" w:space="0" w:color="auto"/>
              <w:right w:val="single" w:sz="4" w:space="0" w:color="auto"/>
            </w:tcBorders>
            <w:vAlign w:val="center"/>
          </w:tcPr>
          <w:p w:rsidR="00C16DD2" w:rsidRPr="00C16DD2" w:rsidRDefault="00C16DD2" w:rsidP="000F7A90">
            <w:pPr>
              <w:jc w:val="center"/>
              <w:rPr>
                <w:rFonts w:ascii="Times New Roman" w:eastAsia="Calibri" w:hAnsi="Times New Roman" w:cs="Times New Roman"/>
                <w:b/>
                <w:sz w:val="24"/>
                <w:szCs w:val="24"/>
              </w:rPr>
            </w:pPr>
            <w:r w:rsidRPr="00C16DD2">
              <w:rPr>
                <w:rFonts w:ascii="Times New Roman" w:eastAsia="Calibri" w:hAnsi="Times New Roman" w:cs="Times New Roman"/>
                <w:b/>
                <w:sz w:val="24"/>
                <w:szCs w:val="24"/>
              </w:rPr>
              <w:t>X</w:t>
            </w:r>
          </w:p>
        </w:tc>
        <w:tc>
          <w:tcPr>
            <w:tcW w:w="532" w:type="pct"/>
            <w:tcBorders>
              <w:top w:val="single" w:sz="4" w:space="0" w:color="auto"/>
              <w:left w:val="single" w:sz="4" w:space="0" w:color="auto"/>
              <w:bottom w:val="single" w:sz="4" w:space="0" w:color="auto"/>
              <w:right w:val="single" w:sz="4" w:space="0" w:color="auto"/>
            </w:tcBorders>
            <w:vAlign w:val="center"/>
          </w:tcPr>
          <w:p w:rsidR="00C16DD2" w:rsidRPr="00C16DD2" w:rsidRDefault="00C16DD2" w:rsidP="000F7A90">
            <w:pPr>
              <w:jc w:val="center"/>
              <w:rPr>
                <w:rFonts w:ascii="Times New Roman" w:eastAsia="Calibri" w:hAnsi="Times New Roman" w:cs="Times New Roman"/>
                <w:b/>
                <w:sz w:val="24"/>
                <w:szCs w:val="24"/>
              </w:rPr>
            </w:pPr>
          </w:p>
        </w:tc>
        <w:tc>
          <w:tcPr>
            <w:tcW w:w="585" w:type="pct"/>
            <w:tcBorders>
              <w:top w:val="single" w:sz="4" w:space="0" w:color="auto"/>
              <w:left w:val="single" w:sz="4" w:space="0" w:color="auto"/>
              <w:bottom w:val="single" w:sz="4" w:space="0" w:color="auto"/>
              <w:right w:val="single" w:sz="4" w:space="0" w:color="auto"/>
            </w:tcBorders>
            <w:vAlign w:val="center"/>
          </w:tcPr>
          <w:p w:rsidR="00C16DD2" w:rsidRPr="00C16DD2" w:rsidRDefault="00C16DD2" w:rsidP="000F7A90">
            <w:pPr>
              <w:jc w:val="center"/>
              <w:rPr>
                <w:rFonts w:ascii="Times New Roman" w:eastAsia="Calibri" w:hAnsi="Times New Roman" w:cs="Times New Roman"/>
                <w:b/>
                <w:sz w:val="24"/>
                <w:szCs w:val="24"/>
              </w:rPr>
            </w:pPr>
          </w:p>
        </w:tc>
        <w:tc>
          <w:tcPr>
            <w:tcW w:w="1385" w:type="pct"/>
            <w:tcBorders>
              <w:top w:val="single" w:sz="4" w:space="0" w:color="auto"/>
              <w:left w:val="single" w:sz="4" w:space="0" w:color="auto"/>
              <w:bottom w:val="single" w:sz="4" w:space="0" w:color="auto"/>
              <w:right w:val="single" w:sz="4" w:space="0" w:color="auto"/>
            </w:tcBorders>
          </w:tcPr>
          <w:p w:rsidR="00C16DD2" w:rsidRPr="00C16DD2" w:rsidRDefault="00C16DD2" w:rsidP="00C16DD2">
            <w:pPr>
              <w:jc w:val="both"/>
              <w:rPr>
                <w:rFonts w:ascii="Times New Roman" w:eastAsia="Calibri" w:hAnsi="Times New Roman" w:cs="Times New Roman"/>
                <w:b/>
                <w:sz w:val="24"/>
                <w:szCs w:val="24"/>
              </w:rPr>
            </w:pPr>
          </w:p>
        </w:tc>
      </w:tr>
      <w:tr w:rsidR="00C16DD2" w:rsidRPr="00C16DD2" w:rsidTr="00074FBE">
        <w:tc>
          <w:tcPr>
            <w:tcW w:w="1024" w:type="pct"/>
            <w:tcBorders>
              <w:top w:val="single" w:sz="4" w:space="0" w:color="auto"/>
              <w:left w:val="single" w:sz="4" w:space="0" w:color="auto"/>
              <w:bottom w:val="single" w:sz="4" w:space="0" w:color="auto"/>
              <w:right w:val="single" w:sz="4" w:space="0" w:color="auto"/>
            </w:tcBorders>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Zyck Nowy</w:t>
            </w:r>
          </w:p>
        </w:tc>
        <w:tc>
          <w:tcPr>
            <w:tcW w:w="516" w:type="pct"/>
            <w:tcBorders>
              <w:top w:val="single" w:sz="4" w:space="0" w:color="auto"/>
              <w:left w:val="single" w:sz="4" w:space="0" w:color="auto"/>
              <w:bottom w:val="single" w:sz="4" w:space="0" w:color="auto"/>
              <w:right w:val="single" w:sz="4" w:space="0" w:color="auto"/>
            </w:tcBorders>
          </w:tcPr>
          <w:p w:rsidR="00C16DD2" w:rsidRPr="00C16DD2" w:rsidRDefault="00C16DD2" w:rsidP="00C16DD2">
            <w:pPr>
              <w:jc w:val="both"/>
              <w:rPr>
                <w:rFonts w:ascii="Times New Roman" w:eastAsia="Calibri" w:hAnsi="Times New Roman" w:cs="Times New Roman"/>
                <w:b/>
                <w:sz w:val="24"/>
                <w:szCs w:val="24"/>
              </w:rPr>
            </w:pPr>
          </w:p>
        </w:tc>
        <w:tc>
          <w:tcPr>
            <w:tcW w:w="479" w:type="pct"/>
            <w:tcBorders>
              <w:top w:val="single" w:sz="4" w:space="0" w:color="auto"/>
              <w:left w:val="single" w:sz="4" w:space="0" w:color="auto"/>
              <w:bottom w:val="single" w:sz="4" w:space="0" w:color="auto"/>
              <w:right w:val="single" w:sz="4" w:space="0" w:color="auto"/>
            </w:tcBorders>
          </w:tcPr>
          <w:p w:rsidR="00C16DD2" w:rsidRPr="00C16DD2" w:rsidRDefault="00C16DD2" w:rsidP="00C16DD2">
            <w:pPr>
              <w:jc w:val="both"/>
              <w:rPr>
                <w:rFonts w:ascii="Times New Roman" w:eastAsia="Calibri" w:hAnsi="Times New Roman" w:cs="Times New Roman"/>
                <w:b/>
                <w:sz w:val="24"/>
                <w:szCs w:val="24"/>
              </w:rPr>
            </w:pPr>
          </w:p>
        </w:tc>
        <w:tc>
          <w:tcPr>
            <w:tcW w:w="479" w:type="pct"/>
            <w:tcBorders>
              <w:top w:val="single" w:sz="4" w:space="0" w:color="auto"/>
              <w:left w:val="single" w:sz="4" w:space="0" w:color="auto"/>
              <w:bottom w:val="single" w:sz="4" w:space="0" w:color="auto"/>
              <w:right w:val="single" w:sz="4" w:space="0" w:color="auto"/>
            </w:tcBorders>
          </w:tcPr>
          <w:p w:rsidR="00C16DD2" w:rsidRPr="00C16DD2" w:rsidRDefault="00C16DD2" w:rsidP="00C16DD2">
            <w:pPr>
              <w:jc w:val="both"/>
              <w:rPr>
                <w:rFonts w:ascii="Times New Roman" w:eastAsia="Calibri" w:hAnsi="Times New Roman" w:cs="Times New Roman"/>
                <w:b/>
                <w:sz w:val="24"/>
                <w:szCs w:val="24"/>
              </w:rPr>
            </w:pPr>
          </w:p>
        </w:tc>
        <w:tc>
          <w:tcPr>
            <w:tcW w:w="532" w:type="pct"/>
            <w:tcBorders>
              <w:top w:val="single" w:sz="4" w:space="0" w:color="auto"/>
              <w:left w:val="single" w:sz="4" w:space="0" w:color="auto"/>
              <w:bottom w:val="single" w:sz="4" w:space="0" w:color="auto"/>
              <w:right w:val="single" w:sz="4" w:space="0" w:color="auto"/>
            </w:tcBorders>
          </w:tcPr>
          <w:p w:rsidR="00C16DD2" w:rsidRPr="00C16DD2" w:rsidRDefault="00C16DD2" w:rsidP="00C16DD2">
            <w:pPr>
              <w:jc w:val="both"/>
              <w:rPr>
                <w:rFonts w:ascii="Times New Roman" w:eastAsia="Calibri" w:hAnsi="Times New Roman" w:cs="Times New Roman"/>
                <w:b/>
                <w:sz w:val="24"/>
                <w:szCs w:val="24"/>
              </w:rPr>
            </w:pPr>
          </w:p>
        </w:tc>
        <w:tc>
          <w:tcPr>
            <w:tcW w:w="585" w:type="pct"/>
            <w:tcBorders>
              <w:top w:val="single" w:sz="4" w:space="0" w:color="auto"/>
              <w:left w:val="single" w:sz="4" w:space="0" w:color="auto"/>
              <w:bottom w:val="single" w:sz="4" w:space="0" w:color="auto"/>
              <w:right w:val="single" w:sz="4" w:space="0" w:color="auto"/>
            </w:tcBorders>
          </w:tcPr>
          <w:p w:rsidR="00C16DD2" w:rsidRPr="00C16DD2" w:rsidRDefault="00C16DD2" w:rsidP="00C16DD2">
            <w:pPr>
              <w:jc w:val="both"/>
              <w:rPr>
                <w:rFonts w:ascii="Times New Roman" w:eastAsia="Calibri" w:hAnsi="Times New Roman" w:cs="Times New Roman"/>
                <w:b/>
                <w:sz w:val="24"/>
                <w:szCs w:val="24"/>
              </w:rPr>
            </w:pPr>
          </w:p>
        </w:tc>
        <w:tc>
          <w:tcPr>
            <w:tcW w:w="1385" w:type="pct"/>
            <w:tcBorders>
              <w:top w:val="single" w:sz="4" w:space="0" w:color="auto"/>
              <w:left w:val="single" w:sz="4" w:space="0" w:color="auto"/>
              <w:bottom w:val="single" w:sz="4" w:space="0" w:color="auto"/>
              <w:right w:val="single" w:sz="4" w:space="0" w:color="auto"/>
            </w:tcBorders>
          </w:tcPr>
          <w:p w:rsidR="00C16DD2" w:rsidRPr="00C16DD2" w:rsidRDefault="00C16DD2" w:rsidP="00C16DD2">
            <w:pPr>
              <w:jc w:val="both"/>
              <w:rPr>
                <w:rFonts w:ascii="Times New Roman" w:eastAsia="Calibri" w:hAnsi="Times New Roman" w:cs="Times New Roman"/>
                <w:b/>
                <w:sz w:val="24"/>
                <w:szCs w:val="24"/>
              </w:rPr>
            </w:pPr>
          </w:p>
        </w:tc>
      </w:tr>
      <w:tr w:rsidR="00C16DD2" w:rsidRPr="00C16DD2" w:rsidTr="00C16DD2">
        <w:tc>
          <w:tcPr>
            <w:tcW w:w="1024" w:type="pct"/>
            <w:tcBorders>
              <w:top w:val="single" w:sz="4" w:space="0" w:color="auto"/>
              <w:left w:val="single" w:sz="4" w:space="0" w:color="auto"/>
              <w:bottom w:val="single" w:sz="4" w:space="0" w:color="auto"/>
              <w:right w:val="single" w:sz="4" w:space="0" w:color="auto"/>
            </w:tcBorders>
            <w:shd w:val="clear" w:color="auto" w:fill="FFFFFF"/>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Zyck Polski</w:t>
            </w:r>
          </w:p>
        </w:tc>
        <w:tc>
          <w:tcPr>
            <w:tcW w:w="516" w:type="pct"/>
            <w:tcBorders>
              <w:top w:val="single" w:sz="4" w:space="0" w:color="auto"/>
              <w:left w:val="single" w:sz="4" w:space="0" w:color="auto"/>
              <w:bottom w:val="single" w:sz="4" w:space="0" w:color="auto"/>
              <w:right w:val="single" w:sz="4" w:space="0" w:color="auto"/>
            </w:tcBorders>
            <w:shd w:val="clear" w:color="auto" w:fill="FFFFFF"/>
          </w:tcPr>
          <w:p w:rsidR="00C16DD2" w:rsidRPr="00C16DD2" w:rsidRDefault="00C16DD2" w:rsidP="00C16DD2">
            <w:pPr>
              <w:jc w:val="both"/>
              <w:rPr>
                <w:rFonts w:ascii="Times New Roman" w:eastAsia="Calibri" w:hAnsi="Times New Roman" w:cs="Times New Roman"/>
                <w:b/>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C16DD2" w:rsidRPr="00C16DD2" w:rsidRDefault="00C16DD2" w:rsidP="00C16DD2">
            <w:pPr>
              <w:jc w:val="both"/>
              <w:rPr>
                <w:rFonts w:ascii="Times New Roman" w:eastAsia="Calibri" w:hAnsi="Times New Roman" w:cs="Times New Roman"/>
                <w:b/>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C16DD2" w:rsidRPr="00C16DD2" w:rsidRDefault="00C16DD2" w:rsidP="00C16DD2">
            <w:pPr>
              <w:jc w:val="both"/>
              <w:rPr>
                <w:rFonts w:ascii="Times New Roman" w:eastAsia="Calibri" w:hAnsi="Times New Roman" w:cs="Times New Roman"/>
                <w:b/>
                <w:sz w:val="24"/>
                <w:szCs w:val="24"/>
              </w:rPr>
            </w:pPr>
          </w:p>
        </w:tc>
        <w:tc>
          <w:tcPr>
            <w:tcW w:w="532" w:type="pct"/>
            <w:tcBorders>
              <w:top w:val="single" w:sz="4" w:space="0" w:color="auto"/>
              <w:left w:val="single" w:sz="4" w:space="0" w:color="auto"/>
              <w:bottom w:val="single" w:sz="4" w:space="0" w:color="auto"/>
              <w:right w:val="single" w:sz="4" w:space="0" w:color="auto"/>
            </w:tcBorders>
            <w:shd w:val="clear" w:color="auto" w:fill="FFFFFF"/>
          </w:tcPr>
          <w:p w:rsidR="00C16DD2" w:rsidRPr="00C16DD2" w:rsidRDefault="00C16DD2" w:rsidP="00C16DD2">
            <w:pPr>
              <w:jc w:val="both"/>
              <w:rPr>
                <w:rFonts w:ascii="Times New Roman" w:eastAsia="Calibri" w:hAnsi="Times New Roman" w:cs="Times New Roman"/>
                <w:b/>
                <w:sz w:val="24"/>
                <w:szCs w:val="24"/>
              </w:rPr>
            </w:pPr>
          </w:p>
        </w:tc>
        <w:tc>
          <w:tcPr>
            <w:tcW w:w="585" w:type="pct"/>
            <w:tcBorders>
              <w:top w:val="single" w:sz="4" w:space="0" w:color="auto"/>
              <w:left w:val="single" w:sz="4" w:space="0" w:color="auto"/>
              <w:bottom w:val="single" w:sz="4" w:space="0" w:color="auto"/>
              <w:right w:val="single" w:sz="4" w:space="0" w:color="auto"/>
            </w:tcBorders>
            <w:shd w:val="clear" w:color="auto" w:fill="FFFFFF"/>
          </w:tcPr>
          <w:p w:rsidR="00C16DD2" w:rsidRPr="00C16DD2" w:rsidRDefault="00C16DD2" w:rsidP="00C16DD2">
            <w:pPr>
              <w:jc w:val="both"/>
              <w:rPr>
                <w:rFonts w:ascii="Times New Roman" w:eastAsia="Calibri" w:hAnsi="Times New Roman" w:cs="Times New Roman"/>
                <w:b/>
                <w:sz w:val="24"/>
                <w:szCs w:val="24"/>
              </w:rPr>
            </w:pPr>
          </w:p>
        </w:tc>
        <w:tc>
          <w:tcPr>
            <w:tcW w:w="1385" w:type="pct"/>
            <w:tcBorders>
              <w:top w:val="single" w:sz="4" w:space="0" w:color="auto"/>
              <w:left w:val="single" w:sz="4" w:space="0" w:color="auto"/>
              <w:bottom w:val="single" w:sz="4" w:space="0" w:color="auto"/>
              <w:right w:val="single" w:sz="4" w:space="0" w:color="auto"/>
            </w:tcBorders>
            <w:shd w:val="clear" w:color="auto" w:fill="FFFFFF"/>
          </w:tcPr>
          <w:p w:rsidR="00C16DD2" w:rsidRPr="00C16DD2" w:rsidRDefault="00C16DD2" w:rsidP="00C16DD2">
            <w:pPr>
              <w:jc w:val="both"/>
              <w:rPr>
                <w:rFonts w:ascii="Times New Roman" w:eastAsia="Calibri" w:hAnsi="Times New Roman" w:cs="Times New Roman"/>
                <w:b/>
                <w:sz w:val="24"/>
                <w:szCs w:val="24"/>
              </w:rPr>
            </w:pPr>
          </w:p>
        </w:tc>
      </w:tr>
    </w:tbl>
    <w:p w:rsidR="00AC53BB" w:rsidRDefault="00AC53BB" w:rsidP="00C16DD2">
      <w:pPr>
        <w:spacing w:after="0" w:line="240" w:lineRule="auto"/>
        <w:contextualSpacing/>
        <w:jc w:val="both"/>
        <w:rPr>
          <w:rFonts w:ascii="Times New Roman" w:eastAsia="Calibri" w:hAnsi="Times New Roman" w:cs="Times New Roman"/>
          <w:sz w:val="24"/>
          <w:szCs w:val="24"/>
        </w:rPr>
      </w:pPr>
    </w:p>
    <w:p w:rsidR="00C16DD2" w:rsidRPr="00C16DD2" w:rsidRDefault="00C16DD2" w:rsidP="0084776D">
      <w:pPr>
        <w:spacing w:after="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Przy wyznaczeniu obs</w:t>
      </w:r>
      <w:r w:rsidR="001424BA">
        <w:rPr>
          <w:rFonts w:ascii="Times New Roman" w:eastAsia="Calibri" w:hAnsi="Times New Roman" w:cs="Times New Roman"/>
          <w:sz w:val="24"/>
          <w:szCs w:val="24"/>
        </w:rPr>
        <w:t>z</w:t>
      </w:r>
      <w:r w:rsidRPr="00C16DD2">
        <w:rPr>
          <w:rFonts w:ascii="Times New Roman" w:eastAsia="Calibri" w:hAnsi="Times New Roman" w:cs="Times New Roman"/>
          <w:sz w:val="24"/>
          <w:szCs w:val="24"/>
        </w:rPr>
        <w:t>arów zdegradowanych wzięto  pod uwagę kumulację problemów społecznyc</w:t>
      </w:r>
      <w:r w:rsidR="001424BA">
        <w:rPr>
          <w:rFonts w:ascii="Times New Roman" w:eastAsia="Calibri" w:hAnsi="Times New Roman" w:cs="Times New Roman"/>
          <w:sz w:val="24"/>
          <w:szCs w:val="24"/>
        </w:rPr>
        <w:t>h, przestrzennych, kulturowych i</w:t>
      </w:r>
      <w:r w:rsidRPr="00C16DD2">
        <w:rPr>
          <w:rFonts w:ascii="Times New Roman" w:eastAsia="Calibri" w:hAnsi="Times New Roman" w:cs="Times New Roman"/>
          <w:sz w:val="24"/>
          <w:szCs w:val="24"/>
        </w:rPr>
        <w:t xml:space="preserve"> gospodarcz</w:t>
      </w:r>
      <w:r w:rsidR="001424BA">
        <w:rPr>
          <w:rFonts w:ascii="Times New Roman" w:eastAsia="Calibri" w:hAnsi="Times New Roman" w:cs="Times New Roman"/>
          <w:sz w:val="24"/>
          <w:szCs w:val="24"/>
        </w:rPr>
        <w:t>ych, przy czym do analizy przyję</w:t>
      </w:r>
      <w:r w:rsidRPr="00C16DD2">
        <w:rPr>
          <w:rFonts w:ascii="Times New Roman" w:eastAsia="Calibri" w:hAnsi="Times New Roman" w:cs="Times New Roman"/>
          <w:sz w:val="24"/>
          <w:szCs w:val="24"/>
        </w:rPr>
        <w:t>to 3 wskaźniki społe</w:t>
      </w:r>
      <w:r w:rsidR="001424BA">
        <w:rPr>
          <w:rFonts w:ascii="Times New Roman" w:eastAsia="Calibri" w:hAnsi="Times New Roman" w:cs="Times New Roman"/>
          <w:sz w:val="24"/>
          <w:szCs w:val="24"/>
        </w:rPr>
        <w:t>czne, 1 gospodarczy oraz 1 społe</w:t>
      </w:r>
      <w:r w:rsidRPr="00C16DD2">
        <w:rPr>
          <w:rFonts w:ascii="Times New Roman" w:eastAsia="Calibri" w:hAnsi="Times New Roman" w:cs="Times New Roman"/>
          <w:sz w:val="24"/>
          <w:szCs w:val="24"/>
        </w:rPr>
        <w:t>czno – gospodarczy. Obszary zdegra</w:t>
      </w:r>
      <w:r w:rsidR="001424BA">
        <w:rPr>
          <w:rFonts w:ascii="Times New Roman" w:eastAsia="Calibri" w:hAnsi="Times New Roman" w:cs="Times New Roman"/>
          <w:sz w:val="24"/>
          <w:szCs w:val="24"/>
        </w:rPr>
        <w:t>dowane wyznaczono dla miejscowoś</w:t>
      </w:r>
      <w:r w:rsidRPr="00C16DD2">
        <w:rPr>
          <w:rFonts w:ascii="Times New Roman" w:eastAsia="Calibri" w:hAnsi="Times New Roman" w:cs="Times New Roman"/>
          <w:sz w:val="24"/>
          <w:szCs w:val="24"/>
        </w:rPr>
        <w:t xml:space="preserve">ci, w których wystąpiła kumulacja  co najmniej 4 zjawisk kryzysowych. W związku z powyższym, jako obszary zdegradowane uznano: Słubice, Wiączemin Polski </w:t>
      </w:r>
      <w:r w:rsidR="00AC53BB">
        <w:rPr>
          <w:rFonts w:ascii="Times New Roman" w:eastAsia="Calibri" w:hAnsi="Times New Roman" w:cs="Times New Roman"/>
          <w:sz w:val="24"/>
          <w:szCs w:val="24"/>
        </w:rPr>
        <w:t>i</w:t>
      </w:r>
      <w:r w:rsidRPr="00C16DD2">
        <w:rPr>
          <w:rFonts w:ascii="Times New Roman" w:eastAsia="Calibri" w:hAnsi="Times New Roman" w:cs="Times New Roman"/>
          <w:sz w:val="24"/>
          <w:szCs w:val="24"/>
        </w:rPr>
        <w:t xml:space="preserve"> Bończę.</w:t>
      </w:r>
    </w:p>
    <w:p w:rsidR="00C16DD2" w:rsidRPr="00C16DD2" w:rsidRDefault="00C16DD2" w:rsidP="00C16DD2">
      <w:pPr>
        <w:spacing w:after="0" w:line="240" w:lineRule="auto"/>
        <w:contextualSpacing/>
        <w:jc w:val="both"/>
        <w:rPr>
          <w:rFonts w:ascii="Times New Roman" w:eastAsia="Calibri" w:hAnsi="Times New Roman" w:cs="Times New Roman"/>
          <w:sz w:val="24"/>
          <w:szCs w:val="24"/>
        </w:rPr>
      </w:pPr>
    </w:p>
    <w:p w:rsidR="00C16DD2" w:rsidRPr="0025256A" w:rsidRDefault="00C16DD2" w:rsidP="00C16DD2">
      <w:pPr>
        <w:keepNext/>
        <w:keepLines/>
        <w:spacing w:before="40" w:after="0"/>
        <w:jc w:val="both"/>
        <w:outlineLvl w:val="2"/>
        <w:rPr>
          <w:rFonts w:ascii="Times New Roman" w:eastAsia="Times New Roman" w:hAnsi="Times New Roman" w:cs="Times New Roman"/>
          <w:sz w:val="24"/>
          <w:szCs w:val="24"/>
        </w:rPr>
      </w:pPr>
      <w:r w:rsidRPr="0025256A">
        <w:rPr>
          <w:rFonts w:ascii="Times New Roman" w:eastAsia="Times New Roman" w:hAnsi="Times New Roman" w:cs="Times New Roman"/>
          <w:sz w:val="24"/>
          <w:szCs w:val="24"/>
        </w:rPr>
        <w:t xml:space="preserve">Tabela </w:t>
      </w:r>
      <w:r w:rsidR="001424BA" w:rsidRPr="0025256A">
        <w:rPr>
          <w:rFonts w:ascii="Times New Roman" w:eastAsia="Times New Roman" w:hAnsi="Times New Roman" w:cs="Times New Roman"/>
          <w:sz w:val="24"/>
          <w:szCs w:val="24"/>
        </w:rPr>
        <w:t>nr 12</w:t>
      </w:r>
      <w:r w:rsidRPr="0025256A">
        <w:rPr>
          <w:rFonts w:ascii="Times New Roman" w:eastAsia="Times New Roman" w:hAnsi="Times New Roman" w:cs="Times New Roman"/>
          <w:sz w:val="24"/>
          <w:szCs w:val="24"/>
        </w:rPr>
        <w:t>Limity terytorialny i demograficzny dla obszaru zdegradowanego.</w:t>
      </w:r>
    </w:p>
    <w:p w:rsidR="00AC53BB" w:rsidRPr="00C16DD2" w:rsidRDefault="00AC53BB" w:rsidP="00C16DD2">
      <w:pPr>
        <w:keepNext/>
        <w:keepLines/>
        <w:spacing w:before="40" w:after="0"/>
        <w:jc w:val="both"/>
        <w:outlineLvl w:val="2"/>
        <w:rPr>
          <w:rFonts w:ascii="Times New Roman" w:eastAsia="Times New Roman" w:hAnsi="Times New Roman" w:cs="Times New Roman"/>
          <w:b/>
          <w:i/>
          <w:color w:val="1F4D78"/>
          <w:sz w:val="24"/>
          <w:szCs w:val="24"/>
        </w:rPr>
      </w:pPr>
    </w:p>
    <w:tbl>
      <w:tblPr>
        <w:tblStyle w:val="Tabela-Siatka"/>
        <w:tblW w:w="5000" w:type="pct"/>
        <w:tblLook w:val="04A0"/>
      </w:tblPr>
      <w:tblGrid>
        <w:gridCol w:w="3641"/>
        <w:gridCol w:w="2596"/>
        <w:gridCol w:w="3385"/>
      </w:tblGrid>
      <w:tr w:rsidR="00C16DD2" w:rsidRPr="00C16DD2" w:rsidTr="0025256A">
        <w:trPr>
          <w:trHeight w:val="244"/>
        </w:trPr>
        <w:tc>
          <w:tcPr>
            <w:tcW w:w="1892" w:type="pct"/>
            <w:vMerge w:val="restart"/>
            <w:tcBorders>
              <w:top w:val="single" w:sz="4" w:space="0" w:color="auto"/>
              <w:left w:val="single" w:sz="4" w:space="0" w:color="auto"/>
              <w:bottom w:val="single" w:sz="4" w:space="0" w:color="auto"/>
              <w:right w:val="single" w:sz="4" w:space="0" w:color="auto"/>
            </w:tcBorders>
            <w:vAlign w:val="center"/>
            <w:hideMark/>
          </w:tcPr>
          <w:p w:rsidR="00C16DD2" w:rsidRPr="00C16DD2" w:rsidRDefault="0025256A" w:rsidP="0025256A">
            <w:pPr>
              <w:jc w:val="center"/>
              <w:rPr>
                <w:rFonts w:ascii="Times New Roman" w:eastAsia="Calibri" w:hAnsi="Times New Roman" w:cs="Times New Roman"/>
                <w:sz w:val="24"/>
                <w:szCs w:val="24"/>
              </w:rPr>
            </w:pPr>
            <w:bookmarkStart w:id="37" w:name="_Hlk464731651"/>
            <w:r>
              <w:rPr>
                <w:rFonts w:ascii="Times New Roman" w:eastAsia="Calibri" w:hAnsi="Times New Roman" w:cs="Times New Roman"/>
                <w:sz w:val="24"/>
                <w:szCs w:val="24"/>
              </w:rPr>
              <w:t>M</w:t>
            </w:r>
            <w:r w:rsidR="00C16DD2" w:rsidRPr="00C16DD2">
              <w:rPr>
                <w:rFonts w:ascii="Times New Roman" w:eastAsia="Calibri" w:hAnsi="Times New Roman" w:cs="Times New Roman"/>
                <w:sz w:val="24"/>
                <w:szCs w:val="24"/>
              </w:rPr>
              <w:t>iejscowość</w:t>
            </w:r>
          </w:p>
        </w:tc>
        <w:tc>
          <w:tcPr>
            <w:tcW w:w="3108" w:type="pct"/>
            <w:gridSpan w:val="2"/>
            <w:tcBorders>
              <w:top w:val="single" w:sz="4" w:space="0" w:color="auto"/>
              <w:left w:val="single" w:sz="4" w:space="0" w:color="auto"/>
              <w:bottom w:val="single" w:sz="4" w:space="0" w:color="auto"/>
              <w:right w:val="single" w:sz="4" w:space="0" w:color="auto"/>
            </w:tcBorders>
            <w:vAlign w:val="center"/>
            <w:hideMark/>
          </w:tcPr>
          <w:p w:rsidR="00C16DD2" w:rsidRPr="00C16DD2" w:rsidRDefault="00C16DD2" w:rsidP="0025256A">
            <w:pPr>
              <w:jc w:val="center"/>
              <w:rPr>
                <w:rFonts w:ascii="Times New Roman" w:eastAsia="Calibri" w:hAnsi="Times New Roman" w:cs="Times New Roman"/>
                <w:sz w:val="24"/>
                <w:szCs w:val="24"/>
              </w:rPr>
            </w:pPr>
            <w:r w:rsidRPr="00C16DD2">
              <w:rPr>
                <w:rFonts w:ascii="Times New Roman" w:eastAsia="Calibri" w:hAnsi="Times New Roman" w:cs="Times New Roman"/>
                <w:b/>
                <w:sz w:val="24"/>
                <w:szCs w:val="24"/>
              </w:rPr>
              <w:t>Limity terytorialny i demograficzny</w:t>
            </w:r>
          </w:p>
        </w:tc>
      </w:tr>
      <w:tr w:rsidR="00C16DD2" w:rsidRPr="00C16DD2" w:rsidTr="0025256A">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6DD2" w:rsidRPr="00C16DD2" w:rsidRDefault="00C16DD2" w:rsidP="0025256A">
            <w:pPr>
              <w:jc w:val="center"/>
              <w:rPr>
                <w:rFonts w:ascii="Times New Roman" w:eastAsia="Calibri" w:hAnsi="Times New Roman" w:cs="Times New Roman"/>
                <w:sz w:val="24"/>
                <w:szCs w:val="24"/>
              </w:rPr>
            </w:pPr>
          </w:p>
        </w:tc>
        <w:tc>
          <w:tcPr>
            <w:tcW w:w="1349" w:type="pct"/>
            <w:tcBorders>
              <w:top w:val="single" w:sz="4" w:space="0" w:color="auto"/>
              <w:left w:val="single" w:sz="4" w:space="0" w:color="auto"/>
              <w:bottom w:val="single" w:sz="4" w:space="0" w:color="auto"/>
              <w:right w:val="single" w:sz="4" w:space="0" w:color="auto"/>
            </w:tcBorders>
            <w:vAlign w:val="center"/>
            <w:hideMark/>
          </w:tcPr>
          <w:p w:rsidR="00C16DD2" w:rsidRPr="00C16DD2" w:rsidRDefault="00C16DD2" w:rsidP="0025256A">
            <w:pPr>
              <w:jc w:val="center"/>
              <w:rPr>
                <w:rFonts w:ascii="Times New Roman" w:eastAsia="Calibri" w:hAnsi="Times New Roman" w:cs="Times New Roman"/>
                <w:b/>
                <w:sz w:val="24"/>
                <w:szCs w:val="24"/>
              </w:rPr>
            </w:pPr>
            <w:r w:rsidRPr="00C16DD2">
              <w:rPr>
                <w:rFonts w:ascii="Times New Roman" w:eastAsia="Calibri" w:hAnsi="Times New Roman" w:cs="Times New Roman"/>
                <w:b/>
                <w:sz w:val="24"/>
                <w:szCs w:val="24"/>
              </w:rPr>
              <w:t>Procent zajmowanego</w:t>
            </w:r>
          </w:p>
          <w:p w:rsidR="00C16DD2" w:rsidRPr="00C16DD2" w:rsidRDefault="00C16DD2" w:rsidP="0025256A">
            <w:pPr>
              <w:jc w:val="center"/>
              <w:rPr>
                <w:rFonts w:ascii="Times New Roman" w:eastAsia="Calibri" w:hAnsi="Times New Roman" w:cs="Times New Roman"/>
                <w:b/>
                <w:sz w:val="24"/>
                <w:szCs w:val="24"/>
              </w:rPr>
            </w:pPr>
            <w:r w:rsidRPr="00C16DD2">
              <w:rPr>
                <w:rFonts w:ascii="Times New Roman" w:eastAsia="Calibri" w:hAnsi="Times New Roman" w:cs="Times New Roman"/>
                <w:b/>
                <w:sz w:val="24"/>
                <w:szCs w:val="24"/>
              </w:rPr>
              <w:t>Terytorium (limit 20%)</w:t>
            </w:r>
          </w:p>
        </w:tc>
        <w:tc>
          <w:tcPr>
            <w:tcW w:w="1759" w:type="pct"/>
            <w:tcBorders>
              <w:top w:val="single" w:sz="4" w:space="0" w:color="auto"/>
              <w:left w:val="single" w:sz="4" w:space="0" w:color="auto"/>
              <w:bottom w:val="single" w:sz="4" w:space="0" w:color="auto"/>
              <w:right w:val="single" w:sz="4" w:space="0" w:color="auto"/>
            </w:tcBorders>
            <w:vAlign w:val="center"/>
            <w:hideMark/>
          </w:tcPr>
          <w:p w:rsidR="00C16DD2" w:rsidRPr="00C16DD2" w:rsidRDefault="00C16DD2" w:rsidP="0025256A">
            <w:pPr>
              <w:jc w:val="center"/>
              <w:rPr>
                <w:rFonts w:ascii="Times New Roman" w:eastAsia="Calibri" w:hAnsi="Times New Roman" w:cs="Times New Roman"/>
                <w:b/>
                <w:sz w:val="24"/>
                <w:szCs w:val="24"/>
              </w:rPr>
            </w:pPr>
            <w:r w:rsidRPr="00C16DD2">
              <w:rPr>
                <w:rFonts w:ascii="Times New Roman" w:eastAsia="Calibri" w:hAnsi="Times New Roman" w:cs="Times New Roman"/>
                <w:b/>
                <w:sz w:val="24"/>
                <w:szCs w:val="24"/>
              </w:rPr>
              <w:t>Procent zamieszkałej ludności (limit 30%)</w:t>
            </w:r>
          </w:p>
        </w:tc>
      </w:tr>
      <w:tr w:rsidR="00C16DD2" w:rsidRPr="00C16DD2" w:rsidTr="000F7A90">
        <w:tc>
          <w:tcPr>
            <w:tcW w:w="1892" w:type="pct"/>
            <w:tcBorders>
              <w:top w:val="single" w:sz="4" w:space="0" w:color="auto"/>
              <w:left w:val="single" w:sz="4" w:space="0" w:color="auto"/>
              <w:bottom w:val="single" w:sz="4" w:space="0" w:color="auto"/>
              <w:right w:val="single" w:sz="4" w:space="0" w:color="auto"/>
            </w:tcBorders>
          </w:tcPr>
          <w:p w:rsidR="00C16DD2" w:rsidRPr="00C16DD2" w:rsidRDefault="00C16DD2" w:rsidP="00C16DD2">
            <w:pPr>
              <w:jc w:val="both"/>
              <w:rPr>
                <w:rFonts w:ascii="Times New Roman" w:eastAsia="Times New Roman" w:hAnsi="Times New Roman" w:cs="Times New Roman"/>
                <w:bCs/>
                <w:sz w:val="24"/>
                <w:szCs w:val="24"/>
              </w:rPr>
            </w:pPr>
            <w:r w:rsidRPr="00C16DD2">
              <w:rPr>
                <w:rFonts w:ascii="Times New Roman" w:eastAsia="Times New Roman" w:hAnsi="Times New Roman" w:cs="Times New Roman"/>
                <w:bCs/>
                <w:sz w:val="24"/>
                <w:szCs w:val="24"/>
              </w:rPr>
              <w:t>Bończa</w:t>
            </w:r>
          </w:p>
        </w:tc>
        <w:tc>
          <w:tcPr>
            <w:tcW w:w="1349" w:type="pct"/>
            <w:tcBorders>
              <w:top w:val="single" w:sz="4" w:space="0" w:color="auto"/>
              <w:left w:val="single" w:sz="4" w:space="0" w:color="auto"/>
              <w:bottom w:val="single" w:sz="4" w:space="0" w:color="auto"/>
              <w:right w:val="single" w:sz="4" w:space="0" w:color="auto"/>
            </w:tcBorders>
            <w:vAlign w:val="center"/>
          </w:tcPr>
          <w:p w:rsidR="00C16DD2" w:rsidRPr="00C16DD2" w:rsidRDefault="00C16DD2" w:rsidP="000F7A90">
            <w:pPr>
              <w:jc w:val="center"/>
              <w:rPr>
                <w:rFonts w:ascii="Times New Roman" w:eastAsia="Times New Roman" w:hAnsi="Times New Roman" w:cs="Times New Roman"/>
                <w:bCs/>
                <w:sz w:val="24"/>
                <w:szCs w:val="24"/>
              </w:rPr>
            </w:pPr>
            <w:r w:rsidRPr="00C16DD2">
              <w:rPr>
                <w:rFonts w:ascii="Times New Roman" w:eastAsia="Times New Roman" w:hAnsi="Times New Roman" w:cs="Times New Roman"/>
                <w:bCs/>
                <w:sz w:val="24"/>
                <w:szCs w:val="24"/>
              </w:rPr>
              <w:t>2,2</w:t>
            </w:r>
          </w:p>
        </w:tc>
        <w:tc>
          <w:tcPr>
            <w:tcW w:w="1759" w:type="pct"/>
            <w:tcBorders>
              <w:top w:val="single" w:sz="4" w:space="0" w:color="auto"/>
              <w:left w:val="single" w:sz="4" w:space="0" w:color="auto"/>
              <w:bottom w:val="single" w:sz="4" w:space="0" w:color="auto"/>
              <w:right w:val="single" w:sz="4" w:space="0" w:color="auto"/>
            </w:tcBorders>
            <w:vAlign w:val="center"/>
          </w:tcPr>
          <w:p w:rsidR="00C16DD2" w:rsidRPr="00C16DD2" w:rsidRDefault="00C16DD2" w:rsidP="000F7A90">
            <w:pPr>
              <w:jc w:val="center"/>
              <w:rPr>
                <w:rFonts w:ascii="Times New Roman" w:eastAsia="Times New Roman" w:hAnsi="Times New Roman" w:cs="Times New Roman"/>
                <w:bCs/>
                <w:sz w:val="24"/>
                <w:szCs w:val="24"/>
              </w:rPr>
            </w:pPr>
            <w:r w:rsidRPr="00C16DD2">
              <w:rPr>
                <w:rFonts w:ascii="Times New Roman" w:eastAsia="Times New Roman" w:hAnsi="Times New Roman" w:cs="Times New Roman"/>
                <w:bCs/>
                <w:sz w:val="24"/>
                <w:szCs w:val="24"/>
              </w:rPr>
              <w:t>2,6</w:t>
            </w:r>
          </w:p>
        </w:tc>
      </w:tr>
      <w:tr w:rsidR="00C16DD2" w:rsidRPr="00C16DD2" w:rsidTr="000F7A90">
        <w:tc>
          <w:tcPr>
            <w:tcW w:w="1892" w:type="pct"/>
            <w:tcBorders>
              <w:top w:val="single" w:sz="4" w:space="0" w:color="auto"/>
              <w:left w:val="single" w:sz="4" w:space="0" w:color="auto"/>
              <w:bottom w:val="single" w:sz="4" w:space="0" w:color="auto"/>
              <w:right w:val="single" w:sz="4" w:space="0" w:color="auto"/>
            </w:tcBorders>
          </w:tcPr>
          <w:p w:rsidR="00C16DD2" w:rsidRPr="00C16DD2" w:rsidRDefault="00C16DD2" w:rsidP="00C16DD2">
            <w:pPr>
              <w:jc w:val="both"/>
              <w:rPr>
                <w:rFonts w:ascii="Times New Roman" w:eastAsia="Times New Roman" w:hAnsi="Times New Roman" w:cs="Times New Roman"/>
                <w:sz w:val="24"/>
                <w:szCs w:val="24"/>
              </w:rPr>
            </w:pPr>
            <w:r w:rsidRPr="00C16DD2">
              <w:rPr>
                <w:rFonts w:ascii="Times New Roman" w:eastAsia="Times New Roman" w:hAnsi="Times New Roman" w:cs="Times New Roman"/>
                <w:sz w:val="24"/>
                <w:szCs w:val="24"/>
              </w:rPr>
              <w:t>Słubice</w:t>
            </w:r>
          </w:p>
        </w:tc>
        <w:tc>
          <w:tcPr>
            <w:tcW w:w="1349" w:type="pct"/>
            <w:tcBorders>
              <w:top w:val="single" w:sz="4" w:space="0" w:color="auto"/>
              <w:left w:val="single" w:sz="4" w:space="0" w:color="auto"/>
              <w:bottom w:val="single" w:sz="4" w:space="0" w:color="auto"/>
              <w:right w:val="single" w:sz="4" w:space="0" w:color="auto"/>
            </w:tcBorders>
            <w:vAlign w:val="center"/>
          </w:tcPr>
          <w:p w:rsidR="00C16DD2" w:rsidRPr="00C16DD2" w:rsidRDefault="00C16DD2" w:rsidP="000F7A90">
            <w:pPr>
              <w:jc w:val="center"/>
              <w:rPr>
                <w:rFonts w:ascii="Times New Roman" w:eastAsia="Times New Roman" w:hAnsi="Times New Roman" w:cs="Times New Roman"/>
                <w:sz w:val="24"/>
                <w:szCs w:val="24"/>
              </w:rPr>
            </w:pPr>
            <w:r w:rsidRPr="00C16DD2">
              <w:rPr>
                <w:rFonts w:ascii="Times New Roman" w:eastAsia="Times New Roman" w:hAnsi="Times New Roman" w:cs="Times New Roman"/>
                <w:sz w:val="24"/>
                <w:szCs w:val="24"/>
              </w:rPr>
              <w:t>14,7</w:t>
            </w:r>
          </w:p>
        </w:tc>
        <w:tc>
          <w:tcPr>
            <w:tcW w:w="1759" w:type="pct"/>
            <w:tcBorders>
              <w:top w:val="single" w:sz="4" w:space="0" w:color="auto"/>
              <w:left w:val="single" w:sz="4" w:space="0" w:color="auto"/>
              <w:bottom w:val="single" w:sz="4" w:space="0" w:color="auto"/>
              <w:right w:val="single" w:sz="4" w:space="0" w:color="auto"/>
            </w:tcBorders>
            <w:vAlign w:val="center"/>
          </w:tcPr>
          <w:p w:rsidR="00C16DD2" w:rsidRPr="00C16DD2" w:rsidRDefault="00C16DD2" w:rsidP="000F7A90">
            <w:pPr>
              <w:jc w:val="center"/>
              <w:rPr>
                <w:rFonts w:ascii="Times New Roman" w:eastAsia="Times New Roman" w:hAnsi="Times New Roman" w:cs="Times New Roman"/>
                <w:sz w:val="24"/>
                <w:szCs w:val="24"/>
              </w:rPr>
            </w:pPr>
            <w:r w:rsidRPr="00C16DD2">
              <w:rPr>
                <w:rFonts w:ascii="Times New Roman" w:eastAsia="Times New Roman" w:hAnsi="Times New Roman" w:cs="Times New Roman"/>
                <w:sz w:val="24"/>
                <w:szCs w:val="24"/>
              </w:rPr>
              <w:t>25,5</w:t>
            </w:r>
          </w:p>
        </w:tc>
      </w:tr>
      <w:tr w:rsidR="00C16DD2" w:rsidRPr="00C16DD2" w:rsidTr="000F7A90">
        <w:tc>
          <w:tcPr>
            <w:tcW w:w="1892" w:type="pct"/>
            <w:tcBorders>
              <w:top w:val="single" w:sz="4" w:space="0" w:color="auto"/>
              <w:left w:val="single" w:sz="4" w:space="0" w:color="auto"/>
              <w:bottom w:val="single" w:sz="4" w:space="0" w:color="auto"/>
              <w:right w:val="single" w:sz="4" w:space="0" w:color="auto"/>
            </w:tcBorders>
          </w:tcPr>
          <w:p w:rsidR="00C16DD2" w:rsidRPr="00C16DD2" w:rsidRDefault="00C16DD2" w:rsidP="00C16DD2">
            <w:pPr>
              <w:jc w:val="both"/>
              <w:rPr>
                <w:rFonts w:ascii="Times New Roman" w:eastAsia="Times New Roman" w:hAnsi="Times New Roman" w:cs="Times New Roman"/>
                <w:bCs/>
                <w:sz w:val="24"/>
                <w:szCs w:val="24"/>
              </w:rPr>
            </w:pPr>
            <w:r w:rsidRPr="00C16DD2">
              <w:rPr>
                <w:rFonts w:ascii="Times New Roman" w:eastAsia="Times New Roman" w:hAnsi="Times New Roman" w:cs="Times New Roman"/>
                <w:bCs/>
                <w:sz w:val="24"/>
                <w:szCs w:val="24"/>
              </w:rPr>
              <w:t>Wiączemin Polski</w:t>
            </w:r>
          </w:p>
        </w:tc>
        <w:tc>
          <w:tcPr>
            <w:tcW w:w="1349" w:type="pct"/>
            <w:tcBorders>
              <w:top w:val="single" w:sz="4" w:space="0" w:color="auto"/>
              <w:left w:val="single" w:sz="4" w:space="0" w:color="auto"/>
              <w:bottom w:val="single" w:sz="4" w:space="0" w:color="auto"/>
              <w:right w:val="single" w:sz="4" w:space="0" w:color="auto"/>
            </w:tcBorders>
            <w:vAlign w:val="center"/>
          </w:tcPr>
          <w:p w:rsidR="00C16DD2" w:rsidRPr="00C16DD2" w:rsidRDefault="00C16DD2" w:rsidP="000F7A90">
            <w:pPr>
              <w:jc w:val="center"/>
              <w:rPr>
                <w:rFonts w:ascii="Times New Roman" w:eastAsia="Times New Roman" w:hAnsi="Times New Roman" w:cs="Times New Roman"/>
                <w:bCs/>
                <w:sz w:val="24"/>
                <w:szCs w:val="24"/>
              </w:rPr>
            </w:pPr>
            <w:r w:rsidRPr="00C16DD2">
              <w:rPr>
                <w:rFonts w:ascii="Times New Roman" w:eastAsia="Times New Roman" w:hAnsi="Times New Roman" w:cs="Times New Roman"/>
                <w:bCs/>
                <w:sz w:val="24"/>
                <w:szCs w:val="24"/>
              </w:rPr>
              <w:t>4,4</w:t>
            </w:r>
          </w:p>
        </w:tc>
        <w:tc>
          <w:tcPr>
            <w:tcW w:w="1759" w:type="pct"/>
            <w:tcBorders>
              <w:top w:val="single" w:sz="4" w:space="0" w:color="auto"/>
              <w:left w:val="single" w:sz="4" w:space="0" w:color="auto"/>
              <w:bottom w:val="single" w:sz="4" w:space="0" w:color="auto"/>
              <w:right w:val="single" w:sz="4" w:space="0" w:color="auto"/>
            </w:tcBorders>
            <w:vAlign w:val="center"/>
          </w:tcPr>
          <w:p w:rsidR="00C16DD2" w:rsidRPr="00C16DD2" w:rsidRDefault="00C16DD2" w:rsidP="000F7A90">
            <w:pPr>
              <w:jc w:val="center"/>
              <w:rPr>
                <w:rFonts w:ascii="Times New Roman" w:eastAsia="Times New Roman" w:hAnsi="Times New Roman" w:cs="Times New Roman"/>
                <w:bCs/>
                <w:sz w:val="24"/>
                <w:szCs w:val="24"/>
              </w:rPr>
            </w:pPr>
            <w:r w:rsidRPr="00C16DD2">
              <w:rPr>
                <w:rFonts w:ascii="Times New Roman" w:eastAsia="Times New Roman" w:hAnsi="Times New Roman" w:cs="Times New Roman"/>
                <w:bCs/>
                <w:sz w:val="24"/>
                <w:szCs w:val="24"/>
              </w:rPr>
              <w:t>3,1</w:t>
            </w:r>
          </w:p>
        </w:tc>
      </w:tr>
      <w:tr w:rsidR="00C16DD2" w:rsidRPr="00C16DD2" w:rsidTr="000F7A90">
        <w:tc>
          <w:tcPr>
            <w:tcW w:w="1892" w:type="pct"/>
            <w:tcBorders>
              <w:top w:val="single" w:sz="4" w:space="0" w:color="auto"/>
              <w:left w:val="single" w:sz="4" w:space="0" w:color="auto"/>
              <w:bottom w:val="single" w:sz="4" w:space="0" w:color="auto"/>
              <w:right w:val="single" w:sz="4" w:space="0" w:color="auto"/>
            </w:tcBorders>
            <w:shd w:val="clear" w:color="auto" w:fill="E7E6E6"/>
          </w:tcPr>
          <w:p w:rsidR="00C16DD2" w:rsidRPr="00C16DD2" w:rsidRDefault="00C16DD2" w:rsidP="00C16DD2">
            <w:pPr>
              <w:jc w:val="both"/>
              <w:rPr>
                <w:rFonts w:ascii="Times New Roman" w:eastAsia="Times New Roman" w:hAnsi="Times New Roman" w:cs="Times New Roman"/>
                <w:sz w:val="24"/>
                <w:szCs w:val="24"/>
              </w:rPr>
            </w:pPr>
            <w:r w:rsidRPr="00C16DD2">
              <w:rPr>
                <w:rFonts w:ascii="Times New Roman" w:eastAsia="Times New Roman" w:hAnsi="Times New Roman" w:cs="Times New Roman"/>
                <w:sz w:val="24"/>
                <w:szCs w:val="24"/>
              </w:rPr>
              <w:t>Razem</w:t>
            </w:r>
          </w:p>
        </w:tc>
        <w:tc>
          <w:tcPr>
            <w:tcW w:w="1349" w:type="pct"/>
            <w:tcBorders>
              <w:top w:val="single" w:sz="4" w:space="0" w:color="auto"/>
              <w:left w:val="single" w:sz="4" w:space="0" w:color="auto"/>
              <w:bottom w:val="single" w:sz="4" w:space="0" w:color="auto"/>
              <w:right w:val="single" w:sz="4" w:space="0" w:color="auto"/>
            </w:tcBorders>
            <w:shd w:val="clear" w:color="auto" w:fill="E7E6E6"/>
            <w:vAlign w:val="center"/>
          </w:tcPr>
          <w:p w:rsidR="00C16DD2" w:rsidRPr="00C16DD2" w:rsidRDefault="00C16DD2" w:rsidP="000F7A90">
            <w:pPr>
              <w:jc w:val="center"/>
              <w:rPr>
                <w:rFonts w:ascii="Times New Roman" w:eastAsia="Times New Roman" w:hAnsi="Times New Roman" w:cs="Times New Roman"/>
                <w:sz w:val="24"/>
                <w:szCs w:val="24"/>
              </w:rPr>
            </w:pPr>
            <w:r w:rsidRPr="00C16DD2">
              <w:rPr>
                <w:rFonts w:ascii="Times New Roman" w:eastAsia="Times New Roman" w:hAnsi="Times New Roman" w:cs="Times New Roman"/>
                <w:sz w:val="24"/>
                <w:szCs w:val="24"/>
              </w:rPr>
              <w:t>21,3</w:t>
            </w:r>
          </w:p>
        </w:tc>
        <w:tc>
          <w:tcPr>
            <w:tcW w:w="1759" w:type="pct"/>
            <w:tcBorders>
              <w:top w:val="single" w:sz="4" w:space="0" w:color="auto"/>
              <w:left w:val="single" w:sz="4" w:space="0" w:color="auto"/>
              <w:bottom w:val="single" w:sz="4" w:space="0" w:color="auto"/>
              <w:right w:val="single" w:sz="4" w:space="0" w:color="auto"/>
            </w:tcBorders>
            <w:shd w:val="clear" w:color="auto" w:fill="E7E6E6"/>
            <w:vAlign w:val="center"/>
          </w:tcPr>
          <w:p w:rsidR="00C16DD2" w:rsidRPr="00C16DD2" w:rsidRDefault="00C16DD2" w:rsidP="000F7A90">
            <w:pPr>
              <w:jc w:val="center"/>
              <w:rPr>
                <w:rFonts w:ascii="Times New Roman" w:eastAsia="Times New Roman" w:hAnsi="Times New Roman" w:cs="Times New Roman"/>
                <w:sz w:val="24"/>
                <w:szCs w:val="24"/>
              </w:rPr>
            </w:pPr>
            <w:r w:rsidRPr="00C16DD2">
              <w:rPr>
                <w:rFonts w:ascii="Times New Roman" w:eastAsia="Times New Roman" w:hAnsi="Times New Roman" w:cs="Times New Roman"/>
                <w:sz w:val="24"/>
                <w:szCs w:val="24"/>
              </w:rPr>
              <w:t>31,2</w:t>
            </w:r>
          </w:p>
        </w:tc>
      </w:tr>
      <w:bookmarkEnd w:id="37"/>
    </w:tbl>
    <w:p w:rsidR="00C16DD2" w:rsidRPr="00C16DD2" w:rsidRDefault="00C16DD2" w:rsidP="00C16DD2">
      <w:pPr>
        <w:spacing w:after="0" w:line="240" w:lineRule="auto"/>
        <w:contextualSpacing/>
        <w:jc w:val="both"/>
        <w:rPr>
          <w:rFonts w:ascii="Times New Roman" w:eastAsia="Calibri" w:hAnsi="Times New Roman" w:cs="Times New Roman"/>
          <w:bCs/>
          <w:sz w:val="24"/>
          <w:szCs w:val="24"/>
        </w:rPr>
      </w:pPr>
    </w:p>
    <w:p w:rsidR="00C16DD2" w:rsidRPr="00C16DD2" w:rsidRDefault="00C16DD2" w:rsidP="00C16DD2">
      <w:pPr>
        <w:spacing w:after="0"/>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Jak pokazuje tabela, obszary zdegradowane nieznacznie przekraczają dopuszczalne limity, zarówno jeśli chodzi o powierzchnię jak i liczbę zamieszkałej ludności. Jako główny obszar re</w:t>
      </w:r>
      <w:r w:rsidR="001424BA">
        <w:rPr>
          <w:rFonts w:ascii="Times New Roman" w:eastAsia="Calibri" w:hAnsi="Times New Roman" w:cs="Times New Roman"/>
          <w:sz w:val="24"/>
          <w:szCs w:val="24"/>
        </w:rPr>
        <w:t>witalizacji ustalono miejscowość Słubice. Wskazują</w:t>
      </w:r>
      <w:r w:rsidRPr="00C16DD2">
        <w:rPr>
          <w:rFonts w:ascii="Times New Roman" w:eastAsia="Calibri" w:hAnsi="Times New Roman" w:cs="Times New Roman"/>
          <w:sz w:val="24"/>
          <w:szCs w:val="24"/>
        </w:rPr>
        <w:t>c dodatkowo podobszar, kierowano się największymi szansami rozwojowymi danej miejscowości,  a także liczbą wskazań mieszkańców Gminy (wskaźnik nr 5), dlatego wybrano Wiączemin Polski. Należy jednocześnie podkreślić, że w indyk</w:t>
      </w:r>
      <w:r w:rsidR="001424BA">
        <w:rPr>
          <w:rFonts w:ascii="Times New Roman" w:eastAsia="Calibri" w:hAnsi="Times New Roman" w:cs="Times New Roman"/>
          <w:sz w:val="24"/>
          <w:szCs w:val="24"/>
        </w:rPr>
        <w:t>a</w:t>
      </w:r>
      <w:r w:rsidRPr="00C16DD2">
        <w:rPr>
          <w:rFonts w:ascii="Times New Roman" w:eastAsia="Calibri" w:hAnsi="Times New Roman" w:cs="Times New Roman"/>
          <w:sz w:val="24"/>
          <w:szCs w:val="24"/>
        </w:rPr>
        <w:t xml:space="preserve">tywnym planie głównych projektów rewitalizacyjnych znajduje się projekt realizowany </w:t>
      </w:r>
      <w:r w:rsidR="001424BA">
        <w:rPr>
          <w:rFonts w:ascii="Times New Roman" w:eastAsia="Calibri" w:hAnsi="Times New Roman" w:cs="Times New Roman"/>
          <w:sz w:val="24"/>
          <w:szCs w:val="24"/>
        </w:rPr>
        <w:t>na obszarze miejscowości Bończa i oddziaływujący w szerszym kontekśc</w:t>
      </w:r>
      <w:r w:rsidRPr="00C16DD2">
        <w:rPr>
          <w:rFonts w:ascii="Times New Roman" w:eastAsia="Calibri" w:hAnsi="Times New Roman" w:cs="Times New Roman"/>
          <w:sz w:val="24"/>
          <w:szCs w:val="24"/>
        </w:rPr>
        <w:t>ie terytorialnym na obszary rewitalizacji.</w:t>
      </w:r>
    </w:p>
    <w:p w:rsidR="00C16DD2" w:rsidRDefault="00C16DD2" w:rsidP="00C16DD2">
      <w:pPr>
        <w:spacing w:after="0"/>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 W tabelce poniżej szarym kolorem pokazano obszary, spełniające w najwyższym stopniu przyjęte kryteria zaliczenia miejscowości  do ostatecznego obszaru rewitalizacji.</w:t>
      </w:r>
    </w:p>
    <w:p w:rsidR="00AC53BB" w:rsidRPr="00C16DD2" w:rsidRDefault="00AC53BB" w:rsidP="00C16DD2">
      <w:pPr>
        <w:spacing w:after="0"/>
        <w:jc w:val="both"/>
        <w:rPr>
          <w:rFonts w:ascii="Times New Roman" w:eastAsia="Calibri" w:hAnsi="Times New Roman" w:cs="Times New Roman"/>
          <w:sz w:val="24"/>
          <w:szCs w:val="24"/>
        </w:rPr>
      </w:pPr>
    </w:p>
    <w:p w:rsidR="00C16DD2" w:rsidRPr="00C16DD2" w:rsidRDefault="00C16DD2" w:rsidP="00C16DD2">
      <w:pPr>
        <w:spacing w:after="0"/>
        <w:jc w:val="both"/>
        <w:rPr>
          <w:rFonts w:ascii="Times New Roman" w:eastAsia="Calibri" w:hAnsi="Times New Roman" w:cs="Times New Roman"/>
          <w:sz w:val="24"/>
          <w:szCs w:val="24"/>
        </w:rPr>
      </w:pPr>
    </w:p>
    <w:p w:rsidR="00C16DD2" w:rsidRPr="00C16DD2" w:rsidRDefault="00C16DD2" w:rsidP="00C16DD2">
      <w:pPr>
        <w:spacing w:after="0"/>
        <w:jc w:val="both"/>
        <w:rPr>
          <w:rFonts w:ascii="Times New Roman" w:eastAsia="Calibri" w:hAnsi="Times New Roman" w:cs="Times New Roman"/>
          <w:sz w:val="24"/>
          <w:szCs w:val="24"/>
          <w:lang w:val="en-US"/>
        </w:rPr>
      </w:pPr>
      <w:r w:rsidRPr="00C16DD2">
        <w:rPr>
          <w:rFonts w:ascii="Times New Roman" w:eastAsia="Calibri" w:hAnsi="Times New Roman" w:cs="Times New Roman"/>
          <w:sz w:val="24"/>
          <w:szCs w:val="24"/>
          <w:lang w:val="en-US"/>
        </w:rPr>
        <w:lastRenderedPageBreak/>
        <w:t>Tabela</w:t>
      </w:r>
      <w:r w:rsidR="001424BA">
        <w:rPr>
          <w:rFonts w:ascii="Times New Roman" w:eastAsia="Calibri" w:hAnsi="Times New Roman" w:cs="Times New Roman"/>
          <w:sz w:val="24"/>
          <w:szCs w:val="24"/>
          <w:lang w:val="en-US"/>
        </w:rPr>
        <w:t xml:space="preserve">nr 13 </w:t>
      </w:r>
      <w:r w:rsidRPr="00C16DD2">
        <w:rPr>
          <w:rFonts w:ascii="Times New Roman" w:eastAsia="Calibri" w:hAnsi="Times New Roman" w:cs="Times New Roman"/>
          <w:sz w:val="24"/>
          <w:szCs w:val="24"/>
          <w:lang w:val="en-US"/>
        </w:rPr>
        <w:t>Obszarrewitalizacji</w:t>
      </w:r>
    </w:p>
    <w:tbl>
      <w:tblPr>
        <w:tblStyle w:val="Tabela-Siatka"/>
        <w:tblW w:w="5000" w:type="pct"/>
        <w:tblLook w:val="04A0"/>
      </w:tblPr>
      <w:tblGrid>
        <w:gridCol w:w="3641"/>
        <w:gridCol w:w="2596"/>
        <w:gridCol w:w="3385"/>
      </w:tblGrid>
      <w:tr w:rsidR="00C16DD2" w:rsidRPr="00C16DD2" w:rsidTr="00AC53BB">
        <w:trPr>
          <w:trHeight w:val="244"/>
        </w:trPr>
        <w:tc>
          <w:tcPr>
            <w:tcW w:w="1892" w:type="pct"/>
            <w:vMerge w:val="restart"/>
            <w:tcBorders>
              <w:top w:val="single" w:sz="4" w:space="0" w:color="auto"/>
              <w:left w:val="single" w:sz="4" w:space="0" w:color="auto"/>
              <w:bottom w:val="single" w:sz="4" w:space="0" w:color="auto"/>
              <w:right w:val="single" w:sz="4" w:space="0" w:color="auto"/>
            </w:tcBorders>
            <w:vAlign w:val="center"/>
            <w:hideMark/>
          </w:tcPr>
          <w:p w:rsidR="00C16DD2" w:rsidRPr="00C16DD2" w:rsidRDefault="00AC53BB" w:rsidP="00AC53BB">
            <w:pPr>
              <w:jc w:val="center"/>
              <w:rPr>
                <w:rFonts w:ascii="Times New Roman" w:eastAsia="Calibri" w:hAnsi="Times New Roman" w:cs="Times New Roman"/>
                <w:sz w:val="24"/>
                <w:szCs w:val="24"/>
              </w:rPr>
            </w:pPr>
            <w:r>
              <w:rPr>
                <w:rFonts w:ascii="Times New Roman" w:eastAsia="Calibri" w:hAnsi="Times New Roman" w:cs="Times New Roman"/>
                <w:sz w:val="24"/>
                <w:szCs w:val="24"/>
              </w:rPr>
              <w:t>M</w:t>
            </w:r>
            <w:r w:rsidR="00C16DD2" w:rsidRPr="00C16DD2">
              <w:rPr>
                <w:rFonts w:ascii="Times New Roman" w:eastAsia="Calibri" w:hAnsi="Times New Roman" w:cs="Times New Roman"/>
                <w:sz w:val="24"/>
                <w:szCs w:val="24"/>
              </w:rPr>
              <w:t>iejscowość</w:t>
            </w:r>
          </w:p>
        </w:tc>
        <w:tc>
          <w:tcPr>
            <w:tcW w:w="3108" w:type="pct"/>
            <w:gridSpan w:val="2"/>
            <w:tcBorders>
              <w:top w:val="single" w:sz="4" w:space="0" w:color="auto"/>
              <w:left w:val="single" w:sz="4" w:space="0" w:color="auto"/>
              <w:bottom w:val="single" w:sz="4" w:space="0" w:color="auto"/>
              <w:right w:val="single" w:sz="4" w:space="0" w:color="auto"/>
            </w:tcBorders>
            <w:vAlign w:val="center"/>
            <w:hideMark/>
          </w:tcPr>
          <w:p w:rsidR="00C16DD2" w:rsidRPr="00C16DD2" w:rsidRDefault="00C16DD2" w:rsidP="00AC53BB">
            <w:pPr>
              <w:jc w:val="center"/>
              <w:rPr>
                <w:rFonts w:ascii="Times New Roman" w:eastAsia="Calibri" w:hAnsi="Times New Roman" w:cs="Times New Roman"/>
                <w:sz w:val="24"/>
                <w:szCs w:val="24"/>
              </w:rPr>
            </w:pPr>
            <w:r w:rsidRPr="00C16DD2">
              <w:rPr>
                <w:rFonts w:ascii="Times New Roman" w:eastAsia="Calibri" w:hAnsi="Times New Roman" w:cs="Times New Roman"/>
                <w:b/>
                <w:sz w:val="24"/>
                <w:szCs w:val="24"/>
              </w:rPr>
              <w:t>Obszar rewitalizacji</w:t>
            </w:r>
          </w:p>
        </w:tc>
      </w:tr>
      <w:tr w:rsidR="00C16DD2" w:rsidRPr="00C16DD2" w:rsidTr="00AC53BB">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6DD2" w:rsidRPr="00C16DD2" w:rsidRDefault="00C16DD2" w:rsidP="00AC53BB">
            <w:pPr>
              <w:jc w:val="center"/>
              <w:rPr>
                <w:rFonts w:ascii="Times New Roman" w:eastAsia="Calibri" w:hAnsi="Times New Roman" w:cs="Times New Roman"/>
                <w:sz w:val="24"/>
                <w:szCs w:val="24"/>
              </w:rPr>
            </w:pPr>
          </w:p>
        </w:tc>
        <w:tc>
          <w:tcPr>
            <w:tcW w:w="1349" w:type="pct"/>
            <w:tcBorders>
              <w:top w:val="single" w:sz="4" w:space="0" w:color="auto"/>
              <w:left w:val="single" w:sz="4" w:space="0" w:color="auto"/>
              <w:bottom w:val="single" w:sz="4" w:space="0" w:color="auto"/>
              <w:right w:val="single" w:sz="4" w:space="0" w:color="auto"/>
            </w:tcBorders>
            <w:vAlign w:val="center"/>
            <w:hideMark/>
          </w:tcPr>
          <w:p w:rsidR="00C16DD2" w:rsidRPr="00C16DD2" w:rsidRDefault="00C16DD2" w:rsidP="00AC53BB">
            <w:pPr>
              <w:jc w:val="center"/>
              <w:rPr>
                <w:rFonts w:ascii="Times New Roman" w:eastAsia="Calibri" w:hAnsi="Times New Roman" w:cs="Times New Roman"/>
                <w:b/>
                <w:sz w:val="24"/>
                <w:szCs w:val="24"/>
              </w:rPr>
            </w:pPr>
            <w:r w:rsidRPr="00C16DD2">
              <w:rPr>
                <w:rFonts w:ascii="Times New Roman" w:eastAsia="Calibri" w:hAnsi="Times New Roman" w:cs="Times New Roman"/>
                <w:b/>
                <w:sz w:val="24"/>
                <w:szCs w:val="24"/>
              </w:rPr>
              <w:t>Procent zajmowanego</w:t>
            </w:r>
          </w:p>
          <w:p w:rsidR="00C16DD2" w:rsidRPr="00C16DD2" w:rsidRDefault="00C16DD2" w:rsidP="00AC53BB">
            <w:pPr>
              <w:jc w:val="center"/>
              <w:rPr>
                <w:rFonts w:ascii="Times New Roman" w:eastAsia="Calibri" w:hAnsi="Times New Roman" w:cs="Times New Roman"/>
                <w:b/>
                <w:sz w:val="24"/>
                <w:szCs w:val="24"/>
              </w:rPr>
            </w:pPr>
            <w:r w:rsidRPr="00C16DD2">
              <w:rPr>
                <w:rFonts w:ascii="Times New Roman" w:eastAsia="Calibri" w:hAnsi="Times New Roman" w:cs="Times New Roman"/>
                <w:b/>
                <w:sz w:val="24"/>
                <w:szCs w:val="24"/>
              </w:rPr>
              <w:t>Terytorium (limit 20%)</w:t>
            </w:r>
          </w:p>
        </w:tc>
        <w:tc>
          <w:tcPr>
            <w:tcW w:w="1759" w:type="pct"/>
            <w:tcBorders>
              <w:top w:val="single" w:sz="4" w:space="0" w:color="auto"/>
              <w:left w:val="single" w:sz="4" w:space="0" w:color="auto"/>
              <w:bottom w:val="single" w:sz="4" w:space="0" w:color="auto"/>
              <w:right w:val="single" w:sz="4" w:space="0" w:color="auto"/>
            </w:tcBorders>
            <w:vAlign w:val="center"/>
            <w:hideMark/>
          </w:tcPr>
          <w:p w:rsidR="00C16DD2" w:rsidRPr="00C16DD2" w:rsidRDefault="00C16DD2" w:rsidP="00AC53BB">
            <w:pPr>
              <w:jc w:val="center"/>
              <w:rPr>
                <w:rFonts w:ascii="Times New Roman" w:eastAsia="Calibri" w:hAnsi="Times New Roman" w:cs="Times New Roman"/>
                <w:b/>
                <w:sz w:val="24"/>
                <w:szCs w:val="24"/>
              </w:rPr>
            </w:pPr>
            <w:r w:rsidRPr="00C16DD2">
              <w:rPr>
                <w:rFonts w:ascii="Times New Roman" w:eastAsia="Calibri" w:hAnsi="Times New Roman" w:cs="Times New Roman"/>
                <w:b/>
                <w:sz w:val="24"/>
                <w:szCs w:val="24"/>
              </w:rPr>
              <w:t>Procent zamieszkałej ludności (limit 30%)</w:t>
            </w:r>
          </w:p>
        </w:tc>
      </w:tr>
      <w:tr w:rsidR="00C16DD2" w:rsidRPr="00C16DD2" w:rsidTr="000F7A90">
        <w:tc>
          <w:tcPr>
            <w:tcW w:w="1892" w:type="pct"/>
            <w:tcBorders>
              <w:top w:val="single" w:sz="4" w:space="0" w:color="auto"/>
              <w:left w:val="single" w:sz="4" w:space="0" w:color="auto"/>
              <w:bottom w:val="single" w:sz="4" w:space="0" w:color="auto"/>
              <w:right w:val="single" w:sz="4" w:space="0" w:color="auto"/>
            </w:tcBorders>
          </w:tcPr>
          <w:p w:rsidR="00C16DD2" w:rsidRPr="00C16DD2" w:rsidRDefault="00C16DD2" w:rsidP="00C16DD2">
            <w:pPr>
              <w:jc w:val="both"/>
              <w:rPr>
                <w:rFonts w:ascii="Times New Roman" w:eastAsia="Times New Roman" w:hAnsi="Times New Roman" w:cs="Times New Roman"/>
                <w:sz w:val="24"/>
                <w:szCs w:val="24"/>
              </w:rPr>
            </w:pPr>
            <w:r w:rsidRPr="00C16DD2">
              <w:rPr>
                <w:rFonts w:ascii="Times New Roman" w:eastAsia="Times New Roman" w:hAnsi="Times New Roman" w:cs="Times New Roman"/>
                <w:sz w:val="24"/>
                <w:szCs w:val="24"/>
              </w:rPr>
              <w:t>Słubice</w:t>
            </w:r>
          </w:p>
        </w:tc>
        <w:tc>
          <w:tcPr>
            <w:tcW w:w="1349" w:type="pct"/>
            <w:tcBorders>
              <w:top w:val="single" w:sz="4" w:space="0" w:color="auto"/>
              <w:left w:val="single" w:sz="4" w:space="0" w:color="auto"/>
              <w:bottom w:val="single" w:sz="4" w:space="0" w:color="auto"/>
              <w:right w:val="single" w:sz="4" w:space="0" w:color="auto"/>
            </w:tcBorders>
            <w:vAlign w:val="center"/>
          </w:tcPr>
          <w:p w:rsidR="00C16DD2" w:rsidRPr="00C16DD2" w:rsidRDefault="00C16DD2" w:rsidP="000F7A90">
            <w:pPr>
              <w:jc w:val="center"/>
              <w:rPr>
                <w:rFonts w:ascii="Times New Roman" w:eastAsia="Times New Roman" w:hAnsi="Times New Roman" w:cs="Times New Roman"/>
                <w:sz w:val="24"/>
                <w:szCs w:val="24"/>
              </w:rPr>
            </w:pPr>
            <w:r w:rsidRPr="00C16DD2">
              <w:rPr>
                <w:rFonts w:ascii="Times New Roman" w:eastAsia="Times New Roman" w:hAnsi="Times New Roman" w:cs="Times New Roman"/>
                <w:sz w:val="24"/>
                <w:szCs w:val="24"/>
              </w:rPr>
              <w:t>14,7</w:t>
            </w:r>
          </w:p>
        </w:tc>
        <w:tc>
          <w:tcPr>
            <w:tcW w:w="1759" w:type="pct"/>
            <w:tcBorders>
              <w:top w:val="single" w:sz="4" w:space="0" w:color="auto"/>
              <w:left w:val="single" w:sz="4" w:space="0" w:color="auto"/>
              <w:bottom w:val="single" w:sz="4" w:space="0" w:color="auto"/>
              <w:right w:val="single" w:sz="4" w:space="0" w:color="auto"/>
            </w:tcBorders>
            <w:vAlign w:val="center"/>
          </w:tcPr>
          <w:p w:rsidR="00C16DD2" w:rsidRPr="00C16DD2" w:rsidRDefault="00C16DD2" w:rsidP="000F7A90">
            <w:pPr>
              <w:jc w:val="center"/>
              <w:rPr>
                <w:rFonts w:ascii="Times New Roman" w:eastAsia="Times New Roman" w:hAnsi="Times New Roman" w:cs="Times New Roman"/>
                <w:sz w:val="24"/>
                <w:szCs w:val="24"/>
              </w:rPr>
            </w:pPr>
            <w:r w:rsidRPr="00C16DD2">
              <w:rPr>
                <w:rFonts w:ascii="Times New Roman" w:eastAsia="Times New Roman" w:hAnsi="Times New Roman" w:cs="Times New Roman"/>
                <w:sz w:val="24"/>
                <w:szCs w:val="24"/>
              </w:rPr>
              <w:t>25,5</w:t>
            </w:r>
          </w:p>
        </w:tc>
      </w:tr>
      <w:tr w:rsidR="00C16DD2" w:rsidRPr="00C16DD2" w:rsidTr="000F7A90">
        <w:tc>
          <w:tcPr>
            <w:tcW w:w="1892" w:type="pct"/>
            <w:tcBorders>
              <w:top w:val="single" w:sz="4" w:space="0" w:color="auto"/>
              <w:left w:val="single" w:sz="4" w:space="0" w:color="auto"/>
              <w:bottom w:val="single" w:sz="4" w:space="0" w:color="auto"/>
              <w:right w:val="single" w:sz="4" w:space="0" w:color="auto"/>
            </w:tcBorders>
          </w:tcPr>
          <w:p w:rsidR="00C16DD2" w:rsidRPr="00C16DD2" w:rsidRDefault="00C16DD2" w:rsidP="00C16DD2">
            <w:pPr>
              <w:jc w:val="both"/>
              <w:rPr>
                <w:rFonts w:ascii="Times New Roman" w:eastAsia="Times New Roman" w:hAnsi="Times New Roman" w:cs="Times New Roman"/>
                <w:bCs/>
                <w:sz w:val="24"/>
                <w:szCs w:val="24"/>
              </w:rPr>
            </w:pPr>
            <w:r w:rsidRPr="00C16DD2">
              <w:rPr>
                <w:rFonts w:ascii="Times New Roman" w:eastAsia="Times New Roman" w:hAnsi="Times New Roman" w:cs="Times New Roman"/>
                <w:bCs/>
                <w:sz w:val="24"/>
                <w:szCs w:val="24"/>
              </w:rPr>
              <w:t>Wiączemin Polski (podobszar rewitalizacji)</w:t>
            </w:r>
          </w:p>
        </w:tc>
        <w:tc>
          <w:tcPr>
            <w:tcW w:w="1349" w:type="pct"/>
            <w:tcBorders>
              <w:top w:val="single" w:sz="4" w:space="0" w:color="auto"/>
              <w:left w:val="single" w:sz="4" w:space="0" w:color="auto"/>
              <w:bottom w:val="single" w:sz="4" w:space="0" w:color="auto"/>
              <w:right w:val="single" w:sz="4" w:space="0" w:color="auto"/>
            </w:tcBorders>
            <w:vAlign w:val="center"/>
          </w:tcPr>
          <w:p w:rsidR="00C16DD2" w:rsidRPr="00C16DD2" w:rsidRDefault="00C16DD2" w:rsidP="000F7A90">
            <w:pPr>
              <w:jc w:val="center"/>
              <w:rPr>
                <w:rFonts w:ascii="Times New Roman" w:eastAsia="Times New Roman" w:hAnsi="Times New Roman" w:cs="Times New Roman"/>
                <w:bCs/>
                <w:sz w:val="24"/>
                <w:szCs w:val="24"/>
              </w:rPr>
            </w:pPr>
            <w:r w:rsidRPr="00C16DD2">
              <w:rPr>
                <w:rFonts w:ascii="Times New Roman" w:eastAsia="Times New Roman" w:hAnsi="Times New Roman" w:cs="Times New Roman"/>
                <w:bCs/>
                <w:sz w:val="24"/>
                <w:szCs w:val="24"/>
              </w:rPr>
              <w:t>4,4</w:t>
            </w:r>
          </w:p>
        </w:tc>
        <w:tc>
          <w:tcPr>
            <w:tcW w:w="1759" w:type="pct"/>
            <w:tcBorders>
              <w:top w:val="single" w:sz="4" w:space="0" w:color="auto"/>
              <w:left w:val="single" w:sz="4" w:space="0" w:color="auto"/>
              <w:bottom w:val="single" w:sz="4" w:space="0" w:color="auto"/>
              <w:right w:val="single" w:sz="4" w:space="0" w:color="auto"/>
            </w:tcBorders>
            <w:vAlign w:val="center"/>
          </w:tcPr>
          <w:p w:rsidR="00C16DD2" w:rsidRPr="00C16DD2" w:rsidRDefault="00C16DD2" w:rsidP="000F7A90">
            <w:pPr>
              <w:jc w:val="center"/>
              <w:rPr>
                <w:rFonts w:ascii="Times New Roman" w:eastAsia="Times New Roman" w:hAnsi="Times New Roman" w:cs="Times New Roman"/>
                <w:bCs/>
                <w:sz w:val="24"/>
                <w:szCs w:val="24"/>
              </w:rPr>
            </w:pPr>
            <w:r w:rsidRPr="00C16DD2">
              <w:rPr>
                <w:rFonts w:ascii="Times New Roman" w:eastAsia="Times New Roman" w:hAnsi="Times New Roman" w:cs="Times New Roman"/>
                <w:bCs/>
                <w:sz w:val="24"/>
                <w:szCs w:val="24"/>
              </w:rPr>
              <w:t>3,1</w:t>
            </w:r>
          </w:p>
        </w:tc>
      </w:tr>
      <w:tr w:rsidR="00C16DD2" w:rsidRPr="00C16DD2" w:rsidTr="000F7A90">
        <w:tc>
          <w:tcPr>
            <w:tcW w:w="1892" w:type="pct"/>
            <w:tcBorders>
              <w:top w:val="single" w:sz="4" w:space="0" w:color="auto"/>
              <w:left w:val="single" w:sz="4" w:space="0" w:color="auto"/>
              <w:bottom w:val="single" w:sz="4" w:space="0" w:color="auto"/>
              <w:right w:val="single" w:sz="4" w:space="0" w:color="auto"/>
            </w:tcBorders>
            <w:shd w:val="clear" w:color="auto" w:fill="E7E6E6"/>
          </w:tcPr>
          <w:p w:rsidR="00C16DD2" w:rsidRPr="00C16DD2" w:rsidRDefault="00C16DD2" w:rsidP="00C16DD2">
            <w:pPr>
              <w:jc w:val="both"/>
              <w:rPr>
                <w:rFonts w:ascii="Times New Roman" w:eastAsia="Times New Roman" w:hAnsi="Times New Roman" w:cs="Times New Roman"/>
                <w:sz w:val="24"/>
                <w:szCs w:val="24"/>
              </w:rPr>
            </w:pPr>
            <w:r w:rsidRPr="00C16DD2">
              <w:rPr>
                <w:rFonts w:ascii="Times New Roman" w:eastAsia="Times New Roman" w:hAnsi="Times New Roman" w:cs="Times New Roman"/>
                <w:sz w:val="24"/>
                <w:szCs w:val="24"/>
              </w:rPr>
              <w:t>Razem</w:t>
            </w:r>
          </w:p>
        </w:tc>
        <w:tc>
          <w:tcPr>
            <w:tcW w:w="1349" w:type="pct"/>
            <w:tcBorders>
              <w:top w:val="single" w:sz="4" w:space="0" w:color="auto"/>
              <w:left w:val="single" w:sz="4" w:space="0" w:color="auto"/>
              <w:bottom w:val="single" w:sz="4" w:space="0" w:color="auto"/>
              <w:right w:val="single" w:sz="4" w:space="0" w:color="auto"/>
            </w:tcBorders>
            <w:shd w:val="clear" w:color="auto" w:fill="E7E6E6"/>
            <w:vAlign w:val="center"/>
          </w:tcPr>
          <w:p w:rsidR="00C16DD2" w:rsidRPr="00C16DD2" w:rsidRDefault="00C16DD2" w:rsidP="000F7A90">
            <w:pPr>
              <w:jc w:val="center"/>
              <w:rPr>
                <w:rFonts w:ascii="Times New Roman" w:eastAsia="Times New Roman" w:hAnsi="Times New Roman" w:cs="Times New Roman"/>
                <w:sz w:val="24"/>
                <w:szCs w:val="24"/>
              </w:rPr>
            </w:pPr>
            <w:r w:rsidRPr="00C16DD2">
              <w:rPr>
                <w:rFonts w:ascii="Times New Roman" w:eastAsia="Times New Roman" w:hAnsi="Times New Roman" w:cs="Times New Roman"/>
                <w:sz w:val="24"/>
                <w:szCs w:val="24"/>
              </w:rPr>
              <w:t>19,1</w:t>
            </w:r>
          </w:p>
        </w:tc>
        <w:tc>
          <w:tcPr>
            <w:tcW w:w="1759" w:type="pct"/>
            <w:tcBorders>
              <w:top w:val="single" w:sz="4" w:space="0" w:color="auto"/>
              <w:left w:val="single" w:sz="4" w:space="0" w:color="auto"/>
              <w:bottom w:val="single" w:sz="4" w:space="0" w:color="auto"/>
              <w:right w:val="single" w:sz="4" w:space="0" w:color="auto"/>
            </w:tcBorders>
            <w:shd w:val="clear" w:color="auto" w:fill="E7E6E6"/>
            <w:vAlign w:val="center"/>
          </w:tcPr>
          <w:p w:rsidR="00C16DD2" w:rsidRPr="00C16DD2" w:rsidRDefault="00C16DD2" w:rsidP="000F7A90">
            <w:pPr>
              <w:jc w:val="center"/>
              <w:rPr>
                <w:rFonts w:ascii="Times New Roman" w:eastAsia="Times New Roman" w:hAnsi="Times New Roman" w:cs="Times New Roman"/>
                <w:sz w:val="24"/>
                <w:szCs w:val="24"/>
              </w:rPr>
            </w:pPr>
            <w:r w:rsidRPr="00C16DD2">
              <w:rPr>
                <w:rFonts w:ascii="Times New Roman" w:eastAsia="Times New Roman" w:hAnsi="Times New Roman" w:cs="Times New Roman"/>
                <w:sz w:val="24"/>
                <w:szCs w:val="24"/>
              </w:rPr>
              <w:t>28,6</w:t>
            </w:r>
          </w:p>
        </w:tc>
      </w:tr>
    </w:tbl>
    <w:p w:rsidR="00C16DD2" w:rsidRPr="00C16DD2" w:rsidRDefault="00C16DD2" w:rsidP="00C16DD2">
      <w:pPr>
        <w:spacing w:after="0"/>
        <w:jc w:val="both"/>
        <w:rPr>
          <w:rFonts w:ascii="Times New Roman" w:eastAsia="Calibri" w:hAnsi="Times New Roman" w:cs="Times New Roman"/>
          <w:sz w:val="24"/>
          <w:szCs w:val="24"/>
          <w:lang w:val="en-US"/>
        </w:rPr>
      </w:pPr>
    </w:p>
    <w:p w:rsidR="00C16DD2" w:rsidRPr="00C16DD2" w:rsidRDefault="00C16DD2" w:rsidP="00C16DD2">
      <w:pPr>
        <w:spacing w:after="0" w:line="240" w:lineRule="auto"/>
        <w:contextualSpacing/>
        <w:jc w:val="both"/>
        <w:rPr>
          <w:rFonts w:ascii="Times New Roman" w:eastAsia="Calibri" w:hAnsi="Times New Roman" w:cs="Times New Roman"/>
          <w:bCs/>
          <w:sz w:val="24"/>
          <w:szCs w:val="24"/>
        </w:rPr>
      </w:pPr>
    </w:p>
    <w:p w:rsidR="00C16DD2" w:rsidRPr="00C16DD2" w:rsidRDefault="00C16DD2" w:rsidP="0084776D">
      <w:pPr>
        <w:spacing w:after="0" w:line="360" w:lineRule="auto"/>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Mieszkańcy przy wskazywaniu obszarów zdegradowanych, uwzględniali  kumulację problemów społeczno – gospodarczych, przestrzennych, środowiskowych i kulturowych i na tej podstawie określili, ż</w:t>
      </w:r>
      <w:r w:rsidR="001424BA">
        <w:rPr>
          <w:rFonts w:ascii="Times New Roman" w:eastAsia="Calibri" w:hAnsi="Times New Roman" w:cs="Times New Roman"/>
          <w:bCs/>
          <w:sz w:val="24"/>
          <w:szCs w:val="24"/>
        </w:rPr>
        <w:t>e obszarami szczególnie wymagają</w:t>
      </w:r>
      <w:r w:rsidRPr="00C16DD2">
        <w:rPr>
          <w:rFonts w:ascii="Times New Roman" w:eastAsia="Calibri" w:hAnsi="Times New Roman" w:cs="Times New Roman"/>
          <w:bCs/>
          <w:sz w:val="24"/>
          <w:szCs w:val="24"/>
        </w:rPr>
        <w:t>cymi interwencji są kolejno: Słubice (wskaźnik 0,54 – najwyższy); Bończa (0,48); Wiączemin Polski (0,41). Pozostałe miejscowości nie odnotowały znaczących wskazań. Co ciekawe, wyniki te, odzwierciedlają w dużym stopniu, twarde dane dotyczące kumulacji zjawisk kryzysowych, oparte na danych GOPS w Słubicach, Urzę</w:t>
      </w:r>
      <w:r w:rsidR="001424BA">
        <w:rPr>
          <w:rFonts w:ascii="Times New Roman" w:eastAsia="Calibri" w:hAnsi="Times New Roman" w:cs="Times New Roman"/>
          <w:bCs/>
          <w:sz w:val="24"/>
          <w:szCs w:val="24"/>
        </w:rPr>
        <w:t>du Gminy, w tym ewidencji ludnoś</w:t>
      </w:r>
      <w:r w:rsidRPr="00C16DD2">
        <w:rPr>
          <w:rFonts w:ascii="Times New Roman" w:eastAsia="Calibri" w:hAnsi="Times New Roman" w:cs="Times New Roman"/>
          <w:bCs/>
          <w:sz w:val="24"/>
          <w:szCs w:val="24"/>
        </w:rPr>
        <w:t>ci i ewidencji dzia</w:t>
      </w:r>
      <w:r w:rsidR="001424BA">
        <w:rPr>
          <w:rFonts w:ascii="Times New Roman" w:eastAsia="Calibri" w:hAnsi="Times New Roman" w:cs="Times New Roman"/>
          <w:bCs/>
          <w:sz w:val="24"/>
          <w:szCs w:val="24"/>
        </w:rPr>
        <w:t>łalnoś</w:t>
      </w:r>
      <w:r w:rsidRPr="00C16DD2">
        <w:rPr>
          <w:rFonts w:ascii="Times New Roman" w:eastAsia="Calibri" w:hAnsi="Times New Roman" w:cs="Times New Roman"/>
          <w:bCs/>
          <w:sz w:val="24"/>
          <w:szCs w:val="24"/>
        </w:rPr>
        <w:t>ci gospodarczej oraz  ogólnodostępnych danych  statystycznych.</w:t>
      </w:r>
    </w:p>
    <w:p w:rsidR="00C16DD2" w:rsidRPr="00C16DD2" w:rsidRDefault="00C16DD2" w:rsidP="00C16DD2">
      <w:pPr>
        <w:spacing w:after="0" w:line="240" w:lineRule="auto"/>
        <w:contextualSpacing/>
        <w:jc w:val="both"/>
        <w:rPr>
          <w:rFonts w:ascii="Times New Roman" w:eastAsia="Calibri" w:hAnsi="Times New Roman" w:cs="Times New Roman"/>
          <w:bCs/>
          <w:sz w:val="24"/>
          <w:szCs w:val="24"/>
        </w:rPr>
      </w:pPr>
    </w:p>
    <w:p w:rsidR="00C16DD2" w:rsidRPr="00C16DD2" w:rsidRDefault="00C16DD2" w:rsidP="00C16DD2">
      <w:pPr>
        <w:spacing w:after="0" w:line="240" w:lineRule="auto"/>
        <w:contextualSpacing/>
        <w:jc w:val="both"/>
        <w:rPr>
          <w:rFonts w:ascii="Times New Roman" w:eastAsia="Calibri" w:hAnsi="Times New Roman" w:cs="Times New Roman"/>
          <w:bCs/>
          <w:sz w:val="24"/>
          <w:szCs w:val="24"/>
        </w:rPr>
      </w:pPr>
    </w:p>
    <w:p w:rsidR="00C16DD2" w:rsidRPr="00C16DD2" w:rsidRDefault="00C16DD2" w:rsidP="00C16DD2">
      <w:pPr>
        <w:spacing w:after="0" w:line="240" w:lineRule="auto"/>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 xml:space="preserve">Tabela nr </w:t>
      </w:r>
      <w:r w:rsidR="001424BA">
        <w:rPr>
          <w:rFonts w:ascii="Times New Roman" w:eastAsia="Calibri" w:hAnsi="Times New Roman" w:cs="Times New Roman"/>
          <w:bCs/>
          <w:sz w:val="24"/>
          <w:szCs w:val="24"/>
        </w:rPr>
        <w:t>14</w:t>
      </w:r>
      <w:r w:rsidRPr="00C16DD2">
        <w:rPr>
          <w:rFonts w:ascii="Times New Roman" w:eastAsia="Calibri" w:hAnsi="Times New Roman" w:cs="Times New Roman"/>
          <w:bCs/>
          <w:sz w:val="24"/>
          <w:szCs w:val="24"/>
        </w:rPr>
        <w:t xml:space="preserve">. Najważniejsze oczekiwane efekty rewitalizacji wg mieszkańców. </w:t>
      </w:r>
    </w:p>
    <w:p w:rsidR="00C16DD2" w:rsidRPr="00C16DD2" w:rsidRDefault="00C16DD2" w:rsidP="00C16DD2">
      <w:pPr>
        <w:spacing w:after="0" w:line="240" w:lineRule="auto"/>
        <w:contextualSpacing/>
        <w:jc w:val="both"/>
        <w:rPr>
          <w:rFonts w:ascii="Times New Roman" w:eastAsia="Calibri" w:hAnsi="Times New Roman" w:cs="Times New Roman"/>
          <w:bCs/>
          <w:sz w:val="24"/>
          <w:szCs w:val="24"/>
        </w:rPr>
      </w:pPr>
    </w:p>
    <w:tbl>
      <w:tblPr>
        <w:tblStyle w:val="Tabela-Siatka"/>
        <w:tblW w:w="0" w:type="auto"/>
        <w:tblLook w:val="04A0"/>
      </w:tblPr>
      <w:tblGrid>
        <w:gridCol w:w="543"/>
        <w:gridCol w:w="4840"/>
        <w:gridCol w:w="1701"/>
        <w:gridCol w:w="1417"/>
      </w:tblGrid>
      <w:tr w:rsidR="00C16DD2" w:rsidRPr="00C16DD2" w:rsidTr="00074FBE">
        <w:tc>
          <w:tcPr>
            <w:tcW w:w="54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Lp.</w:t>
            </w:r>
          </w:p>
        </w:tc>
        <w:tc>
          <w:tcPr>
            <w:tcW w:w="4840"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Nazwa oczekiwanego efektu/ rezultatu</w:t>
            </w:r>
          </w:p>
        </w:tc>
        <w:tc>
          <w:tcPr>
            <w:tcW w:w="1701"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Liczba wskazań</w:t>
            </w:r>
          </w:p>
        </w:tc>
        <w:tc>
          <w:tcPr>
            <w:tcW w:w="1417"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wskaźnik</w:t>
            </w:r>
          </w:p>
        </w:tc>
      </w:tr>
      <w:tr w:rsidR="00C16DD2" w:rsidRPr="00C16DD2" w:rsidTr="000F7A90">
        <w:tc>
          <w:tcPr>
            <w:tcW w:w="542" w:type="dxa"/>
            <w:shd w:val="clear" w:color="auto" w:fill="E7E6E6"/>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w:t>
            </w:r>
          </w:p>
        </w:tc>
        <w:tc>
          <w:tcPr>
            <w:tcW w:w="4840" w:type="dxa"/>
            <w:shd w:val="clear" w:color="auto" w:fill="E7E6E6"/>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Poprawa infrastruktury kulturalnej i zabytkowej</w:t>
            </w:r>
          </w:p>
        </w:tc>
        <w:tc>
          <w:tcPr>
            <w:tcW w:w="1701" w:type="dxa"/>
            <w:shd w:val="clear" w:color="auto" w:fill="E7E6E6"/>
            <w:vAlign w:val="center"/>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30</w:t>
            </w:r>
          </w:p>
        </w:tc>
        <w:tc>
          <w:tcPr>
            <w:tcW w:w="1417" w:type="dxa"/>
            <w:shd w:val="clear" w:color="auto" w:fill="E7E6E6"/>
            <w:vAlign w:val="center"/>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0,083</w:t>
            </w:r>
          </w:p>
        </w:tc>
      </w:tr>
      <w:tr w:rsidR="00C16DD2" w:rsidRPr="00C16DD2" w:rsidTr="000F7A90">
        <w:tc>
          <w:tcPr>
            <w:tcW w:w="54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2.</w:t>
            </w:r>
          </w:p>
        </w:tc>
        <w:tc>
          <w:tcPr>
            <w:tcW w:w="4840"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Poprawa bezpieczeństwa na ulicach</w:t>
            </w:r>
          </w:p>
        </w:tc>
        <w:tc>
          <w:tcPr>
            <w:tcW w:w="1701" w:type="dxa"/>
            <w:vAlign w:val="center"/>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29</w:t>
            </w:r>
          </w:p>
        </w:tc>
        <w:tc>
          <w:tcPr>
            <w:tcW w:w="1417" w:type="dxa"/>
            <w:vAlign w:val="center"/>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0,080</w:t>
            </w:r>
          </w:p>
        </w:tc>
      </w:tr>
      <w:tr w:rsidR="00C16DD2" w:rsidRPr="00C16DD2" w:rsidTr="000F7A90">
        <w:tc>
          <w:tcPr>
            <w:tcW w:w="54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3.</w:t>
            </w:r>
          </w:p>
        </w:tc>
        <w:tc>
          <w:tcPr>
            <w:tcW w:w="4840"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Włączenie społeczne osób wykluczonych</w:t>
            </w:r>
          </w:p>
        </w:tc>
        <w:tc>
          <w:tcPr>
            <w:tcW w:w="1701" w:type="dxa"/>
            <w:vAlign w:val="center"/>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18</w:t>
            </w:r>
          </w:p>
        </w:tc>
        <w:tc>
          <w:tcPr>
            <w:tcW w:w="1417" w:type="dxa"/>
            <w:vAlign w:val="center"/>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0,050</w:t>
            </w:r>
          </w:p>
        </w:tc>
      </w:tr>
      <w:tr w:rsidR="00C16DD2" w:rsidRPr="00C16DD2" w:rsidTr="000F7A90">
        <w:tc>
          <w:tcPr>
            <w:tcW w:w="542" w:type="dxa"/>
            <w:shd w:val="clear" w:color="auto" w:fill="E7E6E6"/>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4.</w:t>
            </w:r>
          </w:p>
        </w:tc>
        <w:tc>
          <w:tcPr>
            <w:tcW w:w="4840" w:type="dxa"/>
            <w:shd w:val="clear" w:color="auto" w:fill="E7E6E6"/>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Zwiększenie liczby miejsc pracy</w:t>
            </w:r>
          </w:p>
        </w:tc>
        <w:tc>
          <w:tcPr>
            <w:tcW w:w="1701" w:type="dxa"/>
            <w:shd w:val="clear" w:color="auto" w:fill="E7E6E6"/>
            <w:vAlign w:val="center"/>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44</w:t>
            </w:r>
          </w:p>
        </w:tc>
        <w:tc>
          <w:tcPr>
            <w:tcW w:w="1417" w:type="dxa"/>
            <w:shd w:val="clear" w:color="auto" w:fill="E7E6E6"/>
            <w:vAlign w:val="center"/>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0,122</w:t>
            </w:r>
          </w:p>
        </w:tc>
      </w:tr>
      <w:tr w:rsidR="00C16DD2" w:rsidRPr="00C16DD2" w:rsidTr="000F7A90">
        <w:tc>
          <w:tcPr>
            <w:tcW w:w="542" w:type="dxa"/>
            <w:shd w:val="clear" w:color="auto" w:fill="E7E6E6"/>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5.</w:t>
            </w:r>
          </w:p>
        </w:tc>
        <w:tc>
          <w:tcPr>
            <w:tcW w:w="4840" w:type="dxa"/>
            <w:shd w:val="clear" w:color="auto" w:fill="E7E6E6"/>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Stworzenie przestrzeni publicznych dla spotkań mieszkańców</w:t>
            </w:r>
          </w:p>
        </w:tc>
        <w:tc>
          <w:tcPr>
            <w:tcW w:w="1701" w:type="dxa"/>
            <w:shd w:val="clear" w:color="auto" w:fill="E7E6E6"/>
            <w:vAlign w:val="center"/>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36</w:t>
            </w:r>
          </w:p>
        </w:tc>
        <w:tc>
          <w:tcPr>
            <w:tcW w:w="1417" w:type="dxa"/>
            <w:shd w:val="clear" w:color="auto" w:fill="E7E6E6"/>
            <w:vAlign w:val="center"/>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0,100</w:t>
            </w:r>
          </w:p>
        </w:tc>
      </w:tr>
      <w:tr w:rsidR="00C16DD2" w:rsidRPr="00C16DD2" w:rsidTr="000F7A90">
        <w:tc>
          <w:tcPr>
            <w:tcW w:w="54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6.</w:t>
            </w:r>
          </w:p>
        </w:tc>
        <w:tc>
          <w:tcPr>
            <w:tcW w:w="4840"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Rozwój mikro i małej</w:t>
            </w:r>
            <w:r w:rsidR="001424BA">
              <w:rPr>
                <w:rFonts w:ascii="Times New Roman" w:eastAsia="Calibri" w:hAnsi="Times New Roman" w:cs="Times New Roman"/>
                <w:bCs/>
                <w:sz w:val="24"/>
                <w:szCs w:val="24"/>
              </w:rPr>
              <w:t xml:space="preserve"> przedsię</w:t>
            </w:r>
            <w:r w:rsidRPr="00C16DD2">
              <w:rPr>
                <w:rFonts w:ascii="Times New Roman" w:eastAsia="Calibri" w:hAnsi="Times New Roman" w:cs="Times New Roman"/>
                <w:bCs/>
                <w:sz w:val="24"/>
                <w:szCs w:val="24"/>
              </w:rPr>
              <w:t>biorczości</w:t>
            </w:r>
          </w:p>
        </w:tc>
        <w:tc>
          <w:tcPr>
            <w:tcW w:w="1701" w:type="dxa"/>
            <w:vAlign w:val="center"/>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26</w:t>
            </w:r>
          </w:p>
        </w:tc>
        <w:tc>
          <w:tcPr>
            <w:tcW w:w="1417" w:type="dxa"/>
            <w:vAlign w:val="center"/>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0,072</w:t>
            </w:r>
          </w:p>
        </w:tc>
      </w:tr>
      <w:tr w:rsidR="00C16DD2" w:rsidRPr="00C16DD2" w:rsidTr="000F7A90">
        <w:tc>
          <w:tcPr>
            <w:tcW w:w="54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7.</w:t>
            </w:r>
          </w:p>
        </w:tc>
        <w:tc>
          <w:tcPr>
            <w:tcW w:w="4840"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Stworzenie i/lub rozszerzenie bazy turystyczno – rekreacyjnej</w:t>
            </w:r>
          </w:p>
        </w:tc>
        <w:tc>
          <w:tcPr>
            <w:tcW w:w="1701" w:type="dxa"/>
            <w:vAlign w:val="center"/>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10</w:t>
            </w:r>
          </w:p>
        </w:tc>
        <w:tc>
          <w:tcPr>
            <w:tcW w:w="1417" w:type="dxa"/>
            <w:vAlign w:val="center"/>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0,027</w:t>
            </w:r>
          </w:p>
        </w:tc>
      </w:tr>
      <w:tr w:rsidR="00C16DD2" w:rsidRPr="00C16DD2" w:rsidTr="000F7A90">
        <w:tc>
          <w:tcPr>
            <w:tcW w:w="542" w:type="dxa"/>
            <w:shd w:val="clear" w:color="auto" w:fill="E7E6E6"/>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8.</w:t>
            </w:r>
          </w:p>
        </w:tc>
        <w:tc>
          <w:tcPr>
            <w:tcW w:w="4840" w:type="dxa"/>
            <w:shd w:val="clear" w:color="auto" w:fill="E7E6E6"/>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Stworzenie i/lub rozszerzenie bazy sportowej</w:t>
            </w:r>
          </w:p>
        </w:tc>
        <w:tc>
          <w:tcPr>
            <w:tcW w:w="1701" w:type="dxa"/>
            <w:shd w:val="clear" w:color="auto" w:fill="E7E6E6"/>
            <w:vAlign w:val="center"/>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36</w:t>
            </w:r>
          </w:p>
        </w:tc>
        <w:tc>
          <w:tcPr>
            <w:tcW w:w="1417" w:type="dxa"/>
            <w:shd w:val="clear" w:color="auto" w:fill="E7E6E6"/>
            <w:vAlign w:val="center"/>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0,100</w:t>
            </w:r>
          </w:p>
        </w:tc>
      </w:tr>
      <w:tr w:rsidR="00C16DD2" w:rsidRPr="00C16DD2" w:rsidTr="000F7A90">
        <w:tc>
          <w:tcPr>
            <w:tcW w:w="54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9.</w:t>
            </w:r>
          </w:p>
        </w:tc>
        <w:tc>
          <w:tcPr>
            <w:tcW w:w="4840"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Poprawa jakości środowiska naturalnego</w:t>
            </w:r>
          </w:p>
        </w:tc>
        <w:tc>
          <w:tcPr>
            <w:tcW w:w="1701" w:type="dxa"/>
            <w:vAlign w:val="center"/>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10</w:t>
            </w:r>
          </w:p>
        </w:tc>
        <w:tc>
          <w:tcPr>
            <w:tcW w:w="1417" w:type="dxa"/>
            <w:vAlign w:val="center"/>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0,027</w:t>
            </w:r>
          </w:p>
        </w:tc>
      </w:tr>
      <w:tr w:rsidR="00C16DD2" w:rsidRPr="00C16DD2" w:rsidTr="000F7A90">
        <w:tc>
          <w:tcPr>
            <w:tcW w:w="542" w:type="dxa"/>
            <w:shd w:val="clear" w:color="auto" w:fill="E7E6E6"/>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10.</w:t>
            </w:r>
          </w:p>
        </w:tc>
        <w:tc>
          <w:tcPr>
            <w:tcW w:w="4840" w:type="dxa"/>
            <w:shd w:val="clear" w:color="auto" w:fill="E7E6E6"/>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Poprawa stanu infrastruktury technicznej i drogowej</w:t>
            </w:r>
          </w:p>
        </w:tc>
        <w:tc>
          <w:tcPr>
            <w:tcW w:w="1701" w:type="dxa"/>
            <w:shd w:val="clear" w:color="auto" w:fill="E7E6E6"/>
            <w:vAlign w:val="center"/>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34</w:t>
            </w:r>
          </w:p>
        </w:tc>
        <w:tc>
          <w:tcPr>
            <w:tcW w:w="1417" w:type="dxa"/>
            <w:shd w:val="clear" w:color="auto" w:fill="E7E6E6"/>
            <w:vAlign w:val="center"/>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0,094</w:t>
            </w:r>
          </w:p>
        </w:tc>
      </w:tr>
      <w:tr w:rsidR="00C16DD2" w:rsidRPr="00C16DD2" w:rsidTr="000F7A90">
        <w:tc>
          <w:tcPr>
            <w:tcW w:w="542" w:type="dxa"/>
            <w:shd w:val="clear" w:color="auto" w:fill="E7E6E6"/>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11.</w:t>
            </w:r>
          </w:p>
        </w:tc>
        <w:tc>
          <w:tcPr>
            <w:tcW w:w="4840" w:type="dxa"/>
            <w:shd w:val="clear" w:color="auto" w:fill="E7E6E6"/>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Zwiększenie integracji mieszkańców i pobudzenie ich aktywności lokalnej</w:t>
            </w:r>
          </w:p>
        </w:tc>
        <w:tc>
          <w:tcPr>
            <w:tcW w:w="1701" w:type="dxa"/>
            <w:shd w:val="clear" w:color="auto" w:fill="E7E6E6"/>
            <w:vAlign w:val="center"/>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37</w:t>
            </w:r>
          </w:p>
        </w:tc>
        <w:tc>
          <w:tcPr>
            <w:tcW w:w="1417" w:type="dxa"/>
            <w:shd w:val="clear" w:color="auto" w:fill="E7E6E6"/>
            <w:vAlign w:val="center"/>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0,102</w:t>
            </w:r>
          </w:p>
        </w:tc>
      </w:tr>
      <w:tr w:rsidR="00C16DD2" w:rsidRPr="00C16DD2" w:rsidTr="000F7A90">
        <w:tc>
          <w:tcPr>
            <w:tcW w:w="54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12.</w:t>
            </w:r>
          </w:p>
        </w:tc>
        <w:tc>
          <w:tcPr>
            <w:tcW w:w="4840"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Poprawa estetyki budynków</w:t>
            </w:r>
          </w:p>
        </w:tc>
        <w:tc>
          <w:tcPr>
            <w:tcW w:w="1701" w:type="dxa"/>
            <w:vAlign w:val="center"/>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18</w:t>
            </w:r>
          </w:p>
        </w:tc>
        <w:tc>
          <w:tcPr>
            <w:tcW w:w="1417" w:type="dxa"/>
            <w:vAlign w:val="center"/>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0,050</w:t>
            </w:r>
          </w:p>
        </w:tc>
      </w:tr>
      <w:tr w:rsidR="00C16DD2" w:rsidRPr="00C16DD2" w:rsidTr="000F7A90">
        <w:tc>
          <w:tcPr>
            <w:tcW w:w="54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13.</w:t>
            </w:r>
          </w:p>
        </w:tc>
        <w:tc>
          <w:tcPr>
            <w:tcW w:w="4840"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 xml:space="preserve">Zwiększenie energii odnawialnej i </w:t>
            </w:r>
            <w:r w:rsidRPr="00C16DD2">
              <w:rPr>
                <w:rFonts w:ascii="Times New Roman" w:eastAsia="Calibri" w:hAnsi="Times New Roman" w:cs="Times New Roman"/>
                <w:bCs/>
                <w:sz w:val="24"/>
                <w:szCs w:val="24"/>
              </w:rPr>
              <w:lastRenderedPageBreak/>
              <w:t>energooszczędności</w:t>
            </w:r>
          </w:p>
        </w:tc>
        <w:tc>
          <w:tcPr>
            <w:tcW w:w="1701" w:type="dxa"/>
            <w:vAlign w:val="center"/>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lastRenderedPageBreak/>
              <w:t>26</w:t>
            </w:r>
          </w:p>
        </w:tc>
        <w:tc>
          <w:tcPr>
            <w:tcW w:w="1417" w:type="dxa"/>
            <w:vAlign w:val="center"/>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0,072</w:t>
            </w:r>
          </w:p>
        </w:tc>
      </w:tr>
      <w:tr w:rsidR="00C16DD2" w:rsidRPr="00C16DD2" w:rsidTr="000F7A90">
        <w:tc>
          <w:tcPr>
            <w:tcW w:w="542" w:type="dxa"/>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lastRenderedPageBreak/>
              <w:t>14.</w:t>
            </w:r>
          </w:p>
        </w:tc>
        <w:tc>
          <w:tcPr>
            <w:tcW w:w="4840" w:type="dxa"/>
          </w:tcPr>
          <w:p w:rsidR="00C16DD2" w:rsidRPr="00C16DD2" w:rsidRDefault="00F319DD"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I</w:t>
            </w:r>
            <w:r w:rsidR="00C16DD2" w:rsidRPr="00C16DD2">
              <w:rPr>
                <w:rFonts w:ascii="Times New Roman" w:eastAsia="Calibri" w:hAnsi="Times New Roman" w:cs="Times New Roman"/>
                <w:bCs/>
                <w:sz w:val="24"/>
                <w:szCs w:val="24"/>
              </w:rPr>
              <w:t>nne</w:t>
            </w:r>
          </w:p>
        </w:tc>
        <w:tc>
          <w:tcPr>
            <w:tcW w:w="1701" w:type="dxa"/>
            <w:vAlign w:val="center"/>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6</w:t>
            </w:r>
          </w:p>
        </w:tc>
        <w:tc>
          <w:tcPr>
            <w:tcW w:w="1417" w:type="dxa"/>
            <w:vAlign w:val="center"/>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0,016</w:t>
            </w:r>
          </w:p>
        </w:tc>
      </w:tr>
      <w:tr w:rsidR="00C16DD2" w:rsidRPr="00C16DD2" w:rsidTr="000F7A90">
        <w:trPr>
          <w:gridAfter w:val="1"/>
          <w:wAfter w:w="1417" w:type="dxa"/>
        </w:trPr>
        <w:tc>
          <w:tcPr>
            <w:tcW w:w="5382" w:type="dxa"/>
            <w:gridSpan w:val="2"/>
          </w:tcPr>
          <w:p w:rsidR="00C16DD2" w:rsidRPr="00C16DD2" w:rsidRDefault="00C16DD2" w:rsidP="00C16DD2">
            <w:pPr>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Razem</w:t>
            </w:r>
          </w:p>
        </w:tc>
        <w:tc>
          <w:tcPr>
            <w:tcW w:w="1701" w:type="dxa"/>
            <w:vAlign w:val="center"/>
          </w:tcPr>
          <w:p w:rsidR="00C16DD2" w:rsidRPr="00C16DD2" w:rsidRDefault="00C16DD2" w:rsidP="000F7A90">
            <w:pPr>
              <w:contextualSpacing/>
              <w:jc w:val="center"/>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360</w:t>
            </w:r>
          </w:p>
        </w:tc>
      </w:tr>
    </w:tbl>
    <w:p w:rsidR="00C16DD2" w:rsidRPr="00C16DD2" w:rsidRDefault="00C16DD2" w:rsidP="000F7A90">
      <w:pPr>
        <w:spacing w:after="0" w:line="240" w:lineRule="auto"/>
        <w:ind w:left="284" w:hanging="142"/>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*Wskaź</w:t>
      </w:r>
      <w:r w:rsidR="001424BA">
        <w:rPr>
          <w:rFonts w:ascii="Times New Roman" w:eastAsia="Calibri" w:hAnsi="Times New Roman" w:cs="Times New Roman"/>
          <w:bCs/>
          <w:sz w:val="24"/>
          <w:szCs w:val="24"/>
        </w:rPr>
        <w:t>n</w:t>
      </w:r>
      <w:r w:rsidRPr="00C16DD2">
        <w:rPr>
          <w:rFonts w:ascii="Times New Roman" w:eastAsia="Calibri" w:hAnsi="Times New Roman" w:cs="Times New Roman"/>
          <w:bCs/>
          <w:sz w:val="24"/>
          <w:szCs w:val="24"/>
        </w:rPr>
        <w:t xml:space="preserve">ik obliczono na podstawie ankiet przeprowadzonych wśród mieszkańców gminy i </w:t>
      </w:r>
      <w:r w:rsidR="001424BA">
        <w:rPr>
          <w:rFonts w:ascii="Times New Roman" w:eastAsia="Calibri" w:hAnsi="Times New Roman" w:cs="Times New Roman"/>
          <w:bCs/>
          <w:sz w:val="24"/>
          <w:szCs w:val="24"/>
        </w:rPr>
        <w:t>odbytych spotkań w ramach konsul</w:t>
      </w:r>
      <w:r w:rsidRPr="00C16DD2">
        <w:rPr>
          <w:rFonts w:ascii="Times New Roman" w:eastAsia="Calibri" w:hAnsi="Times New Roman" w:cs="Times New Roman"/>
          <w:bCs/>
          <w:sz w:val="24"/>
          <w:szCs w:val="24"/>
        </w:rPr>
        <w:t>tacji społecznych.  (liczba ankiet  72, możliwość wskazań max. 5 efektów).</w:t>
      </w:r>
    </w:p>
    <w:p w:rsidR="00C16DD2" w:rsidRPr="00C16DD2" w:rsidRDefault="00C16DD2" w:rsidP="00C16DD2">
      <w:pPr>
        <w:spacing w:after="0" w:line="240" w:lineRule="auto"/>
        <w:ind w:left="1068"/>
        <w:contextualSpacing/>
        <w:jc w:val="both"/>
        <w:rPr>
          <w:rFonts w:ascii="Times New Roman" w:eastAsia="Calibri" w:hAnsi="Times New Roman" w:cs="Times New Roman"/>
          <w:bCs/>
          <w:sz w:val="24"/>
          <w:szCs w:val="24"/>
        </w:rPr>
      </w:pPr>
    </w:p>
    <w:p w:rsidR="00C16DD2" w:rsidRPr="00C16DD2" w:rsidRDefault="00C16DD2" w:rsidP="0084776D">
      <w:pPr>
        <w:spacing w:after="0" w:line="360" w:lineRule="auto"/>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Program rewitaliza</w:t>
      </w:r>
      <w:r w:rsidR="001424BA">
        <w:rPr>
          <w:rFonts w:ascii="Times New Roman" w:eastAsia="Calibri" w:hAnsi="Times New Roman" w:cs="Times New Roman"/>
          <w:bCs/>
          <w:sz w:val="24"/>
          <w:szCs w:val="24"/>
        </w:rPr>
        <w:t>cji jest tworzony przez mieszkań</w:t>
      </w:r>
      <w:r w:rsidRPr="00C16DD2">
        <w:rPr>
          <w:rFonts w:ascii="Times New Roman" w:eastAsia="Calibri" w:hAnsi="Times New Roman" w:cs="Times New Roman"/>
          <w:bCs/>
          <w:sz w:val="24"/>
          <w:szCs w:val="24"/>
        </w:rPr>
        <w:t>ców i dla mieszkańców. Dlatego niezmiernie istotnym elementem Programu Rewitalizacji, są oczekiwane efekty Programu. Za najistotniejsze dla rozwoju Gminy i rewitalizacji obszarów zdegradowan</w:t>
      </w:r>
      <w:r w:rsidR="001424BA">
        <w:rPr>
          <w:rFonts w:ascii="Times New Roman" w:eastAsia="Calibri" w:hAnsi="Times New Roman" w:cs="Times New Roman"/>
          <w:bCs/>
          <w:sz w:val="24"/>
          <w:szCs w:val="24"/>
        </w:rPr>
        <w:t>ych, mieszkańcy uznali następują</w:t>
      </w:r>
      <w:r w:rsidRPr="00C16DD2">
        <w:rPr>
          <w:rFonts w:ascii="Times New Roman" w:eastAsia="Calibri" w:hAnsi="Times New Roman" w:cs="Times New Roman"/>
          <w:bCs/>
          <w:sz w:val="24"/>
          <w:szCs w:val="24"/>
        </w:rPr>
        <w:t xml:space="preserve">ce efekty: </w:t>
      </w:r>
    </w:p>
    <w:p w:rsidR="00C16DD2" w:rsidRPr="00C16DD2" w:rsidRDefault="00C16DD2" w:rsidP="0084776D">
      <w:pPr>
        <w:numPr>
          <w:ilvl w:val="0"/>
          <w:numId w:val="28"/>
        </w:numPr>
        <w:spacing w:after="0" w:line="360" w:lineRule="auto"/>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Zwiększenie liczby miejsc pracy – wskaźnik 0,122;</w:t>
      </w:r>
    </w:p>
    <w:p w:rsidR="00C16DD2" w:rsidRPr="00C16DD2" w:rsidRDefault="00C16DD2" w:rsidP="0084776D">
      <w:pPr>
        <w:numPr>
          <w:ilvl w:val="0"/>
          <w:numId w:val="28"/>
        </w:numPr>
        <w:spacing w:after="0" w:line="360" w:lineRule="auto"/>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Zwiększenie integracji mieszkańców i pobudzenie ich aktywności lokalnej – wskaźnik 0,102;</w:t>
      </w:r>
    </w:p>
    <w:p w:rsidR="00C16DD2" w:rsidRPr="00C16DD2" w:rsidRDefault="00C16DD2" w:rsidP="0084776D">
      <w:pPr>
        <w:numPr>
          <w:ilvl w:val="0"/>
          <w:numId w:val="28"/>
        </w:numPr>
        <w:spacing w:after="0" w:line="360" w:lineRule="auto"/>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Stworzenie przestrzeni publicznych dla spotkań mieszkańców  -wskaźnik 0,100;</w:t>
      </w:r>
    </w:p>
    <w:p w:rsidR="00C16DD2" w:rsidRPr="00C16DD2" w:rsidRDefault="00C16DD2" w:rsidP="0084776D">
      <w:pPr>
        <w:numPr>
          <w:ilvl w:val="0"/>
          <w:numId w:val="28"/>
        </w:numPr>
        <w:spacing w:after="0" w:line="360" w:lineRule="auto"/>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Stworzenie i /lub rozszerzenie bazy sportowej – wskaźnik 0,100;</w:t>
      </w:r>
    </w:p>
    <w:p w:rsidR="00C16DD2" w:rsidRPr="00C16DD2" w:rsidRDefault="00C16DD2" w:rsidP="0084776D">
      <w:pPr>
        <w:numPr>
          <w:ilvl w:val="0"/>
          <w:numId w:val="28"/>
        </w:numPr>
        <w:spacing w:after="0" w:line="360" w:lineRule="auto"/>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Poprawa infrastruktury technicznej i drogowej  -wskaźnik 0,94;</w:t>
      </w:r>
    </w:p>
    <w:p w:rsidR="00C16DD2" w:rsidRPr="00C16DD2" w:rsidRDefault="00C16DD2" w:rsidP="0084776D">
      <w:pPr>
        <w:numPr>
          <w:ilvl w:val="0"/>
          <w:numId w:val="28"/>
        </w:numPr>
        <w:spacing w:after="0" w:line="360" w:lineRule="auto"/>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Poprawa infrastruktur</w:t>
      </w:r>
      <w:r w:rsidR="001424BA">
        <w:rPr>
          <w:rFonts w:ascii="Times New Roman" w:eastAsia="Calibri" w:hAnsi="Times New Roman" w:cs="Times New Roman"/>
          <w:bCs/>
          <w:sz w:val="24"/>
          <w:szCs w:val="24"/>
        </w:rPr>
        <w:t>y kulturalnej i zabytkowej – wsk</w:t>
      </w:r>
      <w:r w:rsidRPr="00C16DD2">
        <w:rPr>
          <w:rFonts w:ascii="Times New Roman" w:eastAsia="Calibri" w:hAnsi="Times New Roman" w:cs="Times New Roman"/>
          <w:bCs/>
          <w:sz w:val="24"/>
          <w:szCs w:val="24"/>
        </w:rPr>
        <w:t>aźnik 0,83.</w:t>
      </w:r>
    </w:p>
    <w:p w:rsidR="00C16DD2" w:rsidRPr="00C16DD2" w:rsidRDefault="00C16DD2" w:rsidP="0084776D">
      <w:pPr>
        <w:spacing w:after="0" w:line="360" w:lineRule="auto"/>
        <w:jc w:val="both"/>
        <w:rPr>
          <w:rFonts w:ascii="Times New Roman" w:eastAsia="Calibri" w:hAnsi="Times New Roman" w:cs="Times New Roman"/>
          <w:bCs/>
          <w:sz w:val="24"/>
          <w:szCs w:val="24"/>
        </w:rPr>
      </w:pPr>
    </w:p>
    <w:p w:rsidR="00C16DD2" w:rsidRPr="00C16DD2" w:rsidRDefault="00C16DD2" w:rsidP="0084776D">
      <w:pPr>
        <w:spacing w:after="0" w:line="360" w:lineRule="auto"/>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Wskazane przez mieszkańców efekty rewi</w:t>
      </w:r>
      <w:r w:rsidR="001424BA">
        <w:rPr>
          <w:rFonts w:ascii="Times New Roman" w:eastAsia="Calibri" w:hAnsi="Times New Roman" w:cs="Times New Roman"/>
          <w:bCs/>
          <w:sz w:val="24"/>
          <w:szCs w:val="24"/>
        </w:rPr>
        <w:t>talizacji, zostały istotnie wzięte</w:t>
      </w:r>
      <w:r w:rsidRPr="00C16DD2">
        <w:rPr>
          <w:rFonts w:ascii="Times New Roman" w:eastAsia="Calibri" w:hAnsi="Times New Roman" w:cs="Times New Roman"/>
          <w:bCs/>
          <w:sz w:val="24"/>
          <w:szCs w:val="24"/>
        </w:rPr>
        <w:t xml:space="preserve"> pod uw</w:t>
      </w:r>
      <w:r w:rsidR="001424BA">
        <w:rPr>
          <w:rFonts w:ascii="Times New Roman" w:eastAsia="Calibri" w:hAnsi="Times New Roman" w:cs="Times New Roman"/>
          <w:bCs/>
          <w:sz w:val="24"/>
          <w:szCs w:val="24"/>
        </w:rPr>
        <w:t>a</w:t>
      </w:r>
      <w:r w:rsidRPr="00C16DD2">
        <w:rPr>
          <w:rFonts w:ascii="Times New Roman" w:eastAsia="Calibri" w:hAnsi="Times New Roman" w:cs="Times New Roman"/>
          <w:bCs/>
          <w:sz w:val="24"/>
          <w:szCs w:val="24"/>
        </w:rPr>
        <w:t>gę przy konstruowaniu indykatywnych projektów rewitalizacyjnych oraz projektów uzupełniających, co zostanie przedstawione w dalszej części Programu.</w:t>
      </w:r>
    </w:p>
    <w:p w:rsidR="00C16DD2" w:rsidRPr="00C16DD2" w:rsidRDefault="00C16DD2" w:rsidP="0084776D">
      <w:pPr>
        <w:spacing w:after="0" w:line="360" w:lineRule="auto"/>
        <w:contextualSpacing/>
        <w:jc w:val="both"/>
        <w:rPr>
          <w:rFonts w:ascii="Times New Roman" w:eastAsia="Calibri" w:hAnsi="Times New Roman" w:cs="Times New Roman"/>
          <w:bCs/>
          <w:sz w:val="24"/>
          <w:szCs w:val="24"/>
        </w:rPr>
      </w:pPr>
    </w:p>
    <w:p w:rsidR="00C16DD2" w:rsidRPr="00C16DD2" w:rsidRDefault="00C16DD2" w:rsidP="0084776D">
      <w:pPr>
        <w:spacing w:after="0" w:line="360" w:lineRule="auto"/>
        <w:contextualSpacing/>
        <w:jc w:val="both"/>
        <w:rPr>
          <w:rFonts w:ascii="Times New Roman" w:eastAsia="Calibri" w:hAnsi="Times New Roman" w:cs="Times New Roman"/>
          <w:bCs/>
          <w:sz w:val="24"/>
          <w:szCs w:val="24"/>
        </w:rPr>
      </w:pPr>
    </w:p>
    <w:p w:rsidR="00C16DD2" w:rsidRPr="00C16DD2" w:rsidRDefault="00C16DD2" w:rsidP="0084776D">
      <w:pPr>
        <w:spacing w:after="0" w:line="360" w:lineRule="auto"/>
        <w:contextualSpacing/>
        <w:jc w:val="both"/>
        <w:rPr>
          <w:rFonts w:ascii="Times New Roman" w:eastAsia="Calibri" w:hAnsi="Times New Roman" w:cs="Times New Roman"/>
          <w:bCs/>
          <w:sz w:val="24"/>
          <w:szCs w:val="24"/>
        </w:rPr>
      </w:pPr>
    </w:p>
    <w:p w:rsidR="00C16DD2" w:rsidRPr="00C16DD2" w:rsidRDefault="00C16DD2" w:rsidP="0084776D">
      <w:pPr>
        <w:spacing w:after="0" w:line="360" w:lineRule="auto"/>
        <w:contextualSpacing/>
        <w:jc w:val="both"/>
        <w:rPr>
          <w:rFonts w:ascii="Times New Roman" w:eastAsia="Calibri" w:hAnsi="Times New Roman" w:cs="Times New Roman"/>
          <w:bCs/>
          <w:sz w:val="24"/>
          <w:szCs w:val="24"/>
        </w:rPr>
      </w:pPr>
    </w:p>
    <w:p w:rsidR="00C16DD2" w:rsidRPr="00C16DD2" w:rsidRDefault="00C16DD2" w:rsidP="0084776D">
      <w:pPr>
        <w:spacing w:after="0" w:line="360" w:lineRule="auto"/>
        <w:contextualSpacing/>
        <w:jc w:val="both"/>
        <w:rPr>
          <w:rFonts w:ascii="Times New Roman" w:eastAsia="Calibri" w:hAnsi="Times New Roman" w:cs="Times New Roman"/>
          <w:bCs/>
          <w:sz w:val="24"/>
          <w:szCs w:val="24"/>
        </w:rPr>
      </w:pPr>
    </w:p>
    <w:p w:rsidR="00C16DD2" w:rsidRPr="009E4237" w:rsidRDefault="00575257" w:rsidP="0084776D">
      <w:pPr>
        <w:keepNext/>
        <w:keepLines/>
        <w:numPr>
          <w:ilvl w:val="0"/>
          <w:numId w:val="41"/>
        </w:numPr>
        <w:spacing w:after="0" w:line="360" w:lineRule="auto"/>
        <w:ind w:left="567" w:hanging="567"/>
        <w:jc w:val="both"/>
        <w:outlineLvl w:val="0"/>
        <w:rPr>
          <w:rFonts w:ascii="Times New Roman" w:eastAsia="Times New Roman" w:hAnsi="Times New Roman" w:cs="Times New Roman"/>
          <w:b/>
          <w:bCs/>
          <w:sz w:val="24"/>
          <w:szCs w:val="24"/>
        </w:rPr>
      </w:pPr>
      <w:bookmarkStart w:id="38" w:name="_Toc464759286"/>
      <w:bookmarkStart w:id="39" w:name="_Toc466111629"/>
      <w:r w:rsidRPr="009E4237">
        <w:rPr>
          <w:rFonts w:ascii="Times New Roman" w:eastAsia="+mn-ea" w:hAnsi="Times New Roman" w:cs="Times New Roman"/>
          <w:b/>
          <w:bCs/>
          <w:sz w:val="24"/>
          <w:szCs w:val="24"/>
        </w:rPr>
        <w:t>OPIS CZYNNIKÓW I ZJAWISK KRYZYSOWYCH</w:t>
      </w:r>
      <w:bookmarkEnd w:id="38"/>
      <w:bookmarkEnd w:id="39"/>
      <w:r w:rsidRPr="009E4237">
        <w:rPr>
          <w:rFonts w:ascii="Times New Roman" w:eastAsia="+mn-ea" w:hAnsi="Times New Roman" w:cs="Times New Roman"/>
          <w:b/>
          <w:bCs/>
          <w:sz w:val="24"/>
          <w:szCs w:val="24"/>
        </w:rPr>
        <w:t>.</w:t>
      </w:r>
    </w:p>
    <w:p w:rsidR="00C16DD2" w:rsidRPr="004A06C0" w:rsidRDefault="00C16DD2" w:rsidP="0084776D">
      <w:pPr>
        <w:spacing w:after="0" w:line="360" w:lineRule="auto"/>
        <w:jc w:val="both"/>
        <w:rPr>
          <w:rFonts w:ascii="Times New Roman" w:eastAsia="Calibri" w:hAnsi="Times New Roman" w:cs="Times New Roman"/>
          <w:sz w:val="24"/>
          <w:szCs w:val="24"/>
        </w:rPr>
      </w:pPr>
    </w:p>
    <w:p w:rsidR="00C16DD2" w:rsidRPr="009E4237" w:rsidRDefault="00C16DD2" w:rsidP="0084776D">
      <w:pPr>
        <w:keepNext/>
        <w:keepLines/>
        <w:numPr>
          <w:ilvl w:val="1"/>
          <w:numId w:val="41"/>
        </w:numPr>
        <w:spacing w:after="0" w:line="360" w:lineRule="auto"/>
        <w:ind w:left="567" w:hanging="567"/>
        <w:jc w:val="both"/>
        <w:outlineLvl w:val="1"/>
        <w:rPr>
          <w:rFonts w:ascii="Times New Roman" w:eastAsia="Times New Roman" w:hAnsi="Times New Roman" w:cs="Times New Roman"/>
          <w:b/>
          <w:bCs/>
          <w:sz w:val="24"/>
          <w:szCs w:val="24"/>
        </w:rPr>
      </w:pPr>
      <w:bookmarkStart w:id="40" w:name="_Toc464759287"/>
      <w:bookmarkStart w:id="41" w:name="_Toc466111630"/>
      <w:r w:rsidRPr="009E4237">
        <w:rPr>
          <w:rFonts w:ascii="Times New Roman" w:eastAsia="Times New Roman" w:hAnsi="Times New Roman" w:cs="Times New Roman"/>
          <w:b/>
          <w:bCs/>
          <w:sz w:val="24"/>
          <w:szCs w:val="24"/>
        </w:rPr>
        <w:t>Opis podstawowych zjawisk związanych ze stanami kryzysowymi</w:t>
      </w:r>
      <w:bookmarkEnd w:id="40"/>
      <w:bookmarkEnd w:id="41"/>
      <w:r w:rsidR="000F7A90" w:rsidRPr="009E4237">
        <w:rPr>
          <w:rFonts w:ascii="Times New Roman" w:eastAsia="Times New Roman" w:hAnsi="Times New Roman" w:cs="Times New Roman"/>
          <w:b/>
          <w:bCs/>
          <w:sz w:val="24"/>
          <w:szCs w:val="24"/>
        </w:rPr>
        <w:t>.</w:t>
      </w:r>
    </w:p>
    <w:p w:rsidR="00C16DD2" w:rsidRPr="00C16DD2" w:rsidRDefault="00C16DD2" w:rsidP="0084776D">
      <w:pPr>
        <w:spacing w:after="0" w:line="360" w:lineRule="auto"/>
        <w:jc w:val="both"/>
        <w:rPr>
          <w:rFonts w:ascii="Times New Roman" w:eastAsia="Calibri" w:hAnsi="Times New Roman" w:cs="Times New Roman"/>
          <w:sz w:val="24"/>
          <w:szCs w:val="24"/>
        </w:rPr>
      </w:pPr>
    </w:p>
    <w:p w:rsidR="00C16DD2" w:rsidRPr="00C16DD2" w:rsidRDefault="00C16DD2" w:rsidP="0084776D">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Opis poniższy powstał na podstawie szerokich konsultacji tak badawczych (ankiety, badanie ilościowe), jak i spotkań dyskusyjnych z mieszkańcami oraz konsultacji Programu w czasie jego powstawania. W obszarach zdegradowanych, w czasie spotkań konsultacyjnych, proszono </w:t>
      </w:r>
      <w:r w:rsidRPr="00C16DD2">
        <w:rPr>
          <w:rFonts w:ascii="Times New Roman" w:eastAsia="Calibri" w:hAnsi="Times New Roman" w:cs="Times New Roman"/>
          <w:sz w:val="24"/>
          <w:szCs w:val="24"/>
        </w:rPr>
        <w:lastRenderedPageBreak/>
        <w:t xml:space="preserve">zgromadzonych o odniesienie się do konkretnych zagadnień z obszaru problemów społecznych. Najmocniejszy nacisk kładziono w tym okresie głównie na zidentyfikowanie czynników i zjawisk kryzysowych ze sfery społecznej, a w mniejszym stopniu na zjawiska </w:t>
      </w:r>
      <w:r w:rsidRPr="00C16DD2">
        <w:rPr>
          <w:rFonts w:ascii="Times New Roman" w:eastAsia="Calibri" w:hAnsi="Times New Roman" w:cs="Times New Roman"/>
          <w:sz w:val="24"/>
          <w:szCs w:val="24"/>
        </w:rPr>
        <w:br/>
        <w:t xml:space="preserve">w sferach gospodarczej i przestrzennej, chociaż nie były one pominięte. </w:t>
      </w:r>
    </w:p>
    <w:p w:rsidR="00C16DD2" w:rsidRPr="00C16DD2" w:rsidRDefault="00C16DD2" w:rsidP="0084776D">
      <w:pPr>
        <w:spacing w:after="0" w:line="360" w:lineRule="auto"/>
        <w:jc w:val="both"/>
        <w:rPr>
          <w:rFonts w:ascii="Times New Roman" w:eastAsia="Calibri" w:hAnsi="Times New Roman" w:cs="Times New Roman"/>
          <w:sz w:val="24"/>
          <w:szCs w:val="24"/>
        </w:rPr>
      </w:pPr>
    </w:p>
    <w:p w:rsidR="00C16DD2" w:rsidRPr="00C16DD2" w:rsidRDefault="00C16DD2" w:rsidP="0084776D">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Uczestnicy sond i konsultacji odnosili się pisemnie do zagadnienia – jak pomóc konkretnym grupom problemowym we wzroście ich aktywności społecznej i ożywieniu społecznym dla wyjścia tych z kręgu problemów, w obszary ich skutecznego przezwyciężania - jak niżej:</w:t>
      </w:r>
    </w:p>
    <w:p w:rsidR="00C16DD2" w:rsidRPr="00C16DD2" w:rsidRDefault="00C16DD2" w:rsidP="0084776D">
      <w:pPr>
        <w:spacing w:after="0" w:line="360" w:lineRule="auto"/>
        <w:jc w:val="both"/>
        <w:rPr>
          <w:rFonts w:ascii="Times New Roman" w:eastAsia="Calibri" w:hAnsi="Times New Roman" w:cs="Times New Roman"/>
          <w:sz w:val="24"/>
          <w:szCs w:val="24"/>
        </w:rPr>
      </w:pPr>
    </w:p>
    <w:p w:rsidR="00C16DD2" w:rsidRPr="00C16DD2" w:rsidRDefault="00C16DD2" w:rsidP="0084776D">
      <w:pPr>
        <w:numPr>
          <w:ilvl w:val="0"/>
          <w:numId w:val="11"/>
        </w:numPr>
        <w:spacing w:after="20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Rodzinom korzystającym z pomocy społecznej.</w:t>
      </w:r>
    </w:p>
    <w:p w:rsidR="00C16DD2" w:rsidRPr="00C16DD2" w:rsidRDefault="00C16DD2" w:rsidP="0084776D">
      <w:pPr>
        <w:numPr>
          <w:ilvl w:val="0"/>
          <w:numId w:val="11"/>
        </w:numPr>
        <w:spacing w:after="20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Niepełnosprawnym mieszkańcom gminy.</w:t>
      </w:r>
    </w:p>
    <w:p w:rsidR="00C16DD2" w:rsidRPr="00C16DD2" w:rsidRDefault="00C16DD2" w:rsidP="0084776D">
      <w:pPr>
        <w:numPr>
          <w:ilvl w:val="0"/>
          <w:numId w:val="11"/>
        </w:numPr>
        <w:spacing w:after="20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Bezrobotnym, w radzeniu sobie ze swoją sytuacją.</w:t>
      </w:r>
    </w:p>
    <w:p w:rsidR="00C16DD2" w:rsidRPr="00C16DD2" w:rsidRDefault="00C16DD2" w:rsidP="0084776D">
      <w:pPr>
        <w:numPr>
          <w:ilvl w:val="0"/>
          <w:numId w:val="11"/>
        </w:numPr>
        <w:spacing w:after="20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Długotrwale bezrobotnym, w radzeniu sobie ze swoją sytuacją.</w:t>
      </w:r>
    </w:p>
    <w:p w:rsidR="00C16DD2" w:rsidRPr="00C16DD2" w:rsidRDefault="00C16DD2" w:rsidP="0084776D">
      <w:pPr>
        <w:numPr>
          <w:ilvl w:val="0"/>
          <w:numId w:val="11"/>
        </w:numPr>
        <w:spacing w:after="20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Długotrwale biernym zawodowo, w radzeniu sobie ze swoją sytuacją.</w:t>
      </w:r>
    </w:p>
    <w:p w:rsidR="00C16DD2" w:rsidRPr="00C16DD2" w:rsidRDefault="00C16DD2" w:rsidP="0084776D">
      <w:pPr>
        <w:numPr>
          <w:ilvl w:val="0"/>
          <w:numId w:val="11"/>
        </w:numPr>
        <w:spacing w:after="20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Bezrobotnym młodym.</w:t>
      </w:r>
    </w:p>
    <w:p w:rsidR="00C16DD2" w:rsidRPr="00C16DD2" w:rsidRDefault="00C16DD2" w:rsidP="0084776D">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Uzyskano około 360 wskazań, które pozwoliły po analizie przez Zespół ds. opracowania programu rewitalizacji dostrzec kumulację na badanych obszarach pewnych uszczegółowionych czynników i zjawisk kryzysowych, które w sposób naturalny rozpadły się na grupy jak poniżej:</w:t>
      </w:r>
    </w:p>
    <w:p w:rsidR="00C16DD2" w:rsidRPr="00C16DD2" w:rsidRDefault="00C16DD2" w:rsidP="0084776D">
      <w:pPr>
        <w:spacing w:after="0" w:line="360" w:lineRule="auto"/>
        <w:jc w:val="both"/>
        <w:rPr>
          <w:rFonts w:ascii="Times New Roman" w:eastAsia="Calibri" w:hAnsi="Times New Roman" w:cs="Times New Roman"/>
          <w:sz w:val="24"/>
          <w:szCs w:val="24"/>
        </w:rPr>
      </w:pPr>
    </w:p>
    <w:p w:rsidR="00C16DD2" w:rsidRPr="00C16DD2" w:rsidRDefault="001424BA" w:rsidP="0084776D">
      <w:pPr>
        <w:spacing w:after="0" w:line="360" w:lineRule="auto"/>
        <w:jc w:val="both"/>
        <w:rPr>
          <w:rFonts w:ascii="Times New Roman" w:eastAsia="Calibri" w:hAnsi="Times New Roman" w:cs="Times New Roman"/>
          <w:sz w:val="24"/>
          <w:szCs w:val="24"/>
          <w:lang w:val="en-US"/>
        </w:rPr>
      </w:pPr>
      <w:bookmarkStart w:id="42" w:name="OLE_LINK3"/>
      <w:bookmarkStart w:id="43" w:name="OLE_LINK4"/>
      <w:r>
        <w:rPr>
          <w:rFonts w:ascii="Times New Roman" w:eastAsia="Calibri" w:hAnsi="Times New Roman" w:cs="Times New Roman"/>
          <w:sz w:val="24"/>
          <w:szCs w:val="24"/>
          <w:lang w:val="en-US"/>
        </w:rPr>
        <w:t>Dotyczą</w:t>
      </w:r>
      <w:r w:rsidR="00C16DD2" w:rsidRPr="00C16DD2">
        <w:rPr>
          <w:rFonts w:ascii="Times New Roman" w:eastAsia="Calibri" w:hAnsi="Times New Roman" w:cs="Times New Roman"/>
          <w:sz w:val="24"/>
          <w:szCs w:val="24"/>
          <w:lang w:val="en-US"/>
        </w:rPr>
        <w:t>cekapitałuspołecznego</w:t>
      </w:r>
      <w:r w:rsidR="000F7A90">
        <w:rPr>
          <w:rFonts w:ascii="Times New Roman" w:eastAsia="Calibri" w:hAnsi="Times New Roman" w:cs="Times New Roman"/>
          <w:sz w:val="24"/>
          <w:szCs w:val="24"/>
          <w:lang w:val="en-US"/>
        </w:rPr>
        <w:t>:</w:t>
      </w:r>
    </w:p>
    <w:p w:rsidR="00C16DD2" w:rsidRPr="00C16DD2" w:rsidRDefault="00C16DD2" w:rsidP="0084776D">
      <w:pPr>
        <w:numPr>
          <w:ilvl w:val="0"/>
          <w:numId w:val="17"/>
        </w:numPr>
        <w:spacing w:after="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Brak zorganizowanego dialogu młodzieży np. w formie klubów dla młodych.</w:t>
      </w:r>
    </w:p>
    <w:p w:rsidR="00C16DD2" w:rsidRPr="00C16DD2" w:rsidRDefault="00C16DD2" w:rsidP="0084776D">
      <w:pPr>
        <w:numPr>
          <w:ilvl w:val="0"/>
          <w:numId w:val="17"/>
        </w:numPr>
        <w:spacing w:after="20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Separacja wspólnot sołeckich nasila się między innymi wskutek braku świetlic środowiskowych i miejsca spotkań dla mieszkańców i dzieci.</w:t>
      </w:r>
    </w:p>
    <w:p w:rsidR="00C16DD2" w:rsidRPr="00C16DD2" w:rsidRDefault="00C16DD2" w:rsidP="0084776D">
      <w:pPr>
        <w:numPr>
          <w:ilvl w:val="0"/>
          <w:numId w:val="17"/>
        </w:numPr>
        <w:spacing w:after="20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Stoją niewykorzystane, niszczejące obiekty, a brak na przykład klubów seniora.</w:t>
      </w:r>
    </w:p>
    <w:p w:rsidR="00C16DD2" w:rsidRPr="00C16DD2" w:rsidRDefault="00C16DD2" w:rsidP="0084776D">
      <w:pPr>
        <w:numPr>
          <w:ilvl w:val="0"/>
          <w:numId w:val="17"/>
        </w:numPr>
        <w:spacing w:after="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Nie ma systemu pomocy niepełnosprawnym w szerszym uczestnictwie w życiu gminy (dojazdy na imprezy gminne, powiatowe –okno na świat.</w:t>
      </w:r>
    </w:p>
    <w:p w:rsidR="00C16DD2" w:rsidRPr="00C16DD2" w:rsidRDefault="00C16DD2" w:rsidP="0084776D">
      <w:pPr>
        <w:spacing w:after="0" w:line="360" w:lineRule="auto"/>
        <w:jc w:val="both"/>
        <w:rPr>
          <w:rFonts w:ascii="Times New Roman" w:eastAsia="Calibri" w:hAnsi="Times New Roman" w:cs="Times New Roman"/>
          <w:sz w:val="24"/>
          <w:szCs w:val="24"/>
          <w:lang w:val="en-US"/>
        </w:rPr>
      </w:pPr>
      <w:r w:rsidRPr="00C16DD2">
        <w:rPr>
          <w:rFonts w:ascii="Times New Roman" w:eastAsia="Calibri" w:hAnsi="Times New Roman" w:cs="Times New Roman"/>
          <w:sz w:val="24"/>
          <w:szCs w:val="24"/>
          <w:lang w:val="en-US"/>
        </w:rPr>
        <w:t>Dotycząceprzedsiębiorczości</w:t>
      </w:r>
      <w:r w:rsidR="000F7A90">
        <w:rPr>
          <w:rFonts w:ascii="Times New Roman" w:eastAsia="Calibri" w:hAnsi="Times New Roman" w:cs="Times New Roman"/>
          <w:sz w:val="24"/>
          <w:szCs w:val="24"/>
          <w:lang w:val="en-US"/>
        </w:rPr>
        <w:t>:</w:t>
      </w:r>
    </w:p>
    <w:p w:rsidR="00C16DD2" w:rsidRPr="00C16DD2" w:rsidRDefault="00C16DD2" w:rsidP="0084776D">
      <w:pPr>
        <w:numPr>
          <w:ilvl w:val="0"/>
          <w:numId w:val="14"/>
        </w:numPr>
        <w:spacing w:after="20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Utrudnienia dla młodzieży w poszukiwaniu pracy poprzez słabą komunikację publiczną i brak bezpłatnych łączy internetowych.</w:t>
      </w:r>
    </w:p>
    <w:p w:rsidR="00C16DD2" w:rsidRPr="00C16DD2" w:rsidRDefault="00C16DD2" w:rsidP="0084776D">
      <w:pPr>
        <w:numPr>
          <w:ilvl w:val="0"/>
          <w:numId w:val="14"/>
        </w:numPr>
        <w:spacing w:after="20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Chętni dla podjęcia jednoosobowej lub rodzinnej działalności gospodarczej natrafiają na brak skutecznych szkoleń i pomocy finansowej.</w:t>
      </w:r>
    </w:p>
    <w:p w:rsidR="00C16DD2" w:rsidRPr="00C16DD2" w:rsidRDefault="00C16DD2" w:rsidP="0084776D">
      <w:pPr>
        <w:numPr>
          <w:ilvl w:val="0"/>
          <w:numId w:val="14"/>
        </w:numPr>
        <w:spacing w:after="20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lastRenderedPageBreak/>
        <w:t>Nie rozwija się spółdzielczość socjalna zwłaszcza wśród długotrwale bezrobotnych.</w:t>
      </w:r>
    </w:p>
    <w:p w:rsidR="00C16DD2" w:rsidRPr="00C16DD2" w:rsidRDefault="00C16DD2" w:rsidP="0084776D">
      <w:pPr>
        <w:numPr>
          <w:ilvl w:val="0"/>
          <w:numId w:val="14"/>
        </w:numPr>
        <w:spacing w:after="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Brak wsparcia w inkubatorach przedsiębiorczości oraz ośrodków pomocy w uruchamianiu własnej działalności gospodarczej.</w:t>
      </w:r>
    </w:p>
    <w:p w:rsidR="00C16DD2" w:rsidRPr="00C16DD2" w:rsidRDefault="00C16DD2" w:rsidP="0084776D">
      <w:pPr>
        <w:spacing w:after="0" w:line="360" w:lineRule="auto"/>
        <w:jc w:val="both"/>
        <w:rPr>
          <w:rFonts w:ascii="Times New Roman" w:eastAsia="Calibri" w:hAnsi="Times New Roman" w:cs="Times New Roman"/>
          <w:sz w:val="24"/>
          <w:szCs w:val="24"/>
          <w:lang w:val="en-US"/>
        </w:rPr>
      </w:pPr>
      <w:r w:rsidRPr="00C16DD2">
        <w:rPr>
          <w:rFonts w:ascii="Times New Roman" w:eastAsia="Calibri" w:hAnsi="Times New Roman" w:cs="Times New Roman"/>
          <w:sz w:val="24"/>
          <w:szCs w:val="24"/>
          <w:lang w:val="en-US"/>
        </w:rPr>
        <w:t>Dotycząceprzestrzeni</w:t>
      </w:r>
      <w:r w:rsidR="000F7A90">
        <w:rPr>
          <w:rFonts w:ascii="Times New Roman" w:eastAsia="Calibri" w:hAnsi="Times New Roman" w:cs="Times New Roman"/>
          <w:sz w:val="24"/>
          <w:szCs w:val="24"/>
          <w:lang w:val="en-US"/>
        </w:rPr>
        <w:t>:</w:t>
      </w:r>
    </w:p>
    <w:p w:rsidR="00C16DD2" w:rsidRPr="00C16DD2" w:rsidRDefault="00C16DD2" w:rsidP="0084776D">
      <w:pPr>
        <w:numPr>
          <w:ilvl w:val="0"/>
          <w:numId w:val="15"/>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Istnieją w licznych miejscach nieużytkowane tereny i obiekty, na których realizowano działalność rolniczą i rezydencjonalną szpecące przestrzeń i niszczejące.</w:t>
      </w:r>
    </w:p>
    <w:p w:rsidR="00C16DD2" w:rsidRPr="00C16DD2" w:rsidRDefault="00C16DD2" w:rsidP="0084776D">
      <w:pPr>
        <w:numPr>
          <w:ilvl w:val="0"/>
          <w:numId w:val="15"/>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Przestrzenie zdegradowane to zazwyczaj budynki dawnych gospodarstw rolnych, obiekty magazynowo-składowe przy terenach rolnych.</w:t>
      </w:r>
    </w:p>
    <w:p w:rsidR="00C16DD2" w:rsidRPr="00C16DD2" w:rsidRDefault="00C16DD2" w:rsidP="0084776D">
      <w:pPr>
        <w:numPr>
          <w:ilvl w:val="0"/>
          <w:numId w:val="15"/>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Do kategorii przestrzeni zdegradowanych w miejscowości Słubice  zaliczono centrum miejscowości z brakiem przestrzeni publicznej, zdegradowanymi obiektami spółdzielni rolniczej i Pałacu. </w:t>
      </w:r>
    </w:p>
    <w:p w:rsidR="00C16DD2" w:rsidRPr="00C16DD2" w:rsidRDefault="00C16DD2" w:rsidP="0084776D">
      <w:pPr>
        <w:spacing w:after="0" w:line="360" w:lineRule="auto"/>
        <w:ind w:left="720"/>
        <w:contextualSpacing/>
        <w:jc w:val="both"/>
        <w:rPr>
          <w:rFonts w:ascii="Times New Roman" w:eastAsia="Calibri" w:hAnsi="Times New Roman" w:cs="Times New Roman"/>
          <w:sz w:val="24"/>
          <w:szCs w:val="24"/>
        </w:rPr>
      </w:pPr>
    </w:p>
    <w:p w:rsidR="00C16DD2" w:rsidRPr="004A06C0" w:rsidRDefault="00C16DD2" w:rsidP="0084776D">
      <w:pPr>
        <w:spacing w:after="0" w:line="360" w:lineRule="auto"/>
        <w:jc w:val="both"/>
        <w:rPr>
          <w:rFonts w:ascii="Times New Roman" w:eastAsia="Calibri" w:hAnsi="Times New Roman" w:cs="Times New Roman"/>
          <w:sz w:val="24"/>
          <w:szCs w:val="24"/>
        </w:rPr>
      </w:pPr>
      <w:r w:rsidRPr="004A06C0">
        <w:rPr>
          <w:rFonts w:ascii="Times New Roman" w:eastAsia="Calibri" w:hAnsi="Times New Roman" w:cs="Times New Roman"/>
          <w:sz w:val="24"/>
          <w:szCs w:val="24"/>
        </w:rPr>
        <w:t>Dotyczące osób starszych i niepełnosprawnych</w:t>
      </w:r>
      <w:r w:rsidR="000F7A90" w:rsidRPr="004A06C0">
        <w:rPr>
          <w:rFonts w:ascii="Times New Roman" w:eastAsia="Calibri" w:hAnsi="Times New Roman" w:cs="Times New Roman"/>
          <w:sz w:val="24"/>
          <w:szCs w:val="24"/>
        </w:rPr>
        <w:t>:</w:t>
      </w:r>
    </w:p>
    <w:p w:rsidR="00C16DD2" w:rsidRPr="00C16DD2" w:rsidRDefault="00C16DD2" w:rsidP="0084776D">
      <w:pPr>
        <w:numPr>
          <w:ilvl w:val="0"/>
          <w:numId w:val="16"/>
        </w:numPr>
        <w:spacing w:after="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Starsi i niepełnosprawni są pozbawienie całodobowego ośrodka opieki i rehabilitacji.</w:t>
      </w:r>
    </w:p>
    <w:p w:rsidR="00C16DD2" w:rsidRPr="00C16DD2" w:rsidRDefault="00C16DD2" w:rsidP="0084776D">
      <w:pPr>
        <w:numPr>
          <w:ilvl w:val="0"/>
          <w:numId w:val="16"/>
        </w:numPr>
        <w:spacing w:after="20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Osamotnienie starszych i niepełnosprawnych wskutek braku dostępu do miejsc </w:t>
      </w:r>
      <w:r w:rsidRPr="00C16DD2">
        <w:rPr>
          <w:rFonts w:ascii="Times New Roman" w:eastAsia="Calibri" w:hAnsi="Times New Roman" w:cs="Times New Roman"/>
          <w:sz w:val="24"/>
          <w:szCs w:val="24"/>
        </w:rPr>
        <w:br/>
        <w:t>w Domach Pomocy Społecznej.</w:t>
      </w:r>
    </w:p>
    <w:p w:rsidR="00C16DD2" w:rsidRPr="00C16DD2" w:rsidRDefault="00C16DD2" w:rsidP="0084776D">
      <w:pPr>
        <w:numPr>
          <w:ilvl w:val="0"/>
          <w:numId w:val="16"/>
        </w:numPr>
        <w:spacing w:after="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Brak aktywności sportowej dorosłych. </w:t>
      </w:r>
    </w:p>
    <w:p w:rsidR="00C16DD2" w:rsidRPr="00C16DD2" w:rsidRDefault="00C16DD2" w:rsidP="0084776D">
      <w:pPr>
        <w:numPr>
          <w:ilvl w:val="0"/>
          <w:numId w:val="16"/>
        </w:numPr>
        <w:spacing w:after="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Niepełnosprawni nie mają stosownego wsparcia w przestrzeniach publicznych.</w:t>
      </w:r>
    </w:p>
    <w:p w:rsidR="00C16DD2" w:rsidRPr="00C16DD2" w:rsidRDefault="00C16DD2" w:rsidP="0084776D">
      <w:pPr>
        <w:numPr>
          <w:ilvl w:val="0"/>
          <w:numId w:val="16"/>
        </w:numPr>
        <w:spacing w:after="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Nie ma wsparcia dla mobilności osób niepełnosprawnych i starszych osób zgodnie z ich potrzebami.</w:t>
      </w:r>
    </w:p>
    <w:p w:rsidR="00C16DD2" w:rsidRPr="00C16DD2" w:rsidRDefault="00C16DD2" w:rsidP="0084776D">
      <w:pPr>
        <w:spacing w:after="0" w:line="360" w:lineRule="auto"/>
        <w:jc w:val="both"/>
        <w:rPr>
          <w:rFonts w:ascii="Times New Roman" w:eastAsia="Calibri" w:hAnsi="Times New Roman" w:cs="Times New Roman"/>
          <w:sz w:val="24"/>
          <w:szCs w:val="24"/>
          <w:lang w:val="en-US"/>
        </w:rPr>
      </w:pPr>
      <w:r w:rsidRPr="00C16DD2">
        <w:rPr>
          <w:rFonts w:ascii="Times New Roman" w:eastAsia="Calibri" w:hAnsi="Times New Roman" w:cs="Times New Roman"/>
          <w:sz w:val="24"/>
          <w:szCs w:val="24"/>
          <w:lang w:val="en-US"/>
        </w:rPr>
        <w:t>Dotyczącemłodzieży</w:t>
      </w:r>
      <w:r w:rsidR="000F7A90">
        <w:rPr>
          <w:rFonts w:ascii="Times New Roman" w:eastAsia="Calibri" w:hAnsi="Times New Roman" w:cs="Times New Roman"/>
          <w:sz w:val="24"/>
          <w:szCs w:val="24"/>
          <w:lang w:val="en-US"/>
        </w:rPr>
        <w:t>:</w:t>
      </w:r>
    </w:p>
    <w:p w:rsidR="00C16DD2" w:rsidRPr="00C16DD2" w:rsidRDefault="00C16DD2" w:rsidP="0084776D">
      <w:pPr>
        <w:numPr>
          <w:ilvl w:val="0"/>
          <w:numId w:val="12"/>
        </w:numPr>
        <w:spacing w:after="20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Szerzenie się patologii, w dużym stopniu wskutek braku</w:t>
      </w:r>
      <w:r w:rsidR="000F7A90">
        <w:rPr>
          <w:rFonts w:ascii="Times New Roman" w:eastAsia="Calibri" w:hAnsi="Times New Roman" w:cs="Times New Roman"/>
          <w:sz w:val="24"/>
          <w:szCs w:val="24"/>
        </w:rPr>
        <w:t xml:space="preserve"> (poza Słubicami)</w:t>
      </w:r>
      <w:r w:rsidRPr="00C16DD2">
        <w:rPr>
          <w:rFonts w:ascii="Times New Roman" w:eastAsia="Calibri" w:hAnsi="Times New Roman" w:cs="Times New Roman"/>
          <w:sz w:val="24"/>
          <w:szCs w:val="24"/>
        </w:rPr>
        <w:t xml:space="preserve"> ośrodków zajęć popołudniowych dla młodzieży w tym sołeckich klubów i boisk. </w:t>
      </w:r>
    </w:p>
    <w:p w:rsidR="00C16DD2" w:rsidRPr="00C16DD2" w:rsidRDefault="00C16DD2" w:rsidP="0084776D">
      <w:pPr>
        <w:spacing w:after="0" w:line="360" w:lineRule="auto"/>
        <w:jc w:val="both"/>
        <w:rPr>
          <w:rFonts w:ascii="Times New Roman" w:eastAsia="Calibri" w:hAnsi="Times New Roman" w:cs="Times New Roman"/>
          <w:sz w:val="24"/>
          <w:szCs w:val="24"/>
          <w:lang w:val="en-US"/>
        </w:rPr>
      </w:pPr>
      <w:r w:rsidRPr="00C16DD2">
        <w:rPr>
          <w:rFonts w:ascii="Times New Roman" w:eastAsia="Calibri" w:hAnsi="Times New Roman" w:cs="Times New Roman"/>
          <w:sz w:val="24"/>
          <w:szCs w:val="24"/>
          <w:lang w:val="en-US"/>
        </w:rPr>
        <w:t>Dotyczącedzieci</w:t>
      </w:r>
      <w:r w:rsidR="000F7A90">
        <w:rPr>
          <w:rFonts w:ascii="Times New Roman" w:eastAsia="Calibri" w:hAnsi="Times New Roman" w:cs="Times New Roman"/>
          <w:sz w:val="24"/>
          <w:szCs w:val="24"/>
          <w:lang w:val="en-US"/>
        </w:rPr>
        <w:t>:</w:t>
      </w:r>
    </w:p>
    <w:p w:rsidR="00C16DD2" w:rsidRPr="00C16DD2" w:rsidRDefault="00C16DD2" w:rsidP="0084776D">
      <w:pPr>
        <w:numPr>
          <w:ilvl w:val="0"/>
          <w:numId w:val="13"/>
        </w:numPr>
        <w:spacing w:after="20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Brak dostatecznego wsparcia pozaszkolnego rozwoju dzieci np. w formie sal dla zabaw i rekreacji dzieci w godzinach popołudniowych.</w:t>
      </w:r>
    </w:p>
    <w:p w:rsidR="00C16DD2" w:rsidRPr="00C16DD2" w:rsidRDefault="00C16DD2" w:rsidP="0084776D">
      <w:pPr>
        <w:numPr>
          <w:ilvl w:val="0"/>
          <w:numId w:val="13"/>
        </w:numPr>
        <w:spacing w:after="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Zagrożenie kontaktu dzieci z patologiami przez brak dostatecznej liczby placów zabaw.</w:t>
      </w:r>
    </w:p>
    <w:p w:rsidR="00C16DD2" w:rsidRPr="00C16DD2" w:rsidRDefault="00C16DD2" w:rsidP="0084776D">
      <w:pPr>
        <w:spacing w:after="0" w:line="360" w:lineRule="auto"/>
        <w:ind w:left="360"/>
        <w:jc w:val="both"/>
        <w:rPr>
          <w:rFonts w:ascii="Times New Roman" w:eastAsia="Calibri" w:hAnsi="Times New Roman" w:cs="Times New Roman"/>
          <w:sz w:val="24"/>
          <w:szCs w:val="24"/>
        </w:rPr>
      </w:pPr>
    </w:p>
    <w:p w:rsidR="00C16DD2" w:rsidRPr="009E4237" w:rsidRDefault="00C16DD2" w:rsidP="0084776D">
      <w:pPr>
        <w:keepNext/>
        <w:keepLines/>
        <w:numPr>
          <w:ilvl w:val="1"/>
          <w:numId w:val="41"/>
        </w:numPr>
        <w:spacing w:after="0" w:line="360" w:lineRule="auto"/>
        <w:ind w:left="567" w:hanging="567"/>
        <w:jc w:val="both"/>
        <w:outlineLvl w:val="1"/>
        <w:rPr>
          <w:rFonts w:ascii="Times New Roman" w:eastAsia="Times New Roman" w:hAnsi="Times New Roman" w:cs="Times New Roman"/>
          <w:b/>
          <w:bCs/>
          <w:sz w:val="24"/>
          <w:szCs w:val="24"/>
        </w:rPr>
      </w:pPr>
      <w:bookmarkStart w:id="44" w:name="_Toc464759288"/>
      <w:bookmarkStart w:id="45" w:name="_Toc466111631"/>
      <w:bookmarkEnd w:id="42"/>
      <w:bookmarkEnd w:id="43"/>
      <w:r w:rsidRPr="009E4237">
        <w:rPr>
          <w:rFonts w:ascii="Times New Roman" w:eastAsia="Times New Roman" w:hAnsi="Times New Roman" w:cs="Times New Roman"/>
          <w:b/>
          <w:bCs/>
          <w:sz w:val="24"/>
          <w:szCs w:val="24"/>
        </w:rPr>
        <w:t>Przyczyny zjawisk kryzysowych</w:t>
      </w:r>
      <w:bookmarkEnd w:id="44"/>
      <w:bookmarkEnd w:id="45"/>
      <w:r w:rsidR="000F7A90" w:rsidRPr="009E4237">
        <w:rPr>
          <w:rFonts w:ascii="Times New Roman" w:eastAsia="Times New Roman" w:hAnsi="Times New Roman" w:cs="Times New Roman"/>
          <w:b/>
          <w:bCs/>
          <w:sz w:val="24"/>
          <w:szCs w:val="24"/>
        </w:rPr>
        <w:t>.</w:t>
      </w:r>
    </w:p>
    <w:p w:rsidR="00C16DD2" w:rsidRPr="00C16DD2" w:rsidRDefault="00C16DD2" w:rsidP="0084776D">
      <w:pPr>
        <w:spacing w:after="0" w:line="360" w:lineRule="auto"/>
        <w:jc w:val="both"/>
        <w:rPr>
          <w:rFonts w:ascii="Times New Roman" w:eastAsia="Calibri" w:hAnsi="Times New Roman" w:cs="Times New Roman"/>
          <w:sz w:val="24"/>
          <w:szCs w:val="24"/>
          <w:lang w:val="en-US"/>
        </w:rPr>
      </w:pPr>
    </w:p>
    <w:p w:rsidR="00C16DD2" w:rsidRPr="00C16DD2" w:rsidRDefault="00C16DD2" w:rsidP="0084776D">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lastRenderedPageBreak/>
        <w:t xml:space="preserve">Każde zjawisko kryzysowe ma swoje przyczyny w jakichś istniejących faktach. Także </w:t>
      </w:r>
      <w:r w:rsidRPr="00C16DD2">
        <w:rPr>
          <w:rFonts w:ascii="Times New Roman" w:eastAsia="Calibri" w:hAnsi="Times New Roman" w:cs="Times New Roman"/>
          <w:sz w:val="24"/>
          <w:szCs w:val="24"/>
        </w:rPr>
        <w:br/>
        <w:t>z przeszłości, w której niekorzystne fakty trwały, przynosząc te zjawiska kryzysowe. Niestety przyczyny można określać tylko ogólnie, na podstawie ograniczonych analiz.</w:t>
      </w:r>
    </w:p>
    <w:p w:rsidR="00C16DD2" w:rsidRPr="00C16DD2" w:rsidRDefault="00C16DD2" w:rsidP="0084776D">
      <w:pPr>
        <w:spacing w:after="0" w:line="360" w:lineRule="auto"/>
        <w:jc w:val="both"/>
        <w:rPr>
          <w:rFonts w:ascii="Times New Roman" w:eastAsia="Calibri" w:hAnsi="Times New Roman" w:cs="Times New Roman"/>
          <w:sz w:val="24"/>
          <w:szCs w:val="24"/>
        </w:rPr>
      </w:pPr>
    </w:p>
    <w:p w:rsidR="00C16DD2" w:rsidRPr="00C16DD2" w:rsidRDefault="00C16DD2" w:rsidP="0084776D">
      <w:pPr>
        <w:spacing w:after="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Przyczyny zjawisk kryzysowych mogą być w mniejszym lub większym stopniu zależne </w:t>
      </w:r>
      <w:r w:rsidRPr="00C16DD2">
        <w:rPr>
          <w:rFonts w:ascii="Times New Roman" w:eastAsia="Calibri" w:hAnsi="Times New Roman" w:cs="Times New Roman"/>
          <w:sz w:val="24"/>
          <w:szCs w:val="24"/>
        </w:rPr>
        <w:br/>
        <w:t>i niezależne od samorządu. Tu istotny jest podział na obszary, w których przyczyny występowania zjawisk/cech kryzysowych się grupują. Chodzi o podstawowe łady – społeczny, przestrzenny i gospodarczy. Rewitalizacja ma na celu odwrócenie stanów kryzysowych i osiągnięcie ładu przede wszystkim w tych trzech obszarach. Diagnoza oraz analizy prowadzone przez Zespół ds. rewitalizacji umożliwiły zdefiniowanie w nich poniższych przyczyn stanów/cech kryzysowych.</w:t>
      </w:r>
    </w:p>
    <w:p w:rsidR="00C16DD2" w:rsidRPr="00C16DD2" w:rsidRDefault="00C16DD2" w:rsidP="0084776D">
      <w:pPr>
        <w:spacing w:after="0" w:line="360" w:lineRule="auto"/>
        <w:contextualSpacing/>
        <w:jc w:val="both"/>
        <w:rPr>
          <w:rFonts w:ascii="Times New Roman" w:eastAsia="Calibri" w:hAnsi="Times New Roman" w:cs="Times New Roman"/>
          <w:bCs/>
          <w:sz w:val="24"/>
          <w:szCs w:val="24"/>
        </w:rPr>
      </w:pPr>
    </w:p>
    <w:p w:rsidR="00C16DD2" w:rsidRPr="00C16DD2" w:rsidRDefault="00C16DD2" w:rsidP="0084776D">
      <w:pPr>
        <w:spacing w:after="0" w:line="360" w:lineRule="auto"/>
        <w:contextualSpacing/>
        <w:jc w:val="both"/>
        <w:rPr>
          <w:rFonts w:ascii="Times New Roman" w:eastAsia="Calibri" w:hAnsi="Times New Roman" w:cs="Times New Roman"/>
          <w:bCs/>
          <w:sz w:val="24"/>
          <w:szCs w:val="24"/>
        </w:rPr>
      </w:pPr>
    </w:p>
    <w:p w:rsidR="00C16DD2" w:rsidRPr="00C16DD2" w:rsidRDefault="00C16DD2" w:rsidP="0084776D">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Podstawowe przyczyny stanu występowania cech kryzysowych w obszarze ładu społecznego zdefiniowane na podstawie diagnozy oraz innych analiz strategicznych:</w:t>
      </w:r>
    </w:p>
    <w:p w:rsidR="00C16DD2" w:rsidRPr="00C16DD2" w:rsidRDefault="00C16DD2" w:rsidP="0084776D">
      <w:pPr>
        <w:spacing w:after="0" w:line="360" w:lineRule="auto"/>
        <w:jc w:val="both"/>
        <w:rPr>
          <w:rFonts w:ascii="Times New Roman" w:eastAsia="Calibri" w:hAnsi="Times New Roman" w:cs="Times New Roman"/>
          <w:sz w:val="24"/>
          <w:szCs w:val="24"/>
        </w:rPr>
      </w:pPr>
    </w:p>
    <w:p w:rsidR="00C16DD2" w:rsidRPr="00C16DD2" w:rsidRDefault="00C16DD2" w:rsidP="0084776D">
      <w:pPr>
        <w:numPr>
          <w:ilvl w:val="0"/>
          <w:numId w:val="18"/>
        </w:numPr>
        <w:spacing w:after="0" w:line="360" w:lineRule="auto"/>
        <w:ind w:left="567" w:hanging="207"/>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Bezrobocie w gminie jest na wysokim poziomie, </w:t>
      </w:r>
    </w:p>
    <w:p w:rsidR="00C16DD2" w:rsidRPr="00C16DD2" w:rsidRDefault="00C16DD2" w:rsidP="0084776D">
      <w:pPr>
        <w:numPr>
          <w:ilvl w:val="0"/>
          <w:numId w:val="18"/>
        </w:numPr>
        <w:spacing w:after="0" w:line="360" w:lineRule="auto"/>
        <w:ind w:left="567" w:hanging="207"/>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Niedostateczna liczba udogodnień dla niepełnosprawnych,</w:t>
      </w:r>
    </w:p>
    <w:p w:rsidR="00C16DD2" w:rsidRPr="00C16DD2" w:rsidRDefault="00C16DD2" w:rsidP="0084776D">
      <w:pPr>
        <w:numPr>
          <w:ilvl w:val="0"/>
          <w:numId w:val="18"/>
        </w:numPr>
        <w:spacing w:after="0" w:line="360" w:lineRule="auto"/>
        <w:ind w:left="567" w:hanging="207"/>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Niedostateczny poziom kapitału społecznego w całej gminie (stwierdzony na podstawie analiz strategicznych),</w:t>
      </w:r>
    </w:p>
    <w:p w:rsidR="00C16DD2" w:rsidRPr="00C16DD2" w:rsidRDefault="00C16DD2" w:rsidP="0084776D">
      <w:pPr>
        <w:numPr>
          <w:ilvl w:val="0"/>
          <w:numId w:val="18"/>
        </w:numPr>
        <w:spacing w:after="0" w:line="360" w:lineRule="auto"/>
        <w:ind w:left="567" w:hanging="207"/>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Niska motywacja osób bezrobotnych, trwałe bezrobocie,</w:t>
      </w:r>
    </w:p>
    <w:p w:rsidR="00C16DD2" w:rsidRPr="00C16DD2" w:rsidRDefault="00C16DD2" w:rsidP="0084776D">
      <w:pPr>
        <w:numPr>
          <w:ilvl w:val="0"/>
          <w:numId w:val="18"/>
        </w:numPr>
        <w:spacing w:after="0" w:line="360" w:lineRule="auto"/>
        <w:ind w:left="567" w:hanging="207"/>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Obserwowany jest odpływ ludzi młodych i wykształconych z gminy,</w:t>
      </w:r>
    </w:p>
    <w:p w:rsidR="00C16DD2" w:rsidRPr="00C16DD2" w:rsidRDefault="00C16DD2" w:rsidP="0084776D">
      <w:pPr>
        <w:numPr>
          <w:ilvl w:val="0"/>
          <w:numId w:val="18"/>
        </w:numPr>
        <w:spacing w:after="0" w:line="360" w:lineRule="auto"/>
        <w:ind w:left="567" w:hanging="207"/>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Obserwuje się wzrost potrzeb i roszczeń socjalnych,</w:t>
      </w:r>
    </w:p>
    <w:p w:rsidR="00C16DD2" w:rsidRPr="00C16DD2" w:rsidRDefault="00C16DD2" w:rsidP="0084776D">
      <w:pPr>
        <w:spacing w:after="0" w:line="360" w:lineRule="auto"/>
        <w:ind w:left="360"/>
        <w:jc w:val="both"/>
        <w:rPr>
          <w:rFonts w:ascii="Times New Roman" w:eastAsia="Calibri" w:hAnsi="Times New Roman" w:cs="Times New Roman"/>
          <w:sz w:val="24"/>
          <w:szCs w:val="24"/>
        </w:rPr>
      </w:pPr>
    </w:p>
    <w:p w:rsidR="00C16DD2" w:rsidRPr="00C16DD2" w:rsidRDefault="00C16DD2" w:rsidP="0084776D">
      <w:pPr>
        <w:spacing w:after="0" w:line="360" w:lineRule="auto"/>
        <w:jc w:val="both"/>
        <w:rPr>
          <w:rFonts w:ascii="Times New Roman" w:eastAsia="Calibri" w:hAnsi="Times New Roman" w:cs="Times New Roman"/>
          <w:sz w:val="24"/>
          <w:szCs w:val="24"/>
        </w:rPr>
      </w:pPr>
    </w:p>
    <w:p w:rsidR="00C16DD2" w:rsidRPr="002B7E70" w:rsidRDefault="00C16DD2" w:rsidP="0084776D">
      <w:pPr>
        <w:spacing w:after="0" w:line="360" w:lineRule="auto"/>
        <w:jc w:val="both"/>
        <w:rPr>
          <w:rFonts w:ascii="Times New Roman" w:eastAsia="Calibri" w:hAnsi="Times New Roman" w:cs="Times New Roman"/>
          <w:b/>
          <w:sz w:val="24"/>
          <w:szCs w:val="24"/>
          <w:lang w:eastAsia="pl-PL"/>
        </w:rPr>
      </w:pPr>
      <w:r w:rsidRPr="002B7E70">
        <w:rPr>
          <w:rFonts w:ascii="Times New Roman" w:eastAsia="Calibri" w:hAnsi="Times New Roman" w:cs="Times New Roman"/>
          <w:b/>
          <w:sz w:val="24"/>
          <w:szCs w:val="24"/>
          <w:lang w:eastAsia="pl-PL"/>
        </w:rPr>
        <w:t>Kapitał społeczny</w:t>
      </w:r>
      <w:r w:rsidR="002B7E70">
        <w:rPr>
          <w:rFonts w:ascii="Times New Roman" w:eastAsia="Calibri" w:hAnsi="Times New Roman" w:cs="Times New Roman"/>
          <w:b/>
          <w:sz w:val="24"/>
          <w:szCs w:val="24"/>
          <w:lang w:eastAsia="pl-PL"/>
        </w:rPr>
        <w:t>.</w:t>
      </w:r>
    </w:p>
    <w:p w:rsidR="00C16DD2" w:rsidRPr="00C16DD2" w:rsidRDefault="00C16DD2" w:rsidP="0084776D">
      <w:pPr>
        <w:tabs>
          <w:tab w:val="left" w:pos="993"/>
          <w:tab w:val="left" w:pos="2481"/>
          <w:tab w:val="left" w:pos="4111"/>
        </w:tabs>
        <w:spacing w:after="0" w:line="360" w:lineRule="auto"/>
        <w:jc w:val="both"/>
        <w:rPr>
          <w:rFonts w:ascii="Times New Roman" w:eastAsia="Calibri" w:hAnsi="Times New Roman" w:cs="Times New Roman"/>
          <w:b/>
          <w:sz w:val="24"/>
          <w:szCs w:val="24"/>
        </w:rPr>
      </w:pPr>
      <w:r w:rsidRPr="00C16DD2">
        <w:rPr>
          <w:rFonts w:ascii="Times New Roman" w:eastAsia="Calibri" w:hAnsi="Times New Roman" w:cs="Times New Roman"/>
          <w:sz w:val="24"/>
          <w:szCs w:val="24"/>
          <w:lang w:eastAsia="pl-PL"/>
        </w:rPr>
        <w:t>Nie ma danych dotyczących poziomu kapitału społecznego w Gminie Słubice. Poszczególne wskaźniki poziomu tego kapitału, to jest z</w:t>
      </w:r>
      <w:r w:rsidRPr="00C16DD2">
        <w:rPr>
          <w:rFonts w:ascii="Times New Roman" w:eastAsia="Calibri" w:hAnsi="Times New Roman" w:cs="Times New Roman"/>
          <w:sz w:val="24"/>
          <w:szCs w:val="24"/>
        </w:rPr>
        <w:t xml:space="preserve">aufanie, uczestnictwo </w:t>
      </w:r>
      <w:r w:rsidRPr="00C16DD2">
        <w:rPr>
          <w:rFonts w:ascii="Times New Roman" w:eastAsia="Calibri" w:hAnsi="Times New Roman" w:cs="Times New Roman"/>
          <w:sz w:val="24"/>
          <w:szCs w:val="24"/>
        </w:rPr>
        <w:br/>
        <w:t>w sieciach społecznych, aktywność obywatelska, zaangażowanie społeczne nie są badane na poziomie niższym niż regionalny</w:t>
      </w:r>
      <w:r w:rsidR="001424BA">
        <w:rPr>
          <w:rFonts w:ascii="Times New Roman" w:eastAsia="Calibri" w:hAnsi="Times New Roman" w:cs="Times New Roman"/>
          <w:sz w:val="24"/>
          <w:szCs w:val="24"/>
        </w:rPr>
        <w:t>.</w:t>
      </w:r>
    </w:p>
    <w:p w:rsidR="00C16DD2" w:rsidRPr="00C16DD2" w:rsidRDefault="00C16DD2" w:rsidP="0084776D">
      <w:pPr>
        <w:spacing w:after="0" w:line="360" w:lineRule="auto"/>
        <w:jc w:val="both"/>
        <w:rPr>
          <w:rFonts w:ascii="Times New Roman" w:eastAsia="Times New Roman" w:hAnsi="Times New Roman" w:cs="Times New Roman"/>
          <w:sz w:val="24"/>
          <w:szCs w:val="24"/>
          <w:lang w:eastAsia="pl-PL"/>
        </w:rPr>
      </w:pPr>
      <w:r w:rsidRPr="00C16DD2">
        <w:rPr>
          <w:rFonts w:ascii="Times New Roman" w:eastAsia="Times New Roman" w:hAnsi="Times New Roman" w:cs="Times New Roman"/>
          <w:sz w:val="24"/>
          <w:szCs w:val="24"/>
          <w:lang w:eastAsia="pl-PL"/>
        </w:rPr>
        <w:lastRenderedPageBreak/>
        <w:t xml:space="preserve">Na podstawie przeprowadzonych źródłowych analiz w pracy </w:t>
      </w:r>
      <w:r w:rsidRPr="00C16DD2">
        <w:rPr>
          <w:rFonts w:ascii="Times New Roman" w:eastAsia="Calibri" w:hAnsi="Times New Roman" w:cs="Times New Roman"/>
          <w:sz w:val="24"/>
          <w:szCs w:val="24"/>
        </w:rPr>
        <w:t xml:space="preserve">„Kapitał Społeczny” Wojciecha Stypułkowskiego, </w:t>
      </w:r>
      <w:r w:rsidRPr="00C16DD2">
        <w:rPr>
          <w:rFonts w:ascii="Times New Roman" w:eastAsia="Times New Roman" w:hAnsi="Times New Roman" w:cs="Times New Roman"/>
          <w:sz w:val="24"/>
          <w:szCs w:val="24"/>
          <w:lang w:eastAsia="pl-PL"/>
        </w:rPr>
        <w:t>można sformułować następujące ogólne przyczyny braku kapitału społecznego, a tym samym zjawisk kryzysowych w gminie:</w:t>
      </w:r>
    </w:p>
    <w:p w:rsidR="00C16DD2" w:rsidRPr="00C16DD2" w:rsidRDefault="00C16DD2" w:rsidP="0084776D">
      <w:pPr>
        <w:shd w:val="clear" w:color="auto" w:fill="FFFFFF"/>
        <w:spacing w:after="0" w:line="360" w:lineRule="auto"/>
        <w:jc w:val="both"/>
        <w:rPr>
          <w:rFonts w:ascii="Times New Roman" w:eastAsia="Times New Roman" w:hAnsi="Times New Roman" w:cs="Times New Roman"/>
          <w:sz w:val="24"/>
          <w:szCs w:val="24"/>
          <w:lang w:eastAsia="pl-PL"/>
        </w:rPr>
      </w:pPr>
    </w:p>
    <w:p w:rsidR="00C16DD2" w:rsidRPr="00C16DD2" w:rsidRDefault="00C16DD2" w:rsidP="0084776D">
      <w:pPr>
        <w:numPr>
          <w:ilvl w:val="0"/>
          <w:numId w:val="20"/>
        </w:numPr>
        <w:shd w:val="clear" w:color="auto" w:fill="FFFFFF"/>
        <w:spacing w:after="0" w:line="360" w:lineRule="auto"/>
        <w:ind w:left="304"/>
        <w:jc w:val="both"/>
        <w:rPr>
          <w:rFonts w:ascii="Times New Roman" w:eastAsia="Times New Roman" w:hAnsi="Times New Roman" w:cs="Times New Roman"/>
          <w:sz w:val="24"/>
          <w:szCs w:val="24"/>
          <w:lang w:eastAsia="pl-PL"/>
        </w:rPr>
      </w:pPr>
      <w:r w:rsidRPr="00C16DD2">
        <w:rPr>
          <w:rFonts w:ascii="Times New Roman" w:eastAsia="Times New Roman" w:hAnsi="Times New Roman" w:cs="Times New Roman"/>
          <w:sz w:val="24"/>
          <w:szCs w:val="24"/>
          <w:lang w:eastAsia="pl-PL"/>
        </w:rPr>
        <w:t>Powszechny brak świadomości znaczenia kapitału społecznego dla rozwoju.</w:t>
      </w:r>
    </w:p>
    <w:p w:rsidR="00C16DD2" w:rsidRPr="00C16DD2" w:rsidRDefault="00C16DD2" w:rsidP="0084776D">
      <w:pPr>
        <w:numPr>
          <w:ilvl w:val="0"/>
          <w:numId w:val="20"/>
        </w:numPr>
        <w:shd w:val="clear" w:color="auto" w:fill="FFFFFF"/>
        <w:spacing w:after="0" w:line="360" w:lineRule="auto"/>
        <w:ind w:left="304"/>
        <w:jc w:val="both"/>
        <w:rPr>
          <w:rFonts w:ascii="Times New Roman" w:eastAsia="Times New Roman" w:hAnsi="Times New Roman" w:cs="Times New Roman"/>
          <w:sz w:val="24"/>
          <w:szCs w:val="24"/>
          <w:lang w:eastAsia="pl-PL"/>
        </w:rPr>
      </w:pPr>
      <w:r w:rsidRPr="00C16DD2">
        <w:rPr>
          <w:rFonts w:ascii="Times New Roman" w:eastAsia="Times New Roman" w:hAnsi="Times New Roman" w:cs="Times New Roman"/>
          <w:sz w:val="24"/>
          <w:szCs w:val="24"/>
          <w:lang w:eastAsia="pl-PL"/>
        </w:rPr>
        <w:t>Niski poziom kompetencji sprzyjających rozwojowi samego kapitału społecznego.</w:t>
      </w:r>
    </w:p>
    <w:p w:rsidR="00C16DD2" w:rsidRPr="00C16DD2" w:rsidRDefault="00C16DD2" w:rsidP="0084776D">
      <w:pPr>
        <w:numPr>
          <w:ilvl w:val="0"/>
          <w:numId w:val="20"/>
        </w:numPr>
        <w:shd w:val="clear" w:color="auto" w:fill="FFFFFF"/>
        <w:spacing w:after="0" w:line="360" w:lineRule="auto"/>
        <w:ind w:left="304"/>
        <w:jc w:val="both"/>
        <w:rPr>
          <w:rFonts w:ascii="Times New Roman" w:eastAsia="Times New Roman" w:hAnsi="Times New Roman" w:cs="Times New Roman"/>
          <w:sz w:val="24"/>
          <w:szCs w:val="24"/>
          <w:lang w:eastAsia="pl-PL"/>
        </w:rPr>
      </w:pPr>
      <w:r w:rsidRPr="00C16DD2">
        <w:rPr>
          <w:rFonts w:ascii="Times New Roman" w:eastAsia="Times New Roman" w:hAnsi="Times New Roman" w:cs="Times New Roman"/>
          <w:sz w:val="24"/>
          <w:szCs w:val="24"/>
          <w:lang w:eastAsia="pl-PL"/>
        </w:rPr>
        <w:t>Niski poziom aktywności i partycypacji społecznej.</w:t>
      </w:r>
    </w:p>
    <w:p w:rsidR="00C16DD2" w:rsidRPr="00C16DD2" w:rsidRDefault="00C16DD2" w:rsidP="0084776D">
      <w:pPr>
        <w:numPr>
          <w:ilvl w:val="0"/>
          <w:numId w:val="20"/>
        </w:numPr>
        <w:shd w:val="clear" w:color="auto" w:fill="FFFFFF"/>
        <w:spacing w:after="0" w:line="360" w:lineRule="auto"/>
        <w:ind w:left="304"/>
        <w:jc w:val="both"/>
        <w:rPr>
          <w:rFonts w:ascii="Times New Roman" w:eastAsia="Times New Roman" w:hAnsi="Times New Roman" w:cs="Times New Roman"/>
          <w:sz w:val="24"/>
          <w:szCs w:val="24"/>
          <w:lang w:eastAsia="pl-PL"/>
        </w:rPr>
      </w:pPr>
      <w:r w:rsidRPr="00C16DD2">
        <w:rPr>
          <w:rFonts w:ascii="Times New Roman" w:eastAsia="Times New Roman" w:hAnsi="Times New Roman" w:cs="Times New Roman"/>
          <w:sz w:val="24"/>
          <w:szCs w:val="24"/>
          <w:lang w:eastAsia="pl-PL"/>
        </w:rPr>
        <w:t>Niezadowalający poziom komunikacji społecznej i wymiany wiedzy.</w:t>
      </w:r>
    </w:p>
    <w:p w:rsidR="00C16DD2" w:rsidRPr="00C16DD2" w:rsidRDefault="00C16DD2" w:rsidP="0084776D">
      <w:pPr>
        <w:numPr>
          <w:ilvl w:val="0"/>
          <w:numId w:val="20"/>
        </w:numPr>
        <w:shd w:val="clear" w:color="auto" w:fill="FFFFFF"/>
        <w:spacing w:after="0" w:line="360" w:lineRule="auto"/>
        <w:ind w:left="304"/>
        <w:jc w:val="both"/>
        <w:rPr>
          <w:rFonts w:ascii="Times New Roman" w:eastAsia="Times New Roman" w:hAnsi="Times New Roman" w:cs="Times New Roman"/>
          <w:sz w:val="24"/>
          <w:szCs w:val="24"/>
          <w:lang w:eastAsia="pl-PL"/>
        </w:rPr>
      </w:pPr>
      <w:r w:rsidRPr="00C16DD2">
        <w:rPr>
          <w:rFonts w:ascii="Times New Roman" w:eastAsia="Times New Roman" w:hAnsi="Times New Roman" w:cs="Times New Roman"/>
          <w:sz w:val="24"/>
          <w:szCs w:val="24"/>
          <w:lang w:eastAsia="pl-PL"/>
        </w:rPr>
        <w:t>Niewykorzystywanie potencjału kulturowego i kreatywnego w budowaniu kapitału społecznego.</w:t>
      </w:r>
    </w:p>
    <w:p w:rsidR="00C16DD2" w:rsidRPr="00C16DD2" w:rsidRDefault="00C16DD2" w:rsidP="0084776D">
      <w:pPr>
        <w:shd w:val="clear" w:color="auto" w:fill="FFFFFF"/>
        <w:spacing w:after="0" w:line="360" w:lineRule="auto"/>
        <w:jc w:val="both"/>
        <w:rPr>
          <w:rFonts w:ascii="Times New Roman" w:eastAsia="Times New Roman" w:hAnsi="Times New Roman" w:cs="Times New Roman"/>
          <w:sz w:val="24"/>
          <w:szCs w:val="24"/>
          <w:lang w:eastAsia="pl-PL"/>
        </w:rPr>
      </w:pPr>
    </w:p>
    <w:p w:rsidR="00C16DD2" w:rsidRPr="00C16DD2" w:rsidRDefault="00C16DD2" w:rsidP="0084776D">
      <w:pPr>
        <w:shd w:val="clear" w:color="auto" w:fill="FFFFFF"/>
        <w:spacing w:after="0" w:line="360" w:lineRule="auto"/>
        <w:jc w:val="both"/>
        <w:rPr>
          <w:rFonts w:ascii="Times New Roman" w:eastAsia="Times New Roman" w:hAnsi="Times New Roman" w:cs="Times New Roman"/>
          <w:sz w:val="24"/>
          <w:szCs w:val="24"/>
          <w:lang w:eastAsia="pl-PL"/>
        </w:rPr>
      </w:pPr>
      <w:r w:rsidRPr="00C16DD2">
        <w:rPr>
          <w:rFonts w:ascii="Times New Roman" w:eastAsia="Times New Roman" w:hAnsi="Times New Roman" w:cs="Times New Roman"/>
          <w:sz w:val="24"/>
          <w:szCs w:val="24"/>
          <w:lang w:eastAsia="pl-PL"/>
        </w:rPr>
        <w:t xml:space="preserve">Można przyjąć, że przyczyny te, z racji niskiego poziomu kapitału społecznego w Polsce </w:t>
      </w:r>
      <w:r w:rsidRPr="00C16DD2">
        <w:rPr>
          <w:rFonts w:ascii="Times New Roman" w:eastAsia="Times New Roman" w:hAnsi="Times New Roman" w:cs="Times New Roman"/>
          <w:sz w:val="24"/>
          <w:szCs w:val="24"/>
          <w:lang w:eastAsia="pl-PL"/>
        </w:rPr>
        <w:br/>
        <w:t xml:space="preserve">w ogóle, </w:t>
      </w:r>
      <w:r w:rsidR="001424BA">
        <w:rPr>
          <w:rFonts w:ascii="Times New Roman" w:eastAsia="Times New Roman" w:hAnsi="Times New Roman" w:cs="Times New Roman"/>
          <w:sz w:val="24"/>
          <w:szCs w:val="24"/>
          <w:lang w:eastAsia="pl-PL"/>
        </w:rPr>
        <w:t xml:space="preserve">dane te </w:t>
      </w:r>
      <w:r w:rsidRPr="00C16DD2">
        <w:rPr>
          <w:rFonts w:ascii="Times New Roman" w:eastAsia="Times New Roman" w:hAnsi="Times New Roman" w:cs="Times New Roman"/>
          <w:sz w:val="24"/>
          <w:szCs w:val="24"/>
          <w:lang w:eastAsia="pl-PL"/>
        </w:rPr>
        <w:t>są aktualne w zakresie rewitalizacji dla Gminy Słubice.</w:t>
      </w:r>
    </w:p>
    <w:p w:rsidR="00C16DD2" w:rsidRPr="00C16DD2" w:rsidRDefault="00C16DD2" w:rsidP="0084776D">
      <w:pPr>
        <w:spacing w:after="0" w:line="360" w:lineRule="auto"/>
        <w:jc w:val="both"/>
        <w:rPr>
          <w:rFonts w:ascii="Times New Roman" w:eastAsia="Calibri" w:hAnsi="Times New Roman" w:cs="Times New Roman"/>
          <w:sz w:val="24"/>
          <w:szCs w:val="24"/>
        </w:rPr>
      </w:pPr>
    </w:p>
    <w:p w:rsidR="00C16DD2" w:rsidRPr="00C16DD2" w:rsidRDefault="00C16DD2" w:rsidP="0084776D">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Przyczyny występowania cech kryzysowych w obszarze ładu przestrzennego:</w:t>
      </w:r>
    </w:p>
    <w:p w:rsidR="00C16DD2" w:rsidRPr="00C16DD2" w:rsidRDefault="00C16DD2" w:rsidP="0084776D">
      <w:pPr>
        <w:spacing w:after="0" w:line="360" w:lineRule="auto"/>
        <w:jc w:val="both"/>
        <w:rPr>
          <w:rFonts w:ascii="Times New Roman" w:eastAsia="Calibri" w:hAnsi="Times New Roman" w:cs="Times New Roman"/>
          <w:sz w:val="24"/>
          <w:szCs w:val="24"/>
        </w:rPr>
      </w:pPr>
    </w:p>
    <w:p w:rsidR="00C16DD2" w:rsidRPr="00C16DD2" w:rsidRDefault="00C16DD2" w:rsidP="0084776D">
      <w:pPr>
        <w:numPr>
          <w:ilvl w:val="0"/>
          <w:numId w:val="21"/>
        </w:numPr>
        <w:tabs>
          <w:tab w:val="left" w:pos="0"/>
        </w:tabs>
        <w:spacing w:after="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Niezadowalający wizerunek przestrzeni publicznych;</w:t>
      </w:r>
    </w:p>
    <w:p w:rsidR="00C16DD2" w:rsidRPr="00C16DD2" w:rsidRDefault="00C16DD2" w:rsidP="0084776D">
      <w:pPr>
        <w:numPr>
          <w:ilvl w:val="0"/>
          <w:numId w:val="21"/>
        </w:numPr>
        <w:tabs>
          <w:tab w:val="left" w:pos="0"/>
        </w:tabs>
        <w:spacing w:after="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Nieaktualne lub nieistniejące plany zagospodarowania przestrzennego;</w:t>
      </w:r>
    </w:p>
    <w:p w:rsidR="00C16DD2" w:rsidRDefault="00C16DD2" w:rsidP="0084776D">
      <w:pPr>
        <w:numPr>
          <w:ilvl w:val="0"/>
          <w:numId w:val="21"/>
        </w:numPr>
        <w:tabs>
          <w:tab w:val="left" w:pos="0"/>
        </w:tabs>
        <w:spacing w:after="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Niewystarczający jest procent udziału nakładów na budownictwo mieszkaniowe, w tym socjalne w budżecie gminy.</w:t>
      </w:r>
    </w:p>
    <w:p w:rsidR="0084776D" w:rsidRPr="00C16DD2" w:rsidRDefault="0084776D" w:rsidP="0084776D">
      <w:pPr>
        <w:tabs>
          <w:tab w:val="left" w:pos="0"/>
        </w:tabs>
        <w:spacing w:after="0" w:line="360" w:lineRule="auto"/>
        <w:ind w:left="360"/>
        <w:contextualSpacing/>
        <w:jc w:val="both"/>
        <w:rPr>
          <w:rFonts w:ascii="Times New Roman" w:eastAsia="Calibri" w:hAnsi="Times New Roman" w:cs="Times New Roman"/>
          <w:sz w:val="24"/>
          <w:szCs w:val="24"/>
        </w:rPr>
      </w:pPr>
    </w:p>
    <w:p w:rsidR="00C16DD2" w:rsidRPr="00C16DD2" w:rsidRDefault="00C16DD2" w:rsidP="0084776D">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Przyczyny stanu występowania cech kryzysowych w obszarze ładu gospodarczego:</w:t>
      </w:r>
    </w:p>
    <w:p w:rsidR="00C16DD2" w:rsidRPr="00C16DD2" w:rsidRDefault="00C16DD2" w:rsidP="0084776D">
      <w:pPr>
        <w:spacing w:after="0" w:line="360" w:lineRule="auto"/>
        <w:jc w:val="both"/>
        <w:rPr>
          <w:rFonts w:ascii="Times New Roman" w:eastAsia="Calibri" w:hAnsi="Times New Roman" w:cs="Times New Roman"/>
          <w:sz w:val="24"/>
          <w:szCs w:val="24"/>
        </w:rPr>
      </w:pPr>
    </w:p>
    <w:p w:rsidR="00C16DD2" w:rsidRPr="00C16DD2" w:rsidRDefault="00C16DD2" w:rsidP="0084776D">
      <w:pPr>
        <w:numPr>
          <w:ilvl w:val="0"/>
          <w:numId w:val="19"/>
        </w:numPr>
        <w:tabs>
          <w:tab w:val="left" w:pos="534"/>
        </w:tabs>
        <w:spacing w:after="0" w:line="360" w:lineRule="auto"/>
        <w:ind w:left="567" w:hanging="207"/>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Niedostateczna promocja i zachęty w otoczeniu biznesowym, brak zorganizowanego środowiska, podejmowane są próby, ale bez większych rezultatów, na spotkania środowiska przedsiębiorców przychodzi ledwie parę osób,</w:t>
      </w:r>
    </w:p>
    <w:p w:rsidR="00C16DD2" w:rsidRPr="00C16DD2" w:rsidRDefault="00C16DD2" w:rsidP="0084776D">
      <w:pPr>
        <w:numPr>
          <w:ilvl w:val="0"/>
          <w:numId w:val="19"/>
        </w:numPr>
        <w:tabs>
          <w:tab w:val="left" w:pos="534"/>
        </w:tabs>
        <w:spacing w:after="0" w:line="360" w:lineRule="auto"/>
        <w:ind w:left="567" w:hanging="207"/>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Niski poziom współpracy wzajemnej podmiotów gospodarczych w gminie,</w:t>
      </w:r>
    </w:p>
    <w:p w:rsidR="00C16DD2" w:rsidRPr="00C16DD2" w:rsidRDefault="00C16DD2" w:rsidP="0084776D">
      <w:pPr>
        <w:numPr>
          <w:ilvl w:val="0"/>
          <w:numId w:val="19"/>
        </w:numPr>
        <w:tabs>
          <w:tab w:val="left" w:pos="534"/>
        </w:tabs>
        <w:spacing w:after="0" w:line="360" w:lineRule="auto"/>
        <w:ind w:left="567" w:hanging="207"/>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Niski jeszcze poziom wsparcia przedsiębiorczości przez samorząd, zwłaszcza młodych</w:t>
      </w:r>
    </w:p>
    <w:p w:rsidR="00C16DD2" w:rsidRPr="00C16DD2" w:rsidRDefault="00C16DD2" w:rsidP="0084776D">
      <w:pPr>
        <w:numPr>
          <w:ilvl w:val="0"/>
          <w:numId w:val="19"/>
        </w:numPr>
        <w:tabs>
          <w:tab w:val="left" w:pos="534"/>
        </w:tabs>
        <w:spacing w:after="0" w:line="360" w:lineRule="auto"/>
        <w:ind w:left="567" w:hanging="207"/>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Słaba konkurencyjność firm,</w:t>
      </w:r>
    </w:p>
    <w:p w:rsidR="00C16DD2" w:rsidRPr="00C16DD2" w:rsidRDefault="00C16DD2" w:rsidP="0084776D">
      <w:pPr>
        <w:numPr>
          <w:ilvl w:val="0"/>
          <w:numId w:val="19"/>
        </w:numPr>
        <w:tabs>
          <w:tab w:val="left" w:pos="534"/>
        </w:tabs>
        <w:spacing w:after="0" w:line="360" w:lineRule="auto"/>
        <w:ind w:left="567" w:hanging="207"/>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lastRenderedPageBreak/>
        <w:t>Stagnacja na polu wykorzystywania zróżnicowanych możliwości działalności gospodarczej w obszarze gminy, dobrym przykładem jest turystyka o olbrzymich, prawie nie  wykorzystanych możliwościach.</w:t>
      </w:r>
    </w:p>
    <w:p w:rsidR="00E541E8" w:rsidRDefault="00C16DD2" w:rsidP="00E541E8">
      <w:pPr>
        <w:numPr>
          <w:ilvl w:val="1"/>
          <w:numId w:val="41"/>
        </w:numPr>
        <w:spacing w:after="200" w:line="360" w:lineRule="auto"/>
        <w:ind w:left="567" w:hanging="567"/>
        <w:contextualSpacing/>
        <w:jc w:val="both"/>
        <w:rPr>
          <w:rFonts w:ascii="Times New Roman" w:eastAsia="Calibri" w:hAnsi="Times New Roman" w:cs="Times New Roman"/>
          <w:sz w:val="24"/>
          <w:szCs w:val="24"/>
        </w:rPr>
      </w:pPr>
      <w:r w:rsidRPr="00C16DD2">
        <w:rPr>
          <w:rFonts w:ascii="Times New Roman" w:eastAsia="Calibri" w:hAnsi="Times New Roman" w:cs="Times New Roman"/>
          <w:b/>
          <w:sz w:val="24"/>
          <w:szCs w:val="24"/>
        </w:rPr>
        <w:t>Analiza problemów społecznych</w:t>
      </w:r>
      <w:r w:rsidR="00E541E8">
        <w:rPr>
          <w:rFonts w:ascii="Times New Roman" w:eastAsia="Calibri" w:hAnsi="Times New Roman" w:cs="Times New Roman"/>
          <w:b/>
          <w:sz w:val="24"/>
          <w:szCs w:val="24"/>
        </w:rPr>
        <w:t>.</w:t>
      </w:r>
    </w:p>
    <w:p w:rsidR="00C16DD2" w:rsidRDefault="00E541E8" w:rsidP="00E541E8">
      <w:pPr>
        <w:spacing w:after="20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00C16DD2" w:rsidRPr="00C16DD2">
        <w:rPr>
          <w:rFonts w:ascii="Times New Roman" w:eastAsia="Calibri" w:hAnsi="Times New Roman" w:cs="Times New Roman"/>
          <w:sz w:val="24"/>
          <w:szCs w:val="24"/>
        </w:rPr>
        <w:t>okonywana na rzecz opracowania Strategii Rozwiązywania Problemów Społecznych Gminy Słubice na lata 2016 – 2020, do</w:t>
      </w:r>
      <w:r w:rsidR="001424BA">
        <w:rPr>
          <w:rFonts w:ascii="Times New Roman" w:eastAsia="Calibri" w:hAnsi="Times New Roman" w:cs="Times New Roman"/>
          <w:sz w:val="24"/>
          <w:szCs w:val="24"/>
        </w:rPr>
        <w:t>prowadziła autorów badań do następują</w:t>
      </w:r>
      <w:r w:rsidR="00C16DD2" w:rsidRPr="00C16DD2">
        <w:rPr>
          <w:rFonts w:ascii="Times New Roman" w:eastAsia="Calibri" w:hAnsi="Times New Roman" w:cs="Times New Roman"/>
          <w:sz w:val="24"/>
          <w:szCs w:val="24"/>
        </w:rPr>
        <w:t>cej analizy SWOT w tym zakresie:</w:t>
      </w:r>
    </w:p>
    <w:p w:rsidR="0084776D" w:rsidRDefault="0084776D" w:rsidP="0084776D">
      <w:pPr>
        <w:spacing w:after="200" w:line="360" w:lineRule="auto"/>
        <w:ind w:left="360"/>
        <w:contextualSpacing/>
        <w:jc w:val="both"/>
        <w:rPr>
          <w:rFonts w:ascii="Times New Roman" w:eastAsia="Calibri" w:hAnsi="Times New Roman" w:cs="Times New Roman"/>
          <w:sz w:val="24"/>
          <w:szCs w:val="24"/>
        </w:rPr>
      </w:pPr>
    </w:p>
    <w:p w:rsidR="0084776D" w:rsidRDefault="0084776D" w:rsidP="0084776D">
      <w:pPr>
        <w:spacing w:after="200" w:line="360" w:lineRule="auto"/>
        <w:ind w:left="360"/>
        <w:contextualSpacing/>
        <w:jc w:val="both"/>
        <w:rPr>
          <w:rFonts w:ascii="Times New Roman" w:eastAsia="Calibri" w:hAnsi="Times New Roman" w:cs="Times New Roman"/>
          <w:sz w:val="24"/>
          <w:szCs w:val="24"/>
        </w:rPr>
      </w:pPr>
    </w:p>
    <w:p w:rsidR="0084776D" w:rsidRDefault="0084776D" w:rsidP="0084776D">
      <w:pPr>
        <w:spacing w:after="200" w:line="360" w:lineRule="auto"/>
        <w:ind w:left="360"/>
        <w:contextualSpacing/>
        <w:jc w:val="both"/>
        <w:rPr>
          <w:rFonts w:ascii="Times New Roman" w:eastAsia="Calibri" w:hAnsi="Times New Roman" w:cs="Times New Roman"/>
          <w:sz w:val="24"/>
          <w:szCs w:val="24"/>
        </w:rPr>
      </w:pPr>
    </w:p>
    <w:p w:rsidR="0084776D" w:rsidRDefault="0084776D" w:rsidP="0084776D">
      <w:pPr>
        <w:spacing w:after="200" w:line="360" w:lineRule="auto"/>
        <w:ind w:left="360"/>
        <w:contextualSpacing/>
        <w:jc w:val="both"/>
        <w:rPr>
          <w:rFonts w:ascii="Times New Roman" w:eastAsia="Calibri" w:hAnsi="Times New Roman" w:cs="Times New Roman"/>
          <w:sz w:val="24"/>
          <w:szCs w:val="24"/>
        </w:rPr>
      </w:pPr>
    </w:p>
    <w:p w:rsidR="0084776D" w:rsidRDefault="0084776D" w:rsidP="0084776D">
      <w:pPr>
        <w:spacing w:after="200" w:line="360" w:lineRule="auto"/>
        <w:ind w:left="360"/>
        <w:contextualSpacing/>
        <w:jc w:val="both"/>
        <w:rPr>
          <w:rFonts w:ascii="Times New Roman" w:eastAsia="Calibri" w:hAnsi="Times New Roman" w:cs="Times New Roman"/>
          <w:sz w:val="24"/>
          <w:szCs w:val="24"/>
        </w:rPr>
      </w:pPr>
    </w:p>
    <w:p w:rsidR="0084776D" w:rsidRDefault="0084776D" w:rsidP="0084776D">
      <w:pPr>
        <w:spacing w:after="200" w:line="360" w:lineRule="auto"/>
        <w:ind w:left="360"/>
        <w:contextualSpacing/>
        <w:jc w:val="both"/>
        <w:rPr>
          <w:rFonts w:ascii="Times New Roman" w:eastAsia="Calibri" w:hAnsi="Times New Roman" w:cs="Times New Roman"/>
          <w:sz w:val="24"/>
          <w:szCs w:val="24"/>
        </w:rPr>
      </w:pPr>
    </w:p>
    <w:p w:rsidR="0084776D" w:rsidRDefault="0084776D" w:rsidP="0084776D">
      <w:pPr>
        <w:spacing w:after="200" w:line="360" w:lineRule="auto"/>
        <w:ind w:left="360"/>
        <w:contextualSpacing/>
        <w:jc w:val="both"/>
        <w:rPr>
          <w:rFonts w:ascii="Times New Roman" w:eastAsia="Calibri" w:hAnsi="Times New Roman" w:cs="Times New Roman"/>
          <w:sz w:val="24"/>
          <w:szCs w:val="24"/>
        </w:rPr>
      </w:pPr>
    </w:p>
    <w:p w:rsidR="0064449E" w:rsidRPr="00484A24" w:rsidRDefault="0064449E" w:rsidP="00484A24">
      <w:pPr>
        <w:spacing w:after="200" w:line="276" w:lineRule="auto"/>
        <w:contextualSpacing/>
        <w:jc w:val="both"/>
        <w:rPr>
          <w:rFonts w:ascii="Times New Roman" w:eastAsia="Calibri" w:hAnsi="Times New Roman" w:cs="Times New Roman"/>
          <w:sz w:val="24"/>
          <w:szCs w:val="24"/>
        </w:rPr>
      </w:pPr>
      <w:r w:rsidRPr="00484A24">
        <w:rPr>
          <w:rFonts w:ascii="Times New Roman" w:eastAsia="Calibri" w:hAnsi="Times New Roman" w:cs="Times New Roman"/>
          <w:sz w:val="24"/>
          <w:szCs w:val="24"/>
        </w:rPr>
        <w:t>Tabela nr 15.</w:t>
      </w:r>
    </w:p>
    <w:tbl>
      <w:tblPr>
        <w:tblStyle w:val="Tabela-Siatka"/>
        <w:tblW w:w="0" w:type="auto"/>
        <w:tblLook w:val="04A0"/>
      </w:tblPr>
      <w:tblGrid>
        <w:gridCol w:w="4531"/>
        <w:gridCol w:w="4531"/>
      </w:tblGrid>
      <w:tr w:rsidR="00C16DD2" w:rsidRPr="00C16DD2" w:rsidTr="00DA381E">
        <w:tc>
          <w:tcPr>
            <w:tcW w:w="9062" w:type="dxa"/>
            <w:gridSpan w:val="2"/>
            <w:shd w:val="clear" w:color="auto" w:fill="BDD6EE"/>
          </w:tcPr>
          <w:p w:rsidR="00C16DD2" w:rsidRPr="00C16DD2" w:rsidRDefault="00C16DD2" w:rsidP="00C16DD2">
            <w:pPr>
              <w:spacing w:line="276" w:lineRule="auto"/>
              <w:jc w:val="both"/>
              <w:rPr>
                <w:rFonts w:ascii="Times New Roman" w:eastAsia="Calibri" w:hAnsi="Times New Roman" w:cs="Times New Roman"/>
                <w:b/>
                <w:bCs/>
                <w:sz w:val="24"/>
                <w:szCs w:val="24"/>
              </w:rPr>
            </w:pPr>
            <w:r w:rsidRPr="00C16DD2">
              <w:rPr>
                <w:rFonts w:ascii="Times New Roman" w:eastAsia="Calibri" w:hAnsi="Times New Roman" w:cs="Times New Roman"/>
                <w:b/>
                <w:bCs/>
                <w:sz w:val="24"/>
                <w:szCs w:val="24"/>
              </w:rPr>
              <w:br w:type="page"/>
              <w:t>SYTUACJA  SPOŁECZNA</w:t>
            </w:r>
          </w:p>
        </w:tc>
      </w:tr>
      <w:tr w:rsidR="00C16DD2" w:rsidRPr="00C16DD2" w:rsidTr="00DA381E">
        <w:tc>
          <w:tcPr>
            <w:tcW w:w="4531" w:type="dxa"/>
            <w:shd w:val="clear" w:color="auto" w:fill="DEEAF6"/>
          </w:tcPr>
          <w:p w:rsidR="00C16DD2" w:rsidRPr="00C16DD2" w:rsidRDefault="00C16DD2" w:rsidP="00C16DD2">
            <w:pPr>
              <w:spacing w:line="276" w:lineRule="auto"/>
              <w:jc w:val="both"/>
              <w:rPr>
                <w:rFonts w:ascii="Times New Roman" w:eastAsia="Calibri" w:hAnsi="Times New Roman" w:cs="Times New Roman"/>
                <w:b/>
                <w:bCs/>
                <w:sz w:val="24"/>
                <w:szCs w:val="24"/>
              </w:rPr>
            </w:pPr>
            <w:r w:rsidRPr="00C16DD2">
              <w:rPr>
                <w:rFonts w:ascii="Times New Roman" w:eastAsia="Calibri" w:hAnsi="Times New Roman" w:cs="Times New Roman"/>
                <w:b/>
                <w:bCs/>
                <w:sz w:val="24"/>
                <w:szCs w:val="24"/>
              </w:rPr>
              <w:t>MOCNE STRONY</w:t>
            </w:r>
          </w:p>
        </w:tc>
        <w:tc>
          <w:tcPr>
            <w:tcW w:w="4531" w:type="dxa"/>
            <w:shd w:val="clear" w:color="auto" w:fill="DEEAF6"/>
          </w:tcPr>
          <w:p w:rsidR="00C16DD2" w:rsidRPr="00C16DD2" w:rsidRDefault="00C16DD2" w:rsidP="00C16DD2">
            <w:pPr>
              <w:spacing w:line="276" w:lineRule="auto"/>
              <w:jc w:val="both"/>
              <w:rPr>
                <w:rFonts w:ascii="Times New Roman" w:eastAsia="Calibri" w:hAnsi="Times New Roman" w:cs="Times New Roman"/>
                <w:b/>
                <w:bCs/>
                <w:sz w:val="24"/>
                <w:szCs w:val="24"/>
              </w:rPr>
            </w:pPr>
            <w:r w:rsidRPr="00C16DD2">
              <w:rPr>
                <w:rFonts w:ascii="Times New Roman" w:eastAsia="Calibri" w:hAnsi="Times New Roman" w:cs="Times New Roman"/>
                <w:b/>
                <w:bCs/>
                <w:sz w:val="24"/>
                <w:szCs w:val="24"/>
              </w:rPr>
              <w:t>SŁABE STRONY</w:t>
            </w:r>
          </w:p>
        </w:tc>
      </w:tr>
      <w:tr w:rsidR="00C16DD2" w:rsidRPr="00C16DD2" w:rsidTr="00DA381E">
        <w:tc>
          <w:tcPr>
            <w:tcW w:w="4531" w:type="dxa"/>
          </w:tcPr>
          <w:p w:rsidR="00C16DD2" w:rsidRPr="00C16DD2" w:rsidRDefault="00C16DD2" w:rsidP="00C16DD2">
            <w:pPr>
              <w:spacing w:line="276" w:lineRule="auto"/>
              <w:jc w:val="both"/>
              <w:rPr>
                <w:rFonts w:ascii="Times New Roman" w:eastAsia="Times New Roman" w:hAnsi="Times New Roman" w:cs="Times New Roman"/>
                <w:sz w:val="24"/>
                <w:szCs w:val="24"/>
                <w:lang w:eastAsia="pl-PL"/>
              </w:rPr>
            </w:pPr>
          </w:p>
          <w:p w:rsidR="00C16DD2" w:rsidRPr="00C16DD2" w:rsidRDefault="00C16DD2" w:rsidP="00AC53BB">
            <w:pPr>
              <w:spacing w:line="276" w:lineRule="auto"/>
              <w:ind w:left="142" w:hanging="142"/>
              <w:jc w:val="both"/>
              <w:rPr>
                <w:rFonts w:ascii="Times New Roman" w:eastAsia="Times New Roman" w:hAnsi="Times New Roman" w:cs="Times New Roman"/>
                <w:sz w:val="24"/>
                <w:szCs w:val="24"/>
                <w:lang w:eastAsia="pl-PL"/>
              </w:rPr>
            </w:pPr>
            <w:r w:rsidRPr="00C16DD2">
              <w:rPr>
                <w:rFonts w:ascii="Times New Roman" w:eastAsia="Times New Roman" w:hAnsi="Times New Roman" w:cs="Times New Roman"/>
                <w:sz w:val="24"/>
                <w:szCs w:val="24"/>
                <w:lang w:eastAsia="pl-PL"/>
              </w:rPr>
              <w:t>- Dobrze wyszkolona kadra pracowników GOPS,</w:t>
            </w:r>
          </w:p>
          <w:p w:rsidR="00C16DD2" w:rsidRPr="00C16DD2" w:rsidRDefault="00C16DD2" w:rsidP="00C16DD2">
            <w:pPr>
              <w:spacing w:line="276" w:lineRule="auto"/>
              <w:jc w:val="both"/>
              <w:rPr>
                <w:rFonts w:ascii="Times New Roman" w:eastAsia="Times New Roman" w:hAnsi="Times New Roman" w:cs="Times New Roman"/>
                <w:sz w:val="24"/>
                <w:szCs w:val="24"/>
                <w:lang w:eastAsia="pl-PL"/>
              </w:rPr>
            </w:pPr>
            <w:r w:rsidRPr="00C16DD2">
              <w:rPr>
                <w:rFonts w:ascii="Times New Roman" w:eastAsia="Times New Roman" w:hAnsi="Times New Roman" w:cs="Times New Roman"/>
                <w:sz w:val="24"/>
                <w:szCs w:val="24"/>
                <w:lang w:eastAsia="pl-PL"/>
              </w:rPr>
              <w:t>- Działania Zespołu Interdyscyplinarnego,</w:t>
            </w:r>
          </w:p>
          <w:p w:rsidR="00C16DD2" w:rsidRPr="00C16DD2" w:rsidRDefault="00C16DD2" w:rsidP="00AC53BB">
            <w:pPr>
              <w:spacing w:line="276" w:lineRule="auto"/>
              <w:ind w:left="142" w:hanging="142"/>
              <w:jc w:val="both"/>
              <w:rPr>
                <w:rFonts w:ascii="Times New Roman" w:eastAsia="Times New Roman" w:hAnsi="Times New Roman" w:cs="Times New Roman"/>
                <w:sz w:val="24"/>
                <w:szCs w:val="24"/>
                <w:lang w:eastAsia="pl-PL"/>
              </w:rPr>
            </w:pPr>
            <w:r w:rsidRPr="00C16DD2">
              <w:rPr>
                <w:rFonts w:ascii="Times New Roman" w:eastAsia="Times New Roman" w:hAnsi="Times New Roman" w:cs="Times New Roman"/>
                <w:sz w:val="24"/>
                <w:szCs w:val="24"/>
                <w:lang w:eastAsia="pl-PL"/>
              </w:rPr>
              <w:t xml:space="preserve">- Działania Powiatowego Centrum Pomocy Rodzinie, </w:t>
            </w:r>
          </w:p>
          <w:p w:rsidR="00C16DD2" w:rsidRPr="00C16DD2" w:rsidRDefault="00C16DD2" w:rsidP="00AC53BB">
            <w:pPr>
              <w:spacing w:line="276" w:lineRule="auto"/>
              <w:ind w:left="142" w:hanging="142"/>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-Działania Gminnej Komisji </w:t>
            </w:r>
            <w:r w:rsidR="00484A24">
              <w:rPr>
                <w:rFonts w:ascii="Times New Roman" w:eastAsia="Calibri" w:hAnsi="Times New Roman" w:cs="Times New Roman"/>
                <w:sz w:val="24"/>
                <w:szCs w:val="24"/>
              </w:rPr>
              <w:t xml:space="preserve">Rozwiązywa -   </w:t>
            </w:r>
            <w:r w:rsidRPr="00C16DD2">
              <w:rPr>
                <w:rFonts w:ascii="Times New Roman" w:eastAsia="Calibri" w:hAnsi="Times New Roman" w:cs="Times New Roman"/>
                <w:sz w:val="24"/>
                <w:szCs w:val="24"/>
              </w:rPr>
              <w:t>nia Problemów Alkoholowych,</w:t>
            </w:r>
          </w:p>
          <w:p w:rsidR="00C16DD2" w:rsidRPr="00C16DD2" w:rsidRDefault="00C16DD2" w:rsidP="00AC53BB">
            <w:pPr>
              <w:spacing w:line="276" w:lineRule="auto"/>
              <w:ind w:left="142" w:hanging="142"/>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Funkcjonowanie Punktu Terapii</w:t>
            </w:r>
            <w:r w:rsidR="00484A24">
              <w:rPr>
                <w:rFonts w:ascii="Times New Roman" w:eastAsia="Calibri" w:hAnsi="Times New Roman" w:cs="Times New Roman"/>
                <w:sz w:val="24"/>
                <w:szCs w:val="24"/>
              </w:rPr>
              <w:t>Uzależ -</w:t>
            </w:r>
            <w:r w:rsidRPr="00C16DD2">
              <w:rPr>
                <w:rFonts w:ascii="Times New Roman" w:eastAsia="Calibri" w:hAnsi="Times New Roman" w:cs="Times New Roman"/>
                <w:sz w:val="24"/>
                <w:szCs w:val="24"/>
              </w:rPr>
              <w:t xml:space="preserve">nień, </w:t>
            </w:r>
          </w:p>
          <w:p w:rsidR="00C16DD2" w:rsidRPr="00C16DD2" w:rsidRDefault="00C16DD2" w:rsidP="00AC53BB">
            <w:pPr>
              <w:spacing w:line="276" w:lineRule="auto"/>
              <w:ind w:left="142" w:hanging="142"/>
              <w:jc w:val="both"/>
              <w:rPr>
                <w:rFonts w:ascii="Times New Roman" w:eastAsia="Times New Roman" w:hAnsi="Times New Roman" w:cs="Times New Roman"/>
                <w:sz w:val="24"/>
                <w:szCs w:val="24"/>
                <w:lang w:eastAsia="pl-PL"/>
              </w:rPr>
            </w:pPr>
            <w:r w:rsidRPr="00C16DD2">
              <w:rPr>
                <w:rFonts w:ascii="Times New Roman" w:eastAsia="Calibri" w:hAnsi="Times New Roman" w:cs="Times New Roman"/>
                <w:sz w:val="24"/>
                <w:szCs w:val="24"/>
              </w:rPr>
              <w:t>- O</w:t>
            </w:r>
            <w:r w:rsidRPr="00C16DD2">
              <w:rPr>
                <w:rFonts w:ascii="Times New Roman" w:eastAsia="Times New Roman" w:hAnsi="Times New Roman" w:cs="Times New Roman"/>
                <w:sz w:val="24"/>
                <w:szCs w:val="24"/>
                <w:lang w:eastAsia="pl-PL"/>
              </w:rPr>
              <w:t>bjęcie pomocą rodzin zmagających się z problemem uzależnienia od alkoholu przez GOPS,</w:t>
            </w:r>
          </w:p>
          <w:p w:rsidR="00C16DD2" w:rsidRPr="00C16DD2" w:rsidRDefault="00C16DD2" w:rsidP="00AC53BB">
            <w:pPr>
              <w:spacing w:line="276" w:lineRule="auto"/>
              <w:ind w:left="142" w:hanging="142"/>
              <w:jc w:val="both"/>
              <w:rPr>
                <w:rFonts w:ascii="Times New Roman" w:eastAsia="Times New Roman" w:hAnsi="Times New Roman" w:cs="Times New Roman"/>
                <w:sz w:val="24"/>
                <w:szCs w:val="24"/>
                <w:lang w:eastAsia="pl-PL"/>
              </w:rPr>
            </w:pPr>
            <w:r w:rsidRPr="00C16DD2">
              <w:rPr>
                <w:rFonts w:ascii="Times New Roman" w:eastAsia="Times New Roman" w:hAnsi="Times New Roman" w:cs="Times New Roman"/>
                <w:sz w:val="24"/>
                <w:szCs w:val="24"/>
                <w:lang w:eastAsia="pl-PL"/>
              </w:rPr>
              <w:t xml:space="preserve">- </w:t>
            </w:r>
            <w:r w:rsidRPr="00C16DD2">
              <w:rPr>
                <w:rFonts w:ascii="Times New Roman" w:eastAsia="Calibri" w:hAnsi="Times New Roman" w:cs="Times New Roman"/>
                <w:sz w:val="24"/>
                <w:szCs w:val="24"/>
              </w:rPr>
              <w:t>Kierowanie osób uzależnionych i</w:t>
            </w:r>
            <w:r w:rsidR="00AC53BB">
              <w:rPr>
                <w:rFonts w:ascii="Times New Roman" w:eastAsia="Calibri" w:hAnsi="Times New Roman" w:cs="Times New Roman"/>
                <w:sz w:val="24"/>
                <w:szCs w:val="24"/>
              </w:rPr>
              <w:t xml:space="preserve"> współ -</w:t>
            </w:r>
            <w:r w:rsidRPr="00C16DD2">
              <w:rPr>
                <w:rFonts w:ascii="Times New Roman" w:eastAsia="Calibri" w:hAnsi="Times New Roman" w:cs="Times New Roman"/>
                <w:sz w:val="24"/>
                <w:szCs w:val="24"/>
              </w:rPr>
              <w:t xml:space="preserve"> uzależnionych na leczenie odwykowe,</w:t>
            </w:r>
          </w:p>
          <w:p w:rsidR="00C16DD2" w:rsidRPr="00C16DD2" w:rsidRDefault="00C16DD2" w:rsidP="00C16DD2">
            <w:pPr>
              <w:spacing w:line="276" w:lineRule="auto"/>
              <w:jc w:val="both"/>
              <w:rPr>
                <w:rFonts w:ascii="Times New Roman" w:eastAsia="Calibri" w:hAnsi="Times New Roman" w:cs="Times New Roman"/>
                <w:sz w:val="24"/>
                <w:szCs w:val="24"/>
                <w:shd w:val="clear" w:color="auto" w:fill="FFFFFF"/>
              </w:rPr>
            </w:pPr>
            <w:r w:rsidRPr="00C16DD2">
              <w:rPr>
                <w:rFonts w:ascii="Times New Roman" w:eastAsia="Calibri" w:hAnsi="Times New Roman" w:cs="Times New Roman"/>
                <w:sz w:val="24"/>
                <w:szCs w:val="24"/>
              </w:rPr>
              <w:t>- Funkcjonowanie ośrodka zdrowia,</w:t>
            </w:r>
          </w:p>
          <w:p w:rsidR="00C16DD2" w:rsidRPr="00C16DD2" w:rsidRDefault="00C16DD2" w:rsidP="00AC53BB">
            <w:pPr>
              <w:spacing w:line="276" w:lineRule="auto"/>
              <w:ind w:left="142" w:hanging="142"/>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Znajomość środowiska uczniów przez</w:t>
            </w:r>
            <w:r w:rsidR="00AC53BB">
              <w:rPr>
                <w:rFonts w:ascii="Times New Roman" w:eastAsia="Calibri" w:hAnsi="Times New Roman" w:cs="Times New Roman"/>
                <w:sz w:val="24"/>
                <w:szCs w:val="24"/>
              </w:rPr>
              <w:t xml:space="preserve">nau- </w:t>
            </w:r>
            <w:r w:rsidRPr="00C16DD2">
              <w:rPr>
                <w:rFonts w:ascii="Times New Roman" w:eastAsia="Calibri" w:hAnsi="Times New Roman" w:cs="Times New Roman"/>
                <w:sz w:val="24"/>
                <w:szCs w:val="24"/>
              </w:rPr>
              <w:t>czycieli,</w:t>
            </w:r>
          </w:p>
          <w:p w:rsidR="00C16DD2" w:rsidRPr="00C16DD2" w:rsidRDefault="00C16DD2" w:rsidP="00AC53BB">
            <w:pPr>
              <w:spacing w:line="276" w:lineRule="auto"/>
              <w:ind w:left="142" w:hanging="142"/>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Kontakt pomiędzy nauczycielem a</w:t>
            </w:r>
            <w:r w:rsidR="00AC53BB">
              <w:rPr>
                <w:rFonts w:ascii="Times New Roman" w:eastAsia="Calibri" w:hAnsi="Times New Roman" w:cs="Times New Roman"/>
                <w:sz w:val="24"/>
                <w:szCs w:val="24"/>
              </w:rPr>
              <w:t xml:space="preserve"> rodzi -</w:t>
            </w:r>
            <w:r w:rsidRPr="00C16DD2">
              <w:rPr>
                <w:rFonts w:ascii="Times New Roman" w:eastAsia="Calibri" w:hAnsi="Times New Roman" w:cs="Times New Roman"/>
                <w:sz w:val="24"/>
                <w:szCs w:val="24"/>
              </w:rPr>
              <w:lastRenderedPageBreak/>
              <w:t>cem,</w:t>
            </w:r>
          </w:p>
          <w:p w:rsidR="00C16DD2" w:rsidRPr="00C16DD2" w:rsidRDefault="00C16DD2" w:rsidP="00C16DD2">
            <w:pPr>
              <w:spacing w:line="276"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Współpraca z rodzicami,</w:t>
            </w:r>
          </w:p>
          <w:p w:rsidR="00C16DD2" w:rsidRPr="00C16DD2" w:rsidRDefault="00C16DD2" w:rsidP="00A31424">
            <w:pPr>
              <w:spacing w:line="276" w:lineRule="auto"/>
              <w:ind w:left="142" w:hanging="142"/>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Możliwość uzyskania stypendium przez uczniów.</w:t>
            </w:r>
          </w:p>
        </w:tc>
        <w:tc>
          <w:tcPr>
            <w:tcW w:w="4531" w:type="dxa"/>
          </w:tcPr>
          <w:p w:rsidR="00C16DD2" w:rsidRPr="00C16DD2" w:rsidRDefault="00C16DD2" w:rsidP="00C16DD2">
            <w:pPr>
              <w:spacing w:line="276" w:lineRule="auto"/>
              <w:jc w:val="both"/>
              <w:rPr>
                <w:rFonts w:ascii="Times New Roman" w:eastAsia="Times New Roman" w:hAnsi="Times New Roman" w:cs="Times New Roman"/>
                <w:sz w:val="24"/>
                <w:szCs w:val="24"/>
                <w:lang w:eastAsia="pl-PL"/>
              </w:rPr>
            </w:pPr>
          </w:p>
          <w:p w:rsidR="00C16DD2" w:rsidRPr="00C16DD2" w:rsidRDefault="00C16DD2" w:rsidP="00C16DD2">
            <w:pPr>
              <w:spacing w:line="276" w:lineRule="auto"/>
              <w:jc w:val="both"/>
              <w:rPr>
                <w:rFonts w:ascii="Times New Roman" w:eastAsia="Times New Roman" w:hAnsi="Times New Roman" w:cs="Times New Roman"/>
                <w:sz w:val="24"/>
                <w:szCs w:val="24"/>
                <w:lang w:eastAsia="pl-PL"/>
              </w:rPr>
            </w:pPr>
            <w:r w:rsidRPr="00C16DD2">
              <w:rPr>
                <w:rFonts w:ascii="Times New Roman" w:eastAsia="Times New Roman" w:hAnsi="Times New Roman" w:cs="Times New Roman"/>
                <w:sz w:val="24"/>
                <w:szCs w:val="24"/>
                <w:lang w:eastAsia="pl-PL"/>
              </w:rPr>
              <w:t>- Ograniczone środki finansowe,</w:t>
            </w:r>
          </w:p>
          <w:p w:rsidR="00C16DD2" w:rsidRPr="00C16DD2" w:rsidRDefault="00C16DD2" w:rsidP="00A31424">
            <w:pPr>
              <w:spacing w:line="276" w:lineRule="auto"/>
              <w:ind w:left="147" w:hanging="147"/>
              <w:jc w:val="both"/>
              <w:rPr>
                <w:rFonts w:ascii="Times New Roman" w:eastAsia="Times New Roman" w:hAnsi="Times New Roman" w:cs="Times New Roman"/>
                <w:sz w:val="24"/>
                <w:szCs w:val="24"/>
                <w:lang w:eastAsia="pl-PL"/>
              </w:rPr>
            </w:pPr>
            <w:r w:rsidRPr="00C16DD2">
              <w:rPr>
                <w:rFonts w:ascii="Times New Roman" w:eastAsia="Times New Roman" w:hAnsi="Times New Roman" w:cs="Times New Roman"/>
                <w:sz w:val="24"/>
                <w:szCs w:val="24"/>
                <w:lang w:eastAsia="pl-PL"/>
              </w:rPr>
              <w:t>- Ograniczenie funkcjonowania Ośrodka – przepisy ustawy,</w:t>
            </w:r>
          </w:p>
          <w:p w:rsidR="00C16DD2" w:rsidRPr="00C16DD2" w:rsidRDefault="00C16DD2" w:rsidP="00A31424">
            <w:pPr>
              <w:spacing w:line="276" w:lineRule="auto"/>
              <w:ind w:left="147" w:hanging="147"/>
              <w:jc w:val="both"/>
              <w:rPr>
                <w:rFonts w:ascii="Times New Roman" w:eastAsia="Times New Roman" w:hAnsi="Times New Roman" w:cs="Times New Roman"/>
                <w:sz w:val="24"/>
                <w:szCs w:val="24"/>
                <w:lang w:eastAsia="pl-PL"/>
              </w:rPr>
            </w:pPr>
            <w:r w:rsidRPr="00C16DD2">
              <w:rPr>
                <w:rFonts w:ascii="Times New Roman" w:eastAsia="Times New Roman" w:hAnsi="Times New Roman" w:cs="Times New Roman"/>
                <w:sz w:val="24"/>
                <w:szCs w:val="24"/>
                <w:lang w:eastAsia="pl-PL"/>
              </w:rPr>
              <w:t>- Dużo dokumentacji, za mało czasu na pracę socjalną,</w:t>
            </w:r>
          </w:p>
          <w:p w:rsidR="00C16DD2" w:rsidRPr="00C16DD2" w:rsidRDefault="00C16DD2" w:rsidP="00A31424">
            <w:pPr>
              <w:spacing w:line="276" w:lineRule="auto"/>
              <w:ind w:left="147" w:hanging="147"/>
              <w:jc w:val="both"/>
              <w:rPr>
                <w:rFonts w:ascii="Times New Roman" w:eastAsia="Times New Roman" w:hAnsi="Times New Roman" w:cs="Times New Roman"/>
                <w:sz w:val="24"/>
                <w:szCs w:val="24"/>
                <w:lang w:eastAsia="pl-PL"/>
              </w:rPr>
            </w:pPr>
            <w:r w:rsidRPr="00C16DD2">
              <w:rPr>
                <w:rFonts w:ascii="Times New Roman" w:eastAsia="Times New Roman" w:hAnsi="Times New Roman" w:cs="Times New Roman"/>
                <w:sz w:val="24"/>
                <w:szCs w:val="24"/>
                <w:lang w:eastAsia="pl-PL"/>
              </w:rPr>
              <w:t>- Brak chęci podopiecznych GOPS do</w:t>
            </w:r>
            <w:r w:rsidR="00A31424">
              <w:rPr>
                <w:rFonts w:ascii="Times New Roman" w:eastAsia="Times New Roman" w:hAnsi="Times New Roman" w:cs="Times New Roman"/>
                <w:sz w:val="24"/>
                <w:szCs w:val="24"/>
                <w:lang w:eastAsia="pl-PL"/>
              </w:rPr>
              <w:t xml:space="preserve">zmia- </w:t>
            </w:r>
            <w:r w:rsidRPr="00C16DD2">
              <w:rPr>
                <w:rFonts w:ascii="Times New Roman" w:eastAsia="Times New Roman" w:hAnsi="Times New Roman" w:cs="Times New Roman"/>
                <w:sz w:val="24"/>
                <w:szCs w:val="24"/>
                <w:lang w:eastAsia="pl-PL"/>
              </w:rPr>
              <w:t>ny swojej aktualnej sytuacji,</w:t>
            </w:r>
          </w:p>
          <w:p w:rsidR="00C16DD2" w:rsidRPr="00C16DD2" w:rsidRDefault="00C16DD2" w:rsidP="00C16DD2">
            <w:pPr>
              <w:spacing w:line="276" w:lineRule="auto"/>
              <w:jc w:val="both"/>
              <w:rPr>
                <w:rFonts w:ascii="Times New Roman" w:eastAsia="Times New Roman" w:hAnsi="Times New Roman" w:cs="Times New Roman"/>
                <w:sz w:val="24"/>
                <w:szCs w:val="24"/>
                <w:lang w:eastAsia="pl-PL"/>
              </w:rPr>
            </w:pPr>
            <w:r w:rsidRPr="00C16DD2">
              <w:rPr>
                <w:rFonts w:ascii="Times New Roman" w:eastAsia="Times New Roman" w:hAnsi="Times New Roman" w:cs="Times New Roman"/>
                <w:sz w:val="24"/>
                <w:szCs w:val="24"/>
                <w:lang w:eastAsia="pl-PL"/>
              </w:rPr>
              <w:t>- Ubożenie społeczeństwa,</w:t>
            </w:r>
          </w:p>
          <w:p w:rsidR="00C16DD2" w:rsidRPr="00C16DD2" w:rsidRDefault="00C16DD2" w:rsidP="00C16DD2">
            <w:pPr>
              <w:spacing w:line="276" w:lineRule="auto"/>
              <w:jc w:val="both"/>
              <w:rPr>
                <w:rFonts w:ascii="Times New Roman" w:eastAsia="Times New Roman" w:hAnsi="Times New Roman" w:cs="Times New Roman"/>
                <w:sz w:val="24"/>
                <w:szCs w:val="24"/>
                <w:lang w:eastAsia="pl-PL"/>
              </w:rPr>
            </w:pPr>
            <w:r w:rsidRPr="00C16DD2">
              <w:rPr>
                <w:rFonts w:ascii="Times New Roman" w:eastAsia="Times New Roman" w:hAnsi="Times New Roman" w:cs="Times New Roman"/>
                <w:sz w:val="24"/>
                <w:szCs w:val="24"/>
                <w:lang w:eastAsia="pl-PL"/>
              </w:rPr>
              <w:t>- Brak zatrudnionego superwizora,</w:t>
            </w:r>
          </w:p>
          <w:p w:rsidR="00C16DD2" w:rsidRPr="00C16DD2" w:rsidRDefault="00C16DD2" w:rsidP="00A31424">
            <w:pPr>
              <w:spacing w:line="276" w:lineRule="auto"/>
              <w:ind w:left="147" w:hanging="147"/>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Niestabilne prawo dotyczące ochrony zdrowia,</w:t>
            </w:r>
          </w:p>
          <w:p w:rsidR="00C16DD2" w:rsidRPr="00C16DD2" w:rsidRDefault="00C16DD2" w:rsidP="00A31424">
            <w:pPr>
              <w:spacing w:line="276" w:lineRule="auto"/>
              <w:ind w:left="147" w:hanging="147"/>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Niedostateczna wiedza społeczeństwa na temat profilaktyki i promocji zdrowia (niska świadomość istniejącego problemu),</w:t>
            </w:r>
          </w:p>
          <w:p w:rsidR="00C16DD2" w:rsidRPr="00C16DD2" w:rsidRDefault="00C16DD2" w:rsidP="00A31424">
            <w:pPr>
              <w:spacing w:line="276" w:lineRule="auto"/>
              <w:ind w:left="147" w:hanging="147"/>
              <w:jc w:val="both"/>
              <w:rPr>
                <w:rFonts w:ascii="Times New Roman" w:eastAsia="Calibri" w:hAnsi="Times New Roman" w:cs="Times New Roman"/>
                <w:sz w:val="24"/>
                <w:szCs w:val="24"/>
              </w:rPr>
            </w:pPr>
            <w:r w:rsidRPr="00C16DD2">
              <w:rPr>
                <w:rFonts w:ascii="Times New Roman" w:eastAsia="Times New Roman" w:hAnsi="Times New Roman" w:cs="Times New Roman"/>
                <w:sz w:val="24"/>
                <w:szCs w:val="24"/>
                <w:lang w:eastAsia="pl-PL"/>
              </w:rPr>
              <w:t xml:space="preserve">- </w:t>
            </w:r>
            <w:r w:rsidRPr="00C16DD2">
              <w:rPr>
                <w:rFonts w:ascii="Times New Roman" w:eastAsia="Calibri" w:hAnsi="Times New Roman" w:cs="Times New Roman"/>
                <w:sz w:val="24"/>
                <w:szCs w:val="24"/>
              </w:rPr>
              <w:t>Ujemne saldo migracji zagranicznych (migracje zarobkowe),</w:t>
            </w:r>
          </w:p>
          <w:p w:rsidR="00C16DD2" w:rsidRPr="00C16DD2" w:rsidRDefault="00C16DD2" w:rsidP="00A31424">
            <w:pPr>
              <w:spacing w:line="276" w:lineRule="auto"/>
              <w:ind w:left="147" w:hanging="147"/>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Spora liczba osób młodych wśród bezrobotnych,</w:t>
            </w:r>
          </w:p>
          <w:p w:rsidR="00C16DD2" w:rsidRPr="00C16DD2" w:rsidRDefault="00C16DD2" w:rsidP="00C16DD2">
            <w:pPr>
              <w:spacing w:line="276" w:lineRule="auto"/>
              <w:jc w:val="both"/>
              <w:rPr>
                <w:rFonts w:ascii="Times New Roman" w:eastAsia="Times New Roman" w:hAnsi="Times New Roman" w:cs="Times New Roman"/>
                <w:sz w:val="24"/>
                <w:szCs w:val="24"/>
                <w:lang w:eastAsia="pl-PL"/>
              </w:rPr>
            </w:pPr>
            <w:r w:rsidRPr="00C16DD2">
              <w:rPr>
                <w:rFonts w:ascii="Times New Roman" w:eastAsia="Times New Roman" w:hAnsi="Times New Roman" w:cs="Times New Roman"/>
                <w:sz w:val="24"/>
                <w:szCs w:val="24"/>
                <w:lang w:eastAsia="pl-PL"/>
              </w:rPr>
              <w:lastRenderedPageBreak/>
              <w:t>- Młodzież ma dostęp do alkoholu,</w:t>
            </w:r>
          </w:p>
          <w:p w:rsidR="00C16DD2" w:rsidRPr="00C16DD2" w:rsidRDefault="00C16DD2" w:rsidP="00C16DD2">
            <w:pPr>
              <w:spacing w:line="276" w:lineRule="auto"/>
              <w:jc w:val="both"/>
              <w:rPr>
                <w:rFonts w:ascii="Times New Roman" w:eastAsia="Times New Roman" w:hAnsi="Times New Roman" w:cs="Times New Roman"/>
                <w:sz w:val="24"/>
                <w:szCs w:val="24"/>
                <w:lang w:eastAsia="pl-PL"/>
              </w:rPr>
            </w:pPr>
            <w:r w:rsidRPr="00C16DD2">
              <w:rPr>
                <w:rFonts w:ascii="Times New Roman" w:eastAsia="Times New Roman" w:hAnsi="Times New Roman" w:cs="Times New Roman"/>
                <w:sz w:val="24"/>
                <w:szCs w:val="24"/>
                <w:lang w:eastAsia="pl-PL"/>
              </w:rPr>
              <w:t>- N</w:t>
            </w:r>
            <w:r w:rsidRPr="00C16DD2">
              <w:rPr>
                <w:rFonts w:ascii="Times New Roman" w:eastAsia="Calibri" w:hAnsi="Times New Roman" w:cs="Times New Roman"/>
                <w:sz w:val="24"/>
                <w:szCs w:val="24"/>
              </w:rPr>
              <w:t>iewystarczająca ilość czasu poświęcona spotkaniom dotyczącym zagrożenia związanego z piciem alkoholu i spożywania narkotyków.</w:t>
            </w:r>
          </w:p>
        </w:tc>
      </w:tr>
      <w:tr w:rsidR="00C16DD2" w:rsidRPr="00C16DD2" w:rsidTr="00DA381E">
        <w:tc>
          <w:tcPr>
            <w:tcW w:w="4531" w:type="dxa"/>
            <w:shd w:val="clear" w:color="auto" w:fill="DEEAF6"/>
          </w:tcPr>
          <w:p w:rsidR="00C16DD2" w:rsidRPr="00C16DD2" w:rsidRDefault="00C16DD2" w:rsidP="00C16DD2">
            <w:pPr>
              <w:spacing w:line="276" w:lineRule="auto"/>
              <w:jc w:val="both"/>
              <w:rPr>
                <w:rFonts w:ascii="Times New Roman" w:eastAsia="Calibri" w:hAnsi="Times New Roman" w:cs="Times New Roman"/>
                <w:b/>
                <w:bCs/>
                <w:sz w:val="24"/>
                <w:szCs w:val="24"/>
              </w:rPr>
            </w:pPr>
            <w:r w:rsidRPr="00C16DD2">
              <w:rPr>
                <w:rFonts w:ascii="Times New Roman" w:eastAsia="Calibri" w:hAnsi="Times New Roman" w:cs="Times New Roman"/>
                <w:b/>
                <w:bCs/>
                <w:sz w:val="24"/>
                <w:szCs w:val="24"/>
              </w:rPr>
              <w:lastRenderedPageBreak/>
              <w:t>SZANSE</w:t>
            </w:r>
          </w:p>
        </w:tc>
        <w:tc>
          <w:tcPr>
            <w:tcW w:w="4531" w:type="dxa"/>
            <w:shd w:val="clear" w:color="auto" w:fill="DEEAF6"/>
          </w:tcPr>
          <w:p w:rsidR="00C16DD2" w:rsidRPr="00C16DD2" w:rsidRDefault="00C16DD2" w:rsidP="00C16DD2">
            <w:pPr>
              <w:spacing w:line="276" w:lineRule="auto"/>
              <w:jc w:val="both"/>
              <w:rPr>
                <w:rFonts w:ascii="Times New Roman" w:eastAsia="Calibri" w:hAnsi="Times New Roman" w:cs="Times New Roman"/>
                <w:b/>
                <w:bCs/>
                <w:sz w:val="24"/>
                <w:szCs w:val="24"/>
              </w:rPr>
            </w:pPr>
            <w:r w:rsidRPr="00C16DD2">
              <w:rPr>
                <w:rFonts w:ascii="Times New Roman" w:eastAsia="Calibri" w:hAnsi="Times New Roman" w:cs="Times New Roman"/>
                <w:b/>
                <w:bCs/>
                <w:sz w:val="24"/>
                <w:szCs w:val="24"/>
              </w:rPr>
              <w:t>ZAGROŻENIA</w:t>
            </w:r>
          </w:p>
        </w:tc>
      </w:tr>
      <w:tr w:rsidR="00C16DD2" w:rsidRPr="00C16DD2" w:rsidTr="00DA381E">
        <w:tc>
          <w:tcPr>
            <w:tcW w:w="4531" w:type="dxa"/>
          </w:tcPr>
          <w:p w:rsidR="00C16DD2" w:rsidRPr="00C16DD2" w:rsidRDefault="00C16DD2" w:rsidP="00C16DD2">
            <w:pPr>
              <w:spacing w:line="276" w:lineRule="auto"/>
              <w:jc w:val="both"/>
              <w:rPr>
                <w:rFonts w:ascii="Times New Roman" w:eastAsia="Times New Roman" w:hAnsi="Times New Roman" w:cs="Times New Roman"/>
                <w:sz w:val="24"/>
                <w:szCs w:val="24"/>
                <w:lang w:eastAsia="pl-PL"/>
              </w:rPr>
            </w:pPr>
          </w:p>
          <w:p w:rsidR="00C16DD2" w:rsidRPr="00C16DD2" w:rsidRDefault="00C16DD2" w:rsidP="00C16DD2">
            <w:pPr>
              <w:spacing w:line="276" w:lineRule="auto"/>
              <w:jc w:val="both"/>
              <w:rPr>
                <w:rFonts w:ascii="Times New Roman" w:eastAsia="Times New Roman" w:hAnsi="Times New Roman" w:cs="Times New Roman"/>
                <w:sz w:val="24"/>
                <w:szCs w:val="24"/>
                <w:lang w:eastAsia="pl-PL"/>
              </w:rPr>
            </w:pPr>
            <w:r w:rsidRPr="00C16DD2">
              <w:rPr>
                <w:rFonts w:ascii="Times New Roman" w:eastAsia="Times New Roman" w:hAnsi="Times New Roman" w:cs="Times New Roman"/>
                <w:sz w:val="24"/>
                <w:szCs w:val="24"/>
                <w:lang w:eastAsia="pl-PL"/>
              </w:rPr>
              <w:t>- Pozyskiwanie środków z UE na kursy i przeszkolenia dla osób korzystających z pomocy społecznej,</w:t>
            </w:r>
          </w:p>
          <w:p w:rsidR="00C16DD2" w:rsidRPr="00C16DD2" w:rsidRDefault="00C16DD2" w:rsidP="00C16DD2">
            <w:pPr>
              <w:spacing w:line="276" w:lineRule="auto"/>
              <w:jc w:val="both"/>
              <w:rPr>
                <w:rFonts w:ascii="Times New Roman" w:eastAsia="Times New Roman" w:hAnsi="Times New Roman" w:cs="Times New Roman"/>
                <w:sz w:val="24"/>
                <w:szCs w:val="24"/>
                <w:lang w:eastAsia="pl-PL"/>
              </w:rPr>
            </w:pPr>
            <w:r w:rsidRPr="00C16DD2">
              <w:rPr>
                <w:rFonts w:ascii="Times New Roman" w:eastAsia="Times New Roman" w:hAnsi="Times New Roman" w:cs="Times New Roman"/>
                <w:sz w:val="24"/>
                <w:szCs w:val="24"/>
                <w:lang w:eastAsia="pl-PL"/>
              </w:rPr>
              <w:t>- Realizacja projektów dla osób</w:t>
            </w:r>
            <w:r w:rsidR="00484A24">
              <w:rPr>
                <w:rFonts w:ascii="Times New Roman" w:eastAsia="Times New Roman" w:hAnsi="Times New Roman" w:cs="Times New Roman"/>
                <w:sz w:val="24"/>
                <w:szCs w:val="24"/>
                <w:lang w:eastAsia="pl-PL"/>
              </w:rPr>
              <w:t xml:space="preserve"> niepełno- </w:t>
            </w:r>
            <w:r w:rsidRPr="00C16DD2">
              <w:rPr>
                <w:rFonts w:ascii="Times New Roman" w:eastAsia="Times New Roman" w:hAnsi="Times New Roman" w:cs="Times New Roman"/>
                <w:sz w:val="24"/>
                <w:szCs w:val="24"/>
                <w:lang w:eastAsia="pl-PL"/>
              </w:rPr>
              <w:t xml:space="preserve"> sprawnych,</w:t>
            </w:r>
          </w:p>
          <w:p w:rsidR="00C16DD2" w:rsidRPr="00C16DD2" w:rsidRDefault="00C16DD2" w:rsidP="00C16DD2">
            <w:pPr>
              <w:spacing w:line="276" w:lineRule="auto"/>
              <w:jc w:val="both"/>
              <w:rPr>
                <w:rFonts w:ascii="Times New Roman" w:eastAsia="Calibri" w:hAnsi="Times New Roman" w:cs="Times New Roman"/>
                <w:sz w:val="24"/>
                <w:szCs w:val="24"/>
              </w:rPr>
            </w:pPr>
            <w:r w:rsidRPr="00C16DD2">
              <w:rPr>
                <w:rFonts w:ascii="Times New Roman" w:eastAsia="Times New Roman" w:hAnsi="Times New Roman" w:cs="Times New Roman"/>
                <w:sz w:val="24"/>
                <w:szCs w:val="24"/>
                <w:lang w:eastAsia="pl-PL"/>
              </w:rPr>
              <w:t xml:space="preserve">- </w:t>
            </w:r>
            <w:r w:rsidRPr="00C16DD2">
              <w:rPr>
                <w:rFonts w:ascii="Times New Roman" w:eastAsia="Calibri" w:hAnsi="Times New Roman" w:cs="Times New Roman"/>
                <w:sz w:val="24"/>
                <w:szCs w:val="24"/>
              </w:rPr>
              <w:t>Polityka prorodzinna,</w:t>
            </w:r>
          </w:p>
          <w:p w:rsidR="00C16DD2" w:rsidRPr="00C16DD2" w:rsidRDefault="00C16DD2" w:rsidP="00A31424">
            <w:pPr>
              <w:spacing w:line="276" w:lineRule="auto"/>
              <w:ind w:left="142" w:hanging="142"/>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Organizacja szkoleń, warsztatów dla</w:t>
            </w:r>
            <w:r w:rsidR="00A31424">
              <w:rPr>
                <w:rFonts w:ascii="Times New Roman" w:eastAsia="Calibri" w:hAnsi="Times New Roman" w:cs="Times New Roman"/>
                <w:sz w:val="24"/>
                <w:szCs w:val="24"/>
              </w:rPr>
              <w:t xml:space="preserve"> pra-</w:t>
            </w:r>
            <w:r w:rsidRPr="00C16DD2">
              <w:rPr>
                <w:rFonts w:ascii="Times New Roman" w:eastAsia="Calibri" w:hAnsi="Times New Roman" w:cs="Times New Roman"/>
                <w:sz w:val="24"/>
                <w:szCs w:val="24"/>
              </w:rPr>
              <w:t>cowników GOPS,</w:t>
            </w:r>
          </w:p>
          <w:p w:rsidR="00C16DD2" w:rsidRPr="00C16DD2" w:rsidRDefault="00C16DD2" w:rsidP="00A31424">
            <w:pPr>
              <w:spacing w:line="276" w:lineRule="auto"/>
              <w:ind w:left="142" w:hanging="142"/>
              <w:jc w:val="both"/>
              <w:rPr>
                <w:rFonts w:ascii="Times New Roman" w:eastAsia="Times New Roman" w:hAnsi="Times New Roman" w:cs="Times New Roman"/>
                <w:sz w:val="24"/>
                <w:szCs w:val="24"/>
                <w:lang w:eastAsia="pl-PL"/>
              </w:rPr>
            </w:pPr>
            <w:r w:rsidRPr="00C16DD2">
              <w:rPr>
                <w:rFonts w:ascii="Times New Roman" w:eastAsia="Times New Roman" w:hAnsi="Times New Roman" w:cs="Times New Roman"/>
                <w:sz w:val="24"/>
                <w:szCs w:val="24"/>
                <w:lang w:eastAsia="pl-PL"/>
              </w:rPr>
              <w:t>- Programy podnoszące poziom</w:t>
            </w:r>
            <w:r w:rsidR="00484A24">
              <w:rPr>
                <w:rFonts w:ascii="Times New Roman" w:eastAsia="Times New Roman" w:hAnsi="Times New Roman" w:cs="Times New Roman"/>
                <w:sz w:val="24"/>
                <w:szCs w:val="24"/>
                <w:lang w:eastAsia="pl-PL"/>
              </w:rPr>
              <w:t>bezpieczeń-</w:t>
            </w:r>
            <w:r w:rsidRPr="00C16DD2">
              <w:rPr>
                <w:rFonts w:ascii="Times New Roman" w:eastAsia="Times New Roman" w:hAnsi="Times New Roman" w:cs="Times New Roman"/>
                <w:sz w:val="24"/>
                <w:szCs w:val="24"/>
                <w:lang w:eastAsia="pl-PL"/>
              </w:rPr>
              <w:t>stwa,</w:t>
            </w:r>
          </w:p>
          <w:p w:rsidR="00C16DD2" w:rsidRPr="00C16DD2" w:rsidRDefault="00C16DD2" w:rsidP="00A31424">
            <w:pPr>
              <w:spacing w:line="276" w:lineRule="auto"/>
              <w:ind w:left="142" w:hanging="142"/>
              <w:jc w:val="both"/>
              <w:rPr>
                <w:rFonts w:ascii="Times New Roman" w:eastAsia="Times New Roman" w:hAnsi="Times New Roman" w:cs="Times New Roman"/>
                <w:sz w:val="24"/>
                <w:szCs w:val="24"/>
                <w:lang w:eastAsia="pl-PL"/>
              </w:rPr>
            </w:pPr>
            <w:r w:rsidRPr="00C16DD2">
              <w:rPr>
                <w:rFonts w:ascii="Times New Roman" w:eastAsia="Times New Roman" w:hAnsi="Times New Roman" w:cs="Times New Roman"/>
                <w:sz w:val="24"/>
                <w:szCs w:val="24"/>
                <w:lang w:eastAsia="pl-PL"/>
              </w:rPr>
              <w:t>- Wymuszenie przez Unię Europejską</w:t>
            </w:r>
            <w:r w:rsidR="00A31424">
              <w:rPr>
                <w:rFonts w:ascii="Times New Roman" w:eastAsia="Times New Roman" w:hAnsi="Times New Roman" w:cs="Times New Roman"/>
                <w:sz w:val="24"/>
                <w:szCs w:val="24"/>
                <w:lang w:eastAsia="pl-PL"/>
              </w:rPr>
              <w:t xml:space="preserve"> pod-</w:t>
            </w:r>
            <w:r w:rsidRPr="00C16DD2">
              <w:rPr>
                <w:rFonts w:ascii="Times New Roman" w:eastAsia="Times New Roman" w:hAnsi="Times New Roman" w:cs="Times New Roman"/>
                <w:sz w:val="24"/>
                <w:szCs w:val="24"/>
                <w:lang w:eastAsia="pl-PL"/>
              </w:rPr>
              <w:t xml:space="preserve"> niesienia jakości usług,</w:t>
            </w:r>
          </w:p>
          <w:p w:rsidR="00C16DD2" w:rsidRPr="00C16DD2" w:rsidRDefault="00C16DD2" w:rsidP="00A31424">
            <w:pPr>
              <w:spacing w:line="276" w:lineRule="auto"/>
              <w:ind w:left="142" w:hanging="142"/>
              <w:jc w:val="both"/>
              <w:rPr>
                <w:rFonts w:ascii="Times New Roman" w:eastAsia="Times New Roman" w:hAnsi="Times New Roman" w:cs="Times New Roman"/>
                <w:sz w:val="24"/>
                <w:szCs w:val="24"/>
                <w:lang w:eastAsia="pl-PL"/>
              </w:rPr>
            </w:pPr>
            <w:r w:rsidRPr="00C16DD2">
              <w:rPr>
                <w:rFonts w:ascii="Times New Roman" w:eastAsia="Times New Roman" w:hAnsi="Times New Roman" w:cs="Times New Roman"/>
                <w:sz w:val="24"/>
                <w:szCs w:val="24"/>
                <w:lang w:eastAsia="pl-PL"/>
              </w:rPr>
              <w:t>- Wdrożenie unijnych standardów opieki zdrowotnej,</w:t>
            </w:r>
          </w:p>
          <w:p w:rsidR="00C16DD2" w:rsidRPr="00C16DD2" w:rsidRDefault="00C16DD2" w:rsidP="00A31424">
            <w:pPr>
              <w:spacing w:line="276" w:lineRule="auto"/>
              <w:ind w:left="142" w:hanging="142"/>
              <w:jc w:val="both"/>
              <w:rPr>
                <w:rFonts w:ascii="Times New Roman" w:eastAsia="Times New Roman" w:hAnsi="Times New Roman" w:cs="Times New Roman"/>
                <w:sz w:val="24"/>
                <w:szCs w:val="24"/>
                <w:lang w:eastAsia="pl-PL"/>
              </w:rPr>
            </w:pPr>
            <w:r w:rsidRPr="00C16DD2">
              <w:rPr>
                <w:rFonts w:ascii="Times New Roman" w:eastAsia="Times New Roman" w:hAnsi="Times New Roman" w:cs="Times New Roman"/>
                <w:sz w:val="24"/>
                <w:szCs w:val="24"/>
                <w:lang w:eastAsia="pl-PL"/>
              </w:rPr>
              <w:t>- Możliwość aplikowania o środki</w:t>
            </w:r>
            <w:r w:rsidR="00A31424">
              <w:rPr>
                <w:rFonts w:ascii="Times New Roman" w:eastAsia="Times New Roman" w:hAnsi="Times New Roman" w:cs="Times New Roman"/>
                <w:sz w:val="24"/>
                <w:szCs w:val="24"/>
                <w:lang w:eastAsia="pl-PL"/>
              </w:rPr>
              <w:t xml:space="preserve"> zewnętrz-</w:t>
            </w:r>
            <w:r w:rsidRPr="00C16DD2">
              <w:rPr>
                <w:rFonts w:ascii="Times New Roman" w:eastAsia="Times New Roman" w:hAnsi="Times New Roman" w:cs="Times New Roman"/>
                <w:sz w:val="24"/>
                <w:szCs w:val="24"/>
                <w:lang w:eastAsia="pl-PL"/>
              </w:rPr>
              <w:t>ne, np. dofinansowanie zakup u sprzętu medycznego ze środków Unii Europejskiej,</w:t>
            </w:r>
          </w:p>
          <w:p w:rsidR="00C16DD2" w:rsidRPr="00C16DD2" w:rsidRDefault="00C16DD2" w:rsidP="00C16DD2">
            <w:pPr>
              <w:spacing w:line="276" w:lineRule="auto"/>
              <w:jc w:val="both"/>
              <w:rPr>
                <w:rFonts w:ascii="Times New Roman" w:eastAsia="Times New Roman" w:hAnsi="Times New Roman" w:cs="Times New Roman"/>
                <w:sz w:val="24"/>
                <w:szCs w:val="24"/>
                <w:lang w:eastAsia="pl-PL"/>
              </w:rPr>
            </w:pPr>
            <w:r w:rsidRPr="00C16DD2">
              <w:rPr>
                <w:rFonts w:ascii="Times New Roman" w:eastAsia="Times New Roman" w:hAnsi="Times New Roman" w:cs="Times New Roman"/>
                <w:sz w:val="24"/>
                <w:szCs w:val="24"/>
                <w:lang w:eastAsia="pl-PL"/>
              </w:rPr>
              <w:t>- Likwidacja barier architektonicznych,</w:t>
            </w:r>
          </w:p>
          <w:p w:rsidR="00C16DD2" w:rsidRPr="00C16DD2" w:rsidRDefault="00C16DD2" w:rsidP="00A31424">
            <w:pPr>
              <w:spacing w:line="276" w:lineRule="auto"/>
              <w:ind w:left="142" w:hanging="142"/>
              <w:jc w:val="both"/>
              <w:rPr>
                <w:rFonts w:ascii="Times New Roman" w:eastAsia="Times New Roman" w:hAnsi="Times New Roman" w:cs="Times New Roman"/>
                <w:sz w:val="24"/>
                <w:szCs w:val="24"/>
                <w:lang w:eastAsia="pl-PL"/>
              </w:rPr>
            </w:pPr>
            <w:r w:rsidRPr="00C16DD2">
              <w:rPr>
                <w:rFonts w:ascii="Times New Roman" w:eastAsia="Times New Roman" w:hAnsi="Times New Roman" w:cs="Times New Roman"/>
                <w:sz w:val="24"/>
                <w:szCs w:val="24"/>
                <w:lang w:eastAsia="pl-PL"/>
              </w:rPr>
              <w:t>- Możliwość rozbudowy dla potrzeb</w:t>
            </w:r>
            <w:r w:rsidR="00A31424">
              <w:rPr>
                <w:rFonts w:ascii="Times New Roman" w:eastAsia="Times New Roman" w:hAnsi="Times New Roman" w:cs="Times New Roman"/>
                <w:sz w:val="24"/>
                <w:szCs w:val="24"/>
                <w:lang w:eastAsia="pl-PL"/>
              </w:rPr>
              <w:t>rozwo-</w:t>
            </w:r>
            <w:r w:rsidRPr="00C16DD2">
              <w:rPr>
                <w:rFonts w:ascii="Times New Roman" w:eastAsia="Times New Roman" w:hAnsi="Times New Roman" w:cs="Times New Roman"/>
                <w:sz w:val="24"/>
                <w:szCs w:val="24"/>
                <w:lang w:eastAsia="pl-PL"/>
              </w:rPr>
              <w:t>ju usług medycznych,</w:t>
            </w:r>
          </w:p>
          <w:p w:rsidR="00C16DD2" w:rsidRPr="00C16DD2" w:rsidRDefault="00C16DD2" w:rsidP="00C16DD2">
            <w:pPr>
              <w:spacing w:line="276"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Aktywizowanie osób starszych,</w:t>
            </w:r>
          </w:p>
          <w:p w:rsidR="00C16DD2" w:rsidRPr="00C16DD2" w:rsidRDefault="00C16DD2" w:rsidP="00A31424">
            <w:pPr>
              <w:spacing w:line="276" w:lineRule="auto"/>
              <w:ind w:left="142" w:hanging="142"/>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 Zmiana polityki państwa wobec </w:t>
            </w:r>
            <w:r w:rsidR="00A31424">
              <w:rPr>
                <w:rFonts w:ascii="Times New Roman" w:eastAsia="Calibri" w:hAnsi="Times New Roman" w:cs="Times New Roman"/>
                <w:sz w:val="24"/>
                <w:szCs w:val="24"/>
              </w:rPr>
              <w:t xml:space="preserve">pracodaw- </w:t>
            </w:r>
            <w:r w:rsidRPr="00C16DD2">
              <w:rPr>
                <w:rFonts w:ascii="Times New Roman" w:eastAsia="Calibri" w:hAnsi="Times New Roman" w:cs="Times New Roman"/>
                <w:sz w:val="24"/>
                <w:szCs w:val="24"/>
              </w:rPr>
              <w:t>ców i osób bezrobotnych,</w:t>
            </w:r>
          </w:p>
          <w:p w:rsidR="00C16DD2" w:rsidRPr="00C16DD2" w:rsidRDefault="00C16DD2" w:rsidP="00C16DD2">
            <w:pPr>
              <w:spacing w:line="276"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Programy aktywizacji osób bezrobotnych,</w:t>
            </w:r>
          </w:p>
          <w:p w:rsidR="00C16DD2" w:rsidRPr="00C16DD2" w:rsidRDefault="00C16DD2" w:rsidP="00DA381E">
            <w:pPr>
              <w:spacing w:line="276" w:lineRule="auto"/>
              <w:ind w:left="142" w:hanging="142"/>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Wykorzystanie możliwości wynikających z dostępnych szkoleń,</w:t>
            </w:r>
          </w:p>
          <w:p w:rsidR="00C16DD2" w:rsidRPr="00C16DD2" w:rsidRDefault="00C16DD2" w:rsidP="00DA381E">
            <w:pPr>
              <w:autoSpaceDE w:val="0"/>
              <w:autoSpaceDN w:val="0"/>
              <w:adjustRightInd w:val="0"/>
              <w:spacing w:line="276" w:lineRule="auto"/>
              <w:ind w:left="142" w:hanging="142"/>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 Zwiększenie oferty edukacyjnej w zakresie szkolnictwa zawodowego, również dla osób dorosłych, </w:t>
            </w:r>
          </w:p>
          <w:p w:rsidR="00C16DD2" w:rsidRPr="00C16DD2" w:rsidRDefault="00C16DD2" w:rsidP="00DA381E">
            <w:pPr>
              <w:spacing w:line="276" w:lineRule="auto"/>
              <w:ind w:left="142" w:hanging="142"/>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Stworzenie możliwości kształcenia</w:t>
            </w:r>
            <w:r w:rsidR="00DA381E">
              <w:rPr>
                <w:rFonts w:ascii="Times New Roman" w:eastAsia="Calibri" w:hAnsi="Times New Roman" w:cs="Times New Roman"/>
                <w:sz w:val="24"/>
                <w:szCs w:val="24"/>
              </w:rPr>
              <w:t>prak-</w:t>
            </w:r>
            <w:r w:rsidRPr="00C16DD2">
              <w:rPr>
                <w:rFonts w:ascii="Times New Roman" w:eastAsia="Calibri" w:hAnsi="Times New Roman" w:cs="Times New Roman"/>
                <w:sz w:val="24"/>
                <w:szCs w:val="24"/>
              </w:rPr>
              <w:t xml:space="preserve"> tycznego,</w:t>
            </w:r>
          </w:p>
          <w:p w:rsidR="00C16DD2" w:rsidRPr="00C16DD2" w:rsidRDefault="00C16DD2" w:rsidP="00C16DD2">
            <w:pPr>
              <w:spacing w:line="276" w:lineRule="auto"/>
              <w:jc w:val="both"/>
              <w:rPr>
                <w:rFonts w:ascii="Times New Roman" w:eastAsia="Calibri" w:hAnsi="Times New Roman" w:cs="Times New Roman"/>
                <w:sz w:val="24"/>
                <w:szCs w:val="24"/>
              </w:rPr>
            </w:pPr>
            <w:r w:rsidRPr="00C16DD2">
              <w:rPr>
                <w:rFonts w:ascii="Times New Roman" w:eastAsia="Times New Roman" w:hAnsi="Times New Roman" w:cs="Times New Roman"/>
                <w:sz w:val="24"/>
                <w:szCs w:val="24"/>
                <w:lang w:eastAsia="pl-PL"/>
              </w:rPr>
              <w:t xml:space="preserve">- </w:t>
            </w:r>
            <w:r w:rsidRPr="00C16DD2">
              <w:rPr>
                <w:rFonts w:ascii="Times New Roman" w:eastAsia="Calibri" w:hAnsi="Times New Roman" w:cs="Times New Roman"/>
                <w:sz w:val="24"/>
                <w:szCs w:val="24"/>
              </w:rPr>
              <w:t>Rozwój oferty rekreacyjnej,</w:t>
            </w:r>
          </w:p>
          <w:p w:rsidR="00C16DD2" w:rsidRPr="00C16DD2" w:rsidRDefault="00C16DD2" w:rsidP="00C16DD2">
            <w:pPr>
              <w:spacing w:line="276"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lastRenderedPageBreak/>
              <w:t>- Współpraca ze specjalistami,</w:t>
            </w:r>
          </w:p>
          <w:p w:rsidR="00C16DD2" w:rsidRPr="00C16DD2" w:rsidRDefault="00C16DD2" w:rsidP="00DA381E">
            <w:pPr>
              <w:spacing w:line="276" w:lineRule="auto"/>
              <w:ind w:left="142" w:hanging="142"/>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Tworzenie kół zainteresowań i form</w:t>
            </w:r>
            <w:r w:rsidR="00DA381E">
              <w:rPr>
                <w:rFonts w:ascii="Times New Roman" w:eastAsia="Calibri" w:hAnsi="Times New Roman" w:cs="Times New Roman"/>
                <w:sz w:val="24"/>
                <w:szCs w:val="24"/>
              </w:rPr>
              <w:t>rekre-</w:t>
            </w:r>
            <w:r w:rsidRPr="00C16DD2">
              <w:rPr>
                <w:rFonts w:ascii="Times New Roman" w:eastAsia="Calibri" w:hAnsi="Times New Roman" w:cs="Times New Roman"/>
                <w:sz w:val="24"/>
                <w:szCs w:val="24"/>
              </w:rPr>
              <w:t>acji dla uczniów w różnym wieku,</w:t>
            </w:r>
          </w:p>
          <w:p w:rsidR="00C16DD2" w:rsidRPr="00C16DD2" w:rsidRDefault="00C16DD2" w:rsidP="00C16DD2">
            <w:pPr>
              <w:spacing w:line="276"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Organizacja zajęć pozaszkolnych,</w:t>
            </w:r>
          </w:p>
          <w:p w:rsidR="00C16DD2" w:rsidRPr="00C16DD2" w:rsidRDefault="00C16DD2" w:rsidP="000D375A">
            <w:pPr>
              <w:spacing w:line="276" w:lineRule="auto"/>
              <w:ind w:left="142" w:hanging="142"/>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Przeciwdziałanie patologiom poprzez</w:t>
            </w:r>
            <w:r w:rsidR="000D375A">
              <w:rPr>
                <w:rFonts w:ascii="Times New Roman" w:eastAsia="Calibri" w:hAnsi="Times New Roman" w:cs="Times New Roman"/>
                <w:sz w:val="24"/>
                <w:szCs w:val="24"/>
              </w:rPr>
              <w:t>edu -</w:t>
            </w:r>
            <w:r w:rsidRPr="00C16DD2">
              <w:rPr>
                <w:rFonts w:ascii="Times New Roman" w:eastAsia="Calibri" w:hAnsi="Times New Roman" w:cs="Times New Roman"/>
                <w:sz w:val="24"/>
                <w:szCs w:val="24"/>
              </w:rPr>
              <w:t>kację w zakresie walki z nieprawidłowymi zjawiskami w społeczeństwie,</w:t>
            </w:r>
          </w:p>
          <w:p w:rsidR="00C16DD2" w:rsidRPr="00C16DD2" w:rsidRDefault="00C16DD2" w:rsidP="000D375A">
            <w:pPr>
              <w:spacing w:line="276" w:lineRule="auto"/>
              <w:ind w:left="142" w:hanging="142"/>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 Działania Gminnej Komisji </w:t>
            </w:r>
            <w:r w:rsidR="00484A24">
              <w:rPr>
                <w:rFonts w:ascii="Times New Roman" w:eastAsia="Calibri" w:hAnsi="Times New Roman" w:cs="Times New Roman"/>
                <w:sz w:val="24"/>
                <w:szCs w:val="24"/>
              </w:rPr>
              <w:t xml:space="preserve">Rozwiązywa- </w:t>
            </w:r>
            <w:r w:rsidRPr="00C16DD2">
              <w:rPr>
                <w:rFonts w:ascii="Times New Roman" w:eastAsia="Calibri" w:hAnsi="Times New Roman" w:cs="Times New Roman"/>
                <w:sz w:val="24"/>
                <w:szCs w:val="24"/>
              </w:rPr>
              <w:t>nia Problemów Alkoholowych,</w:t>
            </w:r>
          </w:p>
          <w:p w:rsidR="00C16DD2" w:rsidRPr="00C16DD2" w:rsidRDefault="00C16DD2" w:rsidP="000D375A">
            <w:pPr>
              <w:spacing w:line="276" w:lineRule="auto"/>
              <w:ind w:left="142" w:hanging="142"/>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Fundusze unijne oraz środki pozyskane z organizacji pozarządowych,</w:t>
            </w:r>
          </w:p>
          <w:p w:rsidR="00C16DD2" w:rsidRPr="00C16DD2" w:rsidRDefault="00C16DD2" w:rsidP="000D375A">
            <w:pPr>
              <w:spacing w:line="276" w:lineRule="auto"/>
              <w:ind w:left="142" w:hanging="142"/>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Wzmożony monitoring sprzedaży alkoholu przez nieletnich,</w:t>
            </w:r>
          </w:p>
          <w:p w:rsidR="00C16DD2" w:rsidRPr="00C16DD2" w:rsidRDefault="00C16DD2" w:rsidP="000D375A">
            <w:pPr>
              <w:spacing w:line="276" w:lineRule="auto"/>
              <w:ind w:left="142" w:hanging="142"/>
              <w:jc w:val="both"/>
              <w:rPr>
                <w:rFonts w:ascii="Times New Roman" w:eastAsia="Calibri" w:hAnsi="Times New Roman" w:cs="Times New Roman"/>
                <w:b/>
                <w:bCs/>
                <w:sz w:val="24"/>
                <w:szCs w:val="24"/>
              </w:rPr>
            </w:pPr>
            <w:r w:rsidRPr="00C16DD2">
              <w:rPr>
                <w:rFonts w:ascii="Times New Roman" w:eastAsia="Calibri" w:hAnsi="Times New Roman" w:cs="Times New Roman"/>
                <w:sz w:val="24"/>
                <w:szCs w:val="24"/>
              </w:rPr>
              <w:t>- Wzmożony monitoring sprzedaży alkoholu przez nieletnich (obowiązkowe legitymowanie się dowodem).</w:t>
            </w:r>
          </w:p>
        </w:tc>
        <w:tc>
          <w:tcPr>
            <w:tcW w:w="4531" w:type="dxa"/>
          </w:tcPr>
          <w:p w:rsidR="00C16DD2" w:rsidRPr="00C16DD2" w:rsidRDefault="00C16DD2" w:rsidP="00C16DD2">
            <w:pPr>
              <w:spacing w:line="276" w:lineRule="auto"/>
              <w:jc w:val="both"/>
              <w:rPr>
                <w:rFonts w:ascii="Times New Roman" w:eastAsia="Times New Roman" w:hAnsi="Times New Roman" w:cs="Times New Roman"/>
                <w:sz w:val="24"/>
                <w:szCs w:val="24"/>
                <w:lang w:eastAsia="pl-PL"/>
              </w:rPr>
            </w:pPr>
          </w:p>
          <w:p w:rsidR="00C16DD2" w:rsidRPr="00C16DD2" w:rsidRDefault="00C16DD2" w:rsidP="00DA381E">
            <w:pPr>
              <w:spacing w:line="276" w:lineRule="auto"/>
              <w:ind w:left="147" w:hanging="147"/>
              <w:jc w:val="both"/>
              <w:rPr>
                <w:rFonts w:ascii="Times New Roman" w:eastAsia="Times New Roman" w:hAnsi="Times New Roman" w:cs="Times New Roman"/>
                <w:sz w:val="24"/>
                <w:szCs w:val="24"/>
                <w:lang w:eastAsia="pl-PL"/>
              </w:rPr>
            </w:pPr>
            <w:r w:rsidRPr="00C16DD2">
              <w:rPr>
                <w:rFonts w:ascii="Times New Roman" w:eastAsia="Times New Roman" w:hAnsi="Times New Roman" w:cs="Times New Roman"/>
                <w:sz w:val="24"/>
                <w:szCs w:val="24"/>
                <w:lang w:eastAsia="pl-PL"/>
              </w:rPr>
              <w:t>- Przyzwyczajenie podopiecznych GOPS do pozyskiwania świadczeń,</w:t>
            </w:r>
          </w:p>
          <w:p w:rsidR="00C16DD2" w:rsidRPr="00C16DD2" w:rsidRDefault="00C16DD2" w:rsidP="00C16DD2">
            <w:pPr>
              <w:spacing w:line="276" w:lineRule="auto"/>
              <w:jc w:val="both"/>
              <w:rPr>
                <w:rFonts w:ascii="Times New Roman" w:eastAsia="Times New Roman" w:hAnsi="Times New Roman" w:cs="Times New Roman"/>
                <w:sz w:val="24"/>
                <w:szCs w:val="24"/>
                <w:lang w:eastAsia="pl-PL"/>
              </w:rPr>
            </w:pPr>
            <w:r w:rsidRPr="00C16DD2">
              <w:rPr>
                <w:rFonts w:ascii="Times New Roman" w:eastAsia="Times New Roman" w:hAnsi="Times New Roman" w:cs="Times New Roman"/>
                <w:sz w:val="24"/>
                <w:szCs w:val="24"/>
                <w:lang w:eastAsia="pl-PL"/>
              </w:rPr>
              <w:t>- Ubożenie społeczeństwa,</w:t>
            </w:r>
          </w:p>
          <w:p w:rsidR="00C16DD2" w:rsidRPr="00C16DD2" w:rsidRDefault="00C16DD2" w:rsidP="00C16DD2">
            <w:pPr>
              <w:spacing w:line="276" w:lineRule="auto"/>
              <w:jc w:val="both"/>
              <w:rPr>
                <w:rFonts w:ascii="Times New Roman" w:eastAsia="Times New Roman" w:hAnsi="Times New Roman" w:cs="Times New Roman"/>
                <w:sz w:val="24"/>
                <w:szCs w:val="24"/>
                <w:lang w:eastAsia="pl-PL"/>
              </w:rPr>
            </w:pPr>
            <w:r w:rsidRPr="00C16DD2">
              <w:rPr>
                <w:rFonts w:ascii="Times New Roman" w:eastAsia="Times New Roman" w:hAnsi="Times New Roman" w:cs="Times New Roman"/>
                <w:sz w:val="24"/>
                <w:szCs w:val="24"/>
                <w:lang w:eastAsia="pl-PL"/>
              </w:rPr>
              <w:t>- Powiększanie się dysfunkcji w rodzinie,</w:t>
            </w:r>
          </w:p>
          <w:p w:rsidR="00C16DD2" w:rsidRPr="00C16DD2" w:rsidRDefault="00C16DD2" w:rsidP="00DA381E">
            <w:pPr>
              <w:spacing w:line="276" w:lineRule="auto"/>
              <w:ind w:left="147" w:hanging="147"/>
              <w:jc w:val="both"/>
              <w:rPr>
                <w:rFonts w:ascii="Times New Roman" w:eastAsia="Times New Roman" w:hAnsi="Times New Roman" w:cs="Times New Roman"/>
                <w:sz w:val="24"/>
                <w:szCs w:val="24"/>
                <w:lang w:eastAsia="pl-PL"/>
              </w:rPr>
            </w:pPr>
            <w:r w:rsidRPr="00C16DD2">
              <w:rPr>
                <w:rFonts w:ascii="Times New Roman" w:eastAsia="Times New Roman" w:hAnsi="Times New Roman" w:cs="Times New Roman"/>
                <w:sz w:val="24"/>
                <w:szCs w:val="24"/>
                <w:lang w:eastAsia="pl-PL"/>
              </w:rPr>
              <w:t>- Powstawanie chorób związanych z</w:t>
            </w:r>
            <w:r w:rsidR="00DA381E">
              <w:rPr>
                <w:rFonts w:ascii="Times New Roman" w:eastAsia="Times New Roman" w:hAnsi="Times New Roman" w:cs="Times New Roman"/>
                <w:sz w:val="24"/>
                <w:szCs w:val="24"/>
                <w:lang w:eastAsia="pl-PL"/>
              </w:rPr>
              <w:t>uzależ-</w:t>
            </w:r>
            <w:r w:rsidRPr="00C16DD2">
              <w:rPr>
                <w:rFonts w:ascii="Times New Roman" w:eastAsia="Times New Roman" w:hAnsi="Times New Roman" w:cs="Times New Roman"/>
                <w:sz w:val="24"/>
                <w:szCs w:val="24"/>
                <w:lang w:eastAsia="pl-PL"/>
              </w:rPr>
              <w:t>nieniem od środków zmieniających świadomość,</w:t>
            </w:r>
          </w:p>
          <w:p w:rsidR="00C16DD2" w:rsidRPr="00C16DD2" w:rsidRDefault="00C16DD2" w:rsidP="00DA381E">
            <w:pPr>
              <w:spacing w:line="276" w:lineRule="auto"/>
              <w:ind w:left="147" w:hanging="147"/>
              <w:jc w:val="both"/>
              <w:rPr>
                <w:rFonts w:ascii="Times New Roman" w:eastAsia="Times New Roman" w:hAnsi="Times New Roman" w:cs="Times New Roman"/>
                <w:sz w:val="24"/>
                <w:szCs w:val="24"/>
                <w:lang w:eastAsia="pl-PL"/>
              </w:rPr>
            </w:pPr>
            <w:r w:rsidRPr="00C16DD2">
              <w:rPr>
                <w:rFonts w:ascii="Times New Roman" w:eastAsia="Times New Roman" w:hAnsi="Times New Roman" w:cs="Times New Roman"/>
                <w:sz w:val="24"/>
                <w:szCs w:val="24"/>
                <w:lang w:eastAsia="pl-PL"/>
              </w:rPr>
              <w:t xml:space="preserve">- Pogarszanie się sytuacji finansowej </w:t>
            </w:r>
            <w:r w:rsidR="00DA381E">
              <w:rPr>
                <w:rFonts w:ascii="Times New Roman" w:eastAsia="Times New Roman" w:hAnsi="Times New Roman" w:cs="Times New Roman"/>
                <w:sz w:val="24"/>
                <w:szCs w:val="24"/>
                <w:lang w:eastAsia="pl-PL"/>
              </w:rPr>
              <w:t xml:space="preserve">pod- </w:t>
            </w:r>
            <w:r w:rsidRPr="00C16DD2">
              <w:rPr>
                <w:rFonts w:ascii="Times New Roman" w:eastAsia="Times New Roman" w:hAnsi="Times New Roman" w:cs="Times New Roman"/>
                <w:sz w:val="24"/>
                <w:szCs w:val="24"/>
                <w:lang w:eastAsia="pl-PL"/>
              </w:rPr>
              <w:t>miotów leczniczych,</w:t>
            </w:r>
          </w:p>
          <w:p w:rsidR="00C16DD2" w:rsidRPr="00C16DD2" w:rsidRDefault="00C16DD2" w:rsidP="00DA381E">
            <w:pPr>
              <w:spacing w:line="276" w:lineRule="auto"/>
              <w:ind w:left="147" w:hanging="147"/>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 Drenaż kapitału ludzkiego przez większe ośrodki miejskie, </w:t>
            </w:r>
          </w:p>
          <w:p w:rsidR="00C16DD2" w:rsidRPr="00C16DD2" w:rsidRDefault="00C16DD2" w:rsidP="00DA381E">
            <w:pPr>
              <w:spacing w:line="276" w:lineRule="auto"/>
              <w:ind w:left="147" w:hanging="147"/>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Wysokie koszty zatrudnienia</w:t>
            </w:r>
            <w:r w:rsidR="00DA381E">
              <w:rPr>
                <w:rFonts w:ascii="Times New Roman" w:eastAsia="Calibri" w:hAnsi="Times New Roman" w:cs="Times New Roman"/>
                <w:sz w:val="24"/>
                <w:szCs w:val="24"/>
              </w:rPr>
              <w:t xml:space="preserve"> pracowni-</w:t>
            </w:r>
            <w:r w:rsidRPr="00C16DD2">
              <w:rPr>
                <w:rFonts w:ascii="Times New Roman" w:eastAsia="Calibri" w:hAnsi="Times New Roman" w:cs="Times New Roman"/>
                <w:sz w:val="24"/>
                <w:szCs w:val="24"/>
              </w:rPr>
              <w:t>ków,</w:t>
            </w:r>
          </w:p>
          <w:p w:rsidR="00C16DD2" w:rsidRPr="00C16DD2" w:rsidRDefault="00C16DD2" w:rsidP="00DA381E">
            <w:pPr>
              <w:spacing w:line="276" w:lineRule="auto"/>
              <w:ind w:left="147" w:hanging="147"/>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Trudności formalne przy zakładaniu</w:t>
            </w:r>
            <w:r w:rsidR="00DA381E">
              <w:rPr>
                <w:rFonts w:ascii="Times New Roman" w:eastAsia="Calibri" w:hAnsi="Times New Roman" w:cs="Times New Roman"/>
                <w:sz w:val="24"/>
                <w:szCs w:val="24"/>
              </w:rPr>
              <w:t xml:space="preserve">dzia - </w:t>
            </w:r>
            <w:r w:rsidRPr="00C16DD2">
              <w:rPr>
                <w:rFonts w:ascii="Times New Roman" w:eastAsia="Calibri" w:hAnsi="Times New Roman" w:cs="Times New Roman"/>
                <w:sz w:val="24"/>
                <w:szCs w:val="24"/>
              </w:rPr>
              <w:t>łalności gospodarczej,</w:t>
            </w:r>
          </w:p>
          <w:p w:rsidR="00C16DD2" w:rsidRPr="00C16DD2" w:rsidRDefault="00C16DD2" w:rsidP="00C16DD2">
            <w:pPr>
              <w:spacing w:line="276"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Niskie zarobki,</w:t>
            </w:r>
          </w:p>
          <w:p w:rsidR="00C16DD2" w:rsidRPr="00C16DD2" w:rsidRDefault="00C16DD2" w:rsidP="00C16DD2">
            <w:pPr>
              <w:spacing w:line="276"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Łamanie praw pracowniczych,</w:t>
            </w:r>
          </w:p>
          <w:p w:rsidR="00C16DD2" w:rsidRPr="00C16DD2" w:rsidRDefault="00C16DD2" w:rsidP="00C16DD2">
            <w:pPr>
              <w:spacing w:line="276"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Istnienie szarej strefy,</w:t>
            </w:r>
          </w:p>
          <w:p w:rsidR="00C16DD2" w:rsidRPr="00C16DD2" w:rsidRDefault="00C16DD2" w:rsidP="00DA381E">
            <w:pPr>
              <w:spacing w:line="276" w:lineRule="auto"/>
              <w:ind w:left="147" w:hanging="147"/>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Zjawisko wyuczonej bezradności i</w:t>
            </w:r>
            <w:r w:rsidR="00DA381E">
              <w:rPr>
                <w:rFonts w:ascii="Times New Roman" w:eastAsia="Calibri" w:hAnsi="Times New Roman" w:cs="Times New Roman"/>
                <w:sz w:val="24"/>
                <w:szCs w:val="24"/>
              </w:rPr>
              <w:t>uzależ-</w:t>
            </w:r>
            <w:r w:rsidRPr="00C16DD2">
              <w:rPr>
                <w:rFonts w:ascii="Times New Roman" w:eastAsia="Calibri" w:hAnsi="Times New Roman" w:cs="Times New Roman"/>
                <w:sz w:val="24"/>
                <w:szCs w:val="24"/>
              </w:rPr>
              <w:t>nienia od pomocy społecznej,</w:t>
            </w:r>
          </w:p>
          <w:p w:rsidR="00C16DD2" w:rsidRPr="00C16DD2" w:rsidRDefault="00C16DD2" w:rsidP="000D375A">
            <w:pPr>
              <w:spacing w:line="276" w:lineRule="auto"/>
              <w:ind w:left="147" w:hanging="147"/>
              <w:jc w:val="both"/>
              <w:rPr>
                <w:rFonts w:ascii="Times New Roman" w:eastAsia="Times New Roman" w:hAnsi="Times New Roman" w:cs="Times New Roman"/>
                <w:sz w:val="24"/>
                <w:szCs w:val="24"/>
                <w:lang w:eastAsia="pl-PL"/>
              </w:rPr>
            </w:pPr>
            <w:r w:rsidRPr="00C16DD2">
              <w:rPr>
                <w:rFonts w:ascii="Times New Roman" w:eastAsia="Times New Roman" w:hAnsi="Times New Roman" w:cs="Times New Roman"/>
                <w:sz w:val="24"/>
                <w:szCs w:val="24"/>
                <w:lang w:eastAsia="pl-PL"/>
              </w:rPr>
              <w:t>- Przyzwolenie społeczne na spożywanie alkoholu przez osoby niepełnoletnie,</w:t>
            </w:r>
          </w:p>
          <w:p w:rsidR="00C16DD2" w:rsidRPr="00C16DD2" w:rsidRDefault="00C16DD2" w:rsidP="00C16DD2">
            <w:pPr>
              <w:spacing w:line="276" w:lineRule="auto"/>
              <w:jc w:val="both"/>
              <w:rPr>
                <w:rFonts w:ascii="Times New Roman" w:eastAsia="Times New Roman" w:hAnsi="Times New Roman" w:cs="Times New Roman"/>
                <w:sz w:val="24"/>
                <w:szCs w:val="24"/>
                <w:lang w:eastAsia="pl-PL"/>
              </w:rPr>
            </w:pPr>
            <w:r w:rsidRPr="00C16DD2">
              <w:rPr>
                <w:rFonts w:ascii="Times New Roman" w:eastAsia="Times New Roman" w:hAnsi="Times New Roman" w:cs="Times New Roman"/>
                <w:sz w:val="24"/>
                <w:szCs w:val="24"/>
                <w:lang w:eastAsia="pl-PL"/>
              </w:rPr>
              <w:t>- Nasilenie się zjawisk patogennych,</w:t>
            </w:r>
          </w:p>
          <w:p w:rsidR="00C16DD2" w:rsidRPr="00C16DD2" w:rsidRDefault="00C16DD2" w:rsidP="00C16DD2">
            <w:pPr>
              <w:spacing w:line="276" w:lineRule="auto"/>
              <w:jc w:val="both"/>
              <w:rPr>
                <w:rFonts w:ascii="Times New Roman" w:eastAsia="Times New Roman" w:hAnsi="Times New Roman" w:cs="Times New Roman"/>
                <w:sz w:val="24"/>
                <w:szCs w:val="24"/>
                <w:lang w:eastAsia="pl-PL"/>
              </w:rPr>
            </w:pPr>
            <w:r w:rsidRPr="00C16DD2">
              <w:rPr>
                <w:rFonts w:ascii="Times New Roman" w:eastAsia="Times New Roman" w:hAnsi="Times New Roman" w:cs="Times New Roman"/>
                <w:sz w:val="24"/>
                <w:szCs w:val="24"/>
                <w:lang w:eastAsia="pl-PL"/>
              </w:rPr>
              <w:t>- Rozpad rodziny,</w:t>
            </w:r>
          </w:p>
          <w:p w:rsidR="00C16DD2" w:rsidRPr="00C16DD2" w:rsidRDefault="00C16DD2" w:rsidP="000D375A">
            <w:pPr>
              <w:spacing w:line="276" w:lineRule="auto"/>
              <w:ind w:left="147" w:hanging="147"/>
              <w:jc w:val="both"/>
              <w:rPr>
                <w:rFonts w:ascii="Times New Roman" w:eastAsia="Times New Roman" w:hAnsi="Times New Roman" w:cs="Times New Roman"/>
                <w:sz w:val="24"/>
                <w:szCs w:val="24"/>
                <w:lang w:eastAsia="pl-PL"/>
              </w:rPr>
            </w:pPr>
            <w:r w:rsidRPr="00C16DD2">
              <w:rPr>
                <w:rFonts w:ascii="Times New Roman" w:eastAsia="Calibri" w:hAnsi="Times New Roman" w:cs="Times New Roman"/>
                <w:sz w:val="24"/>
                <w:szCs w:val="24"/>
              </w:rPr>
              <w:t xml:space="preserve">- Obniżanie się wieku inicjacji alkoholowej i </w:t>
            </w:r>
            <w:r w:rsidRPr="0068500F">
              <w:rPr>
                <w:rFonts w:ascii="Times New Roman" w:eastAsia="Calibri" w:hAnsi="Times New Roman" w:cs="Times New Roman"/>
                <w:sz w:val="24"/>
                <w:szCs w:val="24"/>
              </w:rPr>
              <w:t>narkotykowe</w:t>
            </w:r>
            <w:r w:rsidR="0068500F" w:rsidRPr="0068500F">
              <w:rPr>
                <w:rFonts w:ascii="Times New Roman" w:eastAsia="Calibri" w:hAnsi="Times New Roman" w:cs="Times New Roman"/>
                <w:sz w:val="24"/>
                <w:szCs w:val="24"/>
              </w:rPr>
              <w:t>j</w:t>
            </w:r>
            <w:r w:rsidRPr="0068500F">
              <w:rPr>
                <w:rFonts w:ascii="Times New Roman" w:eastAsia="Calibri" w:hAnsi="Times New Roman" w:cs="Times New Roman"/>
                <w:sz w:val="24"/>
                <w:szCs w:val="24"/>
              </w:rPr>
              <w:t>,</w:t>
            </w:r>
          </w:p>
          <w:p w:rsidR="00C16DD2" w:rsidRPr="00C16DD2" w:rsidRDefault="00C16DD2" w:rsidP="00C16DD2">
            <w:pPr>
              <w:spacing w:line="276" w:lineRule="auto"/>
              <w:jc w:val="both"/>
              <w:rPr>
                <w:rFonts w:ascii="Times New Roman" w:eastAsia="Calibri" w:hAnsi="Times New Roman" w:cs="Times New Roman"/>
                <w:b/>
                <w:bCs/>
                <w:sz w:val="24"/>
                <w:szCs w:val="24"/>
              </w:rPr>
            </w:pPr>
            <w:r w:rsidRPr="00C16DD2">
              <w:rPr>
                <w:rFonts w:ascii="Times New Roman" w:eastAsia="Times New Roman" w:hAnsi="Times New Roman" w:cs="Times New Roman"/>
                <w:sz w:val="24"/>
                <w:szCs w:val="24"/>
                <w:lang w:eastAsia="pl-PL"/>
              </w:rPr>
              <w:t>- Trudności w nauce oraz życiu rodzinnym.</w:t>
            </w:r>
          </w:p>
        </w:tc>
      </w:tr>
    </w:tbl>
    <w:p w:rsidR="00C16DD2" w:rsidRPr="00C16DD2" w:rsidRDefault="00C16DD2" w:rsidP="00C16DD2">
      <w:pPr>
        <w:jc w:val="both"/>
        <w:rPr>
          <w:rFonts w:ascii="Times New Roman" w:eastAsia="Calibri" w:hAnsi="Times New Roman" w:cs="Times New Roman"/>
          <w:sz w:val="24"/>
          <w:szCs w:val="24"/>
        </w:rPr>
      </w:pPr>
    </w:p>
    <w:p w:rsidR="00C16DD2" w:rsidRPr="00C16DD2" w:rsidRDefault="00C16DD2" w:rsidP="00C16DD2">
      <w:pPr>
        <w:jc w:val="both"/>
        <w:rPr>
          <w:rFonts w:ascii="Times New Roman" w:eastAsia="Calibri" w:hAnsi="Times New Roman" w:cs="Times New Roman"/>
          <w:sz w:val="24"/>
          <w:szCs w:val="24"/>
        </w:rPr>
      </w:pPr>
    </w:p>
    <w:p w:rsidR="00C16DD2" w:rsidRPr="00C16DD2" w:rsidRDefault="00C16DD2" w:rsidP="00C16DD2">
      <w:pPr>
        <w:tabs>
          <w:tab w:val="left" w:pos="534"/>
        </w:tabs>
        <w:spacing w:after="0" w:line="240" w:lineRule="auto"/>
        <w:jc w:val="both"/>
        <w:rPr>
          <w:rFonts w:ascii="Times New Roman" w:eastAsia="Calibri" w:hAnsi="Times New Roman" w:cs="Times New Roman"/>
          <w:szCs w:val="24"/>
        </w:rPr>
      </w:pPr>
    </w:p>
    <w:p w:rsidR="00C16DD2" w:rsidRPr="00C16DD2" w:rsidRDefault="00C16DD2" w:rsidP="00C16DD2">
      <w:pPr>
        <w:spacing w:after="0" w:line="240" w:lineRule="auto"/>
        <w:jc w:val="both"/>
        <w:rPr>
          <w:rFonts w:ascii="Times New Roman" w:eastAsia="Calibri" w:hAnsi="Times New Roman" w:cs="Times New Roman"/>
          <w:sz w:val="24"/>
          <w:szCs w:val="24"/>
        </w:rPr>
      </w:pPr>
    </w:p>
    <w:p w:rsidR="00C16DD2" w:rsidRPr="00C16DD2" w:rsidRDefault="00C16DD2" w:rsidP="00C16DD2">
      <w:pPr>
        <w:spacing w:after="0" w:line="240" w:lineRule="auto"/>
        <w:contextualSpacing/>
        <w:jc w:val="both"/>
        <w:rPr>
          <w:rFonts w:ascii="Times New Roman" w:eastAsia="Calibri" w:hAnsi="Times New Roman" w:cs="Times New Roman"/>
          <w:bCs/>
          <w:sz w:val="24"/>
          <w:szCs w:val="24"/>
        </w:rPr>
      </w:pPr>
    </w:p>
    <w:p w:rsidR="00C16DD2" w:rsidRPr="009E4237" w:rsidRDefault="00575257" w:rsidP="00E541E8">
      <w:pPr>
        <w:keepNext/>
        <w:keepLines/>
        <w:numPr>
          <w:ilvl w:val="0"/>
          <w:numId w:val="41"/>
        </w:numPr>
        <w:spacing w:after="0" w:line="240" w:lineRule="auto"/>
        <w:ind w:left="709" w:hanging="709"/>
        <w:jc w:val="both"/>
        <w:outlineLvl w:val="0"/>
        <w:rPr>
          <w:rFonts w:ascii="Times New Roman" w:eastAsia="Times New Roman" w:hAnsi="Times New Roman" w:cs="Times New Roman"/>
          <w:b/>
          <w:bCs/>
          <w:sz w:val="24"/>
          <w:szCs w:val="24"/>
        </w:rPr>
      </w:pPr>
      <w:bookmarkStart w:id="46" w:name="_Toc452711879"/>
      <w:bookmarkStart w:id="47" w:name="_Toc464215675"/>
      <w:bookmarkStart w:id="48" w:name="_Toc464541086"/>
      <w:bookmarkStart w:id="49" w:name="_Toc464567280"/>
      <w:bookmarkStart w:id="50" w:name="_Toc464568408"/>
      <w:bookmarkStart w:id="51" w:name="_Toc464759291"/>
      <w:bookmarkStart w:id="52" w:name="_Toc466111634"/>
      <w:r w:rsidRPr="009E4237">
        <w:rPr>
          <w:rFonts w:ascii="Times New Roman" w:eastAsia="Times New Roman" w:hAnsi="Times New Roman" w:cs="Times New Roman"/>
          <w:b/>
          <w:bCs/>
          <w:sz w:val="24"/>
          <w:szCs w:val="24"/>
        </w:rPr>
        <w:t>WIZJA STANU OBSZARU PO PRZEPROWADZENIU REWITALIZACJI.</w:t>
      </w:r>
      <w:bookmarkEnd w:id="46"/>
      <w:bookmarkEnd w:id="47"/>
      <w:bookmarkEnd w:id="48"/>
      <w:bookmarkEnd w:id="49"/>
      <w:bookmarkEnd w:id="50"/>
      <w:bookmarkEnd w:id="51"/>
      <w:bookmarkEnd w:id="52"/>
    </w:p>
    <w:p w:rsidR="00C16DD2" w:rsidRPr="00C16DD2" w:rsidRDefault="00C16DD2" w:rsidP="00C16DD2">
      <w:pPr>
        <w:autoSpaceDE w:val="0"/>
        <w:autoSpaceDN w:val="0"/>
        <w:adjustRightInd w:val="0"/>
        <w:spacing w:after="0"/>
        <w:jc w:val="both"/>
        <w:rPr>
          <w:rFonts w:ascii="Times New Roman" w:eastAsia="Calibri" w:hAnsi="Times New Roman" w:cs="Times New Roman"/>
          <w:sz w:val="24"/>
          <w:szCs w:val="24"/>
        </w:rPr>
      </w:pPr>
    </w:p>
    <w:p w:rsidR="00C16DD2" w:rsidRPr="00C16DD2" w:rsidRDefault="00C16DD2" w:rsidP="00C16DD2">
      <w:pPr>
        <w:autoSpaceDE w:val="0"/>
        <w:autoSpaceDN w:val="0"/>
        <w:adjustRightInd w:val="0"/>
        <w:spacing w:after="0"/>
        <w:jc w:val="both"/>
        <w:rPr>
          <w:rFonts w:ascii="Times New Roman" w:eastAsia="Calibri" w:hAnsi="Times New Roman" w:cs="Times New Roman"/>
          <w:sz w:val="24"/>
          <w:szCs w:val="24"/>
        </w:rPr>
      </w:pPr>
    </w:p>
    <w:p w:rsidR="00C16DD2" w:rsidRPr="00C16DD2" w:rsidRDefault="00C16DD2" w:rsidP="0084776D">
      <w:pPr>
        <w:autoSpaceDE w:val="0"/>
        <w:autoSpaceDN w:val="0"/>
        <w:adjustRightInd w:val="0"/>
        <w:spacing w:after="0" w:line="360" w:lineRule="auto"/>
        <w:ind w:firstLine="360"/>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Efekty rewitalizacji na wszystkich obszarach rewitalizacji Gminy Słubice to poprawa jakości życia użytkowników tych obszarów, w szczególności polegająca na spełnieniu ich oczekiwań w stosunku do Programu. Ograniczą się obszary ubóstwa, ożywi przedsiębiorczość, wzrastać zacznie liczba osób aktywnych zawodowo. Użytkownicy obszarów rewitalizacji poczują ożywienie życia społecznego, zwiększy się zakres i różnorodność wsparcia dla zagrożonych wykluczeniem. Oczekiwanym efektem będzie też to, że ożywienie przedsiębiorczości i podniesienie poziomu życia przyniesie synergiczne efekty w sferze dialogu społecznego i społecznego kapitału, wpływając na wzrost zaufania, współpracę i zrozumienie dla innych ludzi, zwłaszcza doświadczających lub zagrożonych wykluczeniem. </w:t>
      </w:r>
    </w:p>
    <w:p w:rsidR="00C16DD2" w:rsidRPr="00C16DD2" w:rsidRDefault="00C16DD2" w:rsidP="0084776D">
      <w:pPr>
        <w:autoSpaceDE w:val="0"/>
        <w:autoSpaceDN w:val="0"/>
        <w:adjustRightInd w:val="0"/>
        <w:spacing w:after="0" w:line="360" w:lineRule="auto"/>
        <w:ind w:firstLine="360"/>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Kierunkom działań zgodnie z wynikami konsultacji i dialogu w użytkownikami podobszarów rewitalizacji przyporządkowano także przedsięwzięcia jak niżej:</w:t>
      </w:r>
    </w:p>
    <w:p w:rsidR="00C16DD2" w:rsidRPr="00C16DD2" w:rsidRDefault="00C16DD2" w:rsidP="0084776D">
      <w:pPr>
        <w:spacing w:after="0" w:line="360" w:lineRule="auto"/>
        <w:jc w:val="both"/>
        <w:rPr>
          <w:rFonts w:ascii="Times New Roman" w:eastAsia="Calibri" w:hAnsi="Times New Roman" w:cs="Times New Roman"/>
          <w:sz w:val="24"/>
          <w:szCs w:val="24"/>
        </w:rPr>
      </w:pPr>
    </w:p>
    <w:p w:rsidR="00C16DD2" w:rsidRPr="00C16DD2" w:rsidRDefault="00C16DD2" w:rsidP="0084776D">
      <w:pPr>
        <w:spacing w:after="0" w:line="360" w:lineRule="auto"/>
        <w:jc w:val="both"/>
        <w:rPr>
          <w:rFonts w:ascii="Times New Roman" w:eastAsia="Calibri" w:hAnsi="Times New Roman" w:cs="Times New Roman"/>
          <w:b/>
          <w:sz w:val="24"/>
          <w:szCs w:val="24"/>
        </w:rPr>
      </w:pPr>
      <w:r w:rsidRPr="00C16DD2">
        <w:rPr>
          <w:rFonts w:ascii="Times New Roman" w:eastAsia="Calibri" w:hAnsi="Times New Roman" w:cs="Times New Roman"/>
          <w:b/>
          <w:sz w:val="24"/>
          <w:szCs w:val="24"/>
        </w:rPr>
        <w:t>Kierunek działań – wzrost kapitału społecznego</w:t>
      </w:r>
      <w:r w:rsidR="00484A24">
        <w:rPr>
          <w:rFonts w:ascii="Times New Roman" w:eastAsia="Calibri" w:hAnsi="Times New Roman" w:cs="Times New Roman"/>
          <w:b/>
          <w:sz w:val="24"/>
          <w:szCs w:val="24"/>
        </w:rPr>
        <w:t>.</w:t>
      </w:r>
    </w:p>
    <w:p w:rsidR="00C16DD2" w:rsidRPr="00C16DD2" w:rsidRDefault="00C16DD2" w:rsidP="0084776D">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lastRenderedPageBreak/>
        <w:t>Zwiększenie liczby miejsc i okazji do zorganizowanego dialogu młodzieży, kobiet, seniorów i innych środowisk, likwidacja separacji sołectw.</w:t>
      </w:r>
    </w:p>
    <w:p w:rsidR="00C16DD2" w:rsidRPr="00C16DD2" w:rsidRDefault="00C16DD2" w:rsidP="0084776D">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Wsparcie i pomoc środowiskom zagrożonym i wykluczonym oraz osobom niepełnosprawnym w szerszym uczestnictwie w życiu gminy, drogą wykorzystania niszczejących obiektów na rzecz rozwoju kapitału społecznego.</w:t>
      </w:r>
    </w:p>
    <w:p w:rsidR="00C16DD2" w:rsidRPr="00C16DD2" w:rsidRDefault="00C16DD2" w:rsidP="0084776D">
      <w:pPr>
        <w:spacing w:after="0" w:line="360" w:lineRule="auto"/>
        <w:jc w:val="both"/>
        <w:rPr>
          <w:rFonts w:ascii="Times New Roman" w:eastAsia="Calibri" w:hAnsi="Times New Roman" w:cs="Times New Roman"/>
          <w:b/>
          <w:sz w:val="24"/>
          <w:szCs w:val="24"/>
        </w:rPr>
      </w:pPr>
    </w:p>
    <w:p w:rsidR="00C16DD2" w:rsidRPr="00C16DD2" w:rsidRDefault="00C16DD2" w:rsidP="0084776D">
      <w:pPr>
        <w:spacing w:after="0" w:line="360" w:lineRule="auto"/>
        <w:jc w:val="both"/>
        <w:rPr>
          <w:rFonts w:ascii="Times New Roman" w:eastAsia="Calibri" w:hAnsi="Times New Roman" w:cs="Times New Roman"/>
          <w:b/>
          <w:sz w:val="24"/>
          <w:szCs w:val="24"/>
        </w:rPr>
      </w:pPr>
      <w:r w:rsidRPr="00C16DD2">
        <w:rPr>
          <w:rFonts w:ascii="Times New Roman" w:eastAsia="Calibri" w:hAnsi="Times New Roman" w:cs="Times New Roman"/>
          <w:b/>
          <w:sz w:val="24"/>
          <w:szCs w:val="24"/>
        </w:rPr>
        <w:t>Kierunek działań - wsparcie przedsiębiorczości</w:t>
      </w:r>
      <w:r w:rsidR="00484A24">
        <w:rPr>
          <w:rFonts w:ascii="Times New Roman" w:eastAsia="Calibri" w:hAnsi="Times New Roman" w:cs="Times New Roman"/>
          <w:b/>
          <w:sz w:val="24"/>
          <w:szCs w:val="24"/>
        </w:rPr>
        <w:t>.</w:t>
      </w:r>
    </w:p>
    <w:p w:rsidR="00C16DD2" w:rsidRPr="00C16DD2" w:rsidRDefault="00C16DD2" w:rsidP="0084776D">
      <w:pPr>
        <w:spacing w:after="0" w:line="360" w:lineRule="auto"/>
        <w:jc w:val="both"/>
        <w:rPr>
          <w:rFonts w:ascii="Times New Roman" w:eastAsia="Calibri" w:hAnsi="Times New Roman" w:cs="Times New Roman"/>
          <w:sz w:val="24"/>
          <w:szCs w:val="24"/>
        </w:rPr>
      </w:pPr>
    </w:p>
    <w:p w:rsidR="00C16DD2" w:rsidRPr="00C16DD2" w:rsidRDefault="00C16DD2" w:rsidP="0084776D">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Wsparcie dla chętnych do podjęcia jednoosobowej lub rodzinnej działalności gospodarczej w postaci dostępu do wiedzy i pomocy finansowej, a także poprzez inkubację przedsiębiorczości i rozwój spółdzielczości socjalnej.</w:t>
      </w:r>
    </w:p>
    <w:p w:rsidR="00C16DD2" w:rsidRPr="00C16DD2" w:rsidRDefault="00C16DD2" w:rsidP="0084776D">
      <w:pPr>
        <w:spacing w:after="0" w:line="360" w:lineRule="auto"/>
        <w:jc w:val="both"/>
        <w:rPr>
          <w:rFonts w:ascii="Times New Roman" w:eastAsia="Calibri" w:hAnsi="Times New Roman" w:cs="Times New Roman"/>
          <w:b/>
          <w:sz w:val="24"/>
          <w:szCs w:val="24"/>
        </w:rPr>
      </w:pPr>
    </w:p>
    <w:p w:rsidR="00C16DD2" w:rsidRPr="00C16DD2" w:rsidRDefault="00C16DD2" w:rsidP="0084776D">
      <w:pPr>
        <w:spacing w:after="0" w:line="360" w:lineRule="auto"/>
        <w:jc w:val="both"/>
        <w:rPr>
          <w:rFonts w:ascii="Times New Roman" w:eastAsia="Calibri" w:hAnsi="Times New Roman" w:cs="Times New Roman"/>
          <w:b/>
          <w:sz w:val="24"/>
          <w:szCs w:val="24"/>
        </w:rPr>
      </w:pPr>
      <w:r w:rsidRPr="00C16DD2">
        <w:rPr>
          <w:rFonts w:ascii="Times New Roman" w:eastAsia="Calibri" w:hAnsi="Times New Roman" w:cs="Times New Roman"/>
          <w:b/>
          <w:sz w:val="24"/>
          <w:szCs w:val="24"/>
        </w:rPr>
        <w:t>Kierunek działań – porządkowanie przestrzeni</w:t>
      </w:r>
      <w:r w:rsidR="00484A24">
        <w:rPr>
          <w:rFonts w:ascii="Times New Roman" w:eastAsia="Calibri" w:hAnsi="Times New Roman" w:cs="Times New Roman"/>
          <w:b/>
          <w:sz w:val="24"/>
          <w:szCs w:val="24"/>
        </w:rPr>
        <w:t>.</w:t>
      </w:r>
    </w:p>
    <w:p w:rsidR="00C16DD2" w:rsidRPr="00C16DD2" w:rsidRDefault="00C16DD2" w:rsidP="0084776D">
      <w:pPr>
        <w:autoSpaceDE w:val="0"/>
        <w:autoSpaceDN w:val="0"/>
        <w:adjustRightInd w:val="0"/>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Zamiana przestrzeni zdegradowanych, nieużytkowanych terenów i obiektów na obszary i obiekty ożywienia społecznego, estetyczne</w:t>
      </w:r>
      <w:r w:rsidR="0064449E" w:rsidRPr="0064449E">
        <w:rPr>
          <w:rFonts w:ascii="Times New Roman" w:eastAsia="Calibri" w:hAnsi="Times New Roman" w:cs="Times New Roman"/>
          <w:sz w:val="24"/>
          <w:szCs w:val="24"/>
        </w:rPr>
        <w:t>i</w:t>
      </w:r>
      <w:r w:rsidRPr="00C16DD2">
        <w:rPr>
          <w:rFonts w:ascii="Times New Roman" w:eastAsia="Calibri" w:hAnsi="Times New Roman" w:cs="Times New Roman"/>
          <w:sz w:val="24"/>
          <w:szCs w:val="24"/>
        </w:rPr>
        <w:t>funkcjonalne.</w:t>
      </w:r>
    </w:p>
    <w:p w:rsidR="00C16DD2" w:rsidRPr="00C16DD2" w:rsidRDefault="00C16DD2" w:rsidP="0084776D">
      <w:pPr>
        <w:spacing w:after="0" w:line="360" w:lineRule="auto"/>
        <w:jc w:val="both"/>
        <w:rPr>
          <w:rFonts w:ascii="Times New Roman" w:eastAsia="Calibri" w:hAnsi="Times New Roman" w:cs="Times New Roman"/>
          <w:b/>
          <w:sz w:val="24"/>
          <w:szCs w:val="24"/>
        </w:rPr>
      </w:pPr>
    </w:p>
    <w:p w:rsidR="00C16DD2" w:rsidRPr="00C16DD2" w:rsidRDefault="00C16DD2" w:rsidP="0084776D">
      <w:pPr>
        <w:spacing w:after="0" w:line="360" w:lineRule="auto"/>
        <w:jc w:val="both"/>
        <w:rPr>
          <w:rFonts w:ascii="Times New Roman" w:eastAsia="Calibri" w:hAnsi="Times New Roman" w:cs="Times New Roman"/>
          <w:sz w:val="24"/>
          <w:szCs w:val="24"/>
        </w:rPr>
      </w:pPr>
    </w:p>
    <w:p w:rsidR="00C16DD2" w:rsidRPr="00C16DD2" w:rsidRDefault="00C16DD2" w:rsidP="0084776D">
      <w:pPr>
        <w:spacing w:after="0" w:line="360" w:lineRule="auto"/>
        <w:jc w:val="both"/>
        <w:rPr>
          <w:rFonts w:ascii="Times New Roman" w:eastAsia="Calibri" w:hAnsi="Times New Roman" w:cs="Times New Roman"/>
          <w:b/>
          <w:sz w:val="24"/>
          <w:szCs w:val="24"/>
        </w:rPr>
      </w:pPr>
      <w:r w:rsidRPr="00C16DD2">
        <w:rPr>
          <w:rFonts w:ascii="Times New Roman" w:eastAsia="Calibri" w:hAnsi="Times New Roman" w:cs="Times New Roman"/>
          <w:b/>
          <w:sz w:val="24"/>
          <w:szCs w:val="24"/>
        </w:rPr>
        <w:t>Kierunek działań – lepszy los dla osób starszych i niepełnosprawnych</w:t>
      </w:r>
    </w:p>
    <w:p w:rsidR="00C16DD2" w:rsidRPr="00C16DD2" w:rsidRDefault="00C16DD2" w:rsidP="0084776D">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Zapewnienie starszym i niepełnosprawnym całodobowej opieki i rehabilitacji, przeciwdziałanie ich samotności, wsparcie w przestrzeniach publicznych  dla mobilności osób starszych i niepełnosprawnych.</w:t>
      </w:r>
      <w:r w:rsidR="00484A24">
        <w:rPr>
          <w:rFonts w:ascii="Times New Roman" w:eastAsia="Calibri" w:hAnsi="Times New Roman" w:cs="Times New Roman"/>
          <w:sz w:val="24"/>
          <w:szCs w:val="24"/>
        </w:rPr>
        <w:t xml:space="preserve"> Z</w:t>
      </w:r>
      <w:r w:rsidRPr="00C16DD2">
        <w:rPr>
          <w:rFonts w:ascii="Times New Roman" w:eastAsia="Calibri" w:hAnsi="Times New Roman" w:cs="Times New Roman"/>
          <w:sz w:val="24"/>
          <w:szCs w:val="24"/>
        </w:rPr>
        <w:t xml:space="preserve">większenie aktywności sportowej dorosłych, </w:t>
      </w:r>
    </w:p>
    <w:p w:rsidR="00C16DD2" w:rsidRPr="00C16DD2" w:rsidRDefault="00C16DD2" w:rsidP="0084776D">
      <w:pPr>
        <w:spacing w:after="0" w:line="360" w:lineRule="auto"/>
        <w:jc w:val="both"/>
        <w:rPr>
          <w:rFonts w:ascii="Times New Roman" w:eastAsia="Calibri" w:hAnsi="Times New Roman" w:cs="Times New Roman"/>
          <w:b/>
          <w:sz w:val="24"/>
          <w:szCs w:val="24"/>
        </w:rPr>
      </w:pPr>
    </w:p>
    <w:p w:rsidR="00C16DD2" w:rsidRPr="00C16DD2" w:rsidRDefault="00C16DD2" w:rsidP="0084776D">
      <w:pPr>
        <w:spacing w:after="0" w:line="360" w:lineRule="auto"/>
        <w:jc w:val="both"/>
        <w:rPr>
          <w:rFonts w:ascii="Times New Roman" w:eastAsia="Calibri" w:hAnsi="Times New Roman" w:cs="Times New Roman"/>
          <w:sz w:val="24"/>
          <w:szCs w:val="24"/>
        </w:rPr>
      </w:pPr>
    </w:p>
    <w:p w:rsidR="00C16DD2" w:rsidRPr="00E541E8" w:rsidRDefault="00E541E8" w:rsidP="0084776D">
      <w:pPr>
        <w:keepNext/>
        <w:keepLines/>
        <w:numPr>
          <w:ilvl w:val="0"/>
          <w:numId w:val="41"/>
        </w:numPr>
        <w:spacing w:after="0" w:line="360" w:lineRule="auto"/>
        <w:ind w:left="567" w:hanging="567"/>
        <w:jc w:val="both"/>
        <w:outlineLvl w:val="0"/>
        <w:rPr>
          <w:rFonts w:ascii="Times New Roman" w:eastAsia="Times New Roman" w:hAnsi="Times New Roman" w:cs="Times New Roman"/>
          <w:b/>
          <w:bCs/>
          <w:sz w:val="24"/>
          <w:szCs w:val="24"/>
        </w:rPr>
      </w:pPr>
      <w:bookmarkStart w:id="53" w:name="_Toc452711883"/>
      <w:bookmarkStart w:id="54" w:name="_Toc464215679"/>
      <w:bookmarkStart w:id="55" w:name="_Toc464541088"/>
      <w:bookmarkStart w:id="56" w:name="_Toc464567282"/>
      <w:bookmarkStart w:id="57" w:name="_Toc464568410"/>
      <w:bookmarkStart w:id="58" w:name="_Toc464759293"/>
      <w:bookmarkStart w:id="59" w:name="_Toc466111638"/>
      <w:r w:rsidRPr="00E541E8">
        <w:rPr>
          <w:rFonts w:ascii="Times New Roman" w:eastAsia="Times New Roman" w:hAnsi="Times New Roman" w:cs="Times New Roman"/>
          <w:b/>
          <w:bCs/>
          <w:sz w:val="24"/>
          <w:szCs w:val="24"/>
        </w:rPr>
        <w:t>MECHANIZMY ZAPEWNIENIA KOMPLEMENTARNOŚCI POMIĘDZY RÓŻNYMI RODZAJAMI DZIAŁAŃ ORAZ PODMIOTÓW UCZESTNICZĄCYCH W PROCESIE REWITALIZACJI.</w:t>
      </w:r>
      <w:bookmarkEnd w:id="53"/>
      <w:bookmarkEnd w:id="54"/>
      <w:bookmarkEnd w:id="55"/>
      <w:bookmarkEnd w:id="56"/>
      <w:bookmarkEnd w:id="57"/>
      <w:bookmarkEnd w:id="58"/>
      <w:bookmarkEnd w:id="59"/>
    </w:p>
    <w:p w:rsidR="00C16DD2" w:rsidRPr="00C16DD2" w:rsidRDefault="00C16DD2" w:rsidP="0084776D">
      <w:pPr>
        <w:spacing w:after="0" w:line="360" w:lineRule="auto"/>
        <w:jc w:val="both"/>
        <w:rPr>
          <w:rFonts w:ascii="Times New Roman" w:eastAsia="Calibri" w:hAnsi="Times New Roman" w:cs="Times New Roman"/>
          <w:sz w:val="24"/>
          <w:szCs w:val="24"/>
        </w:rPr>
      </w:pPr>
    </w:p>
    <w:p w:rsidR="00C16DD2" w:rsidRPr="00C16DD2" w:rsidRDefault="00C16DD2" w:rsidP="0084776D">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Zapewnienie komplementarności w różnych wymiarach będzie w okresie do 2023 roku dla Programu Rewitalizacji, punktem skupienia wszystkich osób i podmiotów odpowiedzialnych za Program i jego realizację</w:t>
      </w:r>
      <w:r w:rsidR="00484A24">
        <w:rPr>
          <w:rFonts w:ascii="Times New Roman" w:eastAsia="Calibri" w:hAnsi="Times New Roman" w:cs="Times New Roman"/>
          <w:sz w:val="24"/>
          <w:szCs w:val="24"/>
        </w:rPr>
        <w:t>.</w:t>
      </w:r>
    </w:p>
    <w:p w:rsidR="00C16DD2" w:rsidRPr="00C16DD2" w:rsidRDefault="00C16DD2" w:rsidP="0084776D">
      <w:pPr>
        <w:spacing w:after="0" w:line="360" w:lineRule="auto"/>
        <w:jc w:val="both"/>
        <w:rPr>
          <w:rFonts w:ascii="Times New Roman" w:eastAsia="Calibri" w:hAnsi="Times New Roman" w:cs="Times New Roman"/>
          <w:sz w:val="24"/>
          <w:szCs w:val="24"/>
        </w:rPr>
      </w:pPr>
    </w:p>
    <w:p w:rsidR="00C16DD2" w:rsidRPr="00C16DD2" w:rsidRDefault="00C16DD2" w:rsidP="0084776D">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lastRenderedPageBreak/>
        <w:t>W tym kontekście nastąpi grupowanie projektów o podobnym charakterze w celu ich jednoczesnego przejrzenia dla szukania dla nich i pomiędzy nimi efektu synergii. Chodzić będzie o to, aby produkty i rezultaty projektów o podobnym charakterze były odpowiednio zróżnicowane przestrzenie i stanowiły odpowiednio szeroką gamę korzyści dostępnych dla wszystkich użytkowników podobszarów rewitalizacji. Wszystko to ma nie dopuścić, aby PR oddziaływał punktowo, w pojedynczych miejscach na cały obszar kryzysowy. Praktycznie działania komplementarności przestrzennej oznaczać muszą ciągłą analizą następstw decyzji projektowych.</w:t>
      </w:r>
    </w:p>
    <w:p w:rsidR="00C16DD2" w:rsidRPr="00C16DD2" w:rsidRDefault="00C16DD2" w:rsidP="0084776D">
      <w:pPr>
        <w:spacing w:after="0" w:line="360" w:lineRule="auto"/>
        <w:jc w:val="both"/>
        <w:rPr>
          <w:rFonts w:ascii="Times New Roman" w:eastAsia="Calibri" w:hAnsi="Times New Roman" w:cs="Times New Roman"/>
          <w:sz w:val="24"/>
          <w:szCs w:val="24"/>
        </w:rPr>
      </w:pPr>
    </w:p>
    <w:p w:rsidR="00C16DD2" w:rsidRPr="00C16DD2" w:rsidRDefault="00C16DD2" w:rsidP="0084776D">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Powyższe założenia dotykają także kwestii komplementarności problemowej w ramach PR. Systematyczna analiza następstw decyzji projektowych przyniesie także wzajemne dopełnianie się działań w różnych sferach – społecznej, gospodarczej, przestrzennej. Rewitalizacji zawsze musi być kompleksowa. Wymagać to będzie w okresie realizacji PR powołania Komitetu ds Rewitalizacji  biorącego na siebie odpowiedzialność za komplementarność projektów </w:t>
      </w:r>
      <w:r w:rsidRPr="00C16DD2">
        <w:rPr>
          <w:rFonts w:ascii="Times New Roman" w:eastAsia="Calibri" w:hAnsi="Times New Roman" w:cs="Times New Roman"/>
          <w:sz w:val="24"/>
          <w:szCs w:val="24"/>
        </w:rPr>
        <w:br/>
        <w:t xml:space="preserve">to jest w każdym wymiarze. Ideą </w:t>
      </w:r>
      <w:r w:rsidRPr="0064449E">
        <w:rPr>
          <w:rFonts w:ascii="Times New Roman" w:eastAsia="Calibri" w:hAnsi="Times New Roman" w:cs="Times New Roman"/>
          <w:sz w:val="24"/>
          <w:szCs w:val="24"/>
        </w:rPr>
        <w:t>porządkująca</w:t>
      </w:r>
      <w:r w:rsidRPr="00C16DD2">
        <w:rPr>
          <w:rFonts w:ascii="Times New Roman" w:eastAsia="Calibri" w:hAnsi="Times New Roman" w:cs="Times New Roman"/>
          <w:sz w:val="24"/>
          <w:szCs w:val="24"/>
        </w:rPr>
        <w:t xml:space="preserve"> działania takiego ciała będzie kierowanie się celami rewitalizacji i celami gminy, pożądanymi stanami końcowymi, jakie chce się drogą rewitalizacji osiągnąć.</w:t>
      </w:r>
    </w:p>
    <w:p w:rsidR="00C16DD2" w:rsidRPr="00C16DD2" w:rsidRDefault="00C16DD2" w:rsidP="0084776D">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Powołanie takiego Komitetu nie zapewni pożądanych efektów w zakresie komplementarności, jeśli on sam nie zapewni efektywnego współdziałania na rzecz sukcesu rewitalizacji różnych ludzi, instytucji, biznesu, organizacji i wszystkich innych użytkowników obszarów rewitalizacji. Tylko Komitet zapewni też spójność procedur, sprawność i skuteczność komunikacji, zachowanie ciągłości programowej procesu rewitalizacji.</w:t>
      </w:r>
    </w:p>
    <w:p w:rsidR="00C16DD2" w:rsidRPr="00C16DD2" w:rsidRDefault="00C16DD2" w:rsidP="0084776D">
      <w:pPr>
        <w:spacing w:after="0" w:line="360" w:lineRule="auto"/>
        <w:jc w:val="both"/>
        <w:rPr>
          <w:rFonts w:ascii="Times New Roman" w:eastAsia="Calibri" w:hAnsi="Times New Roman" w:cs="Times New Roman"/>
          <w:sz w:val="24"/>
          <w:szCs w:val="24"/>
        </w:rPr>
      </w:pPr>
    </w:p>
    <w:p w:rsidR="00C16DD2" w:rsidRPr="00C16DD2" w:rsidRDefault="00C16DD2" w:rsidP="0084776D">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Trudnym wyzwaniem będzie zachowanie komplementarności źródeł finansowania. Nie chodzi tylko o umiejętności zręcznego uzupełniania i łączenia wsparcia ze środków EFRR,EFS i FS ale i innych środków publicznych i prywatnych z wykluczeniem ryzyk związanych z finansowaniem zewnętrznym i ryzykiem podwójnego dofinansowania. Ryzyk będzie znacznie więcej, jako że rewitalizacja jest zmianą o głębokim charakterze, a taka zawsze pociąga za sobą silne natężenie ryzyk. Dlatego w komplementarności działań szukać się będzie złagodzenia zagrożenia ryzykami. </w:t>
      </w:r>
    </w:p>
    <w:p w:rsidR="00C16DD2" w:rsidRPr="00C16DD2" w:rsidRDefault="00C16DD2" w:rsidP="0084776D">
      <w:pPr>
        <w:spacing w:line="360" w:lineRule="auto"/>
        <w:jc w:val="both"/>
        <w:rPr>
          <w:rFonts w:ascii="Times New Roman" w:eastAsia="Calibri" w:hAnsi="Times New Roman" w:cs="Times New Roman"/>
          <w:sz w:val="24"/>
          <w:szCs w:val="24"/>
        </w:rPr>
      </w:pPr>
    </w:p>
    <w:p w:rsidR="00C16DD2" w:rsidRPr="006D5DB8" w:rsidRDefault="00E541E8" w:rsidP="0084776D">
      <w:pPr>
        <w:numPr>
          <w:ilvl w:val="0"/>
          <w:numId w:val="41"/>
        </w:numPr>
        <w:spacing w:after="0" w:line="360" w:lineRule="auto"/>
        <w:ind w:left="567" w:hanging="567"/>
        <w:contextualSpacing/>
        <w:jc w:val="both"/>
        <w:rPr>
          <w:rFonts w:ascii="Times New Roman" w:eastAsia="Calibri" w:hAnsi="Times New Roman" w:cs="Times New Roman"/>
          <w:b/>
          <w:sz w:val="24"/>
          <w:szCs w:val="24"/>
        </w:rPr>
      </w:pPr>
      <w:r w:rsidRPr="006D5DB8">
        <w:rPr>
          <w:rFonts w:ascii="Times New Roman" w:eastAsia="Calibri" w:hAnsi="Times New Roman" w:cs="Times New Roman"/>
          <w:b/>
          <w:sz w:val="24"/>
          <w:szCs w:val="24"/>
        </w:rPr>
        <w:lastRenderedPageBreak/>
        <w:t xml:space="preserve">ZARZĄDZANIE REWITALIZACJĄ. </w:t>
      </w:r>
    </w:p>
    <w:p w:rsidR="00C16DD2" w:rsidRPr="00C16DD2" w:rsidRDefault="00C16DD2" w:rsidP="0084776D">
      <w:pPr>
        <w:spacing w:after="0" w:line="360" w:lineRule="auto"/>
        <w:ind w:left="360"/>
        <w:jc w:val="both"/>
        <w:rPr>
          <w:rFonts w:ascii="Times New Roman" w:eastAsia="Calibri" w:hAnsi="Times New Roman" w:cs="Times New Roman"/>
          <w:szCs w:val="24"/>
        </w:rPr>
      </w:pPr>
    </w:p>
    <w:p w:rsidR="00C16DD2" w:rsidRPr="006D5DB8" w:rsidRDefault="00C16DD2" w:rsidP="0084776D">
      <w:pPr>
        <w:spacing w:after="0" w:line="360" w:lineRule="auto"/>
        <w:jc w:val="both"/>
        <w:rPr>
          <w:rFonts w:ascii="Times New Roman" w:eastAsia="Calibri" w:hAnsi="Times New Roman" w:cs="Times New Roman"/>
          <w:sz w:val="24"/>
          <w:szCs w:val="24"/>
        </w:rPr>
      </w:pPr>
      <w:r w:rsidRPr="006D5DB8">
        <w:rPr>
          <w:rFonts w:ascii="Times New Roman" w:eastAsia="Calibri" w:hAnsi="Times New Roman" w:cs="Times New Roman"/>
          <w:sz w:val="24"/>
          <w:szCs w:val="24"/>
        </w:rPr>
        <w:t>Rewitalizacja będzie zbiorem procesów trwale zmieniających relacje, przebiegających w wymiarze czasu i przestrzeni, niezależnie od ich charakteru lub skutków. W zamiarze ma mieć formę trwałej korekty rzeczywistości społecznej i warunkujących ją elementów gospodarki i przestrzeni.</w:t>
      </w:r>
    </w:p>
    <w:p w:rsidR="00C16DD2" w:rsidRPr="006D5DB8" w:rsidRDefault="00C16DD2" w:rsidP="0084776D">
      <w:pPr>
        <w:spacing w:after="0" w:line="360" w:lineRule="auto"/>
        <w:jc w:val="both"/>
        <w:rPr>
          <w:rFonts w:ascii="Times New Roman" w:eastAsia="Calibri" w:hAnsi="Times New Roman" w:cs="Times New Roman"/>
          <w:sz w:val="24"/>
          <w:szCs w:val="24"/>
        </w:rPr>
      </w:pPr>
    </w:p>
    <w:p w:rsidR="00C16DD2" w:rsidRPr="00C16DD2" w:rsidRDefault="00C16DD2" w:rsidP="0084776D">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Wprowadzanie rewitalizacji to jedna z funkcji kierowniczych. Dlatego niezależnie od zakresu interesariuszy rewitalizacji to gmina musi podjąć przywódczą rolę w tych procesach.  A skuteczność wprowadzenia rewitalizacji zależy zwłaszcza od gotowości ludzi do zmian i od poziomu jej przygotowania.</w:t>
      </w:r>
    </w:p>
    <w:p w:rsidR="00C16DD2" w:rsidRPr="00C16DD2" w:rsidRDefault="00C16DD2" w:rsidP="0084776D">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Dlatego podstawowym przedsięwzięciem w procesie realizacji Programu Rewitalizacji będzie wypracowanie struktury rozdziału odpowiedzialności i zapewnienie kompletu kompetencji niezbędnych do skutecznego prowadzenia procesów rewitalizacji. </w:t>
      </w:r>
    </w:p>
    <w:p w:rsidR="00C16DD2" w:rsidRPr="00C16DD2" w:rsidRDefault="00C16DD2" w:rsidP="0084776D">
      <w:pPr>
        <w:spacing w:after="0" w:line="360" w:lineRule="auto"/>
        <w:jc w:val="both"/>
        <w:rPr>
          <w:rFonts w:ascii="Times New Roman" w:eastAsia="Calibri" w:hAnsi="Times New Roman" w:cs="Times New Roman"/>
          <w:sz w:val="24"/>
          <w:szCs w:val="24"/>
        </w:rPr>
      </w:pPr>
    </w:p>
    <w:p w:rsidR="00C16DD2" w:rsidRPr="00C16DD2" w:rsidRDefault="00C16DD2" w:rsidP="0084776D">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Zarządzanie rewitalizacją to proces stopniowego przekształcania zarówno struktur, materii jak i ludzkich postaw w ramach gminy lub jej części. Dlatego drugim podstawowym przedsięwzięciem w ramach realizacji Programu Rewitalizacji będzie jej promocja i uświadomienie wszystkim interesariuszom zamierzeń i kierunków zmian.</w:t>
      </w:r>
    </w:p>
    <w:p w:rsidR="00C16DD2" w:rsidRPr="00C16DD2" w:rsidRDefault="00C16DD2" w:rsidP="0084776D">
      <w:pPr>
        <w:spacing w:after="0" w:line="360" w:lineRule="auto"/>
        <w:jc w:val="both"/>
        <w:rPr>
          <w:rFonts w:ascii="Times New Roman" w:eastAsia="Calibri" w:hAnsi="Times New Roman" w:cs="Times New Roman"/>
          <w:sz w:val="24"/>
          <w:szCs w:val="24"/>
        </w:rPr>
      </w:pPr>
    </w:p>
    <w:p w:rsidR="00C16DD2" w:rsidRPr="00C16DD2" w:rsidRDefault="00C16DD2" w:rsidP="0084776D">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Aby zapewnić trwałość przemianom rewitalizacyjnym konieczne będzie przystosowywanie rzeczywistości, w której zachodzić będą procesy rewitalizacji, do nowych potrzeb i warunków. Stan zjawisk po zmianie rewitalizacyjnej ma być utrwalony, trzeba będzie zabezpieczyć się przed cofaniem się zmian, lub przerzucaniem kryzysów z jednych obszarów na drugie. Dlatego trzecim przedsięwzięciem związanym z procesami rewitalizacji, a zwłaszcza ich zakończeniem będzie utrwalanie osiągniętych zmian i ich promocja.</w:t>
      </w:r>
    </w:p>
    <w:p w:rsidR="00C16DD2" w:rsidRPr="00C16DD2" w:rsidRDefault="00C16DD2" w:rsidP="0084776D">
      <w:pPr>
        <w:spacing w:after="0" w:line="360" w:lineRule="auto"/>
        <w:jc w:val="both"/>
        <w:rPr>
          <w:rFonts w:ascii="Times New Roman" w:eastAsia="Calibri" w:hAnsi="Times New Roman" w:cs="Times New Roman"/>
          <w:sz w:val="24"/>
          <w:szCs w:val="24"/>
        </w:rPr>
      </w:pPr>
    </w:p>
    <w:p w:rsidR="00C16DD2" w:rsidRPr="00C16DD2" w:rsidRDefault="00C16DD2" w:rsidP="0084776D">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Ostatecznie lista przedsięwzięć, których szczegóły operacyjne mogą być opracowane dopiero po przyjęciu Programu Rewitalizacji wygląda jak następuje:</w:t>
      </w:r>
    </w:p>
    <w:p w:rsidR="00C16DD2" w:rsidRPr="00C16DD2" w:rsidRDefault="00C16DD2" w:rsidP="0084776D">
      <w:pPr>
        <w:spacing w:after="0" w:line="360" w:lineRule="auto"/>
        <w:jc w:val="both"/>
        <w:rPr>
          <w:rFonts w:ascii="Times New Roman" w:eastAsia="Calibri" w:hAnsi="Times New Roman" w:cs="Times New Roman"/>
          <w:sz w:val="24"/>
          <w:szCs w:val="24"/>
        </w:rPr>
      </w:pPr>
    </w:p>
    <w:p w:rsidR="00C16DD2" w:rsidRPr="00C16DD2" w:rsidRDefault="00C16DD2" w:rsidP="0084776D">
      <w:pPr>
        <w:numPr>
          <w:ilvl w:val="0"/>
          <w:numId w:val="23"/>
        </w:numPr>
        <w:spacing w:after="0" w:line="360" w:lineRule="auto"/>
        <w:contextualSpacing/>
        <w:jc w:val="both"/>
        <w:rPr>
          <w:rFonts w:ascii="Times New Roman" w:eastAsia="Calibri" w:hAnsi="Times New Roman" w:cs="Times New Roman"/>
          <w:b/>
          <w:sz w:val="24"/>
          <w:szCs w:val="24"/>
        </w:rPr>
      </w:pPr>
      <w:r w:rsidRPr="00C16DD2">
        <w:rPr>
          <w:rFonts w:ascii="Times New Roman" w:eastAsia="Calibri" w:hAnsi="Times New Roman" w:cs="Times New Roman"/>
          <w:b/>
          <w:sz w:val="24"/>
          <w:szCs w:val="24"/>
        </w:rPr>
        <w:lastRenderedPageBreak/>
        <w:t xml:space="preserve">Wypracowanie struktury rozdziału odpowiedzialności i zapewnienie kompletu kompetencji niezbędnych do skutecznego prowadzenia procesów rewitalizacji. </w:t>
      </w:r>
    </w:p>
    <w:p w:rsidR="00C16DD2" w:rsidRPr="00C16DD2" w:rsidRDefault="00C16DD2" w:rsidP="0084776D">
      <w:pPr>
        <w:numPr>
          <w:ilvl w:val="0"/>
          <w:numId w:val="23"/>
        </w:numPr>
        <w:spacing w:after="0" w:line="360" w:lineRule="auto"/>
        <w:contextualSpacing/>
        <w:jc w:val="both"/>
        <w:rPr>
          <w:rFonts w:ascii="Times New Roman" w:eastAsia="Calibri" w:hAnsi="Times New Roman" w:cs="Times New Roman"/>
          <w:b/>
          <w:sz w:val="24"/>
          <w:szCs w:val="24"/>
        </w:rPr>
      </w:pPr>
      <w:r w:rsidRPr="00C16DD2">
        <w:rPr>
          <w:rFonts w:ascii="Times New Roman" w:eastAsia="Calibri" w:hAnsi="Times New Roman" w:cs="Times New Roman"/>
          <w:b/>
          <w:sz w:val="24"/>
          <w:szCs w:val="24"/>
        </w:rPr>
        <w:t>Promocja i uświadomienie wszystkim interesariuszom zamierzeń i kierunków zmian związanych z rewitalizacją.</w:t>
      </w:r>
    </w:p>
    <w:p w:rsidR="00C16DD2" w:rsidRPr="0084776D" w:rsidRDefault="00C16DD2" w:rsidP="0084776D">
      <w:pPr>
        <w:keepNext/>
        <w:keepLines/>
        <w:numPr>
          <w:ilvl w:val="0"/>
          <w:numId w:val="23"/>
        </w:numPr>
        <w:spacing w:after="0" w:line="360" w:lineRule="auto"/>
        <w:contextualSpacing/>
        <w:jc w:val="both"/>
        <w:outlineLvl w:val="1"/>
        <w:rPr>
          <w:rFonts w:ascii="Times New Roman" w:eastAsia="Times New Roman" w:hAnsi="Times New Roman" w:cs="Times New Roman"/>
          <w:b/>
          <w:bCs/>
          <w:color w:val="5B9BD5"/>
          <w:sz w:val="24"/>
          <w:szCs w:val="24"/>
        </w:rPr>
      </w:pPr>
      <w:r w:rsidRPr="0084776D">
        <w:rPr>
          <w:rFonts w:ascii="Times New Roman" w:eastAsia="Calibri" w:hAnsi="Times New Roman" w:cs="Times New Roman"/>
          <w:b/>
          <w:sz w:val="24"/>
          <w:szCs w:val="24"/>
        </w:rPr>
        <w:t>Utrwalanie osiągniętych w wyniku procesów rewitalizacyjnych zmian i promocja tych zmian wśród użytkowników obszarów rewitalizacji oraz otoczenia zewnętrznego.</w:t>
      </w:r>
    </w:p>
    <w:p w:rsidR="00C16DD2" w:rsidRPr="00C16DD2" w:rsidRDefault="00C16DD2" w:rsidP="0084776D">
      <w:pPr>
        <w:spacing w:after="0" w:line="360" w:lineRule="auto"/>
        <w:contextualSpacing/>
        <w:jc w:val="both"/>
        <w:rPr>
          <w:rFonts w:ascii="Times New Roman" w:eastAsia="Calibri" w:hAnsi="Times New Roman" w:cs="Times New Roman"/>
          <w:sz w:val="24"/>
          <w:szCs w:val="24"/>
        </w:rPr>
      </w:pPr>
    </w:p>
    <w:p w:rsidR="00C16DD2" w:rsidRPr="009E4237" w:rsidRDefault="00C16DD2" w:rsidP="0084776D">
      <w:pPr>
        <w:numPr>
          <w:ilvl w:val="0"/>
          <w:numId w:val="41"/>
        </w:numPr>
        <w:spacing w:after="0" w:line="360" w:lineRule="auto"/>
        <w:ind w:left="426" w:hanging="426"/>
        <w:contextualSpacing/>
        <w:jc w:val="both"/>
        <w:rPr>
          <w:rFonts w:ascii="Times New Roman" w:eastAsia="Calibri" w:hAnsi="Times New Roman" w:cs="Times New Roman"/>
          <w:b/>
          <w:sz w:val="24"/>
          <w:szCs w:val="24"/>
        </w:rPr>
      </w:pPr>
      <w:r w:rsidRPr="009E4237">
        <w:rPr>
          <w:rFonts w:ascii="Times New Roman" w:eastAsia="Calibri" w:hAnsi="Times New Roman" w:cs="Times New Roman"/>
          <w:b/>
          <w:sz w:val="24"/>
          <w:szCs w:val="24"/>
        </w:rPr>
        <w:t>LISTA PODSTAWOWYCH PROJEKTÓW I PRZEDSIĘWZIĘĆ REWITALIZACYJNYCH.</w:t>
      </w:r>
    </w:p>
    <w:p w:rsidR="00C16DD2" w:rsidRPr="00C16DD2" w:rsidRDefault="00C16DD2" w:rsidP="00C16DD2">
      <w:pPr>
        <w:spacing w:after="0" w:line="240" w:lineRule="auto"/>
        <w:jc w:val="both"/>
        <w:rPr>
          <w:rFonts w:ascii="Times New Roman" w:eastAsia="Calibri" w:hAnsi="Times New Roman" w:cs="Times New Roman"/>
          <w:sz w:val="24"/>
          <w:szCs w:val="24"/>
        </w:rPr>
      </w:pPr>
    </w:p>
    <w:p w:rsidR="00C16DD2" w:rsidRPr="00C16DD2" w:rsidRDefault="00C16DD2" w:rsidP="0084776D">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Punktem wyjścia do sformułowania projektów i przedsięwzięć rewitalizacyjnych były wyrażane na spotkaniach konsultacyjnych, drogą ankiet i sondaży oczekiwania użytkowników podobszarów rewitalizacji, przede wszystkim mieszkańców. Oczekiwania te formułowane były bardzo jasno i konkretnie, dlatego Zespół ds. rewitalizacji nie miał szczególnych problemów z przeformułowaniem ich na projekty.</w:t>
      </w:r>
    </w:p>
    <w:p w:rsidR="00C16DD2" w:rsidRPr="00C16DD2" w:rsidRDefault="00C16DD2" w:rsidP="0084776D">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b/>
          <w:sz w:val="24"/>
          <w:szCs w:val="24"/>
        </w:rPr>
        <w:t>Zestaw celów rewitalizacji wskazał także hierarchię tak potrzeb jak i kierunków rewitalizacji.</w:t>
      </w:r>
    </w:p>
    <w:p w:rsidR="00C16DD2" w:rsidRPr="00C16DD2" w:rsidRDefault="00C16DD2" w:rsidP="0084776D">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W czasie formułowania projektów szczególną uwagę zwracano na to, by istotą każdego projektu były działania wspierające przemiany społeczne i odwracające kryzysy społeczne, czyli oddziaływania „miękkie”, zaś projekty „twarde” miały z założenia pełnić tylko rolę wspierającą, komplementarną, tworząca bazę do przemian społecznych, jako kluczowych.</w:t>
      </w:r>
    </w:p>
    <w:p w:rsidR="00C16DD2" w:rsidRPr="00C16DD2" w:rsidRDefault="00C16DD2" w:rsidP="0084776D">
      <w:pPr>
        <w:spacing w:after="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W rezultacie dla każdego podobszaru rewitalizacji powstała odrębna grupa projektów, których rezultaty i oddziaływania miały być zwrócone przede wszystkim do wewnątrz danego podobszaru, ale jednocześnie nie oddziaływujące punktowo, ale przynoszące korzyści dla innych podobszarów i praktycznie całej gminy. Patrząc na listę projektów poniżej można zauważyć, że praktycznie każdy z nich posiada wspomniany powyżej walor.</w:t>
      </w:r>
    </w:p>
    <w:p w:rsidR="00C16DD2" w:rsidRPr="00C16DD2" w:rsidRDefault="00C16DD2" w:rsidP="0084776D">
      <w:pPr>
        <w:numPr>
          <w:ilvl w:val="0"/>
          <w:numId w:val="29"/>
        </w:numPr>
        <w:spacing w:after="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Rewitalizacja zdegradowanej przestrzeni w Słubicach poprzez budowę Placu Głównego (Rynku) wraz z niezbędną infrastrukturą; Projekt dotyczy wyodrębnienia i budowy centralnego placu (rynku/ pasażu) w miejscowości Słubice, jako miejsca spotkań, integracji mieszkańców, a także identyfikacji tożsamościowej. Zakres zadania obejmuje wytyczenie i wyodrębnienie centralnego placu bądź pasażu w Słubicach i stworzenie </w:t>
      </w:r>
      <w:r w:rsidRPr="00C16DD2">
        <w:rPr>
          <w:rFonts w:ascii="Times New Roman" w:eastAsia="Calibri" w:hAnsi="Times New Roman" w:cs="Times New Roman"/>
          <w:sz w:val="24"/>
          <w:szCs w:val="24"/>
        </w:rPr>
        <w:lastRenderedPageBreak/>
        <w:t xml:space="preserve">miejsca spotkań dla mieszkańców, ale również miejsca, gdzie turysta będzie mógł się zatrzymać, odpocząć, poznać historię Słubic, spędzić czas z rodziną, dziećmi. Obiekt będzie łączył w sobie estetykę, </w:t>
      </w:r>
      <w:r w:rsidR="0064449E">
        <w:rPr>
          <w:rFonts w:ascii="Times New Roman" w:eastAsia="Calibri" w:hAnsi="Times New Roman" w:cs="Times New Roman"/>
          <w:sz w:val="24"/>
          <w:szCs w:val="24"/>
        </w:rPr>
        <w:t>ład przestrzenny z funkcjonalnoś</w:t>
      </w:r>
      <w:r w:rsidRPr="00C16DD2">
        <w:rPr>
          <w:rFonts w:ascii="Times New Roman" w:eastAsia="Calibri" w:hAnsi="Times New Roman" w:cs="Times New Roman"/>
          <w:sz w:val="24"/>
          <w:szCs w:val="24"/>
        </w:rPr>
        <w:t>cią i bezpieczeństwem. Projekt ten wskazywany był jako jeden z najważniejszych dla mieszkańców Gminy. Obecnie brakuje takiego centralnego miejsca spotkań dla mieszkańców i ewentualnych turystów. Obiekt będzie wpisywał się w szerszy plan rewitalizacji centrum miejscowości i uporządkowania przestrzennego w tym obrębie.</w:t>
      </w:r>
    </w:p>
    <w:p w:rsidR="00C16DD2" w:rsidRPr="00C16DD2" w:rsidRDefault="00C16DD2" w:rsidP="0084776D">
      <w:pPr>
        <w:numPr>
          <w:ilvl w:val="0"/>
          <w:numId w:val="29"/>
        </w:numPr>
        <w:spacing w:after="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Utworzenie świetlicy środowiskowej poprzez rozbudowę i adaptację remizy OSP w Słubicach; projekt zakłada utworzenie świetlicy środowiskowej na bazie istniejącego budynku OSP. W tym celu, remiza będzie rozbudowana i zaadaptowana na cele integracji społecznej mieszkańcó</w:t>
      </w:r>
      <w:r w:rsidR="0064449E">
        <w:rPr>
          <w:rFonts w:ascii="Times New Roman" w:eastAsia="Calibri" w:hAnsi="Times New Roman" w:cs="Times New Roman"/>
          <w:sz w:val="24"/>
          <w:szCs w:val="24"/>
        </w:rPr>
        <w:t>w. Projekt przyczyni się do osiągnię</w:t>
      </w:r>
      <w:r w:rsidRPr="00C16DD2">
        <w:rPr>
          <w:rFonts w:ascii="Times New Roman" w:eastAsia="Calibri" w:hAnsi="Times New Roman" w:cs="Times New Roman"/>
          <w:sz w:val="24"/>
          <w:szCs w:val="24"/>
        </w:rPr>
        <w:t>cia celów społecznych, tj, wsparcia osób wykluczonych lub zagrożonych wykluczeniem społecznym, aktywizacja mieszkańców do wspólnych działań, szkole</w:t>
      </w:r>
      <w:r w:rsidR="0064449E">
        <w:rPr>
          <w:rFonts w:ascii="Times New Roman" w:eastAsia="Calibri" w:hAnsi="Times New Roman" w:cs="Times New Roman"/>
          <w:sz w:val="24"/>
          <w:szCs w:val="24"/>
        </w:rPr>
        <w:t>nia, podnoszenie wiedzy i umiejętnoś</w:t>
      </w:r>
      <w:r w:rsidRPr="00C16DD2">
        <w:rPr>
          <w:rFonts w:ascii="Times New Roman" w:eastAsia="Calibri" w:hAnsi="Times New Roman" w:cs="Times New Roman"/>
          <w:sz w:val="24"/>
          <w:szCs w:val="24"/>
        </w:rPr>
        <w:t>ci wśród członków wspólnoty lokalnej, konstruktywne spędzanie czasu wolnego przez młodzież, wymiana pokoleniowa wiedzy i umiejętności (mentoring).</w:t>
      </w:r>
    </w:p>
    <w:p w:rsidR="00C16DD2" w:rsidRPr="00C16DD2" w:rsidRDefault="00C16DD2" w:rsidP="0084776D">
      <w:pPr>
        <w:numPr>
          <w:ilvl w:val="0"/>
          <w:numId w:val="29"/>
        </w:numPr>
        <w:spacing w:after="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Wzrost aktywizacji mieszkańców poprzez budowę hali sportowej; obiekt był wymieniany przez mieszkańców  jako jedno z najważniejszych przedsięwzięć. Brakuje takiego </w:t>
      </w:r>
      <w:r w:rsidR="0064449E">
        <w:rPr>
          <w:rFonts w:ascii="Times New Roman" w:eastAsia="Calibri" w:hAnsi="Times New Roman" w:cs="Times New Roman"/>
          <w:sz w:val="24"/>
          <w:szCs w:val="24"/>
        </w:rPr>
        <w:t>obiektu w Gminie. Dzięki budowie</w:t>
      </w:r>
      <w:r w:rsidRPr="00C16DD2">
        <w:rPr>
          <w:rFonts w:ascii="Times New Roman" w:eastAsia="Calibri" w:hAnsi="Times New Roman" w:cs="Times New Roman"/>
          <w:sz w:val="24"/>
          <w:szCs w:val="24"/>
        </w:rPr>
        <w:t xml:space="preserve"> hali sportowej wzrośnie aktywność fizyczna osób dorosłych, dzieci i młodzieży; nastąpi aktywizacja mieszkańców, zagospodarowanie czasu wolnego; korzyści zdrowotne, społeczne  takiego projektu są wyjątkowo istotne. Ponadto hala będzie pełniła wiele funkcji, również wpłynie pozytywnie na wzrost gospodarczy, możliwość wynajmu komercyjnego, organizacja imprez o skali powiatowej, możliwość utworzenia na bazie hali wielu innych funkcji gospodarczych, np. gastronomia, usługi pielęgnacyjne, siłownia, itp. Projekt będzie wpisywał się w główny cel rewitalizacji, czyli wzrost miejsc pracy i wzrost gospodarczy na tym terenie i niewątpliwie przyczyni się do niwelacji zjawisk kryzysowych na tym obszarze.</w:t>
      </w:r>
    </w:p>
    <w:p w:rsidR="00C16DD2" w:rsidRPr="00C16DD2" w:rsidRDefault="00C16DD2" w:rsidP="0084776D">
      <w:pPr>
        <w:numPr>
          <w:ilvl w:val="0"/>
          <w:numId w:val="29"/>
        </w:numPr>
        <w:spacing w:after="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Rewitalizacja Pałacu w Słubicach; Pałac w Słubicach j</w:t>
      </w:r>
      <w:r w:rsidR="0064449E">
        <w:rPr>
          <w:rFonts w:ascii="Times New Roman" w:eastAsia="Calibri" w:hAnsi="Times New Roman" w:cs="Times New Roman"/>
          <w:sz w:val="24"/>
          <w:szCs w:val="24"/>
        </w:rPr>
        <w:t>e</w:t>
      </w:r>
      <w:r w:rsidRPr="00C16DD2">
        <w:rPr>
          <w:rFonts w:ascii="Times New Roman" w:eastAsia="Calibri" w:hAnsi="Times New Roman" w:cs="Times New Roman"/>
          <w:sz w:val="24"/>
          <w:szCs w:val="24"/>
        </w:rPr>
        <w:t xml:space="preserve">st obiektem zabytkowym, jest to zespół pałacowo – parkowy, zaprojektowany przez Szpilowskiego i wybudowany w XVIII wieku. Aktualnie obiekt znajduje się w rękach prywatnych i znajduje się w stanie degradacji, chociaż właściciel czyni starania, żeby obiekt nie został zniszczony. Obiekt odznacza się wyjątkowym potencjałem, zarówno jeśli chodzi o walory architektoniczno – </w:t>
      </w:r>
      <w:r w:rsidRPr="00C16DD2">
        <w:rPr>
          <w:rFonts w:ascii="Times New Roman" w:eastAsia="Calibri" w:hAnsi="Times New Roman" w:cs="Times New Roman"/>
          <w:sz w:val="24"/>
          <w:szCs w:val="24"/>
        </w:rPr>
        <w:lastRenderedPageBreak/>
        <w:t>urbanistyczne i zabytkowe, jak również potencjał turystyczny czy gospodarczy w kontekście zapewnienia mu odpowiedniej funkcjonalności.   Ponadto znajduje się w Centrum Słubic, co jest niewątpliwie dodatkowym walorem i wpisuje się w całość zamierzeń, jeśli chodzi o rewitalizację na tym tere</w:t>
      </w:r>
      <w:r w:rsidR="0064449E">
        <w:rPr>
          <w:rFonts w:ascii="Times New Roman" w:eastAsia="Calibri" w:hAnsi="Times New Roman" w:cs="Times New Roman"/>
          <w:sz w:val="24"/>
          <w:szCs w:val="24"/>
        </w:rPr>
        <w:t>nie. Realizację projektu zakłada</w:t>
      </w:r>
      <w:r w:rsidRPr="00C16DD2">
        <w:rPr>
          <w:rFonts w:ascii="Times New Roman" w:eastAsia="Calibri" w:hAnsi="Times New Roman" w:cs="Times New Roman"/>
          <w:sz w:val="24"/>
          <w:szCs w:val="24"/>
        </w:rPr>
        <w:t xml:space="preserve"> się w formule partnerstwa pomiędzy właścicielem prywatnym, a Gminą Słubice. Zrewitalizowany obiekt stanowił będzie niewątpliwą atrakcję turystyczną, co pozytywnie wpłynie na wzrost gospodarczy, rozwój usług okołobiznesowych i rozwiązanie głównych problemów społecznych w miejscowości, czyli bezrobocia, niskiej aktywności gospodarczej i społecznej.</w:t>
      </w:r>
    </w:p>
    <w:p w:rsidR="00C16DD2" w:rsidRPr="00C16DD2" w:rsidRDefault="00C16DD2" w:rsidP="0084776D">
      <w:pPr>
        <w:numPr>
          <w:ilvl w:val="0"/>
          <w:numId w:val="29"/>
        </w:numPr>
        <w:spacing w:after="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Modernizacja i adaptacja byłej szkoły w Bończy na cele mieszkań socjalnych; projekt zakłada modernizację i adaptację zdegradowanego i nieużytkowanego obiektu po byłej szkole w Bończy; projekt wpisuje się wprost w cele rewitalizacji, czyli włączenie społeczne, wsparcie osób wykluczonych i zagrożonych wykluczeniem społecznym, pomoc osobom niepełnosprawnym. Projekt jest zlokalizowany na obszarze zdegradowanym, jednakże obszar ten ze względu na limity nie mógł być włączony do obszarów rewitalizacji. Nie mniej miejscowość znajduje s</w:t>
      </w:r>
      <w:r w:rsidR="0064449E">
        <w:rPr>
          <w:rFonts w:ascii="Times New Roman" w:eastAsia="Calibri" w:hAnsi="Times New Roman" w:cs="Times New Roman"/>
          <w:sz w:val="24"/>
          <w:szCs w:val="24"/>
        </w:rPr>
        <w:t>i</w:t>
      </w:r>
      <w:r w:rsidRPr="00C16DD2">
        <w:rPr>
          <w:rFonts w:ascii="Times New Roman" w:eastAsia="Calibri" w:hAnsi="Times New Roman" w:cs="Times New Roman"/>
          <w:sz w:val="24"/>
          <w:szCs w:val="24"/>
        </w:rPr>
        <w:t>ę w bezpośrednim sąsiedztwie obszaru rewitalizacji, czyli Sł</w:t>
      </w:r>
      <w:r w:rsidR="0064449E">
        <w:rPr>
          <w:rFonts w:ascii="Times New Roman" w:eastAsia="Calibri" w:hAnsi="Times New Roman" w:cs="Times New Roman"/>
          <w:sz w:val="24"/>
          <w:szCs w:val="24"/>
        </w:rPr>
        <w:t>ubic i niewątpliwie oddziaływuje</w:t>
      </w:r>
      <w:r w:rsidRPr="00C16DD2">
        <w:rPr>
          <w:rFonts w:ascii="Times New Roman" w:eastAsia="Calibri" w:hAnsi="Times New Roman" w:cs="Times New Roman"/>
          <w:sz w:val="24"/>
          <w:szCs w:val="24"/>
        </w:rPr>
        <w:t xml:space="preserve"> na ten obszar, gdyż mieszkańcy zmodernizowanego obiektu będą pochodzić z terenu całej gminy.</w:t>
      </w:r>
    </w:p>
    <w:p w:rsidR="00C16DD2" w:rsidRPr="00C16DD2" w:rsidRDefault="00C16DD2" w:rsidP="0084776D">
      <w:pPr>
        <w:numPr>
          <w:ilvl w:val="0"/>
          <w:numId w:val="29"/>
        </w:numPr>
        <w:spacing w:after="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Rozbudowa Skansenu Osadnictwa Nadwiślańskiego w Wiączeminie Polskim; projekt jest przygotowany i będzie realizowany przez Muzeum Mazowieckie. Projekt zakłada rozbudowę skansenu poprzez adaptację dawnych obiektów Wszystkie elementy będą zaadaptowane na cele kulturalno – edukacyjne działalności Skansenu i prowadzącej jednostki, tj. Muzeum Mazowieckiego w Płocku. Zakres robót obejmuje:  prace przygotowawcze,  roboty rozbiórkowe,  roboty montażowe, roboty rekonstrukcyjne,  roboty budowlane, roboty elektryczne,  instalacje sanitarne, wod-kan, teletechniczne,  zagospodarowanie terenu – zieleń, mała architektura. </w:t>
      </w:r>
      <w:r w:rsidRPr="00C16DD2">
        <w:rPr>
          <w:rFonts w:ascii="Times New Roman" w:eastAsia="Times New Roman" w:hAnsi="Times New Roman" w:cs="Times New Roman"/>
          <w:sz w:val="24"/>
          <w:szCs w:val="24"/>
          <w:lang w:eastAsia="pl-PL"/>
        </w:rPr>
        <w:t xml:space="preserve">Przedmiotowy teren należy do spuścizny po zamieszkujących przed 1945 rokiem tereny nadwiślańskie osadnikach olenderskich, którzy stworzyli nad mazowieckim odcinkiem Wisły bardzo charakterystyczny krajobraz kulturowy. Historia, kultura, ciągle kultywowane elementy kuchni i krajobraz olenderski należą do ciągle niewykorzystanego potencjału rozwoju turystyki w gminach nadwiślańskich. Obecnie brak jest na tym terenie miejsc mogących </w:t>
      </w:r>
      <w:r w:rsidRPr="00C16DD2">
        <w:rPr>
          <w:rFonts w:ascii="Times New Roman" w:eastAsia="Times New Roman" w:hAnsi="Times New Roman" w:cs="Times New Roman"/>
          <w:sz w:val="24"/>
          <w:szCs w:val="24"/>
          <w:lang w:eastAsia="pl-PL"/>
        </w:rPr>
        <w:lastRenderedPageBreak/>
        <w:t xml:space="preserve">pełnić rolę centrów turystyki olenderskiej, pomimo, że obserwacje przeprowadzone przez Dział Etnografii Muzeum Mazowieckiego w Płocku podczas intensywnych badań terenowych, wskazują na zwiększającą się popularność tych terenów wśród indywidualnych turystów i zorganizowanych grup z Europy Zachodniej. Potencjał turystyczny ulega z każdym rokiem uszczupleniu w związku z pogarszającym się stanem olenderskiego budownictwa, cmentarzy, elementów krajobrazu kulturowego. Skansen to jedyna placówka muzealna poświęcona osadnictwu nadwiślańskiemu, oraz centrum informacji turystycznej promującej region i wyroby takie jak buraczane powidła olenderskie. </w:t>
      </w:r>
      <w:r w:rsidRPr="00C16DD2">
        <w:rPr>
          <w:rFonts w:ascii="Times New Roman" w:eastAsia="Calibri" w:hAnsi="Times New Roman" w:cs="Times New Roman"/>
          <w:sz w:val="24"/>
          <w:szCs w:val="24"/>
        </w:rPr>
        <w:t>Jak potwierdziły badania terenowe prowadzone przez muzeum, od wielu lat działaniem oczekiwanym zarówno przez mieszkańców gmin Słubice, Gąbin, Iłów, powiększające się dynamicznie grono miłośników kultury olęderskiej z Polski i zagranicy oraz potomków osadników mieszkających obecnie w USA, Kanadzie, Niemczech i Holandii. Dzięki realizacji zadania Muzeum Mazowieckie w Płocku zyska budynek na cele edukacyjne prowadzone w terenie, w bezpośre</w:t>
      </w:r>
      <w:r w:rsidR="0064449E">
        <w:rPr>
          <w:rFonts w:ascii="Times New Roman" w:eastAsia="Calibri" w:hAnsi="Times New Roman" w:cs="Times New Roman"/>
          <w:sz w:val="24"/>
          <w:szCs w:val="24"/>
        </w:rPr>
        <w:t>d</w:t>
      </w:r>
      <w:r w:rsidRPr="00C16DD2">
        <w:rPr>
          <w:rFonts w:ascii="Times New Roman" w:eastAsia="Calibri" w:hAnsi="Times New Roman" w:cs="Times New Roman"/>
          <w:sz w:val="24"/>
          <w:szCs w:val="24"/>
        </w:rPr>
        <w:t xml:space="preserve">niej bliskości ważnych elementów krajobrazu kulturowego tej części Mazowsza. Z naszych informacji wynika, że istnieje zapotrzebowanie szkół na tego rodzaju wyjazdowe zajęcia edukacyjne. </w:t>
      </w:r>
    </w:p>
    <w:p w:rsidR="00C16DD2" w:rsidRPr="00C16DD2" w:rsidRDefault="00C16DD2" w:rsidP="00BE5273">
      <w:pPr>
        <w:spacing w:after="0" w:line="312" w:lineRule="auto"/>
        <w:ind w:left="720"/>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Realizacja projektu przyczyni się do kulturalnego zagospodarowania mazowieckiego odcinka projektowanej Wiślanej Trasy Rowerowej oraz rozwoju bazy noclegowej, bazy agroturystycznej i gastronomicznej, jaka</w:t>
      </w:r>
      <w:r w:rsidR="0064449E">
        <w:rPr>
          <w:rFonts w:ascii="Times New Roman" w:eastAsia="Calibri" w:hAnsi="Times New Roman" w:cs="Times New Roman"/>
          <w:sz w:val="24"/>
          <w:szCs w:val="24"/>
        </w:rPr>
        <w:t xml:space="preserve"> powstanie w Gminie Słubice.  P</w:t>
      </w:r>
      <w:r w:rsidRPr="00C16DD2">
        <w:rPr>
          <w:rFonts w:ascii="Times New Roman" w:eastAsia="Calibri" w:hAnsi="Times New Roman" w:cs="Times New Roman"/>
          <w:sz w:val="24"/>
          <w:szCs w:val="24"/>
        </w:rPr>
        <w:t>rzeprowadzone analizy wyraźnie wskazują na uwarunkowanie takich inicjatyw, względem powstania atrakcji turystycznej, na tym terenie. Wobec tego należy wziąć pod uwagę aktywizację przedsiębiorczości mieszkańców, wzrost zatrudnienia. Kościół ewangelicki w Wiączeminie Polskim należy do wiel</w:t>
      </w:r>
      <w:r w:rsidR="0064449E">
        <w:rPr>
          <w:rFonts w:ascii="Times New Roman" w:eastAsia="Calibri" w:hAnsi="Times New Roman" w:cs="Times New Roman"/>
          <w:sz w:val="24"/>
          <w:szCs w:val="24"/>
        </w:rPr>
        <w:t>okul</w:t>
      </w:r>
      <w:r w:rsidRPr="00C16DD2">
        <w:rPr>
          <w:rFonts w:ascii="Times New Roman" w:eastAsia="Calibri" w:hAnsi="Times New Roman" w:cs="Times New Roman"/>
          <w:sz w:val="24"/>
          <w:szCs w:val="24"/>
        </w:rPr>
        <w:t>turowego, europejskiego dziedzictwa. Działanie mające na celu jego ochronę oraz wykorzystanie kulturowego potencjału niesie ze sobą ogromny potencjał public relations oraz promocyjny nie tylko Gminy Słubice, ale również  województwa mazowieckiego, a zatem ma niew</w:t>
      </w:r>
      <w:r w:rsidR="0064449E">
        <w:rPr>
          <w:rFonts w:ascii="Times New Roman" w:eastAsia="Calibri" w:hAnsi="Times New Roman" w:cs="Times New Roman"/>
          <w:sz w:val="24"/>
          <w:szCs w:val="24"/>
        </w:rPr>
        <w:t>ą</w:t>
      </w:r>
      <w:r w:rsidRPr="00C16DD2">
        <w:rPr>
          <w:rFonts w:ascii="Times New Roman" w:eastAsia="Calibri" w:hAnsi="Times New Roman" w:cs="Times New Roman"/>
          <w:sz w:val="24"/>
          <w:szCs w:val="24"/>
        </w:rPr>
        <w:t>tpliwy walor rewitalizacyjny i w sposób kompleksowy wpisuje się w jej cele.</w:t>
      </w:r>
    </w:p>
    <w:p w:rsidR="00C16DD2" w:rsidRPr="00C16DD2" w:rsidRDefault="00C16DD2" w:rsidP="00BE5273">
      <w:pPr>
        <w:numPr>
          <w:ilvl w:val="0"/>
          <w:numId w:val="29"/>
        </w:numPr>
        <w:spacing w:after="0" w:line="312"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Rewitalizacja Młyna w Wiączeminie Polskim ; projekt zakłada remont, adaptację zabytkowego młyna w Wiącz</w:t>
      </w:r>
      <w:r w:rsidR="0064449E">
        <w:rPr>
          <w:rFonts w:ascii="Times New Roman" w:eastAsia="Calibri" w:hAnsi="Times New Roman" w:cs="Times New Roman"/>
          <w:sz w:val="24"/>
          <w:szCs w:val="24"/>
        </w:rPr>
        <w:t>e</w:t>
      </w:r>
      <w:r w:rsidRPr="00C16DD2">
        <w:rPr>
          <w:rFonts w:ascii="Times New Roman" w:eastAsia="Calibri" w:hAnsi="Times New Roman" w:cs="Times New Roman"/>
          <w:sz w:val="24"/>
          <w:szCs w:val="24"/>
        </w:rPr>
        <w:t>minie Polskim, który jest aktualnie w rękach Rolniczej Spółdzielni Produkcyjnej. Obecnie (2016r) obiekt jest zdegradowany i nieużytkowany. Projekt zakłada modernizację, adaptację i rewitalizację społeczną obiektu w celu utworzenia Spółdzielni Socjalnej lub Inkubatora Przedsiębiorczości. Obiekt będzie pełnił na tym zdegra</w:t>
      </w:r>
      <w:r w:rsidR="0064449E">
        <w:rPr>
          <w:rFonts w:ascii="Times New Roman" w:eastAsia="Calibri" w:hAnsi="Times New Roman" w:cs="Times New Roman"/>
          <w:sz w:val="24"/>
          <w:szCs w:val="24"/>
        </w:rPr>
        <w:t>dowanym obszarze centrum aktywi</w:t>
      </w:r>
      <w:r w:rsidRPr="00C16DD2">
        <w:rPr>
          <w:rFonts w:ascii="Times New Roman" w:eastAsia="Calibri" w:hAnsi="Times New Roman" w:cs="Times New Roman"/>
          <w:sz w:val="24"/>
          <w:szCs w:val="24"/>
        </w:rPr>
        <w:t>zacji gospodarczej i społecznej, a zatem w sposób komplementarny wpisuje się zarówno w definicje rewitalizacji jak i  jej cele.</w:t>
      </w:r>
    </w:p>
    <w:p w:rsidR="00C16DD2" w:rsidRPr="00C16DD2" w:rsidRDefault="0064449E" w:rsidP="00BE5273">
      <w:pPr>
        <w:numPr>
          <w:ilvl w:val="0"/>
          <w:numId w:val="29"/>
        </w:numPr>
        <w:spacing w:after="0" w:line="312"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Adaptacja OSP Juliszew na świetl</w:t>
      </w:r>
      <w:r w:rsidR="00C16DD2" w:rsidRPr="00C16DD2">
        <w:rPr>
          <w:rFonts w:ascii="Times New Roman" w:eastAsia="Calibri" w:hAnsi="Times New Roman" w:cs="Times New Roman"/>
          <w:sz w:val="24"/>
          <w:szCs w:val="24"/>
        </w:rPr>
        <w:t xml:space="preserve">icę socjalną wraz z zagospodarowaniem terenu; projekt zakłada modernizację i adaptację obiektu OSP w Juliszewie na świetlicę socjalną; projekt wpisuje </w:t>
      </w:r>
      <w:r>
        <w:rPr>
          <w:rFonts w:ascii="Times New Roman" w:eastAsia="Calibri" w:hAnsi="Times New Roman" w:cs="Times New Roman"/>
          <w:sz w:val="24"/>
          <w:szCs w:val="24"/>
        </w:rPr>
        <w:t>się w cele rewitalizacji ,tj włą</w:t>
      </w:r>
      <w:r w:rsidR="00C16DD2" w:rsidRPr="00C16DD2">
        <w:rPr>
          <w:rFonts w:ascii="Times New Roman" w:eastAsia="Calibri" w:hAnsi="Times New Roman" w:cs="Times New Roman"/>
          <w:sz w:val="24"/>
          <w:szCs w:val="24"/>
        </w:rPr>
        <w:t>czenie społeczne, integrację społeczną osób wykluczonych lub zagrożonych wykluczeniem społecznym, poprawę estetyki i funkcjonalności przestrzeni publicznych, zorganizowanie miejsca spotkań i integracji mieszkańców, wsparcie osób niepełnosprawnych. Juliszew zaliczona jest do obszarów zdegradowanych, ale ze względu na limity, nie mogła być ujęta w obszarach rewitalizacji. Jednakże Juliszew w sposób bezpośredni graniczy z Wiączeminem Polskim, czyli obszarem objętym rewitalizacją, a efekty realizacji tego projektu będą oddziaływać szerzej, również na obszary rewitalizowane.</w:t>
      </w:r>
    </w:p>
    <w:p w:rsidR="00C16DD2" w:rsidRPr="00C16DD2" w:rsidRDefault="00C16DD2" w:rsidP="00BE5273">
      <w:pPr>
        <w:numPr>
          <w:ilvl w:val="0"/>
          <w:numId w:val="29"/>
        </w:numPr>
        <w:spacing w:after="0" w:line="312"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Poprawa warunków bytowych, zdrowotnych i środowiskowych mieszkańców poprzez rozbudowę i przebudowę oczyszczalni ścieków w Słubicach; projekt zakłada rozwój i modernizację niezbędnej infrastruktury komunalnej; obecnie istnieje deficyt infrastruktury, w tym zakresie; w wyniku realizacji projektu nastąpi poprawa warunków środowiskowych funkcjonowania mieszkańców.</w:t>
      </w:r>
    </w:p>
    <w:p w:rsidR="00C16DD2" w:rsidRPr="00C16DD2" w:rsidRDefault="00C16DD2" w:rsidP="0084776D">
      <w:pPr>
        <w:spacing w:after="0" w:line="360" w:lineRule="auto"/>
        <w:jc w:val="both"/>
        <w:rPr>
          <w:rFonts w:ascii="Times New Roman" w:eastAsia="Calibri" w:hAnsi="Times New Roman" w:cs="Times New Roman"/>
          <w:sz w:val="24"/>
          <w:szCs w:val="24"/>
        </w:rPr>
      </w:pPr>
    </w:p>
    <w:p w:rsidR="00C16DD2" w:rsidRPr="00C16DD2" w:rsidRDefault="00C16DD2" w:rsidP="0084776D">
      <w:pPr>
        <w:spacing w:after="0" w:line="360" w:lineRule="auto"/>
        <w:contextualSpacing/>
        <w:jc w:val="both"/>
        <w:rPr>
          <w:rFonts w:ascii="Times New Roman" w:eastAsia="Calibri" w:hAnsi="Times New Roman" w:cs="Times New Roman"/>
          <w:sz w:val="24"/>
          <w:szCs w:val="24"/>
        </w:rPr>
      </w:pPr>
    </w:p>
    <w:p w:rsidR="00921251" w:rsidRDefault="00921251" w:rsidP="00B76057">
      <w:pPr>
        <w:rPr>
          <w:rFonts w:ascii="Times New Roman" w:eastAsia="Calibri" w:hAnsi="Times New Roman" w:cs="Times New Roman"/>
          <w:sz w:val="24"/>
          <w:szCs w:val="24"/>
        </w:rPr>
        <w:sectPr w:rsidR="00921251" w:rsidSect="000770CA">
          <w:footerReference w:type="default" r:id="rId11"/>
          <w:footerReference w:type="first" r:id="rId12"/>
          <w:pgSz w:w="12240" w:h="15840"/>
          <w:pgMar w:top="1276" w:right="1417" w:bottom="1417" w:left="1417" w:header="708" w:footer="708" w:gutter="0"/>
          <w:pgNumType w:start="1"/>
          <w:cols w:space="708"/>
          <w:docGrid w:linePitch="360"/>
        </w:sectPr>
      </w:pPr>
    </w:p>
    <w:p w:rsidR="00B76057" w:rsidRDefault="00B76057" w:rsidP="00C16DD2">
      <w:pPr>
        <w:spacing w:after="0" w:line="240" w:lineRule="auto"/>
        <w:contextualSpacing/>
        <w:jc w:val="both"/>
        <w:rPr>
          <w:rFonts w:ascii="Times New Roman" w:eastAsia="Calibri" w:hAnsi="Times New Roman" w:cs="Times New Roman"/>
          <w:sz w:val="24"/>
          <w:szCs w:val="24"/>
        </w:rPr>
      </w:pPr>
    </w:p>
    <w:p w:rsidR="00B76057" w:rsidRPr="00C16DD2" w:rsidRDefault="00B76057" w:rsidP="00C16DD2">
      <w:pPr>
        <w:spacing w:after="0" w:line="240" w:lineRule="auto"/>
        <w:contextualSpacing/>
        <w:jc w:val="both"/>
        <w:rPr>
          <w:rFonts w:ascii="Times New Roman" w:eastAsia="Calibri" w:hAnsi="Times New Roman" w:cs="Times New Roman"/>
          <w:sz w:val="24"/>
          <w:szCs w:val="24"/>
        </w:rPr>
      </w:pPr>
    </w:p>
    <w:p w:rsidR="00C16DD2" w:rsidRPr="00C16DD2" w:rsidRDefault="00C16DD2" w:rsidP="00C16DD2">
      <w:pPr>
        <w:spacing w:after="0" w:line="240" w:lineRule="auto"/>
        <w:contextualSpacing/>
        <w:jc w:val="both"/>
        <w:rPr>
          <w:rFonts w:ascii="Times New Roman" w:eastAsia="Calibri" w:hAnsi="Times New Roman" w:cs="Times New Roman"/>
          <w:sz w:val="24"/>
          <w:szCs w:val="24"/>
        </w:rPr>
      </w:pPr>
      <w:r w:rsidRPr="0064449E">
        <w:rPr>
          <w:rFonts w:ascii="Times New Roman" w:eastAsia="Calibri" w:hAnsi="Times New Roman" w:cs="Times New Roman"/>
          <w:sz w:val="24"/>
          <w:szCs w:val="24"/>
        </w:rPr>
        <w:t xml:space="preserve">Tabela nr </w:t>
      </w:r>
      <w:r w:rsidR="0064449E" w:rsidRPr="0064449E">
        <w:rPr>
          <w:rFonts w:ascii="Times New Roman" w:eastAsia="Calibri" w:hAnsi="Times New Roman" w:cs="Times New Roman"/>
          <w:sz w:val="24"/>
          <w:szCs w:val="24"/>
        </w:rPr>
        <w:t xml:space="preserve">16 </w:t>
      </w:r>
      <w:r w:rsidRPr="00C16DD2">
        <w:rPr>
          <w:rFonts w:ascii="Times New Roman" w:eastAsia="Calibri" w:hAnsi="Times New Roman" w:cs="Times New Roman"/>
          <w:sz w:val="24"/>
          <w:szCs w:val="24"/>
        </w:rPr>
        <w:t>Lista podstawowych projektów i przedsięwzięć rewitalizacyjnych.</w:t>
      </w:r>
    </w:p>
    <w:tbl>
      <w:tblPr>
        <w:tblStyle w:val="Tabela-Siatka"/>
        <w:tblW w:w="12996" w:type="dxa"/>
        <w:tblInd w:w="-466" w:type="dxa"/>
        <w:tblLayout w:type="fixed"/>
        <w:tblLook w:val="04A0"/>
      </w:tblPr>
      <w:tblGrid>
        <w:gridCol w:w="504"/>
        <w:gridCol w:w="1759"/>
        <w:gridCol w:w="1701"/>
        <w:gridCol w:w="1134"/>
        <w:gridCol w:w="1701"/>
        <w:gridCol w:w="1215"/>
        <w:gridCol w:w="1053"/>
        <w:gridCol w:w="1701"/>
        <w:gridCol w:w="2228"/>
      </w:tblGrid>
      <w:tr w:rsidR="00C16DD2" w:rsidRPr="000D375A" w:rsidTr="002B0F5C">
        <w:tc>
          <w:tcPr>
            <w:tcW w:w="504" w:type="dxa"/>
            <w:tcMar>
              <w:left w:w="28" w:type="dxa"/>
              <w:right w:w="28" w:type="dxa"/>
            </w:tcMar>
            <w:vAlign w:val="center"/>
          </w:tcPr>
          <w:p w:rsidR="00C16DD2" w:rsidRPr="000D375A" w:rsidRDefault="00C16DD2" w:rsidP="000D375A">
            <w:pPr>
              <w:contextualSpacing/>
              <w:jc w:val="center"/>
              <w:rPr>
                <w:rFonts w:ascii="Times New Roman" w:eastAsia="Calibri" w:hAnsi="Times New Roman" w:cs="Times New Roman"/>
                <w:sz w:val="24"/>
                <w:szCs w:val="24"/>
              </w:rPr>
            </w:pPr>
            <w:r w:rsidRPr="000D375A">
              <w:rPr>
                <w:rFonts w:ascii="Times New Roman" w:eastAsia="Calibri" w:hAnsi="Times New Roman" w:cs="Times New Roman"/>
                <w:sz w:val="24"/>
                <w:szCs w:val="24"/>
              </w:rPr>
              <w:t>Lp.</w:t>
            </w:r>
          </w:p>
        </w:tc>
        <w:tc>
          <w:tcPr>
            <w:tcW w:w="1759" w:type="dxa"/>
            <w:tcMar>
              <w:left w:w="28" w:type="dxa"/>
              <w:right w:w="28" w:type="dxa"/>
            </w:tcMar>
            <w:vAlign w:val="center"/>
          </w:tcPr>
          <w:p w:rsidR="00C16DD2" w:rsidRPr="000D375A" w:rsidRDefault="00C16DD2" w:rsidP="000D375A">
            <w:pPr>
              <w:contextualSpacing/>
              <w:jc w:val="center"/>
              <w:rPr>
                <w:rFonts w:ascii="Times New Roman" w:eastAsia="Calibri" w:hAnsi="Times New Roman" w:cs="Times New Roman"/>
                <w:sz w:val="24"/>
                <w:szCs w:val="24"/>
              </w:rPr>
            </w:pPr>
            <w:r w:rsidRPr="000D375A">
              <w:rPr>
                <w:rFonts w:ascii="Times New Roman" w:eastAsia="Calibri" w:hAnsi="Times New Roman" w:cs="Times New Roman"/>
                <w:sz w:val="24"/>
                <w:szCs w:val="24"/>
              </w:rPr>
              <w:t>Nazwa projektu/ przedsięwzięcia</w:t>
            </w:r>
          </w:p>
        </w:tc>
        <w:tc>
          <w:tcPr>
            <w:tcW w:w="1701" w:type="dxa"/>
            <w:tcMar>
              <w:left w:w="28" w:type="dxa"/>
              <w:right w:w="28" w:type="dxa"/>
            </w:tcMar>
            <w:vAlign w:val="center"/>
          </w:tcPr>
          <w:p w:rsidR="00C16DD2" w:rsidRPr="000D375A" w:rsidRDefault="00C16DD2" w:rsidP="000D375A">
            <w:pPr>
              <w:contextualSpacing/>
              <w:jc w:val="center"/>
              <w:rPr>
                <w:rFonts w:ascii="Times New Roman" w:eastAsia="Calibri" w:hAnsi="Times New Roman" w:cs="Times New Roman"/>
                <w:sz w:val="24"/>
                <w:szCs w:val="24"/>
              </w:rPr>
            </w:pPr>
            <w:r w:rsidRPr="000D375A">
              <w:rPr>
                <w:rFonts w:ascii="Times New Roman" w:eastAsia="Calibri" w:hAnsi="Times New Roman" w:cs="Times New Roman"/>
                <w:sz w:val="24"/>
                <w:szCs w:val="24"/>
              </w:rPr>
              <w:t>Opis</w:t>
            </w:r>
          </w:p>
        </w:tc>
        <w:tc>
          <w:tcPr>
            <w:tcW w:w="1134" w:type="dxa"/>
            <w:noWrap/>
            <w:tcMar>
              <w:left w:w="28" w:type="dxa"/>
              <w:right w:w="28" w:type="dxa"/>
            </w:tcMar>
            <w:vAlign w:val="center"/>
          </w:tcPr>
          <w:p w:rsidR="00C16DD2" w:rsidRPr="000D375A" w:rsidRDefault="00C16DD2" w:rsidP="000D375A">
            <w:pPr>
              <w:contextualSpacing/>
              <w:jc w:val="center"/>
              <w:rPr>
                <w:rFonts w:ascii="Times New Roman" w:eastAsia="Calibri" w:hAnsi="Times New Roman" w:cs="Times New Roman"/>
                <w:sz w:val="24"/>
                <w:szCs w:val="24"/>
              </w:rPr>
            </w:pPr>
            <w:r w:rsidRPr="000D375A">
              <w:rPr>
                <w:rFonts w:ascii="Times New Roman" w:eastAsia="Calibri" w:hAnsi="Times New Roman" w:cs="Times New Roman"/>
                <w:sz w:val="24"/>
                <w:szCs w:val="24"/>
              </w:rPr>
              <w:t>Nazwa podmiotu odpowiedzialnego za realizację</w:t>
            </w:r>
          </w:p>
        </w:tc>
        <w:tc>
          <w:tcPr>
            <w:tcW w:w="1701" w:type="dxa"/>
            <w:tcMar>
              <w:left w:w="28" w:type="dxa"/>
              <w:right w:w="28" w:type="dxa"/>
            </w:tcMar>
            <w:vAlign w:val="center"/>
          </w:tcPr>
          <w:p w:rsidR="00C16DD2" w:rsidRPr="000D375A" w:rsidRDefault="00C16DD2" w:rsidP="000D375A">
            <w:pPr>
              <w:contextualSpacing/>
              <w:jc w:val="center"/>
              <w:rPr>
                <w:rFonts w:ascii="Times New Roman" w:eastAsia="Calibri" w:hAnsi="Times New Roman" w:cs="Times New Roman"/>
                <w:sz w:val="24"/>
                <w:szCs w:val="24"/>
              </w:rPr>
            </w:pPr>
            <w:r w:rsidRPr="000D375A">
              <w:rPr>
                <w:rFonts w:ascii="Times New Roman" w:eastAsia="Calibri" w:hAnsi="Times New Roman" w:cs="Times New Roman"/>
                <w:sz w:val="24"/>
                <w:szCs w:val="24"/>
              </w:rPr>
              <w:t>Zakres zadania</w:t>
            </w:r>
          </w:p>
        </w:tc>
        <w:tc>
          <w:tcPr>
            <w:tcW w:w="1215" w:type="dxa"/>
            <w:tcMar>
              <w:left w:w="28" w:type="dxa"/>
              <w:right w:w="28" w:type="dxa"/>
            </w:tcMar>
            <w:vAlign w:val="center"/>
          </w:tcPr>
          <w:p w:rsidR="00C16DD2" w:rsidRPr="000D375A" w:rsidRDefault="00C16DD2" w:rsidP="000D375A">
            <w:pPr>
              <w:contextualSpacing/>
              <w:jc w:val="center"/>
              <w:rPr>
                <w:rFonts w:ascii="Times New Roman" w:eastAsia="Calibri" w:hAnsi="Times New Roman" w:cs="Times New Roman"/>
                <w:sz w:val="24"/>
                <w:szCs w:val="24"/>
              </w:rPr>
            </w:pPr>
            <w:r w:rsidRPr="000D375A">
              <w:rPr>
                <w:rFonts w:ascii="Times New Roman" w:eastAsia="Calibri" w:hAnsi="Times New Roman" w:cs="Times New Roman"/>
                <w:sz w:val="24"/>
                <w:szCs w:val="24"/>
              </w:rPr>
              <w:t>lokalizacja</w:t>
            </w:r>
          </w:p>
        </w:tc>
        <w:tc>
          <w:tcPr>
            <w:tcW w:w="1053" w:type="dxa"/>
            <w:tcMar>
              <w:left w:w="28" w:type="dxa"/>
              <w:right w:w="28" w:type="dxa"/>
            </w:tcMar>
            <w:vAlign w:val="center"/>
          </w:tcPr>
          <w:p w:rsidR="00C16DD2" w:rsidRPr="000D375A" w:rsidRDefault="00C16DD2" w:rsidP="000D375A">
            <w:pPr>
              <w:contextualSpacing/>
              <w:jc w:val="center"/>
              <w:rPr>
                <w:rFonts w:ascii="Times New Roman" w:eastAsia="Calibri" w:hAnsi="Times New Roman" w:cs="Times New Roman"/>
                <w:sz w:val="24"/>
                <w:szCs w:val="24"/>
              </w:rPr>
            </w:pPr>
            <w:r w:rsidRPr="000D375A">
              <w:rPr>
                <w:rFonts w:ascii="Times New Roman" w:eastAsia="Calibri" w:hAnsi="Times New Roman" w:cs="Times New Roman"/>
                <w:sz w:val="24"/>
                <w:szCs w:val="24"/>
              </w:rPr>
              <w:t>Szacunkowa wartość w tys.</w:t>
            </w:r>
          </w:p>
        </w:tc>
        <w:tc>
          <w:tcPr>
            <w:tcW w:w="1701" w:type="dxa"/>
            <w:tcMar>
              <w:left w:w="28" w:type="dxa"/>
              <w:right w:w="28" w:type="dxa"/>
            </w:tcMar>
            <w:vAlign w:val="center"/>
          </w:tcPr>
          <w:p w:rsidR="00C16DD2" w:rsidRPr="000D375A" w:rsidRDefault="00C16DD2" w:rsidP="000D375A">
            <w:pPr>
              <w:contextualSpacing/>
              <w:jc w:val="center"/>
              <w:rPr>
                <w:rFonts w:ascii="Times New Roman" w:eastAsia="Calibri" w:hAnsi="Times New Roman" w:cs="Times New Roman"/>
                <w:sz w:val="24"/>
                <w:szCs w:val="24"/>
              </w:rPr>
            </w:pPr>
            <w:r w:rsidRPr="000D375A">
              <w:rPr>
                <w:rFonts w:ascii="Times New Roman" w:eastAsia="Calibri" w:hAnsi="Times New Roman" w:cs="Times New Roman"/>
                <w:sz w:val="24"/>
                <w:szCs w:val="24"/>
              </w:rPr>
              <w:t>Prognozowane rezultaty</w:t>
            </w:r>
          </w:p>
        </w:tc>
        <w:tc>
          <w:tcPr>
            <w:tcW w:w="2228" w:type="dxa"/>
            <w:tcMar>
              <w:left w:w="28" w:type="dxa"/>
              <w:right w:w="28" w:type="dxa"/>
            </w:tcMar>
            <w:vAlign w:val="center"/>
          </w:tcPr>
          <w:p w:rsidR="00C16DD2" w:rsidRPr="000D375A" w:rsidRDefault="00C16DD2" w:rsidP="000D375A">
            <w:pPr>
              <w:contextualSpacing/>
              <w:jc w:val="center"/>
              <w:rPr>
                <w:rFonts w:ascii="Times New Roman" w:eastAsia="Calibri" w:hAnsi="Times New Roman" w:cs="Times New Roman"/>
                <w:sz w:val="24"/>
                <w:szCs w:val="24"/>
              </w:rPr>
            </w:pPr>
            <w:r w:rsidRPr="000D375A">
              <w:rPr>
                <w:rFonts w:ascii="Times New Roman" w:eastAsia="Calibri" w:hAnsi="Times New Roman" w:cs="Times New Roman"/>
                <w:sz w:val="24"/>
                <w:szCs w:val="24"/>
              </w:rPr>
              <w:t>Sposób oceny i pomiaru rezultatów w odniesieniu do celów rewitalizacyjnych</w:t>
            </w:r>
          </w:p>
        </w:tc>
      </w:tr>
      <w:tr w:rsidR="00C16DD2" w:rsidRPr="00C16DD2" w:rsidTr="002B0F5C">
        <w:tc>
          <w:tcPr>
            <w:tcW w:w="504"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1</w:t>
            </w:r>
          </w:p>
        </w:tc>
        <w:tc>
          <w:tcPr>
            <w:tcW w:w="1759"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Rewitalizacja zdegradowanej przestrzeni w Słubicach poprzez budowę Placu Głównego (Rynku) wraz z niezbędną infrastrukturą </w:t>
            </w:r>
          </w:p>
        </w:tc>
        <w:tc>
          <w:tcPr>
            <w:tcW w:w="1701"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Projekt dotyczy wyodrębnienia i budowy centralnego placu (rynku/ </w:t>
            </w:r>
            <w:r w:rsidR="0064449E">
              <w:rPr>
                <w:rFonts w:ascii="Times New Roman" w:eastAsia="Calibri" w:hAnsi="Times New Roman" w:cs="Times New Roman"/>
                <w:sz w:val="24"/>
                <w:szCs w:val="24"/>
              </w:rPr>
              <w:t>pasażu) w miejscowoś</w:t>
            </w:r>
            <w:r w:rsidRPr="00C16DD2">
              <w:rPr>
                <w:rFonts w:ascii="Times New Roman" w:eastAsia="Calibri" w:hAnsi="Times New Roman" w:cs="Times New Roman"/>
                <w:sz w:val="24"/>
                <w:szCs w:val="24"/>
              </w:rPr>
              <w:t xml:space="preserve">ci Słubice, jako miejsca spotkań, integracji mieszkańców, a także identyfikacji tożsamościowej </w:t>
            </w:r>
          </w:p>
        </w:tc>
        <w:tc>
          <w:tcPr>
            <w:tcW w:w="1134"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UG Słubice</w:t>
            </w:r>
          </w:p>
        </w:tc>
        <w:tc>
          <w:tcPr>
            <w:tcW w:w="1701"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Prace przygotowawcze, ziemne, budowalne,  budowa placu/pasażu, infrastruktura towarzysząca: ławki, kosze na śmieci, oświetlenie, stojaki na rowery, część parkingowa, pomnik/symbol</w:t>
            </w:r>
          </w:p>
        </w:tc>
        <w:tc>
          <w:tcPr>
            <w:tcW w:w="1215"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Słubice</w:t>
            </w:r>
          </w:p>
        </w:tc>
        <w:tc>
          <w:tcPr>
            <w:tcW w:w="1053"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600</w:t>
            </w:r>
          </w:p>
        </w:tc>
        <w:tc>
          <w:tcPr>
            <w:tcW w:w="1701" w:type="dxa"/>
          </w:tcPr>
          <w:p w:rsidR="00C16DD2" w:rsidRPr="00C16DD2" w:rsidRDefault="0064449E" w:rsidP="00C16DD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Utworzenie Głó</w:t>
            </w:r>
            <w:r w:rsidR="00C16DD2" w:rsidRPr="00C16DD2">
              <w:rPr>
                <w:rFonts w:ascii="Times New Roman" w:eastAsia="Calibri" w:hAnsi="Times New Roman" w:cs="Times New Roman"/>
                <w:sz w:val="24"/>
                <w:szCs w:val="24"/>
              </w:rPr>
              <w:t xml:space="preserve">wnego Placu (Rynku) w Słubicach; uporządkowanie centrum miejscowości ,wprowadzenie ładu przestrzenno – </w:t>
            </w:r>
            <w:r>
              <w:rPr>
                <w:rFonts w:ascii="Times New Roman" w:eastAsia="Calibri" w:hAnsi="Times New Roman" w:cs="Times New Roman"/>
                <w:sz w:val="24"/>
                <w:szCs w:val="24"/>
              </w:rPr>
              <w:t>technicznego, integracja mieszka</w:t>
            </w:r>
            <w:r w:rsidR="00C16DD2" w:rsidRPr="00C16DD2">
              <w:rPr>
                <w:rFonts w:ascii="Times New Roman" w:eastAsia="Calibri" w:hAnsi="Times New Roman" w:cs="Times New Roman"/>
                <w:sz w:val="24"/>
                <w:szCs w:val="24"/>
              </w:rPr>
              <w:t>ńców</w:t>
            </w:r>
          </w:p>
        </w:tc>
        <w:tc>
          <w:tcPr>
            <w:tcW w:w="2228"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Protokoły odbiorów, ankiety, zbieranie uwag i opinii.</w:t>
            </w:r>
          </w:p>
        </w:tc>
      </w:tr>
      <w:tr w:rsidR="00C16DD2" w:rsidRPr="00C16DD2" w:rsidTr="002B0F5C">
        <w:tc>
          <w:tcPr>
            <w:tcW w:w="504"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2.</w:t>
            </w:r>
          </w:p>
        </w:tc>
        <w:tc>
          <w:tcPr>
            <w:tcW w:w="1759"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Utworzenie świetlicy środowiskowej poprzez rozbudowę i adaptację remizy OSP w Słubicach</w:t>
            </w:r>
          </w:p>
        </w:tc>
        <w:tc>
          <w:tcPr>
            <w:tcW w:w="1701"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utworzenie świetlicy środowiskowej na bazie istniejącego budynku OSP. W tym celu, remiza będzie </w:t>
            </w:r>
            <w:r w:rsidRPr="00C16DD2">
              <w:rPr>
                <w:rFonts w:ascii="Times New Roman" w:eastAsia="Calibri" w:hAnsi="Times New Roman" w:cs="Times New Roman"/>
                <w:sz w:val="24"/>
                <w:szCs w:val="24"/>
              </w:rPr>
              <w:lastRenderedPageBreak/>
              <w:t>rozbudowana i zaadaptowana na cele integracji społecznej mieszkańców.</w:t>
            </w:r>
          </w:p>
        </w:tc>
        <w:tc>
          <w:tcPr>
            <w:tcW w:w="1134"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lastRenderedPageBreak/>
              <w:t>UG Słubice</w:t>
            </w:r>
          </w:p>
        </w:tc>
        <w:tc>
          <w:tcPr>
            <w:tcW w:w="1701"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Projekt, prace budowalne, rozbiórkowe, instalacyjne i montażowe, zakup niezbędnego wyposażenia.</w:t>
            </w:r>
          </w:p>
        </w:tc>
        <w:tc>
          <w:tcPr>
            <w:tcW w:w="1215"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Słubice</w:t>
            </w:r>
          </w:p>
        </w:tc>
        <w:tc>
          <w:tcPr>
            <w:tcW w:w="1053"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250</w:t>
            </w:r>
          </w:p>
        </w:tc>
        <w:tc>
          <w:tcPr>
            <w:tcW w:w="1701" w:type="dxa"/>
            <w:tcMar>
              <w:left w:w="28" w:type="dxa"/>
              <w:right w:w="28" w:type="dxa"/>
            </w:tcMar>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Utworzenie świetlicy środowiskowej w Słubicac</w:t>
            </w:r>
            <w:r w:rsidR="0064449E">
              <w:rPr>
                <w:rFonts w:ascii="Times New Roman" w:eastAsia="Calibri" w:hAnsi="Times New Roman" w:cs="Times New Roman"/>
                <w:sz w:val="24"/>
                <w:szCs w:val="24"/>
              </w:rPr>
              <w:t>h; projekt przyczyni się do osią</w:t>
            </w:r>
            <w:r w:rsidRPr="00C16DD2">
              <w:rPr>
                <w:rFonts w:ascii="Times New Roman" w:eastAsia="Calibri" w:hAnsi="Times New Roman" w:cs="Times New Roman"/>
                <w:sz w:val="24"/>
                <w:szCs w:val="24"/>
              </w:rPr>
              <w:t xml:space="preserve">gniecia celów </w:t>
            </w:r>
            <w:r w:rsidRPr="00C16DD2">
              <w:rPr>
                <w:rFonts w:ascii="Times New Roman" w:eastAsia="Calibri" w:hAnsi="Times New Roman" w:cs="Times New Roman"/>
                <w:sz w:val="24"/>
                <w:szCs w:val="24"/>
              </w:rPr>
              <w:lastRenderedPageBreak/>
              <w:t>społecznych, tj, wsparcia osób wykluczonych lub zagrożonych wykluczeniem społecznym, aktywizacja mieszkańców do wspólnych działań, szkolenia,</w:t>
            </w:r>
            <w:r w:rsidR="0064449E">
              <w:rPr>
                <w:rFonts w:ascii="Times New Roman" w:eastAsia="Calibri" w:hAnsi="Times New Roman" w:cs="Times New Roman"/>
                <w:sz w:val="24"/>
                <w:szCs w:val="24"/>
              </w:rPr>
              <w:t xml:space="preserve"> podnoszenie wiedzy i umiejętnoś</w:t>
            </w:r>
            <w:r w:rsidRPr="00C16DD2">
              <w:rPr>
                <w:rFonts w:ascii="Times New Roman" w:eastAsia="Calibri" w:hAnsi="Times New Roman" w:cs="Times New Roman"/>
                <w:sz w:val="24"/>
                <w:szCs w:val="24"/>
              </w:rPr>
              <w:t>ci wśród członków wspólnoty lokalnej, konstruktywne spędzanie czasu wolnego przez młodzież, wymiana pokoleniowa wiedzy i umiejętności (mentoring).</w:t>
            </w:r>
          </w:p>
        </w:tc>
        <w:tc>
          <w:tcPr>
            <w:tcW w:w="2228"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lastRenderedPageBreak/>
              <w:t>Protokoły odbiorów, ankiety, zbieranie uwag i opinii.</w:t>
            </w:r>
          </w:p>
        </w:tc>
      </w:tr>
      <w:tr w:rsidR="00C16DD2" w:rsidRPr="00C16DD2" w:rsidTr="002B0F5C">
        <w:tc>
          <w:tcPr>
            <w:tcW w:w="504"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lastRenderedPageBreak/>
              <w:t>3.</w:t>
            </w:r>
          </w:p>
        </w:tc>
        <w:tc>
          <w:tcPr>
            <w:tcW w:w="1759"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Wzrost aktywizacji mieszkańców poprzez budowę hali sportowej w Słubicach</w:t>
            </w:r>
          </w:p>
        </w:tc>
        <w:tc>
          <w:tcPr>
            <w:tcW w:w="1701"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Budowa hali sportowej wraz z niezbędną infrastrukturą</w:t>
            </w:r>
          </w:p>
        </w:tc>
        <w:tc>
          <w:tcPr>
            <w:tcW w:w="1134"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UG Słubice</w:t>
            </w:r>
          </w:p>
        </w:tc>
        <w:tc>
          <w:tcPr>
            <w:tcW w:w="1701"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Prace budowalne, montażowe, instalacyjne.</w:t>
            </w:r>
          </w:p>
        </w:tc>
        <w:tc>
          <w:tcPr>
            <w:tcW w:w="1215"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Słubice</w:t>
            </w:r>
          </w:p>
        </w:tc>
        <w:tc>
          <w:tcPr>
            <w:tcW w:w="1053"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1200</w:t>
            </w:r>
          </w:p>
        </w:tc>
        <w:tc>
          <w:tcPr>
            <w:tcW w:w="1701"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Projekt będzie wpisywał się w główny cel rewitalizacji, czyli wzrost miejsc pracy i wzrost gospodarczy </w:t>
            </w:r>
            <w:r w:rsidRPr="00C16DD2">
              <w:rPr>
                <w:rFonts w:ascii="Times New Roman" w:eastAsia="Calibri" w:hAnsi="Times New Roman" w:cs="Times New Roman"/>
                <w:sz w:val="24"/>
                <w:szCs w:val="24"/>
              </w:rPr>
              <w:lastRenderedPageBreak/>
              <w:t>na tym terenie i niewątpliwie przyczyni się do niwelacji zjawisk kryzysowych na tym obszarze.</w:t>
            </w:r>
          </w:p>
        </w:tc>
        <w:tc>
          <w:tcPr>
            <w:tcW w:w="2228"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lastRenderedPageBreak/>
              <w:t>Rejestr podmiotów gospodarczych, wzrost dochodów gminy (budżet).</w:t>
            </w:r>
          </w:p>
        </w:tc>
      </w:tr>
      <w:tr w:rsidR="00C16DD2" w:rsidRPr="00C16DD2" w:rsidTr="002B0F5C">
        <w:tc>
          <w:tcPr>
            <w:tcW w:w="504"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lastRenderedPageBreak/>
              <w:t>4.</w:t>
            </w:r>
          </w:p>
        </w:tc>
        <w:tc>
          <w:tcPr>
            <w:tcW w:w="1759"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Rewitalizacja Pałacu w Słubicach</w:t>
            </w:r>
          </w:p>
        </w:tc>
        <w:tc>
          <w:tcPr>
            <w:tcW w:w="1701"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Kompleksowa rewita</w:t>
            </w:r>
            <w:r w:rsidR="0064449E">
              <w:rPr>
                <w:rFonts w:ascii="Times New Roman" w:eastAsia="Calibri" w:hAnsi="Times New Roman" w:cs="Times New Roman"/>
                <w:sz w:val="24"/>
                <w:szCs w:val="24"/>
              </w:rPr>
              <w:t>lizacja zabytkowego obiektu pała</w:t>
            </w:r>
            <w:r w:rsidRPr="00C16DD2">
              <w:rPr>
                <w:rFonts w:ascii="Times New Roman" w:eastAsia="Calibri" w:hAnsi="Times New Roman" w:cs="Times New Roman"/>
                <w:sz w:val="24"/>
                <w:szCs w:val="24"/>
              </w:rPr>
              <w:t xml:space="preserve">cowo – parkowego </w:t>
            </w:r>
          </w:p>
        </w:tc>
        <w:tc>
          <w:tcPr>
            <w:tcW w:w="1134"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UG Słubice/ podmiot prywatny</w:t>
            </w:r>
          </w:p>
        </w:tc>
        <w:tc>
          <w:tcPr>
            <w:tcW w:w="1701"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Prace rozbiórkowe, budowalne, instalacyjne, montażowe, zagospodarowanie terenu wraz z wyposażeniem</w:t>
            </w:r>
          </w:p>
        </w:tc>
        <w:tc>
          <w:tcPr>
            <w:tcW w:w="1215"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Słubice</w:t>
            </w:r>
          </w:p>
        </w:tc>
        <w:tc>
          <w:tcPr>
            <w:tcW w:w="1053"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8000</w:t>
            </w:r>
          </w:p>
        </w:tc>
        <w:tc>
          <w:tcPr>
            <w:tcW w:w="1701" w:type="dxa"/>
          </w:tcPr>
          <w:p w:rsid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Zrewitalizowany obiekt stanowił będzie niewątpliwą atrakcję turystyczną, co pozytywnie wpłynie na wzrost gospodarczy, rozwój usług okołobiznesowych i rozwiązanie głównych problemów społecznych w miejscowości, czyli bezrobocia, niskiej aktywności gospodarczej i społecznej.</w:t>
            </w:r>
          </w:p>
          <w:p w:rsidR="009E4237" w:rsidRDefault="009E4237" w:rsidP="00C16DD2">
            <w:pPr>
              <w:contextualSpacing/>
              <w:jc w:val="both"/>
              <w:rPr>
                <w:rFonts w:ascii="Times New Roman" w:eastAsia="Calibri" w:hAnsi="Times New Roman" w:cs="Times New Roman"/>
                <w:sz w:val="24"/>
                <w:szCs w:val="24"/>
              </w:rPr>
            </w:pPr>
          </w:p>
          <w:p w:rsidR="009E4237" w:rsidRPr="00C16DD2" w:rsidRDefault="009E4237" w:rsidP="00C16DD2">
            <w:pPr>
              <w:contextualSpacing/>
              <w:jc w:val="both"/>
              <w:rPr>
                <w:rFonts w:ascii="Times New Roman" w:eastAsia="Calibri" w:hAnsi="Times New Roman" w:cs="Times New Roman"/>
                <w:sz w:val="24"/>
                <w:szCs w:val="24"/>
              </w:rPr>
            </w:pPr>
          </w:p>
        </w:tc>
        <w:tc>
          <w:tcPr>
            <w:tcW w:w="2228"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lastRenderedPageBreak/>
              <w:t>Ewidencja działalności gospodarczej, ilość wejściówek do obiektu, zmniejszenie ilości  bezrobotnych (ewidencja).</w:t>
            </w:r>
          </w:p>
        </w:tc>
      </w:tr>
      <w:tr w:rsidR="00C16DD2" w:rsidRPr="00C16DD2" w:rsidTr="002B0F5C">
        <w:tc>
          <w:tcPr>
            <w:tcW w:w="504"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lastRenderedPageBreak/>
              <w:t>5.</w:t>
            </w:r>
          </w:p>
        </w:tc>
        <w:tc>
          <w:tcPr>
            <w:tcW w:w="1759"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Modernizacja i adaptacja byłej szkoły w Bończy na cele mieszkań socjalnych</w:t>
            </w:r>
          </w:p>
        </w:tc>
        <w:tc>
          <w:tcPr>
            <w:tcW w:w="1701" w:type="dxa"/>
          </w:tcPr>
          <w:p w:rsid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projekt zakłada modernizację i adaptację zdegradowanego i nieużytkowanego obiektu po byłej szkole w Bończy</w:t>
            </w:r>
          </w:p>
          <w:p w:rsidR="00B76057" w:rsidRPr="00C16DD2" w:rsidRDefault="00B76057" w:rsidP="00C16DD2">
            <w:pPr>
              <w:contextualSpacing/>
              <w:jc w:val="both"/>
              <w:rPr>
                <w:rFonts w:ascii="Times New Roman" w:eastAsia="Calibri" w:hAnsi="Times New Roman" w:cs="Times New Roman"/>
                <w:sz w:val="24"/>
                <w:szCs w:val="24"/>
              </w:rPr>
            </w:pPr>
          </w:p>
        </w:tc>
        <w:tc>
          <w:tcPr>
            <w:tcW w:w="1134"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UG Słubice</w:t>
            </w:r>
          </w:p>
        </w:tc>
        <w:tc>
          <w:tcPr>
            <w:tcW w:w="1701"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Prace rozbiórkowe, budowalne, instalacyjne, montażowe,</w:t>
            </w:r>
          </w:p>
        </w:tc>
        <w:tc>
          <w:tcPr>
            <w:tcW w:w="1215"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Bończa</w:t>
            </w:r>
          </w:p>
        </w:tc>
        <w:tc>
          <w:tcPr>
            <w:tcW w:w="1053"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400</w:t>
            </w:r>
          </w:p>
        </w:tc>
        <w:tc>
          <w:tcPr>
            <w:tcW w:w="1701"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Stworzenie mieszkań socjalnych dla potrz</w:t>
            </w:r>
            <w:r w:rsidR="0064449E">
              <w:rPr>
                <w:rFonts w:ascii="Times New Roman" w:eastAsia="Calibri" w:hAnsi="Times New Roman" w:cs="Times New Roman"/>
                <w:sz w:val="24"/>
                <w:szCs w:val="24"/>
              </w:rPr>
              <w:t>e</w:t>
            </w:r>
            <w:r w:rsidRPr="00C16DD2">
              <w:rPr>
                <w:rFonts w:ascii="Times New Roman" w:eastAsia="Calibri" w:hAnsi="Times New Roman" w:cs="Times New Roman"/>
                <w:sz w:val="24"/>
                <w:szCs w:val="24"/>
              </w:rPr>
              <w:t>bujących wsparcia osób</w:t>
            </w:r>
          </w:p>
        </w:tc>
        <w:tc>
          <w:tcPr>
            <w:tcW w:w="2228" w:type="dxa"/>
          </w:tcPr>
          <w:p w:rsidR="00C16DD2" w:rsidRPr="00C16DD2" w:rsidRDefault="00C16DD2" w:rsidP="00C16DD2">
            <w:pPr>
              <w:contextualSpacing/>
              <w:jc w:val="both"/>
              <w:rPr>
                <w:rFonts w:ascii="Times New Roman" w:eastAsia="Calibri" w:hAnsi="Times New Roman" w:cs="Times New Roman"/>
                <w:sz w:val="24"/>
                <w:szCs w:val="24"/>
              </w:rPr>
            </w:pPr>
          </w:p>
        </w:tc>
      </w:tr>
      <w:tr w:rsidR="00C16DD2" w:rsidRPr="00C16DD2" w:rsidTr="002B0F5C">
        <w:tc>
          <w:tcPr>
            <w:tcW w:w="504"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6.</w:t>
            </w:r>
          </w:p>
        </w:tc>
        <w:tc>
          <w:tcPr>
            <w:tcW w:w="1759"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Rozbudowa Skansenu Osadnictwa Nadwiślańskiego w Wiączeminie Polskim</w:t>
            </w:r>
          </w:p>
        </w:tc>
        <w:tc>
          <w:tcPr>
            <w:tcW w:w="1701" w:type="dxa"/>
          </w:tcPr>
          <w:p w:rsid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Projekt zakłada rozbudowę skansenu poprzez adaptację dawnych obiektów Wszystkie elementy będą zaadaptowane na cele kulturalno – edukacyjne działalności Skansenu i prowadzącej jednostki, tj. Muzeum Mazowieckiego w Płocku</w:t>
            </w:r>
          </w:p>
          <w:p w:rsidR="00B76057" w:rsidRDefault="00B76057" w:rsidP="00C16DD2">
            <w:pPr>
              <w:contextualSpacing/>
              <w:jc w:val="both"/>
              <w:rPr>
                <w:rFonts w:ascii="Times New Roman" w:eastAsia="Calibri" w:hAnsi="Times New Roman" w:cs="Times New Roman"/>
                <w:sz w:val="24"/>
                <w:szCs w:val="24"/>
              </w:rPr>
            </w:pPr>
          </w:p>
          <w:p w:rsidR="009E4237" w:rsidRDefault="009E4237" w:rsidP="00C16DD2">
            <w:pPr>
              <w:contextualSpacing/>
              <w:jc w:val="both"/>
              <w:rPr>
                <w:rFonts w:ascii="Times New Roman" w:eastAsia="Calibri" w:hAnsi="Times New Roman" w:cs="Times New Roman"/>
                <w:sz w:val="24"/>
                <w:szCs w:val="24"/>
              </w:rPr>
            </w:pPr>
          </w:p>
          <w:p w:rsidR="009E4237" w:rsidRPr="00C16DD2" w:rsidRDefault="009E4237" w:rsidP="00C16DD2">
            <w:pPr>
              <w:contextualSpacing/>
              <w:jc w:val="both"/>
              <w:rPr>
                <w:rFonts w:ascii="Times New Roman" w:eastAsia="Calibri" w:hAnsi="Times New Roman" w:cs="Times New Roman"/>
                <w:sz w:val="24"/>
                <w:szCs w:val="24"/>
              </w:rPr>
            </w:pPr>
          </w:p>
        </w:tc>
        <w:tc>
          <w:tcPr>
            <w:tcW w:w="1134"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lastRenderedPageBreak/>
              <w:t>Muzeum Mazowieckie w Płocku</w:t>
            </w:r>
          </w:p>
        </w:tc>
        <w:tc>
          <w:tcPr>
            <w:tcW w:w="1701"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Prace rozbiórkowe, budowalne, montażowe, wyposażenie.</w:t>
            </w:r>
          </w:p>
        </w:tc>
        <w:tc>
          <w:tcPr>
            <w:tcW w:w="1215"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Wiączemin Polski</w:t>
            </w:r>
          </w:p>
        </w:tc>
        <w:tc>
          <w:tcPr>
            <w:tcW w:w="1053"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7200</w:t>
            </w:r>
          </w:p>
        </w:tc>
        <w:tc>
          <w:tcPr>
            <w:tcW w:w="1701"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Wzrost etatów w ilości 5; aktywizację przedsiębiorczości mieszkańców, wzrost ilości turystów.</w:t>
            </w:r>
          </w:p>
        </w:tc>
        <w:tc>
          <w:tcPr>
            <w:tcW w:w="2228"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Ewidencja kadrowa, Protokoły odbiorów, monitoring, ilość wydanych wejściówek, </w:t>
            </w:r>
          </w:p>
        </w:tc>
      </w:tr>
      <w:tr w:rsidR="00C16DD2" w:rsidRPr="00C16DD2" w:rsidTr="002B0F5C">
        <w:tc>
          <w:tcPr>
            <w:tcW w:w="504"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lastRenderedPageBreak/>
              <w:t>7.</w:t>
            </w:r>
          </w:p>
        </w:tc>
        <w:tc>
          <w:tcPr>
            <w:tcW w:w="1759"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Rewitalizacja Młyna w Wiączeminie Polskim</w:t>
            </w:r>
          </w:p>
        </w:tc>
        <w:tc>
          <w:tcPr>
            <w:tcW w:w="1701"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Projekt zakłada modernizację, adaptację i rewitalizację społeczną obiektu w celu utworzenia Spółdzielni Socjalnej lub Inkubatora Przedsiębiorczości.</w:t>
            </w:r>
          </w:p>
        </w:tc>
        <w:tc>
          <w:tcPr>
            <w:tcW w:w="1134"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UG Słubice, podmiot prywatny</w:t>
            </w:r>
          </w:p>
        </w:tc>
        <w:tc>
          <w:tcPr>
            <w:tcW w:w="1701"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Prace remontowe, budowalne, montażowe, wyposażenie wnętrz.</w:t>
            </w:r>
          </w:p>
        </w:tc>
        <w:tc>
          <w:tcPr>
            <w:tcW w:w="1215"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Wiączemin Polski</w:t>
            </w:r>
          </w:p>
        </w:tc>
        <w:tc>
          <w:tcPr>
            <w:tcW w:w="1053"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800</w:t>
            </w:r>
          </w:p>
        </w:tc>
        <w:tc>
          <w:tcPr>
            <w:tcW w:w="1701"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Wzrost ilości pod</w:t>
            </w:r>
            <w:r w:rsidR="0064449E">
              <w:rPr>
                <w:rFonts w:ascii="Times New Roman" w:eastAsia="Calibri" w:hAnsi="Times New Roman" w:cs="Times New Roman"/>
                <w:sz w:val="24"/>
                <w:szCs w:val="24"/>
              </w:rPr>
              <w:t>miotów gospodarczychaktywizację</w:t>
            </w:r>
            <w:r w:rsidRPr="00C16DD2">
              <w:rPr>
                <w:rFonts w:ascii="Times New Roman" w:eastAsia="Calibri" w:hAnsi="Times New Roman" w:cs="Times New Roman"/>
                <w:sz w:val="24"/>
                <w:szCs w:val="24"/>
              </w:rPr>
              <w:t xml:space="preserve"> przedsiębiorczości mieszkańców, wzrost ilości turystów.</w:t>
            </w:r>
          </w:p>
        </w:tc>
        <w:tc>
          <w:tcPr>
            <w:tcW w:w="2228"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Ewidencja działalności gospodarczej, ewidencja kadrowa, pomiar ilości osób zaangażowanych w działalność podmiotu.</w:t>
            </w:r>
          </w:p>
        </w:tc>
      </w:tr>
      <w:tr w:rsidR="00C16DD2" w:rsidRPr="00C16DD2" w:rsidTr="002B0F5C">
        <w:tc>
          <w:tcPr>
            <w:tcW w:w="504"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8.</w:t>
            </w:r>
          </w:p>
        </w:tc>
        <w:tc>
          <w:tcPr>
            <w:tcW w:w="1759"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Ada</w:t>
            </w:r>
            <w:r w:rsidR="005B5B2C">
              <w:rPr>
                <w:rFonts w:ascii="Times New Roman" w:eastAsia="Calibri" w:hAnsi="Times New Roman" w:cs="Times New Roman"/>
                <w:sz w:val="24"/>
                <w:szCs w:val="24"/>
              </w:rPr>
              <w:t>ptacja OSP Juliszew na świetlice</w:t>
            </w:r>
            <w:r w:rsidRPr="00C16DD2">
              <w:rPr>
                <w:rFonts w:ascii="Times New Roman" w:eastAsia="Calibri" w:hAnsi="Times New Roman" w:cs="Times New Roman"/>
                <w:sz w:val="24"/>
                <w:szCs w:val="24"/>
              </w:rPr>
              <w:t xml:space="preserve"> socjalną wraz z zagospodarowaniem terenu</w:t>
            </w:r>
          </w:p>
        </w:tc>
        <w:tc>
          <w:tcPr>
            <w:tcW w:w="1701"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projekt zakłada modernizację i adaptację obiektu OSP w Juliszewie na świetlicę socjalną;</w:t>
            </w:r>
          </w:p>
        </w:tc>
        <w:tc>
          <w:tcPr>
            <w:tcW w:w="1134"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UG Słubice</w:t>
            </w:r>
          </w:p>
        </w:tc>
        <w:tc>
          <w:tcPr>
            <w:tcW w:w="1701"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Prace remontowe, budowalne, montażowe, wyposażenie wnętrz.</w:t>
            </w:r>
          </w:p>
        </w:tc>
        <w:tc>
          <w:tcPr>
            <w:tcW w:w="1215"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Juliszew</w:t>
            </w:r>
          </w:p>
        </w:tc>
        <w:tc>
          <w:tcPr>
            <w:tcW w:w="1053"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250</w:t>
            </w:r>
          </w:p>
        </w:tc>
        <w:tc>
          <w:tcPr>
            <w:tcW w:w="1701"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Aktywizacja osób wykluczonych lub zagrożonych wykluczeniem społecznym</w:t>
            </w:r>
          </w:p>
        </w:tc>
        <w:tc>
          <w:tcPr>
            <w:tcW w:w="2228"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Ilość osób</w:t>
            </w:r>
            <w:r w:rsidR="00B76057">
              <w:rPr>
                <w:rFonts w:ascii="Times New Roman" w:eastAsia="Calibri" w:hAnsi="Times New Roman" w:cs="Times New Roman"/>
                <w:sz w:val="24"/>
                <w:szCs w:val="24"/>
              </w:rPr>
              <w:t>zaanga-</w:t>
            </w:r>
            <w:r w:rsidRPr="00C16DD2">
              <w:rPr>
                <w:rFonts w:ascii="Times New Roman" w:eastAsia="Calibri" w:hAnsi="Times New Roman" w:cs="Times New Roman"/>
                <w:sz w:val="24"/>
                <w:szCs w:val="24"/>
              </w:rPr>
              <w:t>żowanych do</w:t>
            </w:r>
            <w:r w:rsidR="00B76057">
              <w:rPr>
                <w:rFonts w:ascii="Times New Roman" w:eastAsia="Calibri" w:hAnsi="Times New Roman" w:cs="Times New Roman"/>
                <w:sz w:val="24"/>
                <w:szCs w:val="24"/>
              </w:rPr>
              <w:t>udzia-</w:t>
            </w:r>
            <w:r w:rsidR="00921251" w:rsidRPr="00C16DD2">
              <w:rPr>
                <w:rFonts w:ascii="Times New Roman" w:eastAsia="Calibri" w:hAnsi="Times New Roman" w:cs="Times New Roman"/>
                <w:sz w:val="24"/>
                <w:szCs w:val="24"/>
              </w:rPr>
              <w:t>łu</w:t>
            </w:r>
            <w:r w:rsidRPr="00C16DD2">
              <w:rPr>
                <w:rFonts w:ascii="Times New Roman" w:eastAsia="Calibri" w:hAnsi="Times New Roman" w:cs="Times New Roman"/>
                <w:sz w:val="24"/>
                <w:szCs w:val="24"/>
              </w:rPr>
              <w:t xml:space="preserve"> w zajęciach</w:t>
            </w:r>
            <w:r w:rsidR="00B76057">
              <w:rPr>
                <w:rFonts w:ascii="Times New Roman" w:eastAsia="Calibri" w:hAnsi="Times New Roman" w:cs="Times New Roman"/>
                <w:sz w:val="24"/>
                <w:szCs w:val="24"/>
              </w:rPr>
              <w:t>świe-</w:t>
            </w:r>
            <w:r w:rsidRPr="00C16DD2">
              <w:rPr>
                <w:rFonts w:ascii="Times New Roman" w:eastAsia="Calibri" w:hAnsi="Times New Roman" w:cs="Times New Roman"/>
                <w:sz w:val="24"/>
                <w:szCs w:val="24"/>
              </w:rPr>
              <w:t>tlicowych</w:t>
            </w:r>
            <w:r w:rsidR="00B76057">
              <w:rPr>
                <w:rFonts w:ascii="Times New Roman" w:eastAsia="Calibri" w:hAnsi="Times New Roman" w:cs="Times New Roman"/>
                <w:sz w:val="24"/>
                <w:szCs w:val="24"/>
              </w:rPr>
              <w:t xml:space="preserve">ewidencja </w:t>
            </w:r>
            <w:r w:rsidRPr="00C16DD2">
              <w:rPr>
                <w:rFonts w:ascii="Times New Roman" w:eastAsia="Calibri" w:hAnsi="Times New Roman" w:cs="Times New Roman"/>
                <w:sz w:val="24"/>
                <w:szCs w:val="24"/>
              </w:rPr>
              <w:t>pogłębione ankiety i wywiady z</w:t>
            </w:r>
          </w:p>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beneficjentami.</w:t>
            </w:r>
          </w:p>
        </w:tc>
      </w:tr>
      <w:tr w:rsidR="00C16DD2" w:rsidRPr="00C16DD2" w:rsidTr="002B0F5C">
        <w:tc>
          <w:tcPr>
            <w:tcW w:w="504"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9.</w:t>
            </w:r>
          </w:p>
        </w:tc>
        <w:tc>
          <w:tcPr>
            <w:tcW w:w="1759"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Poprawa warunków bytowych, zdrowotnych i środowiskowych mieszkańców poprzez rozbudowę i przebudowę oczyszczalni ścieków w </w:t>
            </w:r>
            <w:r w:rsidRPr="00C16DD2">
              <w:rPr>
                <w:rFonts w:ascii="Times New Roman" w:eastAsia="Calibri" w:hAnsi="Times New Roman" w:cs="Times New Roman"/>
                <w:sz w:val="24"/>
                <w:szCs w:val="24"/>
              </w:rPr>
              <w:lastRenderedPageBreak/>
              <w:t>Słubicach;</w:t>
            </w:r>
          </w:p>
        </w:tc>
        <w:tc>
          <w:tcPr>
            <w:tcW w:w="1701"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lastRenderedPageBreak/>
              <w:t>Projekt zakłada rozbudowę, przebudowę i moder</w:t>
            </w:r>
            <w:r w:rsidR="005B5B2C">
              <w:rPr>
                <w:rFonts w:ascii="Times New Roman" w:eastAsia="Calibri" w:hAnsi="Times New Roman" w:cs="Times New Roman"/>
                <w:sz w:val="24"/>
                <w:szCs w:val="24"/>
              </w:rPr>
              <w:t>nizację zużytej i niewystarczają</w:t>
            </w:r>
            <w:r w:rsidRPr="00C16DD2">
              <w:rPr>
                <w:rFonts w:ascii="Times New Roman" w:eastAsia="Calibri" w:hAnsi="Times New Roman" w:cs="Times New Roman"/>
                <w:sz w:val="24"/>
                <w:szCs w:val="24"/>
              </w:rPr>
              <w:t xml:space="preserve">cej podstawowej infrastruktury w zakresie </w:t>
            </w:r>
            <w:r w:rsidRPr="00C16DD2">
              <w:rPr>
                <w:rFonts w:ascii="Times New Roman" w:eastAsia="Calibri" w:hAnsi="Times New Roman" w:cs="Times New Roman"/>
                <w:sz w:val="24"/>
                <w:szCs w:val="24"/>
              </w:rPr>
              <w:lastRenderedPageBreak/>
              <w:t>oczyszczania ścieków.</w:t>
            </w:r>
          </w:p>
        </w:tc>
        <w:tc>
          <w:tcPr>
            <w:tcW w:w="1134"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lastRenderedPageBreak/>
              <w:t>UG Słubice</w:t>
            </w:r>
          </w:p>
        </w:tc>
        <w:tc>
          <w:tcPr>
            <w:tcW w:w="1701"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Prace budowlane, modernizacyjne, montażowe.</w:t>
            </w:r>
          </w:p>
        </w:tc>
        <w:tc>
          <w:tcPr>
            <w:tcW w:w="1215"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Słubice</w:t>
            </w:r>
          </w:p>
        </w:tc>
        <w:tc>
          <w:tcPr>
            <w:tcW w:w="1053"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3000</w:t>
            </w:r>
          </w:p>
        </w:tc>
        <w:tc>
          <w:tcPr>
            <w:tcW w:w="1701"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Poprawa warunków bytowych ludności, poprawa środowiska, poprawa kondycji zdrowotnej mieszkańców, poprawa </w:t>
            </w:r>
            <w:r w:rsidRPr="00C16DD2">
              <w:rPr>
                <w:rFonts w:ascii="Times New Roman" w:eastAsia="Calibri" w:hAnsi="Times New Roman" w:cs="Times New Roman"/>
                <w:sz w:val="24"/>
                <w:szCs w:val="24"/>
              </w:rPr>
              <w:lastRenderedPageBreak/>
              <w:t>infrastruktury.</w:t>
            </w:r>
          </w:p>
        </w:tc>
        <w:tc>
          <w:tcPr>
            <w:tcW w:w="2228" w:type="dxa"/>
          </w:tcPr>
          <w:p w:rsidR="00C16DD2" w:rsidRPr="00C16DD2" w:rsidRDefault="00C16DD2" w:rsidP="00C16DD2">
            <w:pPr>
              <w:contextualSpacing/>
              <w:jc w:val="both"/>
              <w:rPr>
                <w:rFonts w:ascii="Times New Roman" w:eastAsia="Calibri" w:hAnsi="Times New Roman" w:cs="Times New Roman"/>
                <w:sz w:val="24"/>
                <w:szCs w:val="24"/>
              </w:rPr>
            </w:pPr>
          </w:p>
        </w:tc>
      </w:tr>
    </w:tbl>
    <w:p w:rsidR="009E4237" w:rsidRDefault="009E4237" w:rsidP="00C16DD2">
      <w:pPr>
        <w:spacing w:after="0" w:line="240" w:lineRule="auto"/>
        <w:contextualSpacing/>
        <w:jc w:val="both"/>
        <w:rPr>
          <w:rFonts w:ascii="Times New Roman" w:eastAsia="Calibri" w:hAnsi="Times New Roman" w:cs="Times New Roman"/>
          <w:sz w:val="24"/>
          <w:szCs w:val="24"/>
        </w:rPr>
      </w:pPr>
    </w:p>
    <w:p w:rsidR="00C16DD2" w:rsidRPr="00C16DD2" w:rsidRDefault="00C16DD2" w:rsidP="00C16DD2">
      <w:pPr>
        <w:spacing w:after="0" w:line="240" w:lineRule="auto"/>
        <w:contextualSpacing/>
        <w:jc w:val="both"/>
        <w:rPr>
          <w:rFonts w:ascii="Times New Roman" w:eastAsia="Calibri" w:hAnsi="Times New Roman" w:cs="Times New Roman"/>
          <w:sz w:val="24"/>
          <w:szCs w:val="24"/>
        </w:rPr>
      </w:pPr>
      <w:r w:rsidRPr="005B5B2C">
        <w:rPr>
          <w:rFonts w:ascii="Times New Roman" w:eastAsia="Calibri" w:hAnsi="Times New Roman" w:cs="Times New Roman"/>
          <w:sz w:val="24"/>
          <w:szCs w:val="24"/>
        </w:rPr>
        <w:t>Tabela nr</w:t>
      </w:r>
      <w:r w:rsidR="005B5B2C" w:rsidRPr="005B5B2C">
        <w:rPr>
          <w:rFonts w:ascii="Times New Roman" w:eastAsia="Calibri" w:hAnsi="Times New Roman" w:cs="Times New Roman"/>
          <w:sz w:val="24"/>
          <w:szCs w:val="24"/>
        </w:rPr>
        <w:t xml:space="preserve"> 17</w:t>
      </w:r>
      <w:r w:rsidRPr="00C16DD2">
        <w:rPr>
          <w:rFonts w:ascii="Times New Roman" w:eastAsia="Calibri" w:hAnsi="Times New Roman" w:cs="Times New Roman"/>
          <w:sz w:val="24"/>
          <w:szCs w:val="24"/>
        </w:rPr>
        <w:t>Indykatywne ramy finansowe podstawowych projektów i przedsięwzięć rewitalizacyjnych.</w:t>
      </w:r>
    </w:p>
    <w:tbl>
      <w:tblPr>
        <w:tblStyle w:val="Tabela-Siatka"/>
        <w:tblW w:w="12996" w:type="dxa"/>
        <w:tblLayout w:type="fixed"/>
        <w:tblLook w:val="04A0"/>
      </w:tblPr>
      <w:tblGrid>
        <w:gridCol w:w="504"/>
        <w:gridCol w:w="3886"/>
        <w:gridCol w:w="1701"/>
        <w:gridCol w:w="1842"/>
        <w:gridCol w:w="1418"/>
        <w:gridCol w:w="1984"/>
        <w:gridCol w:w="1661"/>
      </w:tblGrid>
      <w:tr w:rsidR="00C16DD2" w:rsidRPr="00C16DD2" w:rsidTr="00074FBE">
        <w:tc>
          <w:tcPr>
            <w:tcW w:w="504"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Lp.</w:t>
            </w:r>
          </w:p>
        </w:tc>
        <w:tc>
          <w:tcPr>
            <w:tcW w:w="3886"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Nazwa projektu/ przedsięwzięcia</w:t>
            </w:r>
          </w:p>
        </w:tc>
        <w:tc>
          <w:tcPr>
            <w:tcW w:w="1701"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koszt całkowity w tys zł</w:t>
            </w:r>
          </w:p>
        </w:tc>
        <w:tc>
          <w:tcPr>
            <w:tcW w:w="1842"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Udział własny/  Budżet Gminy (kwota w tys, %)</w:t>
            </w:r>
          </w:p>
        </w:tc>
        <w:tc>
          <w:tcPr>
            <w:tcW w:w="1418"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Fundusze UE</w:t>
            </w:r>
          </w:p>
        </w:tc>
        <w:tc>
          <w:tcPr>
            <w:tcW w:w="1984"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Krajowe środki prywatne</w:t>
            </w:r>
          </w:p>
        </w:tc>
        <w:tc>
          <w:tcPr>
            <w:tcW w:w="1661"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Planowany termin realizacji</w:t>
            </w:r>
          </w:p>
        </w:tc>
      </w:tr>
      <w:tr w:rsidR="00C16DD2" w:rsidRPr="00C16DD2" w:rsidTr="00074FBE">
        <w:tc>
          <w:tcPr>
            <w:tcW w:w="504"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1</w:t>
            </w:r>
          </w:p>
        </w:tc>
        <w:tc>
          <w:tcPr>
            <w:tcW w:w="3886"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Rewitalizacja zdegradowanej przestrzeni w Słubicach poprzez budowę Placu Głównego (Rynku) wraz z niezbędną infrastrukturą </w:t>
            </w:r>
          </w:p>
        </w:tc>
        <w:tc>
          <w:tcPr>
            <w:tcW w:w="1701"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600</w:t>
            </w:r>
          </w:p>
        </w:tc>
        <w:tc>
          <w:tcPr>
            <w:tcW w:w="1842"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222  (37%)</w:t>
            </w:r>
          </w:p>
        </w:tc>
        <w:tc>
          <w:tcPr>
            <w:tcW w:w="1418"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378 (63%)</w:t>
            </w:r>
          </w:p>
        </w:tc>
        <w:tc>
          <w:tcPr>
            <w:tcW w:w="1984"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w:t>
            </w:r>
          </w:p>
        </w:tc>
        <w:tc>
          <w:tcPr>
            <w:tcW w:w="1661"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2018-2019</w:t>
            </w:r>
          </w:p>
        </w:tc>
      </w:tr>
      <w:tr w:rsidR="00C16DD2" w:rsidRPr="00C16DD2" w:rsidTr="00074FBE">
        <w:tc>
          <w:tcPr>
            <w:tcW w:w="504"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2</w:t>
            </w:r>
          </w:p>
        </w:tc>
        <w:tc>
          <w:tcPr>
            <w:tcW w:w="3886"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Utworzenie świetlicy środowiskowej poprzez rozbudowę i adaptację remizy OSP w Słubicach</w:t>
            </w:r>
          </w:p>
        </w:tc>
        <w:tc>
          <w:tcPr>
            <w:tcW w:w="1701"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250</w:t>
            </w:r>
          </w:p>
        </w:tc>
        <w:tc>
          <w:tcPr>
            <w:tcW w:w="1842"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50 (20%)</w:t>
            </w:r>
          </w:p>
        </w:tc>
        <w:tc>
          <w:tcPr>
            <w:tcW w:w="1418"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200 (80%)</w:t>
            </w:r>
          </w:p>
        </w:tc>
        <w:tc>
          <w:tcPr>
            <w:tcW w:w="1984"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w:t>
            </w:r>
          </w:p>
        </w:tc>
        <w:tc>
          <w:tcPr>
            <w:tcW w:w="1661"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2017-2018</w:t>
            </w:r>
          </w:p>
        </w:tc>
      </w:tr>
      <w:tr w:rsidR="00C16DD2" w:rsidRPr="00C16DD2" w:rsidTr="00074FBE">
        <w:tc>
          <w:tcPr>
            <w:tcW w:w="504"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3</w:t>
            </w:r>
          </w:p>
        </w:tc>
        <w:tc>
          <w:tcPr>
            <w:tcW w:w="3886"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Wzrost aktywizacji mieszkańców poprzez budowę hali sportowej w Słubicach.</w:t>
            </w:r>
          </w:p>
        </w:tc>
        <w:tc>
          <w:tcPr>
            <w:tcW w:w="1701"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1200</w:t>
            </w:r>
          </w:p>
        </w:tc>
        <w:tc>
          <w:tcPr>
            <w:tcW w:w="1842"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240 (20%)</w:t>
            </w:r>
          </w:p>
        </w:tc>
        <w:tc>
          <w:tcPr>
            <w:tcW w:w="1418"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960</w:t>
            </w:r>
          </w:p>
        </w:tc>
        <w:tc>
          <w:tcPr>
            <w:tcW w:w="1984"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w:t>
            </w:r>
          </w:p>
        </w:tc>
        <w:tc>
          <w:tcPr>
            <w:tcW w:w="1661"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2019-2023</w:t>
            </w:r>
          </w:p>
        </w:tc>
      </w:tr>
      <w:tr w:rsidR="00C16DD2" w:rsidRPr="00C16DD2" w:rsidTr="00074FBE">
        <w:tc>
          <w:tcPr>
            <w:tcW w:w="504"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4</w:t>
            </w:r>
          </w:p>
        </w:tc>
        <w:tc>
          <w:tcPr>
            <w:tcW w:w="3886"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Rewitalizacja Pałacu w Słubicach</w:t>
            </w:r>
          </w:p>
        </w:tc>
        <w:tc>
          <w:tcPr>
            <w:tcW w:w="1701"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8000</w:t>
            </w:r>
          </w:p>
        </w:tc>
        <w:tc>
          <w:tcPr>
            <w:tcW w:w="1842"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1600 (20%)</w:t>
            </w:r>
          </w:p>
        </w:tc>
        <w:tc>
          <w:tcPr>
            <w:tcW w:w="1418"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4000 (50%)</w:t>
            </w:r>
          </w:p>
        </w:tc>
        <w:tc>
          <w:tcPr>
            <w:tcW w:w="1984"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2400 (30%)</w:t>
            </w:r>
          </w:p>
        </w:tc>
        <w:tc>
          <w:tcPr>
            <w:tcW w:w="1661"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2019-2023</w:t>
            </w:r>
          </w:p>
        </w:tc>
      </w:tr>
      <w:tr w:rsidR="00C16DD2" w:rsidRPr="00C16DD2" w:rsidTr="00074FBE">
        <w:tc>
          <w:tcPr>
            <w:tcW w:w="504"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5</w:t>
            </w:r>
          </w:p>
        </w:tc>
        <w:tc>
          <w:tcPr>
            <w:tcW w:w="3886"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Modernizacja i adaptacja byłej szkoły w Bończy na cele mieszkań socjalnych</w:t>
            </w:r>
          </w:p>
        </w:tc>
        <w:tc>
          <w:tcPr>
            <w:tcW w:w="1701"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400</w:t>
            </w:r>
          </w:p>
        </w:tc>
        <w:tc>
          <w:tcPr>
            <w:tcW w:w="1842"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80 (20%)</w:t>
            </w:r>
          </w:p>
        </w:tc>
        <w:tc>
          <w:tcPr>
            <w:tcW w:w="1418"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320 (80%)</w:t>
            </w:r>
          </w:p>
        </w:tc>
        <w:tc>
          <w:tcPr>
            <w:tcW w:w="1984"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w:t>
            </w:r>
          </w:p>
        </w:tc>
        <w:tc>
          <w:tcPr>
            <w:tcW w:w="1661"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2018-2019</w:t>
            </w:r>
          </w:p>
        </w:tc>
      </w:tr>
      <w:tr w:rsidR="00C16DD2" w:rsidRPr="00C16DD2" w:rsidTr="00074FBE">
        <w:tc>
          <w:tcPr>
            <w:tcW w:w="504"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6</w:t>
            </w:r>
          </w:p>
        </w:tc>
        <w:tc>
          <w:tcPr>
            <w:tcW w:w="3886"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Rozbudowa Skansenu Osadnictwa Nadwiślańskiego w Wiączeminie Polskim</w:t>
            </w:r>
          </w:p>
        </w:tc>
        <w:tc>
          <w:tcPr>
            <w:tcW w:w="1701"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7200</w:t>
            </w:r>
          </w:p>
        </w:tc>
        <w:tc>
          <w:tcPr>
            <w:tcW w:w="1842"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w:t>
            </w:r>
          </w:p>
        </w:tc>
        <w:tc>
          <w:tcPr>
            <w:tcW w:w="1418"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5760 (80%)</w:t>
            </w:r>
          </w:p>
        </w:tc>
        <w:tc>
          <w:tcPr>
            <w:tcW w:w="1984"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1440 (20%)</w:t>
            </w:r>
          </w:p>
        </w:tc>
        <w:tc>
          <w:tcPr>
            <w:tcW w:w="1661"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2017-2018</w:t>
            </w:r>
          </w:p>
        </w:tc>
      </w:tr>
      <w:tr w:rsidR="00C16DD2" w:rsidRPr="00C16DD2" w:rsidTr="00074FBE">
        <w:tc>
          <w:tcPr>
            <w:tcW w:w="504"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7</w:t>
            </w:r>
          </w:p>
        </w:tc>
        <w:tc>
          <w:tcPr>
            <w:tcW w:w="3886"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Rewitalizacja Młyna w Wiączeminie Polskim</w:t>
            </w:r>
          </w:p>
        </w:tc>
        <w:tc>
          <w:tcPr>
            <w:tcW w:w="1701"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800</w:t>
            </w:r>
          </w:p>
        </w:tc>
        <w:tc>
          <w:tcPr>
            <w:tcW w:w="1842"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240 (30%)</w:t>
            </w:r>
          </w:p>
        </w:tc>
        <w:tc>
          <w:tcPr>
            <w:tcW w:w="1418"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400 (50%)</w:t>
            </w:r>
          </w:p>
        </w:tc>
        <w:tc>
          <w:tcPr>
            <w:tcW w:w="1984"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160 (20%)</w:t>
            </w:r>
          </w:p>
        </w:tc>
        <w:tc>
          <w:tcPr>
            <w:tcW w:w="1661"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2019-2020</w:t>
            </w:r>
          </w:p>
        </w:tc>
      </w:tr>
      <w:tr w:rsidR="00C16DD2" w:rsidRPr="00C16DD2" w:rsidTr="00074FBE">
        <w:tc>
          <w:tcPr>
            <w:tcW w:w="504"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8</w:t>
            </w:r>
          </w:p>
        </w:tc>
        <w:tc>
          <w:tcPr>
            <w:tcW w:w="3886"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Adaptacja OSP Juliszew na </w:t>
            </w:r>
            <w:r w:rsidR="005B5B2C">
              <w:rPr>
                <w:rFonts w:ascii="Times New Roman" w:eastAsia="Calibri" w:hAnsi="Times New Roman" w:cs="Times New Roman"/>
                <w:sz w:val="24"/>
                <w:szCs w:val="24"/>
              </w:rPr>
              <w:t>świetlice</w:t>
            </w:r>
            <w:r w:rsidRPr="00C16DD2">
              <w:rPr>
                <w:rFonts w:ascii="Times New Roman" w:eastAsia="Calibri" w:hAnsi="Times New Roman" w:cs="Times New Roman"/>
                <w:sz w:val="24"/>
                <w:szCs w:val="24"/>
              </w:rPr>
              <w:t xml:space="preserve"> socjalną wraz z zagospodarowaniem terenu</w:t>
            </w:r>
          </w:p>
        </w:tc>
        <w:tc>
          <w:tcPr>
            <w:tcW w:w="1701"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250</w:t>
            </w:r>
          </w:p>
        </w:tc>
        <w:tc>
          <w:tcPr>
            <w:tcW w:w="1842"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92,5 (37%)</w:t>
            </w:r>
          </w:p>
        </w:tc>
        <w:tc>
          <w:tcPr>
            <w:tcW w:w="1418"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157,5 (63%)</w:t>
            </w:r>
          </w:p>
        </w:tc>
        <w:tc>
          <w:tcPr>
            <w:tcW w:w="1984"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w:t>
            </w:r>
          </w:p>
        </w:tc>
        <w:tc>
          <w:tcPr>
            <w:tcW w:w="1661"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2018-2019</w:t>
            </w:r>
          </w:p>
        </w:tc>
      </w:tr>
      <w:tr w:rsidR="00C16DD2" w:rsidRPr="00C16DD2" w:rsidTr="00074FBE">
        <w:tc>
          <w:tcPr>
            <w:tcW w:w="504"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9.</w:t>
            </w:r>
          </w:p>
        </w:tc>
        <w:tc>
          <w:tcPr>
            <w:tcW w:w="3886"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Poprawa warunków bytowych, zdrowotnych i środowiskowych mieszkańców poprzez rozbudowę i </w:t>
            </w:r>
            <w:r w:rsidRPr="00C16DD2">
              <w:rPr>
                <w:rFonts w:ascii="Times New Roman" w:eastAsia="Calibri" w:hAnsi="Times New Roman" w:cs="Times New Roman"/>
                <w:sz w:val="24"/>
                <w:szCs w:val="24"/>
              </w:rPr>
              <w:lastRenderedPageBreak/>
              <w:t>przebudowę oczyszczalni ścieków w Słubicach;</w:t>
            </w:r>
          </w:p>
        </w:tc>
        <w:tc>
          <w:tcPr>
            <w:tcW w:w="1701"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lastRenderedPageBreak/>
              <w:t>3000</w:t>
            </w:r>
          </w:p>
        </w:tc>
        <w:tc>
          <w:tcPr>
            <w:tcW w:w="1842"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1110 (37%)</w:t>
            </w:r>
          </w:p>
        </w:tc>
        <w:tc>
          <w:tcPr>
            <w:tcW w:w="1418"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1890 (63%)</w:t>
            </w:r>
          </w:p>
        </w:tc>
        <w:tc>
          <w:tcPr>
            <w:tcW w:w="1984" w:type="dxa"/>
          </w:tcPr>
          <w:p w:rsidR="00C16DD2" w:rsidRPr="00C16DD2" w:rsidRDefault="00C16DD2" w:rsidP="00C16DD2">
            <w:pPr>
              <w:contextualSpacing/>
              <w:jc w:val="both"/>
              <w:rPr>
                <w:rFonts w:ascii="Times New Roman" w:eastAsia="Calibri" w:hAnsi="Times New Roman" w:cs="Times New Roman"/>
                <w:sz w:val="24"/>
                <w:szCs w:val="24"/>
              </w:rPr>
            </w:pPr>
          </w:p>
        </w:tc>
        <w:tc>
          <w:tcPr>
            <w:tcW w:w="1661" w:type="dxa"/>
          </w:tcPr>
          <w:p w:rsidR="00C16DD2" w:rsidRPr="00C16DD2" w:rsidRDefault="00C16DD2" w:rsidP="00C16DD2">
            <w:pPr>
              <w:contextualSpacing/>
              <w:jc w:val="both"/>
              <w:rPr>
                <w:rFonts w:ascii="Times New Roman" w:eastAsia="Calibri" w:hAnsi="Times New Roman" w:cs="Times New Roman"/>
                <w:sz w:val="24"/>
                <w:szCs w:val="24"/>
              </w:rPr>
            </w:pPr>
          </w:p>
        </w:tc>
      </w:tr>
      <w:tr w:rsidR="00C16DD2" w:rsidRPr="00C16DD2" w:rsidTr="00074FBE">
        <w:tc>
          <w:tcPr>
            <w:tcW w:w="4390" w:type="dxa"/>
            <w:gridSpan w:val="2"/>
          </w:tcPr>
          <w:p w:rsidR="00C16DD2" w:rsidRPr="00C16DD2" w:rsidRDefault="00C16DD2" w:rsidP="00C16DD2">
            <w:pPr>
              <w:contextualSpacing/>
              <w:jc w:val="both"/>
              <w:rPr>
                <w:rFonts w:ascii="Times New Roman" w:eastAsia="Calibri" w:hAnsi="Times New Roman" w:cs="Times New Roman"/>
                <w:b/>
                <w:sz w:val="24"/>
                <w:szCs w:val="24"/>
              </w:rPr>
            </w:pPr>
            <w:r w:rsidRPr="00C16DD2">
              <w:rPr>
                <w:rFonts w:ascii="Times New Roman" w:eastAsia="Calibri" w:hAnsi="Times New Roman" w:cs="Times New Roman"/>
                <w:b/>
                <w:sz w:val="24"/>
                <w:szCs w:val="24"/>
              </w:rPr>
              <w:lastRenderedPageBreak/>
              <w:t>RAZEM</w:t>
            </w:r>
          </w:p>
        </w:tc>
        <w:tc>
          <w:tcPr>
            <w:tcW w:w="1701" w:type="dxa"/>
          </w:tcPr>
          <w:p w:rsidR="00C16DD2" w:rsidRPr="00C16DD2" w:rsidRDefault="00C16DD2" w:rsidP="00C16DD2">
            <w:pPr>
              <w:contextualSpacing/>
              <w:jc w:val="both"/>
              <w:rPr>
                <w:rFonts w:ascii="Times New Roman" w:eastAsia="Calibri" w:hAnsi="Times New Roman" w:cs="Times New Roman"/>
                <w:b/>
                <w:sz w:val="24"/>
                <w:szCs w:val="24"/>
              </w:rPr>
            </w:pPr>
            <w:r w:rsidRPr="00C16DD2">
              <w:rPr>
                <w:rFonts w:ascii="Times New Roman" w:eastAsia="Calibri" w:hAnsi="Times New Roman" w:cs="Times New Roman"/>
                <w:b/>
                <w:sz w:val="24"/>
                <w:szCs w:val="24"/>
              </w:rPr>
              <w:t>21700</w:t>
            </w:r>
          </w:p>
        </w:tc>
        <w:tc>
          <w:tcPr>
            <w:tcW w:w="1842" w:type="dxa"/>
          </w:tcPr>
          <w:p w:rsidR="00C16DD2" w:rsidRPr="00C16DD2" w:rsidRDefault="00C16DD2" w:rsidP="00C16DD2">
            <w:pPr>
              <w:contextualSpacing/>
              <w:jc w:val="both"/>
              <w:rPr>
                <w:rFonts w:ascii="Times New Roman" w:eastAsia="Calibri" w:hAnsi="Times New Roman" w:cs="Times New Roman"/>
                <w:b/>
                <w:sz w:val="24"/>
                <w:szCs w:val="24"/>
              </w:rPr>
            </w:pPr>
            <w:r w:rsidRPr="00C16DD2">
              <w:rPr>
                <w:rFonts w:ascii="Times New Roman" w:eastAsia="Calibri" w:hAnsi="Times New Roman" w:cs="Times New Roman"/>
                <w:b/>
                <w:sz w:val="24"/>
                <w:szCs w:val="24"/>
              </w:rPr>
              <w:t>3634,5</w:t>
            </w:r>
          </w:p>
        </w:tc>
        <w:tc>
          <w:tcPr>
            <w:tcW w:w="1418" w:type="dxa"/>
          </w:tcPr>
          <w:p w:rsidR="00C16DD2" w:rsidRPr="00C16DD2" w:rsidRDefault="00C16DD2" w:rsidP="00C16DD2">
            <w:pPr>
              <w:contextualSpacing/>
              <w:jc w:val="both"/>
              <w:rPr>
                <w:rFonts w:ascii="Times New Roman" w:eastAsia="Calibri" w:hAnsi="Times New Roman" w:cs="Times New Roman"/>
                <w:b/>
                <w:sz w:val="24"/>
                <w:szCs w:val="24"/>
              </w:rPr>
            </w:pPr>
            <w:r w:rsidRPr="00C16DD2">
              <w:rPr>
                <w:rFonts w:ascii="Times New Roman" w:eastAsia="Calibri" w:hAnsi="Times New Roman" w:cs="Times New Roman"/>
                <w:b/>
                <w:sz w:val="24"/>
                <w:szCs w:val="24"/>
              </w:rPr>
              <w:t>14065,5</w:t>
            </w:r>
          </w:p>
        </w:tc>
        <w:tc>
          <w:tcPr>
            <w:tcW w:w="1984" w:type="dxa"/>
          </w:tcPr>
          <w:p w:rsidR="00C16DD2" w:rsidRPr="00C16DD2" w:rsidRDefault="00C16DD2" w:rsidP="00C16DD2">
            <w:pPr>
              <w:contextualSpacing/>
              <w:jc w:val="both"/>
              <w:rPr>
                <w:rFonts w:ascii="Times New Roman" w:eastAsia="Calibri" w:hAnsi="Times New Roman" w:cs="Times New Roman"/>
                <w:b/>
                <w:sz w:val="24"/>
                <w:szCs w:val="24"/>
              </w:rPr>
            </w:pPr>
            <w:r w:rsidRPr="00C16DD2">
              <w:rPr>
                <w:rFonts w:ascii="Times New Roman" w:eastAsia="Calibri" w:hAnsi="Times New Roman" w:cs="Times New Roman"/>
                <w:b/>
                <w:sz w:val="24"/>
                <w:szCs w:val="24"/>
              </w:rPr>
              <w:t>4000</w:t>
            </w:r>
          </w:p>
        </w:tc>
        <w:tc>
          <w:tcPr>
            <w:tcW w:w="1661" w:type="dxa"/>
          </w:tcPr>
          <w:p w:rsidR="00C16DD2" w:rsidRPr="00C16DD2" w:rsidRDefault="00C16DD2" w:rsidP="00C16DD2">
            <w:pPr>
              <w:contextualSpacing/>
              <w:jc w:val="both"/>
              <w:rPr>
                <w:rFonts w:ascii="Times New Roman" w:eastAsia="Calibri" w:hAnsi="Times New Roman" w:cs="Times New Roman"/>
                <w:b/>
                <w:sz w:val="24"/>
                <w:szCs w:val="24"/>
              </w:rPr>
            </w:pPr>
            <w:r w:rsidRPr="00C16DD2">
              <w:rPr>
                <w:rFonts w:ascii="Times New Roman" w:eastAsia="Calibri" w:hAnsi="Times New Roman" w:cs="Times New Roman"/>
                <w:b/>
                <w:sz w:val="24"/>
                <w:szCs w:val="24"/>
              </w:rPr>
              <w:t>2016-2023</w:t>
            </w:r>
          </w:p>
        </w:tc>
      </w:tr>
    </w:tbl>
    <w:p w:rsidR="00C16DD2" w:rsidRPr="00C16DD2" w:rsidRDefault="00C16DD2" w:rsidP="00C16DD2">
      <w:pPr>
        <w:spacing w:after="0" w:line="240" w:lineRule="auto"/>
        <w:contextualSpacing/>
        <w:jc w:val="both"/>
        <w:rPr>
          <w:rFonts w:ascii="Times New Roman" w:eastAsia="Calibri" w:hAnsi="Times New Roman" w:cs="Times New Roman"/>
          <w:b/>
          <w:sz w:val="24"/>
          <w:szCs w:val="24"/>
        </w:rPr>
      </w:pPr>
    </w:p>
    <w:p w:rsidR="00C16DD2" w:rsidRPr="00C16DD2" w:rsidRDefault="00C16DD2" w:rsidP="00C16DD2">
      <w:pPr>
        <w:spacing w:after="0" w:line="240" w:lineRule="auto"/>
        <w:contextualSpacing/>
        <w:jc w:val="both"/>
        <w:rPr>
          <w:rFonts w:ascii="Times New Roman" w:eastAsia="Calibri" w:hAnsi="Times New Roman" w:cs="Times New Roman"/>
          <w:b/>
          <w:sz w:val="24"/>
          <w:szCs w:val="24"/>
        </w:rPr>
      </w:pPr>
    </w:p>
    <w:p w:rsidR="00C16DD2" w:rsidRPr="00C16DD2" w:rsidRDefault="00C16DD2" w:rsidP="00C16DD2">
      <w:pPr>
        <w:spacing w:after="0" w:line="240" w:lineRule="auto"/>
        <w:contextualSpacing/>
        <w:jc w:val="both"/>
        <w:rPr>
          <w:rFonts w:ascii="Times New Roman" w:eastAsia="Calibri" w:hAnsi="Times New Roman" w:cs="Times New Roman"/>
          <w:b/>
          <w:sz w:val="24"/>
          <w:szCs w:val="24"/>
        </w:rPr>
      </w:pPr>
    </w:p>
    <w:p w:rsidR="00C16DD2" w:rsidRPr="00C16DD2" w:rsidRDefault="00C16DD2" w:rsidP="00C16DD2">
      <w:pPr>
        <w:spacing w:after="0" w:line="240" w:lineRule="auto"/>
        <w:contextualSpacing/>
        <w:jc w:val="both"/>
        <w:rPr>
          <w:rFonts w:ascii="Times New Roman" w:eastAsia="Calibri" w:hAnsi="Times New Roman" w:cs="Times New Roman"/>
          <w:b/>
          <w:sz w:val="24"/>
          <w:szCs w:val="24"/>
        </w:rPr>
      </w:pPr>
    </w:p>
    <w:p w:rsidR="00C16DD2" w:rsidRPr="00C16DD2" w:rsidRDefault="00C16DD2" w:rsidP="00C16DD2">
      <w:pPr>
        <w:spacing w:after="0" w:line="240" w:lineRule="auto"/>
        <w:contextualSpacing/>
        <w:jc w:val="both"/>
        <w:rPr>
          <w:rFonts w:ascii="Times New Roman" w:eastAsia="Calibri" w:hAnsi="Times New Roman" w:cs="Times New Roman"/>
          <w:b/>
          <w:sz w:val="24"/>
          <w:szCs w:val="24"/>
        </w:rPr>
      </w:pPr>
    </w:p>
    <w:p w:rsidR="00C16DD2" w:rsidRPr="009E4237" w:rsidRDefault="00C16DD2" w:rsidP="00C16DD2">
      <w:pPr>
        <w:numPr>
          <w:ilvl w:val="0"/>
          <w:numId w:val="41"/>
        </w:numPr>
        <w:spacing w:after="0" w:line="240" w:lineRule="auto"/>
        <w:contextualSpacing/>
        <w:jc w:val="both"/>
        <w:rPr>
          <w:rFonts w:ascii="Times New Roman" w:eastAsia="Calibri" w:hAnsi="Times New Roman" w:cs="Times New Roman"/>
          <w:b/>
          <w:sz w:val="24"/>
          <w:szCs w:val="24"/>
        </w:rPr>
      </w:pPr>
      <w:r w:rsidRPr="009E4237">
        <w:rPr>
          <w:rFonts w:ascii="Times New Roman" w:eastAsia="Calibri" w:hAnsi="Times New Roman" w:cs="Times New Roman"/>
          <w:b/>
          <w:sz w:val="24"/>
          <w:szCs w:val="24"/>
        </w:rPr>
        <w:t>Charakterystyka pozostałych rodzajów przedsięwzięć rewitalizacyjnych wraz z indykatywnymi ramami finansowymi pozostałych rodzajów  przedsięwzięć rewitalizacyjnych.</w:t>
      </w:r>
    </w:p>
    <w:p w:rsidR="005B5B2C" w:rsidRPr="005B5B2C" w:rsidRDefault="005B5B2C" w:rsidP="005B5B2C">
      <w:pPr>
        <w:spacing w:after="0" w:line="240" w:lineRule="auto"/>
        <w:ind w:left="1080"/>
        <w:contextualSpacing/>
        <w:jc w:val="both"/>
        <w:rPr>
          <w:rFonts w:ascii="Times New Roman" w:eastAsia="Calibri" w:hAnsi="Times New Roman" w:cs="Times New Roman"/>
          <w:sz w:val="24"/>
          <w:szCs w:val="24"/>
        </w:rPr>
      </w:pPr>
    </w:p>
    <w:p w:rsidR="00C16DD2" w:rsidRPr="00921251" w:rsidRDefault="00C16DD2" w:rsidP="00C16DD2">
      <w:pPr>
        <w:spacing w:after="0" w:line="240" w:lineRule="auto"/>
        <w:jc w:val="both"/>
        <w:rPr>
          <w:rFonts w:ascii="Times New Roman" w:eastAsia="Calibri" w:hAnsi="Times New Roman" w:cs="Times New Roman"/>
          <w:sz w:val="24"/>
          <w:szCs w:val="24"/>
          <w:lang w:val="en-US"/>
        </w:rPr>
      </w:pPr>
      <w:r w:rsidRPr="00921251">
        <w:rPr>
          <w:rFonts w:ascii="Times New Roman" w:eastAsia="Calibri" w:hAnsi="Times New Roman" w:cs="Times New Roman"/>
          <w:sz w:val="24"/>
          <w:szCs w:val="24"/>
          <w:lang w:val="en-US"/>
        </w:rPr>
        <w:t>Tabela</w:t>
      </w:r>
      <w:r w:rsidR="005B5B2C" w:rsidRPr="00921251">
        <w:rPr>
          <w:rFonts w:ascii="Times New Roman" w:eastAsia="Calibri" w:hAnsi="Times New Roman" w:cs="Times New Roman"/>
          <w:sz w:val="24"/>
          <w:szCs w:val="24"/>
          <w:lang w:val="en-US"/>
        </w:rPr>
        <w:t>nr 18</w:t>
      </w:r>
    </w:p>
    <w:tbl>
      <w:tblPr>
        <w:tblStyle w:val="Tabela-Siatka"/>
        <w:tblW w:w="13858" w:type="dxa"/>
        <w:tblLayout w:type="fixed"/>
        <w:tblLook w:val="04A0"/>
      </w:tblPr>
      <w:tblGrid>
        <w:gridCol w:w="504"/>
        <w:gridCol w:w="3886"/>
        <w:gridCol w:w="1247"/>
        <w:gridCol w:w="1842"/>
        <w:gridCol w:w="1418"/>
        <w:gridCol w:w="1417"/>
        <w:gridCol w:w="1418"/>
        <w:gridCol w:w="2126"/>
      </w:tblGrid>
      <w:tr w:rsidR="00C16DD2" w:rsidRPr="00C16DD2" w:rsidTr="00357F9C">
        <w:tc>
          <w:tcPr>
            <w:tcW w:w="504"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Lp.</w:t>
            </w:r>
          </w:p>
        </w:tc>
        <w:tc>
          <w:tcPr>
            <w:tcW w:w="3886"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Nazwa  przedsięwzięcia</w:t>
            </w:r>
          </w:p>
        </w:tc>
        <w:tc>
          <w:tcPr>
            <w:tcW w:w="1247"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koszt całkowity</w:t>
            </w:r>
          </w:p>
        </w:tc>
        <w:tc>
          <w:tcPr>
            <w:tcW w:w="1842"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Udział własny/  Budżet Gminy</w:t>
            </w:r>
          </w:p>
        </w:tc>
        <w:tc>
          <w:tcPr>
            <w:tcW w:w="1418"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Fundusze UE</w:t>
            </w:r>
          </w:p>
        </w:tc>
        <w:tc>
          <w:tcPr>
            <w:tcW w:w="1417"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Krajowe środki prywatne</w:t>
            </w:r>
          </w:p>
        </w:tc>
        <w:tc>
          <w:tcPr>
            <w:tcW w:w="1418"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Termin realizacji</w:t>
            </w:r>
          </w:p>
        </w:tc>
        <w:tc>
          <w:tcPr>
            <w:tcW w:w="2126"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Zakres tematyczny</w:t>
            </w:r>
          </w:p>
        </w:tc>
      </w:tr>
      <w:tr w:rsidR="00C16DD2" w:rsidRPr="00C16DD2" w:rsidTr="00357F9C">
        <w:tc>
          <w:tcPr>
            <w:tcW w:w="504"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1</w:t>
            </w:r>
          </w:p>
        </w:tc>
        <w:tc>
          <w:tcPr>
            <w:tcW w:w="3886" w:type="dxa"/>
          </w:tcPr>
          <w:p w:rsidR="00C16DD2" w:rsidRPr="00C16DD2" w:rsidRDefault="005B5B2C" w:rsidP="00C16DD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Utworzenie Centrum Aktywnoś</w:t>
            </w:r>
            <w:r w:rsidR="00C16DD2" w:rsidRPr="00C16DD2">
              <w:rPr>
                <w:rFonts w:ascii="Times New Roman" w:eastAsia="Calibri" w:hAnsi="Times New Roman" w:cs="Times New Roman"/>
                <w:sz w:val="24"/>
                <w:szCs w:val="24"/>
              </w:rPr>
              <w:t>ci Lokalnej w Jamnie</w:t>
            </w:r>
          </w:p>
        </w:tc>
        <w:tc>
          <w:tcPr>
            <w:tcW w:w="1247"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250</w:t>
            </w:r>
          </w:p>
        </w:tc>
        <w:tc>
          <w:tcPr>
            <w:tcW w:w="1842"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50 (20%)</w:t>
            </w:r>
          </w:p>
        </w:tc>
        <w:tc>
          <w:tcPr>
            <w:tcW w:w="1418"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200 (80%)</w:t>
            </w:r>
          </w:p>
        </w:tc>
        <w:tc>
          <w:tcPr>
            <w:tcW w:w="1417"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w:t>
            </w:r>
          </w:p>
        </w:tc>
        <w:tc>
          <w:tcPr>
            <w:tcW w:w="1418"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2017-2018</w:t>
            </w:r>
          </w:p>
        </w:tc>
        <w:tc>
          <w:tcPr>
            <w:tcW w:w="2126"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Właczenie społeczne, integracja społeczna</w:t>
            </w:r>
          </w:p>
        </w:tc>
      </w:tr>
      <w:tr w:rsidR="00C16DD2" w:rsidRPr="00C16DD2" w:rsidTr="00357F9C">
        <w:tc>
          <w:tcPr>
            <w:tcW w:w="504"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2</w:t>
            </w:r>
          </w:p>
        </w:tc>
        <w:tc>
          <w:tcPr>
            <w:tcW w:w="3886"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Prowadzenie działań ułatwiających integrację w społeczeństwie osób starszych i niepełnosprawnych wraz z budową i przebudową niezbędnej infrastruktury</w:t>
            </w:r>
          </w:p>
        </w:tc>
        <w:tc>
          <w:tcPr>
            <w:tcW w:w="1247"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300</w:t>
            </w:r>
          </w:p>
        </w:tc>
        <w:tc>
          <w:tcPr>
            <w:tcW w:w="1842"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150 (50%)</w:t>
            </w:r>
          </w:p>
        </w:tc>
        <w:tc>
          <w:tcPr>
            <w:tcW w:w="1418"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150 (50%)</w:t>
            </w:r>
          </w:p>
        </w:tc>
        <w:tc>
          <w:tcPr>
            <w:tcW w:w="1417"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w:t>
            </w:r>
          </w:p>
        </w:tc>
        <w:tc>
          <w:tcPr>
            <w:tcW w:w="1418"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2018-2023</w:t>
            </w:r>
          </w:p>
        </w:tc>
        <w:tc>
          <w:tcPr>
            <w:tcW w:w="2126"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Integracja i wsparcie osób wykluczonych, niepełniosprawnych, niwelowanie barier architektonicznych</w:t>
            </w:r>
          </w:p>
        </w:tc>
      </w:tr>
      <w:tr w:rsidR="00C16DD2" w:rsidRPr="00C16DD2" w:rsidTr="00357F9C">
        <w:tc>
          <w:tcPr>
            <w:tcW w:w="504"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3</w:t>
            </w:r>
          </w:p>
        </w:tc>
        <w:tc>
          <w:tcPr>
            <w:tcW w:w="3886"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Doradztwo i szkolenia zawodowe dla osób bezrobotnych.</w:t>
            </w:r>
          </w:p>
        </w:tc>
        <w:tc>
          <w:tcPr>
            <w:tcW w:w="1247"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100</w:t>
            </w:r>
          </w:p>
        </w:tc>
        <w:tc>
          <w:tcPr>
            <w:tcW w:w="1842"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20 (20%)</w:t>
            </w:r>
          </w:p>
        </w:tc>
        <w:tc>
          <w:tcPr>
            <w:tcW w:w="1418"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80 (80%)</w:t>
            </w:r>
          </w:p>
        </w:tc>
        <w:tc>
          <w:tcPr>
            <w:tcW w:w="1417"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w:t>
            </w:r>
          </w:p>
        </w:tc>
        <w:tc>
          <w:tcPr>
            <w:tcW w:w="1418"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2018-2020</w:t>
            </w:r>
          </w:p>
        </w:tc>
        <w:tc>
          <w:tcPr>
            <w:tcW w:w="2126"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Wsparcie osób wykluczonych, aktywizacja społeczna.</w:t>
            </w:r>
          </w:p>
        </w:tc>
      </w:tr>
      <w:tr w:rsidR="00C16DD2" w:rsidRPr="00C16DD2" w:rsidTr="00357F9C">
        <w:tc>
          <w:tcPr>
            <w:tcW w:w="4390" w:type="dxa"/>
            <w:gridSpan w:val="2"/>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RAZEM</w:t>
            </w:r>
          </w:p>
        </w:tc>
        <w:tc>
          <w:tcPr>
            <w:tcW w:w="1247"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650</w:t>
            </w:r>
          </w:p>
        </w:tc>
        <w:tc>
          <w:tcPr>
            <w:tcW w:w="1842"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220</w:t>
            </w:r>
          </w:p>
        </w:tc>
        <w:tc>
          <w:tcPr>
            <w:tcW w:w="1418"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430</w:t>
            </w:r>
          </w:p>
        </w:tc>
        <w:tc>
          <w:tcPr>
            <w:tcW w:w="1417" w:type="dxa"/>
          </w:tcPr>
          <w:p w:rsidR="00C16DD2" w:rsidRPr="00C16DD2" w:rsidRDefault="00C16DD2" w:rsidP="00C16DD2">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w:t>
            </w:r>
          </w:p>
        </w:tc>
        <w:tc>
          <w:tcPr>
            <w:tcW w:w="1418" w:type="dxa"/>
          </w:tcPr>
          <w:p w:rsidR="00C16DD2" w:rsidRPr="00C16DD2" w:rsidRDefault="00C16DD2" w:rsidP="00C16DD2">
            <w:pPr>
              <w:contextualSpacing/>
              <w:jc w:val="both"/>
              <w:rPr>
                <w:rFonts w:ascii="Times New Roman" w:eastAsia="Calibri" w:hAnsi="Times New Roman" w:cs="Times New Roman"/>
                <w:sz w:val="24"/>
                <w:szCs w:val="24"/>
              </w:rPr>
            </w:pPr>
          </w:p>
        </w:tc>
        <w:tc>
          <w:tcPr>
            <w:tcW w:w="2126" w:type="dxa"/>
          </w:tcPr>
          <w:p w:rsidR="00C16DD2" w:rsidRPr="00C16DD2" w:rsidRDefault="00C16DD2" w:rsidP="00C16DD2">
            <w:pPr>
              <w:contextualSpacing/>
              <w:jc w:val="both"/>
              <w:rPr>
                <w:rFonts w:ascii="Times New Roman" w:eastAsia="Calibri" w:hAnsi="Times New Roman" w:cs="Times New Roman"/>
                <w:sz w:val="24"/>
                <w:szCs w:val="24"/>
              </w:rPr>
            </w:pPr>
          </w:p>
        </w:tc>
      </w:tr>
    </w:tbl>
    <w:p w:rsidR="00C16DD2" w:rsidRPr="00C16DD2" w:rsidRDefault="00C16DD2" w:rsidP="00C16DD2">
      <w:pPr>
        <w:spacing w:after="0" w:line="240" w:lineRule="auto"/>
        <w:contextualSpacing/>
        <w:jc w:val="both"/>
        <w:rPr>
          <w:rFonts w:ascii="Times New Roman" w:eastAsia="Calibri" w:hAnsi="Times New Roman" w:cs="Times New Roman"/>
          <w:sz w:val="24"/>
          <w:szCs w:val="24"/>
        </w:rPr>
      </w:pPr>
    </w:p>
    <w:p w:rsidR="00C16DD2" w:rsidRPr="00C16DD2" w:rsidRDefault="00C16DD2" w:rsidP="00C16DD2">
      <w:pPr>
        <w:spacing w:after="0" w:line="240" w:lineRule="auto"/>
        <w:contextualSpacing/>
        <w:jc w:val="both"/>
        <w:rPr>
          <w:rFonts w:ascii="Times New Roman" w:eastAsia="Calibri" w:hAnsi="Times New Roman" w:cs="Times New Roman"/>
          <w:sz w:val="24"/>
          <w:szCs w:val="24"/>
        </w:rPr>
      </w:pPr>
    </w:p>
    <w:p w:rsidR="00C16DD2" w:rsidRPr="00C16DD2" w:rsidRDefault="00C16DD2" w:rsidP="00C16DD2">
      <w:pPr>
        <w:spacing w:after="0" w:line="240" w:lineRule="auto"/>
        <w:contextualSpacing/>
        <w:jc w:val="both"/>
        <w:rPr>
          <w:rFonts w:ascii="Times New Roman" w:eastAsia="Calibri" w:hAnsi="Times New Roman" w:cs="Times New Roman"/>
          <w:sz w:val="24"/>
          <w:szCs w:val="24"/>
        </w:rPr>
      </w:pPr>
    </w:p>
    <w:p w:rsidR="00C16DD2" w:rsidRPr="00C16DD2" w:rsidRDefault="00C16DD2" w:rsidP="00C16DD2">
      <w:pPr>
        <w:spacing w:after="0" w:line="240" w:lineRule="auto"/>
        <w:contextualSpacing/>
        <w:jc w:val="both"/>
        <w:rPr>
          <w:rFonts w:ascii="Times New Roman" w:eastAsia="Calibri" w:hAnsi="Times New Roman" w:cs="Times New Roman"/>
          <w:sz w:val="24"/>
          <w:szCs w:val="24"/>
        </w:rPr>
      </w:pPr>
    </w:p>
    <w:p w:rsidR="00C16DD2" w:rsidRPr="00C16DD2" w:rsidRDefault="00C16DD2" w:rsidP="00C16DD2">
      <w:pPr>
        <w:spacing w:after="0" w:line="240" w:lineRule="auto"/>
        <w:contextualSpacing/>
        <w:jc w:val="both"/>
        <w:rPr>
          <w:rFonts w:ascii="Times New Roman" w:eastAsia="Calibri" w:hAnsi="Times New Roman" w:cs="Times New Roman"/>
          <w:sz w:val="24"/>
          <w:szCs w:val="24"/>
        </w:rPr>
      </w:pPr>
    </w:p>
    <w:p w:rsidR="000D375A" w:rsidRDefault="000D375A" w:rsidP="00C16DD2">
      <w:pPr>
        <w:spacing w:after="0" w:line="240" w:lineRule="auto"/>
        <w:contextualSpacing/>
        <w:jc w:val="both"/>
        <w:rPr>
          <w:rFonts w:ascii="Times New Roman" w:eastAsia="Calibri" w:hAnsi="Times New Roman" w:cs="Times New Roman"/>
          <w:sz w:val="24"/>
          <w:szCs w:val="24"/>
        </w:rPr>
        <w:sectPr w:rsidR="000D375A" w:rsidSect="009E4237">
          <w:pgSz w:w="15840" w:h="12240" w:orient="landscape"/>
          <w:pgMar w:top="1276" w:right="1417" w:bottom="1417" w:left="1276" w:header="708" w:footer="708" w:gutter="0"/>
          <w:cols w:space="708"/>
          <w:docGrid w:linePitch="360"/>
        </w:sectPr>
      </w:pPr>
    </w:p>
    <w:p w:rsidR="00C16DD2" w:rsidRPr="009E4237" w:rsidRDefault="002B0F5C" w:rsidP="00B76057">
      <w:pPr>
        <w:pStyle w:val="Akapitzlist"/>
        <w:keepNext/>
        <w:keepLines/>
        <w:numPr>
          <w:ilvl w:val="0"/>
          <w:numId w:val="41"/>
        </w:numPr>
        <w:spacing w:after="0" w:line="360" w:lineRule="auto"/>
        <w:jc w:val="both"/>
        <w:outlineLvl w:val="0"/>
        <w:rPr>
          <w:rFonts w:ascii="Times New Roman" w:eastAsia="Times New Roman" w:hAnsi="Times New Roman"/>
          <w:b/>
          <w:bCs/>
          <w:szCs w:val="24"/>
        </w:rPr>
      </w:pPr>
      <w:r w:rsidRPr="009E4237">
        <w:rPr>
          <w:rFonts w:ascii="Times New Roman" w:eastAsia="Times New Roman" w:hAnsi="Times New Roman"/>
          <w:b/>
          <w:bCs/>
          <w:szCs w:val="24"/>
        </w:rPr>
        <w:lastRenderedPageBreak/>
        <w:t>MECHANIZMY WŁĄCZANIA MIESZKAŃCÓW, PRZEDSIĘBIORCÓW, ORGANIZACJI I INNYCH GRUP AKTYWNYCH W PROCES REWITALIZACJI.</w:t>
      </w:r>
    </w:p>
    <w:p w:rsidR="00C16DD2" w:rsidRPr="00C16DD2" w:rsidRDefault="00C16DD2" w:rsidP="00B76057">
      <w:pPr>
        <w:tabs>
          <w:tab w:val="left" w:pos="180"/>
        </w:tabs>
        <w:spacing w:after="0" w:line="360" w:lineRule="auto"/>
        <w:jc w:val="both"/>
        <w:rPr>
          <w:rFonts w:ascii="Times New Roman" w:eastAsia="Arial Unicode MS" w:hAnsi="Times New Roman" w:cs="Times New Roman"/>
          <w:sz w:val="24"/>
          <w:szCs w:val="24"/>
        </w:rPr>
      </w:pPr>
    </w:p>
    <w:p w:rsidR="00C16DD2" w:rsidRPr="00C16DD2" w:rsidRDefault="00C16DD2" w:rsidP="00B76057">
      <w:pPr>
        <w:tabs>
          <w:tab w:val="left" w:pos="180"/>
        </w:tabs>
        <w:spacing w:after="0" w:line="360" w:lineRule="auto"/>
        <w:jc w:val="both"/>
        <w:rPr>
          <w:rFonts w:ascii="Times New Roman" w:eastAsia="Arial Unicode MS" w:hAnsi="Times New Roman" w:cs="Times New Roman"/>
          <w:sz w:val="24"/>
          <w:szCs w:val="24"/>
          <w:lang w:val="en-US"/>
        </w:rPr>
      </w:pPr>
      <w:r w:rsidRPr="00C16DD2">
        <w:rPr>
          <w:rFonts w:ascii="Times New Roman" w:eastAsia="Arial Unicode MS" w:hAnsi="Times New Roman" w:cs="Times New Roman"/>
          <w:sz w:val="24"/>
          <w:szCs w:val="24"/>
        </w:rPr>
        <w:t>Konsultacje społeczne nad programem rewitalizacji polegały w pierwszej</w:t>
      </w:r>
      <w:r w:rsidR="005B5B2C">
        <w:rPr>
          <w:rFonts w:ascii="Times New Roman" w:eastAsia="Arial Unicode MS" w:hAnsi="Times New Roman" w:cs="Times New Roman"/>
          <w:sz w:val="24"/>
          <w:szCs w:val="24"/>
        </w:rPr>
        <w:t>kolejnoś</w:t>
      </w:r>
      <w:r w:rsidRPr="005B5B2C">
        <w:rPr>
          <w:rFonts w:ascii="Times New Roman" w:eastAsia="Arial Unicode MS" w:hAnsi="Times New Roman" w:cs="Times New Roman"/>
          <w:sz w:val="24"/>
          <w:szCs w:val="24"/>
        </w:rPr>
        <w:t xml:space="preserve">ci </w:t>
      </w:r>
      <w:r w:rsidRPr="00C16DD2">
        <w:rPr>
          <w:rFonts w:ascii="Times New Roman" w:eastAsia="Arial Unicode MS" w:hAnsi="Times New Roman" w:cs="Times New Roman"/>
          <w:sz w:val="24"/>
          <w:szCs w:val="24"/>
        </w:rPr>
        <w:t xml:space="preserve">na </w:t>
      </w:r>
      <w:r w:rsidRPr="005B5B2C">
        <w:rPr>
          <w:rFonts w:ascii="Times New Roman" w:eastAsia="Arial Unicode MS" w:hAnsi="Times New Roman" w:cs="Times New Roman"/>
          <w:sz w:val="24"/>
          <w:szCs w:val="24"/>
        </w:rPr>
        <w:t>sz</w:t>
      </w:r>
      <w:r w:rsidR="005B5B2C" w:rsidRPr="005B5B2C">
        <w:rPr>
          <w:rFonts w:ascii="Times New Roman" w:eastAsia="Arial Unicode MS" w:hAnsi="Times New Roman" w:cs="Times New Roman"/>
          <w:sz w:val="24"/>
          <w:szCs w:val="24"/>
        </w:rPr>
        <w:t>e</w:t>
      </w:r>
      <w:r w:rsidRPr="005B5B2C">
        <w:rPr>
          <w:rFonts w:ascii="Times New Roman" w:eastAsia="Arial Unicode MS" w:hAnsi="Times New Roman" w:cs="Times New Roman"/>
          <w:sz w:val="24"/>
          <w:szCs w:val="24"/>
        </w:rPr>
        <w:t xml:space="preserve">rokiej </w:t>
      </w:r>
      <w:r w:rsidRPr="00C16DD2">
        <w:rPr>
          <w:rFonts w:ascii="Times New Roman" w:eastAsia="Arial Unicode MS" w:hAnsi="Times New Roman" w:cs="Times New Roman"/>
          <w:sz w:val="24"/>
          <w:szCs w:val="24"/>
        </w:rPr>
        <w:t xml:space="preserve">akcji informacyjno – edukacyjnej, </w:t>
      </w:r>
      <w:r w:rsidR="005B5B2C" w:rsidRPr="005B5B2C">
        <w:rPr>
          <w:rFonts w:ascii="Times New Roman" w:eastAsia="Arial Unicode MS" w:hAnsi="Times New Roman" w:cs="Times New Roman"/>
          <w:sz w:val="24"/>
          <w:szCs w:val="24"/>
        </w:rPr>
        <w:t>któ</w:t>
      </w:r>
      <w:r w:rsidRPr="005B5B2C">
        <w:rPr>
          <w:rFonts w:ascii="Times New Roman" w:eastAsia="Arial Unicode MS" w:hAnsi="Times New Roman" w:cs="Times New Roman"/>
          <w:sz w:val="24"/>
          <w:szCs w:val="24"/>
        </w:rPr>
        <w:t>ra</w:t>
      </w:r>
      <w:r w:rsidRPr="00C16DD2">
        <w:rPr>
          <w:rFonts w:ascii="Times New Roman" w:eastAsia="Arial Unicode MS" w:hAnsi="Times New Roman" w:cs="Times New Roman"/>
          <w:sz w:val="24"/>
          <w:szCs w:val="24"/>
        </w:rPr>
        <w:t>uświadomiła mieszkańców o roli, cechach i celach rewitalizacji w Gminie. Przygotowano obszerną informację nt rewitalizacji w Słubickim Biuletynie Informacyjnym, który dociera do każdego gospodarstwa domowego na terenie Gminy (nakład 1500 egz). Następnie przygotowano i rozesłano ankiety, które posłużyły do d</w:t>
      </w:r>
      <w:r w:rsidR="005B5B2C">
        <w:rPr>
          <w:rFonts w:ascii="Times New Roman" w:eastAsia="Arial Unicode MS" w:hAnsi="Times New Roman" w:cs="Times New Roman"/>
          <w:sz w:val="24"/>
          <w:szCs w:val="24"/>
        </w:rPr>
        <w:t>iagnozy społe</w:t>
      </w:r>
      <w:r w:rsidRPr="00C16DD2">
        <w:rPr>
          <w:rFonts w:ascii="Times New Roman" w:eastAsia="Arial Unicode MS" w:hAnsi="Times New Roman" w:cs="Times New Roman"/>
          <w:sz w:val="24"/>
          <w:szCs w:val="24"/>
        </w:rPr>
        <w:t>czno – gospodarczej oraz potrzeb wśród mieszkańców . Jednocześnie przeprowadzono spotkania z mieszkańcami gminy, gdzie prowadzono pogłębione wywiady oraz zbierano uwagi ustne. Wójt Gminy powołał Komitet ds Rewitalizacji, który jest ciałem opiniodaw</w:t>
      </w:r>
      <w:r w:rsidR="005B5B2C">
        <w:rPr>
          <w:rFonts w:ascii="Times New Roman" w:eastAsia="Arial Unicode MS" w:hAnsi="Times New Roman" w:cs="Times New Roman"/>
          <w:sz w:val="24"/>
          <w:szCs w:val="24"/>
        </w:rPr>
        <w:t>czo – doradczym oraz monitorują</w:t>
      </w:r>
      <w:r w:rsidRPr="00C16DD2">
        <w:rPr>
          <w:rFonts w:ascii="Times New Roman" w:eastAsia="Arial Unicode MS" w:hAnsi="Times New Roman" w:cs="Times New Roman"/>
          <w:sz w:val="24"/>
          <w:szCs w:val="24"/>
        </w:rPr>
        <w:t>cym</w:t>
      </w:r>
      <w:r w:rsidR="005B5B2C" w:rsidRPr="005B5B2C">
        <w:rPr>
          <w:rFonts w:ascii="Times New Roman" w:eastAsia="Arial Unicode MS" w:hAnsi="Times New Roman" w:cs="Times New Roman"/>
          <w:sz w:val="24"/>
          <w:szCs w:val="24"/>
        </w:rPr>
        <w:t>proces</w:t>
      </w:r>
      <w:r w:rsidRPr="00C16DD2">
        <w:rPr>
          <w:rFonts w:ascii="Times New Roman" w:eastAsia="Arial Unicode MS" w:hAnsi="Times New Roman" w:cs="Times New Roman"/>
          <w:sz w:val="24"/>
          <w:szCs w:val="24"/>
        </w:rPr>
        <w:t xml:space="preserve">rewitalizacji w Gminie, a  w skład którego weszli przedstawiciele różnych środowisk, w tym rolników, organizacji pozarządowych, przedsiębiorców oraz osób z obszarów kryzysowych.  Kolejne etapy prowadzące do opracowania PR, konsultowano wyniki z szeroko rozumianymi zainteresowanymi stronami. </w:t>
      </w:r>
      <w:r w:rsidRPr="00C16DD2">
        <w:rPr>
          <w:rFonts w:ascii="Times New Roman" w:eastAsia="Arial Unicode MS" w:hAnsi="Times New Roman" w:cs="Times New Roman"/>
          <w:sz w:val="24"/>
          <w:szCs w:val="24"/>
          <w:lang w:val="en-US"/>
        </w:rPr>
        <w:t>Etapyponiżej:</w:t>
      </w:r>
    </w:p>
    <w:p w:rsidR="00C16DD2" w:rsidRPr="00C16DD2" w:rsidRDefault="00C16DD2" w:rsidP="00B76057">
      <w:pPr>
        <w:tabs>
          <w:tab w:val="left" w:pos="180"/>
        </w:tabs>
        <w:spacing w:after="0" w:line="360" w:lineRule="auto"/>
        <w:jc w:val="both"/>
        <w:rPr>
          <w:rFonts w:ascii="Times New Roman" w:eastAsia="Arial Unicode MS" w:hAnsi="Times New Roman" w:cs="Times New Roman"/>
          <w:sz w:val="24"/>
          <w:szCs w:val="24"/>
          <w:lang w:val="en-US"/>
        </w:rPr>
      </w:pPr>
    </w:p>
    <w:p w:rsidR="00C16DD2" w:rsidRPr="00C16DD2" w:rsidRDefault="00C16DD2" w:rsidP="00B76057">
      <w:pPr>
        <w:numPr>
          <w:ilvl w:val="0"/>
          <w:numId w:val="24"/>
        </w:numPr>
        <w:spacing w:after="0" w:line="360" w:lineRule="auto"/>
        <w:contextualSpacing/>
        <w:jc w:val="both"/>
        <w:rPr>
          <w:rFonts w:ascii="Times New Roman" w:eastAsia="Arial Unicode MS" w:hAnsi="Times New Roman" w:cs="Times New Roman"/>
          <w:sz w:val="24"/>
          <w:szCs w:val="24"/>
        </w:rPr>
      </w:pPr>
      <w:r w:rsidRPr="00C16DD2">
        <w:rPr>
          <w:rFonts w:ascii="Times New Roman" w:eastAsia="Arial Unicode MS" w:hAnsi="Times New Roman" w:cs="Times New Roman"/>
          <w:sz w:val="24"/>
          <w:szCs w:val="24"/>
        </w:rPr>
        <w:t>Stworzenie diagnozy obszaru gminy w tym analizę czynników i zjawisk kryzysowych</w:t>
      </w:r>
    </w:p>
    <w:p w:rsidR="00C16DD2" w:rsidRPr="00C16DD2" w:rsidRDefault="00C16DD2" w:rsidP="00B76057">
      <w:pPr>
        <w:numPr>
          <w:ilvl w:val="0"/>
          <w:numId w:val="24"/>
        </w:numPr>
        <w:spacing w:after="0" w:line="360" w:lineRule="auto"/>
        <w:contextualSpacing/>
        <w:jc w:val="both"/>
        <w:rPr>
          <w:rFonts w:ascii="Times New Roman" w:eastAsia="Arial Unicode MS" w:hAnsi="Times New Roman" w:cs="Times New Roman"/>
          <w:sz w:val="24"/>
          <w:szCs w:val="24"/>
        </w:rPr>
      </w:pPr>
      <w:r w:rsidRPr="00C16DD2">
        <w:rPr>
          <w:rFonts w:ascii="Times New Roman" w:eastAsia="Arial Unicode MS" w:hAnsi="Times New Roman" w:cs="Times New Roman"/>
          <w:sz w:val="24"/>
          <w:szCs w:val="24"/>
        </w:rPr>
        <w:t xml:space="preserve">Wyznaczenie granic obszarów zdegradowanych,  </w:t>
      </w:r>
    </w:p>
    <w:p w:rsidR="00C16DD2" w:rsidRPr="00C16DD2" w:rsidRDefault="00C16DD2" w:rsidP="00B76057">
      <w:pPr>
        <w:numPr>
          <w:ilvl w:val="0"/>
          <w:numId w:val="24"/>
        </w:numPr>
        <w:spacing w:after="0" w:line="360" w:lineRule="auto"/>
        <w:contextualSpacing/>
        <w:jc w:val="both"/>
        <w:rPr>
          <w:rFonts w:ascii="Times New Roman" w:eastAsia="Arial Unicode MS" w:hAnsi="Times New Roman" w:cs="Times New Roman"/>
          <w:sz w:val="24"/>
          <w:szCs w:val="24"/>
        </w:rPr>
      </w:pPr>
      <w:r w:rsidRPr="00C16DD2">
        <w:rPr>
          <w:rFonts w:ascii="Times New Roman" w:eastAsia="Arial Unicode MS" w:hAnsi="Times New Roman" w:cs="Times New Roman"/>
          <w:sz w:val="24"/>
          <w:szCs w:val="24"/>
        </w:rPr>
        <w:t>Określenie celów i kierunków działań eliminujących negatywne zjawiska na wyznaczonych obszarach oraz wizji po rewitalizacji,</w:t>
      </w:r>
    </w:p>
    <w:p w:rsidR="00C16DD2" w:rsidRPr="00C16DD2" w:rsidRDefault="00C16DD2" w:rsidP="00B76057">
      <w:pPr>
        <w:numPr>
          <w:ilvl w:val="0"/>
          <w:numId w:val="24"/>
        </w:numPr>
        <w:spacing w:after="0" w:line="360" w:lineRule="auto"/>
        <w:contextualSpacing/>
        <w:jc w:val="both"/>
        <w:rPr>
          <w:rFonts w:ascii="Times New Roman" w:eastAsia="Arial Unicode MS" w:hAnsi="Times New Roman" w:cs="Times New Roman"/>
          <w:sz w:val="24"/>
          <w:szCs w:val="24"/>
        </w:rPr>
      </w:pPr>
      <w:r w:rsidRPr="00C16DD2">
        <w:rPr>
          <w:rFonts w:ascii="Times New Roman" w:eastAsia="Arial Unicode MS" w:hAnsi="Times New Roman" w:cs="Times New Roman"/>
          <w:sz w:val="24"/>
          <w:szCs w:val="24"/>
        </w:rPr>
        <w:t>Opracowanie lis</w:t>
      </w:r>
      <w:r w:rsidR="005B5B2C">
        <w:rPr>
          <w:rFonts w:ascii="Times New Roman" w:eastAsia="Arial Unicode MS" w:hAnsi="Times New Roman" w:cs="Times New Roman"/>
          <w:sz w:val="24"/>
          <w:szCs w:val="24"/>
        </w:rPr>
        <w:t>ty przedsięwzięć rewitalizacyjnych,</w:t>
      </w:r>
    </w:p>
    <w:p w:rsidR="00C16DD2" w:rsidRPr="00C16DD2" w:rsidRDefault="00C16DD2" w:rsidP="00B76057">
      <w:pPr>
        <w:numPr>
          <w:ilvl w:val="0"/>
          <w:numId w:val="24"/>
        </w:numPr>
        <w:spacing w:after="0" w:line="360" w:lineRule="auto"/>
        <w:contextualSpacing/>
        <w:jc w:val="both"/>
        <w:rPr>
          <w:rFonts w:ascii="Times New Roman" w:eastAsia="Arial Unicode MS" w:hAnsi="Times New Roman" w:cs="Times New Roman"/>
          <w:sz w:val="24"/>
          <w:szCs w:val="24"/>
        </w:rPr>
      </w:pPr>
      <w:r w:rsidRPr="00C16DD2">
        <w:rPr>
          <w:rFonts w:ascii="Times New Roman" w:eastAsia="Arial Unicode MS" w:hAnsi="Times New Roman" w:cs="Times New Roman"/>
          <w:sz w:val="24"/>
          <w:szCs w:val="24"/>
        </w:rPr>
        <w:t>Opracowanie systemu realizacji Programu</w:t>
      </w:r>
      <w:r w:rsidR="005B5B2C">
        <w:rPr>
          <w:rFonts w:ascii="Times New Roman" w:eastAsia="Arial Unicode MS" w:hAnsi="Times New Roman" w:cs="Times New Roman"/>
          <w:sz w:val="24"/>
          <w:szCs w:val="24"/>
        </w:rPr>
        <w:t>,</w:t>
      </w:r>
    </w:p>
    <w:p w:rsidR="00C16DD2" w:rsidRPr="00C16DD2" w:rsidRDefault="00C16DD2" w:rsidP="00B76057">
      <w:pPr>
        <w:numPr>
          <w:ilvl w:val="0"/>
          <w:numId w:val="24"/>
        </w:numPr>
        <w:spacing w:after="0" w:line="360" w:lineRule="auto"/>
        <w:contextualSpacing/>
        <w:jc w:val="both"/>
        <w:rPr>
          <w:rFonts w:ascii="Times New Roman" w:eastAsia="Arial Unicode MS" w:hAnsi="Times New Roman" w:cs="Times New Roman"/>
          <w:sz w:val="24"/>
          <w:szCs w:val="24"/>
        </w:rPr>
      </w:pPr>
      <w:r w:rsidRPr="00C16DD2">
        <w:rPr>
          <w:rFonts w:ascii="Times New Roman" w:eastAsia="Arial Unicode MS" w:hAnsi="Times New Roman" w:cs="Times New Roman"/>
          <w:sz w:val="24"/>
          <w:szCs w:val="24"/>
        </w:rPr>
        <w:t>Opracowanie harmonogram działań rewitalizacyjnych.</w:t>
      </w:r>
    </w:p>
    <w:p w:rsidR="00C16DD2" w:rsidRPr="00C16DD2" w:rsidRDefault="00C16DD2" w:rsidP="00B76057">
      <w:pPr>
        <w:tabs>
          <w:tab w:val="left" w:pos="180"/>
        </w:tabs>
        <w:spacing w:line="360" w:lineRule="auto"/>
        <w:jc w:val="both"/>
        <w:rPr>
          <w:rFonts w:ascii="Times New Roman" w:eastAsia="Arial Unicode MS" w:hAnsi="Times New Roman" w:cs="Times New Roman"/>
          <w:sz w:val="24"/>
          <w:szCs w:val="24"/>
          <w:lang w:val="en-US"/>
        </w:rPr>
      </w:pPr>
    </w:p>
    <w:p w:rsidR="00C16DD2" w:rsidRPr="00C16DD2" w:rsidRDefault="00C16DD2" w:rsidP="00B76057">
      <w:pPr>
        <w:tabs>
          <w:tab w:val="left" w:pos="180"/>
        </w:tabs>
        <w:spacing w:line="360" w:lineRule="auto"/>
        <w:jc w:val="both"/>
        <w:rPr>
          <w:rFonts w:ascii="Times New Roman" w:eastAsia="Arial Unicode MS" w:hAnsi="Times New Roman" w:cs="Times New Roman"/>
          <w:sz w:val="24"/>
          <w:szCs w:val="24"/>
        </w:rPr>
      </w:pPr>
      <w:r w:rsidRPr="00C16DD2">
        <w:rPr>
          <w:rFonts w:ascii="Times New Roman" w:eastAsia="Arial Unicode MS" w:hAnsi="Times New Roman" w:cs="Times New Roman"/>
          <w:sz w:val="24"/>
          <w:szCs w:val="24"/>
        </w:rPr>
        <w:t xml:space="preserve">W sumie zastosowano różnorodne </w:t>
      </w:r>
      <w:r w:rsidRPr="005B5B2C">
        <w:rPr>
          <w:rFonts w:ascii="Times New Roman" w:eastAsia="Arial Unicode MS" w:hAnsi="Times New Roman" w:cs="Times New Roman"/>
          <w:sz w:val="24"/>
          <w:szCs w:val="24"/>
        </w:rPr>
        <w:t>narzędzi</w:t>
      </w:r>
      <w:r w:rsidR="005B5B2C" w:rsidRPr="005B5B2C">
        <w:rPr>
          <w:rFonts w:ascii="Times New Roman" w:eastAsia="Arial Unicode MS" w:hAnsi="Times New Roman" w:cs="Times New Roman"/>
          <w:sz w:val="24"/>
          <w:szCs w:val="24"/>
        </w:rPr>
        <w:t>a</w:t>
      </w:r>
      <w:r w:rsidRPr="00C16DD2">
        <w:rPr>
          <w:rFonts w:ascii="Times New Roman" w:eastAsia="Arial Unicode MS" w:hAnsi="Times New Roman" w:cs="Times New Roman"/>
          <w:sz w:val="24"/>
          <w:szCs w:val="24"/>
        </w:rPr>
        <w:t>konsultacji i partycypacji społecznej w tym:</w:t>
      </w:r>
    </w:p>
    <w:p w:rsidR="00C16DD2" w:rsidRPr="00C16DD2" w:rsidRDefault="00C16DD2" w:rsidP="00B76057">
      <w:pPr>
        <w:numPr>
          <w:ilvl w:val="0"/>
          <w:numId w:val="25"/>
        </w:numPr>
        <w:tabs>
          <w:tab w:val="left" w:pos="180"/>
        </w:tabs>
        <w:spacing w:after="0" w:line="360" w:lineRule="auto"/>
        <w:contextualSpacing/>
        <w:jc w:val="both"/>
        <w:rPr>
          <w:rFonts w:ascii="Times New Roman" w:eastAsia="Arial Unicode MS" w:hAnsi="Times New Roman" w:cs="Times New Roman"/>
          <w:sz w:val="24"/>
          <w:szCs w:val="24"/>
        </w:rPr>
      </w:pPr>
      <w:r w:rsidRPr="00C16DD2">
        <w:rPr>
          <w:rFonts w:ascii="Times New Roman" w:eastAsia="Arial Unicode MS" w:hAnsi="Times New Roman" w:cs="Times New Roman"/>
          <w:sz w:val="24"/>
          <w:szCs w:val="24"/>
        </w:rPr>
        <w:t>Edukację i popularyzację Programu Rewitalizacji na stronie internetowej gminy, biuletynie oraz podczas spotkań;</w:t>
      </w:r>
    </w:p>
    <w:p w:rsidR="00C16DD2" w:rsidRPr="00C16DD2" w:rsidRDefault="00C16DD2" w:rsidP="00B76057">
      <w:pPr>
        <w:numPr>
          <w:ilvl w:val="0"/>
          <w:numId w:val="25"/>
        </w:numPr>
        <w:tabs>
          <w:tab w:val="left" w:pos="180"/>
        </w:tabs>
        <w:spacing w:after="0" w:line="360" w:lineRule="auto"/>
        <w:contextualSpacing/>
        <w:jc w:val="both"/>
        <w:rPr>
          <w:rFonts w:ascii="Times New Roman" w:eastAsia="Arial Unicode MS" w:hAnsi="Times New Roman" w:cs="Times New Roman"/>
          <w:sz w:val="24"/>
          <w:szCs w:val="24"/>
        </w:rPr>
      </w:pPr>
      <w:r w:rsidRPr="00C16DD2">
        <w:rPr>
          <w:rFonts w:ascii="Times New Roman" w:eastAsia="Arial Unicode MS" w:hAnsi="Times New Roman" w:cs="Times New Roman"/>
          <w:sz w:val="24"/>
          <w:szCs w:val="24"/>
        </w:rPr>
        <w:t xml:space="preserve">Popularyzację sposobów i możliwości włączenia się mieszkańców w proces opracowywania PR; </w:t>
      </w:r>
    </w:p>
    <w:p w:rsidR="00C16DD2" w:rsidRPr="00C16DD2" w:rsidRDefault="00C16DD2" w:rsidP="00B76057">
      <w:pPr>
        <w:numPr>
          <w:ilvl w:val="0"/>
          <w:numId w:val="25"/>
        </w:numPr>
        <w:tabs>
          <w:tab w:val="left" w:pos="180"/>
        </w:tabs>
        <w:spacing w:after="0" w:line="360" w:lineRule="auto"/>
        <w:contextualSpacing/>
        <w:jc w:val="both"/>
        <w:rPr>
          <w:rFonts w:ascii="Times New Roman" w:eastAsia="Arial Unicode MS" w:hAnsi="Times New Roman" w:cs="Times New Roman"/>
          <w:sz w:val="24"/>
          <w:szCs w:val="24"/>
        </w:rPr>
      </w:pPr>
      <w:r w:rsidRPr="00C16DD2">
        <w:rPr>
          <w:rFonts w:ascii="Times New Roman" w:eastAsia="Arial Unicode MS" w:hAnsi="Times New Roman" w:cs="Times New Roman"/>
          <w:sz w:val="24"/>
          <w:szCs w:val="24"/>
        </w:rPr>
        <w:t>Ankiety wśród mieszkańców;</w:t>
      </w:r>
    </w:p>
    <w:p w:rsidR="00C16DD2" w:rsidRPr="00C16DD2" w:rsidRDefault="00C16DD2" w:rsidP="00B76057">
      <w:pPr>
        <w:numPr>
          <w:ilvl w:val="0"/>
          <w:numId w:val="25"/>
        </w:numPr>
        <w:tabs>
          <w:tab w:val="left" w:pos="180"/>
        </w:tabs>
        <w:spacing w:after="0" w:line="360" w:lineRule="auto"/>
        <w:contextualSpacing/>
        <w:jc w:val="both"/>
        <w:rPr>
          <w:rFonts w:ascii="Times New Roman" w:eastAsia="Arial Unicode MS" w:hAnsi="Times New Roman" w:cs="Times New Roman"/>
          <w:sz w:val="24"/>
          <w:szCs w:val="24"/>
        </w:rPr>
      </w:pPr>
      <w:r w:rsidRPr="00C16DD2">
        <w:rPr>
          <w:rFonts w:ascii="Times New Roman" w:eastAsia="Arial Unicode MS" w:hAnsi="Times New Roman" w:cs="Times New Roman"/>
          <w:sz w:val="24"/>
          <w:szCs w:val="24"/>
        </w:rPr>
        <w:lastRenderedPageBreak/>
        <w:t>Konsultacje społeczne w formie spotkań dyskusyjnych;</w:t>
      </w:r>
    </w:p>
    <w:p w:rsidR="00C16DD2" w:rsidRPr="00C16DD2" w:rsidRDefault="00C16DD2" w:rsidP="00B76057">
      <w:pPr>
        <w:spacing w:after="0" w:line="360" w:lineRule="auto"/>
        <w:jc w:val="both"/>
        <w:rPr>
          <w:rFonts w:ascii="Times New Roman" w:eastAsia="Calibri" w:hAnsi="Times New Roman" w:cs="Times New Roman"/>
          <w:sz w:val="24"/>
          <w:szCs w:val="24"/>
        </w:rPr>
      </w:pPr>
    </w:p>
    <w:p w:rsidR="00C16DD2" w:rsidRPr="009E4237" w:rsidRDefault="00C16DD2" w:rsidP="00B76057">
      <w:pPr>
        <w:keepNext/>
        <w:keepLines/>
        <w:numPr>
          <w:ilvl w:val="0"/>
          <w:numId w:val="22"/>
        </w:numPr>
        <w:spacing w:after="0" w:line="360" w:lineRule="auto"/>
        <w:jc w:val="both"/>
        <w:outlineLvl w:val="0"/>
        <w:rPr>
          <w:rFonts w:ascii="Times New Roman" w:eastAsia="Times New Roman" w:hAnsi="Times New Roman" w:cs="Times New Roman"/>
          <w:b/>
          <w:bCs/>
          <w:sz w:val="24"/>
          <w:szCs w:val="24"/>
        </w:rPr>
      </w:pPr>
      <w:bookmarkStart w:id="60" w:name="_Toc452711887"/>
      <w:bookmarkStart w:id="61" w:name="_Toc464215683"/>
      <w:bookmarkStart w:id="62" w:name="_Toc464541094"/>
      <w:bookmarkStart w:id="63" w:name="_Toc464567288"/>
      <w:bookmarkStart w:id="64" w:name="_Toc464568420"/>
      <w:bookmarkStart w:id="65" w:name="_Toc464759303"/>
      <w:bookmarkStart w:id="66" w:name="_Toc466111646"/>
      <w:r w:rsidRPr="009E4237">
        <w:rPr>
          <w:rFonts w:ascii="Times New Roman" w:eastAsia="Times New Roman" w:hAnsi="Times New Roman" w:cs="Times New Roman"/>
          <w:b/>
          <w:bCs/>
          <w:sz w:val="24"/>
          <w:szCs w:val="24"/>
        </w:rPr>
        <w:t>System wdrażania programu.</w:t>
      </w:r>
      <w:bookmarkEnd w:id="60"/>
      <w:bookmarkEnd w:id="61"/>
      <w:bookmarkEnd w:id="62"/>
      <w:bookmarkEnd w:id="63"/>
      <w:bookmarkEnd w:id="64"/>
      <w:bookmarkEnd w:id="65"/>
      <w:bookmarkEnd w:id="66"/>
    </w:p>
    <w:p w:rsidR="00C16DD2" w:rsidRPr="00C16DD2" w:rsidRDefault="00C16DD2" w:rsidP="00B76057">
      <w:pPr>
        <w:spacing w:after="0" w:line="360" w:lineRule="auto"/>
        <w:jc w:val="both"/>
        <w:rPr>
          <w:rFonts w:ascii="Times New Roman" w:eastAsia="Calibri" w:hAnsi="Times New Roman" w:cs="Times New Roman"/>
          <w:sz w:val="24"/>
          <w:szCs w:val="24"/>
          <w:lang w:val="en-US"/>
        </w:rPr>
      </w:pPr>
    </w:p>
    <w:p w:rsidR="00C16DD2" w:rsidRPr="00C16DD2" w:rsidRDefault="00C16DD2" w:rsidP="00B76057">
      <w:pPr>
        <w:tabs>
          <w:tab w:val="left" w:pos="180"/>
        </w:tabs>
        <w:spacing w:line="360" w:lineRule="auto"/>
        <w:jc w:val="both"/>
        <w:rPr>
          <w:rFonts w:ascii="Times New Roman" w:eastAsia="Arial Unicode MS" w:hAnsi="Times New Roman" w:cs="Times New Roman"/>
          <w:sz w:val="24"/>
          <w:szCs w:val="24"/>
          <w:lang w:val="en-US"/>
        </w:rPr>
      </w:pPr>
      <w:r w:rsidRPr="00C16DD2">
        <w:rPr>
          <w:rFonts w:ascii="Times New Roman" w:eastAsia="Arial Unicode MS" w:hAnsi="Times New Roman" w:cs="Times New Roman"/>
          <w:sz w:val="24"/>
          <w:szCs w:val="24"/>
        </w:rPr>
        <w:t xml:space="preserve">Misją Programu jest założenie, że rewitalizacja zaangażuje wszystkich jej interesariuszy – gminę, mieszkańców, w tym w szczególności użytkowników terenów rewitalizowanych, organizacje, przedsiębiorców i inne grupy. Za realizację i koordynowanie zadań prowadzonych przez różne podmioty, czyli przedsięwzięć rewitalizacyjnych, odpowiedzialna  będzie Gmina Słubice  i jej jednostki organizacyjne, w szczególności Gminny Ośrodek Pomocy Społecznej, ale także  instytucje kultury i organizacje pozarządowe. </w:t>
      </w:r>
      <w:r w:rsidRPr="00C16DD2">
        <w:rPr>
          <w:rFonts w:ascii="Times New Roman" w:eastAsia="Arial Unicode MS" w:hAnsi="Times New Roman" w:cs="Times New Roman"/>
          <w:sz w:val="24"/>
          <w:szCs w:val="24"/>
          <w:lang w:val="en-US"/>
        </w:rPr>
        <w:t>Do głównych z tychzadańnależą:</w:t>
      </w:r>
    </w:p>
    <w:p w:rsidR="00C16DD2" w:rsidRPr="00C16DD2" w:rsidRDefault="00C16DD2" w:rsidP="00B76057">
      <w:pPr>
        <w:numPr>
          <w:ilvl w:val="0"/>
          <w:numId w:val="26"/>
        </w:numPr>
        <w:spacing w:after="0" w:line="360" w:lineRule="auto"/>
        <w:contextualSpacing/>
        <w:jc w:val="both"/>
        <w:rPr>
          <w:rFonts w:ascii="Times New Roman" w:eastAsia="Arial Unicode MS" w:hAnsi="Times New Roman" w:cs="Times New Roman"/>
          <w:sz w:val="24"/>
          <w:szCs w:val="24"/>
        </w:rPr>
      </w:pPr>
      <w:r w:rsidRPr="00C16DD2">
        <w:rPr>
          <w:rFonts w:ascii="Times New Roman" w:eastAsia="Arial Unicode MS" w:hAnsi="Times New Roman" w:cs="Times New Roman"/>
          <w:sz w:val="24"/>
          <w:szCs w:val="24"/>
        </w:rPr>
        <w:t>Prowadzenie projektów rewitalizacyjnych w ramach realizacji zadań rewitalizacji spoczywających na gminie,</w:t>
      </w:r>
    </w:p>
    <w:p w:rsidR="00C16DD2" w:rsidRPr="00C16DD2" w:rsidRDefault="00C16DD2" w:rsidP="00B76057">
      <w:pPr>
        <w:numPr>
          <w:ilvl w:val="0"/>
          <w:numId w:val="26"/>
        </w:numPr>
        <w:spacing w:after="0" w:line="360" w:lineRule="auto"/>
        <w:contextualSpacing/>
        <w:jc w:val="both"/>
        <w:rPr>
          <w:rFonts w:ascii="Times New Roman" w:eastAsia="Arial Unicode MS" w:hAnsi="Times New Roman" w:cs="Times New Roman"/>
          <w:sz w:val="24"/>
          <w:szCs w:val="24"/>
        </w:rPr>
      </w:pPr>
      <w:r w:rsidRPr="00C16DD2">
        <w:rPr>
          <w:rFonts w:ascii="Times New Roman" w:eastAsia="Arial Unicode MS" w:hAnsi="Times New Roman" w:cs="Times New Roman"/>
          <w:sz w:val="24"/>
          <w:szCs w:val="24"/>
        </w:rPr>
        <w:t>Współpraca z osobami i podmiotami udziałowcami w realizacji programu,</w:t>
      </w:r>
    </w:p>
    <w:p w:rsidR="00C16DD2" w:rsidRPr="00C16DD2" w:rsidRDefault="00C16DD2" w:rsidP="00B76057">
      <w:pPr>
        <w:numPr>
          <w:ilvl w:val="0"/>
          <w:numId w:val="26"/>
        </w:numPr>
        <w:spacing w:after="0" w:line="360" w:lineRule="auto"/>
        <w:contextualSpacing/>
        <w:jc w:val="both"/>
        <w:rPr>
          <w:rFonts w:ascii="Times New Roman" w:eastAsia="Arial Unicode MS" w:hAnsi="Times New Roman" w:cs="Times New Roman"/>
          <w:sz w:val="24"/>
          <w:szCs w:val="24"/>
        </w:rPr>
      </w:pPr>
      <w:r w:rsidRPr="00C16DD2">
        <w:rPr>
          <w:rFonts w:ascii="Times New Roman" w:eastAsia="Arial Unicode MS" w:hAnsi="Times New Roman" w:cs="Times New Roman"/>
          <w:sz w:val="24"/>
          <w:szCs w:val="24"/>
        </w:rPr>
        <w:t xml:space="preserve">Koordynacja realizacji projektów rewitalizacyjnych,  </w:t>
      </w:r>
    </w:p>
    <w:p w:rsidR="00C16DD2" w:rsidRPr="00C16DD2" w:rsidRDefault="00C16DD2" w:rsidP="00B76057">
      <w:pPr>
        <w:numPr>
          <w:ilvl w:val="0"/>
          <w:numId w:val="26"/>
        </w:numPr>
        <w:spacing w:after="0" w:line="360" w:lineRule="auto"/>
        <w:contextualSpacing/>
        <w:jc w:val="both"/>
        <w:rPr>
          <w:rFonts w:ascii="Times New Roman" w:eastAsia="Arial Unicode MS" w:hAnsi="Times New Roman" w:cs="Times New Roman"/>
          <w:sz w:val="24"/>
          <w:szCs w:val="24"/>
        </w:rPr>
      </w:pPr>
      <w:r w:rsidRPr="00C16DD2">
        <w:rPr>
          <w:rFonts w:ascii="Times New Roman" w:eastAsia="Arial Unicode MS" w:hAnsi="Times New Roman" w:cs="Times New Roman"/>
          <w:sz w:val="24"/>
          <w:szCs w:val="24"/>
        </w:rPr>
        <w:t>Konsultacje dotyczących kolejnych projektów rewitalizacji,</w:t>
      </w:r>
    </w:p>
    <w:p w:rsidR="00C16DD2" w:rsidRPr="00C16DD2" w:rsidRDefault="00C16DD2" w:rsidP="00B76057">
      <w:pPr>
        <w:numPr>
          <w:ilvl w:val="0"/>
          <w:numId w:val="26"/>
        </w:numPr>
        <w:spacing w:after="0" w:line="360" w:lineRule="auto"/>
        <w:contextualSpacing/>
        <w:jc w:val="both"/>
        <w:rPr>
          <w:rFonts w:ascii="Times New Roman" w:eastAsia="Arial Unicode MS" w:hAnsi="Times New Roman" w:cs="Times New Roman"/>
          <w:sz w:val="24"/>
          <w:szCs w:val="24"/>
        </w:rPr>
      </w:pPr>
      <w:r w:rsidRPr="00C16DD2">
        <w:rPr>
          <w:rFonts w:ascii="Times New Roman" w:eastAsia="Arial Unicode MS" w:hAnsi="Times New Roman" w:cs="Times New Roman"/>
          <w:sz w:val="24"/>
          <w:szCs w:val="24"/>
        </w:rPr>
        <w:t>Informacja, promocja,</w:t>
      </w:r>
    </w:p>
    <w:p w:rsidR="00C16DD2" w:rsidRPr="00C16DD2" w:rsidRDefault="00C16DD2" w:rsidP="00B76057">
      <w:pPr>
        <w:numPr>
          <w:ilvl w:val="0"/>
          <w:numId w:val="26"/>
        </w:numPr>
        <w:spacing w:after="0" w:line="360" w:lineRule="auto"/>
        <w:contextualSpacing/>
        <w:jc w:val="both"/>
        <w:rPr>
          <w:rFonts w:ascii="Times New Roman" w:eastAsia="Arial Unicode MS" w:hAnsi="Times New Roman" w:cs="Times New Roman"/>
          <w:sz w:val="24"/>
          <w:szCs w:val="24"/>
        </w:rPr>
      </w:pPr>
      <w:r w:rsidRPr="00C16DD2">
        <w:rPr>
          <w:rFonts w:ascii="Times New Roman" w:eastAsia="Arial Unicode MS" w:hAnsi="Times New Roman" w:cs="Times New Roman"/>
          <w:sz w:val="24"/>
          <w:szCs w:val="24"/>
        </w:rPr>
        <w:t xml:space="preserve">Monitoring i aktualizacja programu rewitalizacji, </w:t>
      </w:r>
    </w:p>
    <w:p w:rsidR="00C16DD2" w:rsidRPr="00C16DD2" w:rsidRDefault="00C16DD2" w:rsidP="00B76057">
      <w:pPr>
        <w:numPr>
          <w:ilvl w:val="0"/>
          <w:numId w:val="26"/>
        </w:numPr>
        <w:spacing w:after="0" w:line="360" w:lineRule="auto"/>
        <w:contextualSpacing/>
        <w:jc w:val="both"/>
        <w:rPr>
          <w:rFonts w:ascii="Times New Roman" w:eastAsia="Arial Unicode MS" w:hAnsi="Times New Roman" w:cs="Times New Roman"/>
          <w:sz w:val="24"/>
          <w:szCs w:val="24"/>
        </w:rPr>
      </w:pPr>
      <w:r w:rsidRPr="00C16DD2">
        <w:rPr>
          <w:rFonts w:ascii="Times New Roman" w:eastAsia="Arial Unicode MS" w:hAnsi="Times New Roman" w:cs="Times New Roman"/>
          <w:sz w:val="24"/>
          <w:szCs w:val="24"/>
        </w:rPr>
        <w:t>Zmiany w delimitacji obszarów rewitalizacji,</w:t>
      </w:r>
    </w:p>
    <w:p w:rsidR="00C16DD2" w:rsidRPr="00C16DD2" w:rsidRDefault="00C16DD2" w:rsidP="00B76057">
      <w:pPr>
        <w:numPr>
          <w:ilvl w:val="0"/>
          <w:numId w:val="26"/>
        </w:numPr>
        <w:spacing w:after="0" w:line="360" w:lineRule="auto"/>
        <w:contextualSpacing/>
        <w:jc w:val="both"/>
        <w:rPr>
          <w:rFonts w:ascii="Times New Roman" w:eastAsia="Arial Unicode MS" w:hAnsi="Times New Roman" w:cs="Times New Roman"/>
          <w:sz w:val="24"/>
          <w:szCs w:val="24"/>
        </w:rPr>
      </w:pPr>
      <w:r w:rsidRPr="00C16DD2">
        <w:rPr>
          <w:rFonts w:ascii="Times New Roman" w:eastAsia="Arial Unicode MS" w:hAnsi="Times New Roman" w:cs="Times New Roman"/>
          <w:sz w:val="24"/>
          <w:szCs w:val="24"/>
        </w:rPr>
        <w:t>Sprawozdania z realizacji programu.</w:t>
      </w:r>
    </w:p>
    <w:p w:rsidR="00C16DD2" w:rsidRPr="00C16DD2" w:rsidRDefault="00C16DD2" w:rsidP="00B76057">
      <w:pPr>
        <w:spacing w:after="0" w:line="360" w:lineRule="auto"/>
        <w:jc w:val="both"/>
        <w:rPr>
          <w:rFonts w:ascii="Times New Roman" w:eastAsia="Arial Unicode MS" w:hAnsi="Times New Roman" w:cs="Times New Roman"/>
          <w:sz w:val="24"/>
          <w:szCs w:val="24"/>
          <w:lang w:val="en-US"/>
        </w:rPr>
      </w:pPr>
    </w:p>
    <w:p w:rsidR="00C16DD2" w:rsidRPr="00C16DD2" w:rsidRDefault="00C16DD2" w:rsidP="00B76057">
      <w:pPr>
        <w:spacing w:line="360" w:lineRule="auto"/>
        <w:jc w:val="both"/>
        <w:rPr>
          <w:rFonts w:ascii="Times New Roman" w:eastAsia="Arial Unicode MS" w:hAnsi="Times New Roman" w:cs="Times New Roman"/>
          <w:sz w:val="24"/>
          <w:szCs w:val="24"/>
        </w:rPr>
      </w:pPr>
      <w:r w:rsidRPr="00C16DD2">
        <w:rPr>
          <w:rFonts w:ascii="Times New Roman" w:eastAsia="Arial Unicode MS" w:hAnsi="Times New Roman" w:cs="Times New Roman"/>
          <w:sz w:val="24"/>
          <w:szCs w:val="24"/>
        </w:rPr>
        <w:t>Kluczowym zadaniem gminy będzie tworzenia płaszczyzn współpracy interesariuszy rewitalizacji, w tym zwłaszcza zapewnienie sprawnej komunikacji pomiędzy nimi. Być może okaże się pożądane inicjowania nowych projektów rewitalizacyjnych. Gmina będzie organizować wymianę doświadczeń i dobrych praktyk pomiędzy interesariuszami. Ważne będzie analiza ze strony gminy analizowanie dostępnych potencjałów wiedzy i świadomości, kapitału społecznego, zasobów finansowych, technicznych i innych.</w:t>
      </w:r>
    </w:p>
    <w:p w:rsidR="00C16DD2" w:rsidRPr="009E4237" w:rsidRDefault="00570007" w:rsidP="00B76057">
      <w:pPr>
        <w:keepNext/>
        <w:keepLines/>
        <w:numPr>
          <w:ilvl w:val="0"/>
          <w:numId w:val="22"/>
        </w:numPr>
        <w:spacing w:after="0" w:line="360" w:lineRule="auto"/>
        <w:jc w:val="both"/>
        <w:outlineLvl w:val="0"/>
        <w:rPr>
          <w:rFonts w:ascii="Times New Roman" w:eastAsia="Times New Roman" w:hAnsi="Times New Roman" w:cs="Times New Roman"/>
          <w:b/>
          <w:bCs/>
          <w:sz w:val="24"/>
          <w:szCs w:val="24"/>
        </w:rPr>
      </w:pPr>
      <w:bookmarkStart w:id="67" w:name="_Toc452711888"/>
      <w:bookmarkStart w:id="68" w:name="_Toc464215684"/>
      <w:bookmarkStart w:id="69" w:name="_Toc464541095"/>
      <w:bookmarkStart w:id="70" w:name="_Toc464567289"/>
      <w:bookmarkStart w:id="71" w:name="_Toc464568421"/>
      <w:bookmarkStart w:id="72" w:name="_Toc464759304"/>
      <w:bookmarkStart w:id="73" w:name="_Toc466111647"/>
      <w:r w:rsidRPr="009E4237">
        <w:rPr>
          <w:rFonts w:ascii="Times New Roman" w:eastAsia="Times New Roman" w:hAnsi="Times New Roman" w:cs="Times New Roman"/>
          <w:b/>
          <w:bCs/>
          <w:sz w:val="24"/>
          <w:szCs w:val="24"/>
        </w:rPr>
        <w:t>SYSTEM MONITORINGU WDRAŻANIA I REAKCJI NA ZMIANY W OTOCZENIU.</w:t>
      </w:r>
      <w:bookmarkEnd w:id="67"/>
      <w:bookmarkEnd w:id="68"/>
      <w:bookmarkEnd w:id="69"/>
      <w:bookmarkEnd w:id="70"/>
      <w:bookmarkEnd w:id="71"/>
      <w:bookmarkEnd w:id="72"/>
      <w:bookmarkEnd w:id="73"/>
    </w:p>
    <w:p w:rsidR="00C16DD2" w:rsidRPr="00C16DD2" w:rsidRDefault="00C16DD2" w:rsidP="00B76057">
      <w:pPr>
        <w:spacing w:line="360" w:lineRule="auto"/>
        <w:jc w:val="both"/>
        <w:rPr>
          <w:rFonts w:ascii="Times New Roman" w:eastAsia="Calibri" w:hAnsi="Times New Roman" w:cs="Times New Roman"/>
          <w:color w:val="5B9BD5"/>
          <w:sz w:val="24"/>
          <w:szCs w:val="24"/>
        </w:rPr>
      </w:pPr>
    </w:p>
    <w:p w:rsidR="00C16DD2" w:rsidRPr="00C16DD2" w:rsidRDefault="00C16DD2" w:rsidP="00B76057">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lastRenderedPageBreak/>
        <w:t>Monitorowanie losów programu rewitalizacji po jego uchwaleniu polegać będzie na zbieraniu i analizie informacji spływających od jednostek organizacyjnych gminy w zakresie realizacji celów programu rewitalizacji. Monitoring jest niezbędny, pozwala przełożyć PR</w:t>
      </w:r>
      <w:r w:rsidRPr="00C16DD2">
        <w:rPr>
          <w:rFonts w:ascii="Times New Roman" w:eastAsia="Calibri" w:hAnsi="Times New Roman" w:cs="Times New Roman"/>
          <w:sz w:val="24"/>
          <w:szCs w:val="24"/>
        </w:rPr>
        <w:br/>
        <w:t>i jego wizję na konkretne działania operacyjne, a także ukazuje wpływ poszczególnych działań (realizacji programu) na stan i stopień osiągania celów programu rewitalizacji. Za monitoring będzie odpowiadać Komitet ds rewitalizacji powołany przy Wójcie Gminy.</w:t>
      </w:r>
    </w:p>
    <w:p w:rsidR="00C16DD2" w:rsidRPr="00C16DD2" w:rsidRDefault="00C16DD2" w:rsidP="00B76057">
      <w:pPr>
        <w:spacing w:after="0" w:line="360" w:lineRule="auto"/>
        <w:jc w:val="both"/>
        <w:rPr>
          <w:rFonts w:ascii="Times New Roman" w:eastAsia="Calibri" w:hAnsi="Times New Roman" w:cs="Times New Roman"/>
          <w:sz w:val="24"/>
          <w:szCs w:val="24"/>
        </w:rPr>
      </w:pPr>
    </w:p>
    <w:p w:rsidR="00C16DD2" w:rsidRPr="00C16DD2" w:rsidRDefault="00C16DD2" w:rsidP="00B76057">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System monitoringu, jako jedyny, umożliwi reagowanie na zmiany zachodzące w trakcie realizacji programu rewitalizacji. Monitoring służyć będzie podejmowaniu właściwych, tak długofalowych jak i bieżących, operacyjnych decyzji – musi więc odpowiednio często i w porę informować o stanie realizacji celów rewitalizacji. </w:t>
      </w:r>
    </w:p>
    <w:p w:rsidR="00C16DD2" w:rsidRPr="00C16DD2" w:rsidRDefault="00C16DD2" w:rsidP="00B76057">
      <w:pPr>
        <w:spacing w:after="0" w:line="360" w:lineRule="auto"/>
        <w:jc w:val="both"/>
        <w:rPr>
          <w:rFonts w:ascii="Times New Roman" w:eastAsia="Calibri" w:hAnsi="Times New Roman" w:cs="Times New Roman"/>
          <w:sz w:val="24"/>
          <w:szCs w:val="24"/>
        </w:rPr>
      </w:pPr>
    </w:p>
    <w:p w:rsidR="00C16DD2" w:rsidRPr="00C16DD2" w:rsidRDefault="00C16DD2" w:rsidP="00B76057">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System monitoringu wreszcie, jako jedyny, umożliwi proste komunikowanie założeń i osiągnięć wdrażania programu rewitalizacji w całej wspólnocie. Promować będzie działania samorządu.</w:t>
      </w:r>
    </w:p>
    <w:p w:rsidR="00C16DD2" w:rsidRPr="00C16DD2" w:rsidRDefault="00C16DD2" w:rsidP="00B76057">
      <w:pPr>
        <w:spacing w:after="0" w:line="360" w:lineRule="auto"/>
        <w:jc w:val="both"/>
        <w:rPr>
          <w:rFonts w:ascii="Times New Roman" w:eastAsia="Calibri" w:hAnsi="Times New Roman" w:cs="Times New Roman"/>
          <w:sz w:val="24"/>
          <w:szCs w:val="24"/>
        </w:rPr>
      </w:pPr>
    </w:p>
    <w:p w:rsidR="00C16DD2" w:rsidRPr="00C16DD2" w:rsidRDefault="00C16DD2" w:rsidP="00B76057">
      <w:pPr>
        <w:spacing w:after="0" w:line="360" w:lineRule="auto"/>
        <w:jc w:val="both"/>
        <w:rPr>
          <w:rFonts w:ascii="Times New Roman" w:eastAsia="Calibri" w:hAnsi="Times New Roman" w:cs="Times New Roman"/>
          <w:sz w:val="24"/>
          <w:szCs w:val="24"/>
          <w:lang w:val="en-US"/>
        </w:rPr>
      </w:pPr>
      <w:r w:rsidRPr="00C16DD2">
        <w:rPr>
          <w:rFonts w:ascii="Times New Roman" w:eastAsia="Calibri" w:hAnsi="Times New Roman" w:cs="Times New Roman"/>
          <w:sz w:val="24"/>
          <w:szCs w:val="24"/>
        </w:rPr>
        <w:t xml:space="preserve">W systemie monitoringu przyjęto, że nazwa „wskaźnik” oznaczać będzie obserwowaną wielkość lub parametr, zaś „miara” pokazywać ma założoną zmianę tej wielkości lub parametru. Cele operacyjne oraz miary i wskaźniki powinny być przyporządkowane komórkom organizacyjnym oraz konkretnym pracownikom, odpowiedzialnym za monitorowanie wskaźników. </w:t>
      </w:r>
      <w:r w:rsidRPr="00C16DD2">
        <w:rPr>
          <w:rFonts w:ascii="Times New Roman" w:eastAsia="Calibri" w:hAnsi="Times New Roman" w:cs="Times New Roman"/>
          <w:sz w:val="24"/>
          <w:szCs w:val="24"/>
          <w:lang w:val="en-US"/>
        </w:rPr>
        <w:t>To one bowiempodlegająpermanentnejobserwacji.</w:t>
      </w:r>
    </w:p>
    <w:p w:rsidR="00C16DD2" w:rsidRPr="00C16DD2" w:rsidRDefault="00C16DD2" w:rsidP="00C16DD2">
      <w:pPr>
        <w:spacing w:after="0" w:line="240" w:lineRule="auto"/>
        <w:jc w:val="both"/>
        <w:rPr>
          <w:rFonts w:ascii="Times New Roman" w:eastAsia="Calibri" w:hAnsi="Times New Roman" w:cs="Times New Roman"/>
          <w:sz w:val="24"/>
          <w:szCs w:val="24"/>
          <w:lang w:val="en-US"/>
        </w:rPr>
      </w:pPr>
    </w:p>
    <w:p w:rsidR="00C16DD2" w:rsidRPr="00C16DD2" w:rsidRDefault="00C16DD2" w:rsidP="00C16DD2">
      <w:pPr>
        <w:spacing w:line="240" w:lineRule="auto"/>
        <w:jc w:val="both"/>
        <w:rPr>
          <w:rFonts w:ascii="Times New Roman" w:eastAsia="Calibri" w:hAnsi="Times New Roman" w:cs="Times New Roman"/>
          <w:color w:val="5B9BD5"/>
          <w:sz w:val="24"/>
          <w:szCs w:val="24"/>
          <w:lang w:val="en-US"/>
        </w:rPr>
      </w:pPr>
    </w:p>
    <w:p w:rsidR="00C16DD2" w:rsidRPr="00C16DD2" w:rsidRDefault="00C16DD2" w:rsidP="00C16DD2">
      <w:pPr>
        <w:spacing w:line="240" w:lineRule="auto"/>
        <w:jc w:val="both"/>
        <w:rPr>
          <w:rFonts w:ascii="Times New Roman" w:eastAsia="Calibri" w:hAnsi="Times New Roman" w:cs="Times New Roman"/>
          <w:color w:val="5B9BD5"/>
          <w:sz w:val="24"/>
          <w:szCs w:val="24"/>
          <w:lang w:val="en-US"/>
        </w:rPr>
      </w:pPr>
    </w:p>
    <w:p w:rsidR="00C16DD2" w:rsidRPr="009E4237" w:rsidRDefault="0043560A" w:rsidP="00C16DD2">
      <w:pPr>
        <w:spacing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ZAŁĄ</w:t>
      </w:r>
      <w:r w:rsidR="00C16DD2" w:rsidRPr="009E4237">
        <w:rPr>
          <w:rFonts w:ascii="Times New Roman" w:eastAsia="Calibri" w:hAnsi="Times New Roman" w:cs="Times New Roman"/>
          <w:sz w:val="24"/>
          <w:szCs w:val="24"/>
          <w:lang w:val="en-US"/>
        </w:rPr>
        <w:t>CZNIKI:</w:t>
      </w:r>
    </w:p>
    <w:p w:rsidR="00C16DD2" w:rsidRPr="009E4237" w:rsidRDefault="00C16DD2" w:rsidP="00C16DD2">
      <w:pPr>
        <w:numPr>
          <w:ilvl w:val="0"/>
          <w:numId w:val="36"/>
        </w:numPr>
        <w:spacing w:after="200" w:line="240" w:lineRule="auto"/>
        <w:contextualSpacing/>
        <w:jc w:val="both"/>
        <w:rPr>
          <w:rFonts w:ascii="Times New Roman" w:eastAsia="Calibri" w:hAnsi="Times New Roman" w:cs="Times New Roman"/>
          <w:sz w:val="24"/>
          <w:szCs w:val="24"/>
        </w:rPr>
      </w:pPr>
      <w:r w:rsidRPr="009E4237">
        <w:rPr>
          <w:rFonts w:ascii="Times New Roman" w:eastAsia="Calibri" w:hAnsi="Times New Roman" w:cs="Times New Roman"/>
          <w:sz w:val="24"/>
          <w:szCs w:val="24"/>
        </w:rPr>
        <w:t>Mapa obszarów  zdegradowanych i obszarów rewitalizacji.</w:t>
      </w:r>
    </w:p>
    <w:p w:rsidR="00C16DD2" w:rsidRPr="00C16DD2" w:rsidRDefault="00C16DD2" w:rsidP="00C16DD2">
      <w:pPr>
        <w:spacing w:line="240" w:lineRule="auto"/>
        <w:jc w:val="both"/>
        <w:rPr>
          <w:rFonts w:ascii="Times New Roman" w:eastAsia="Calibri" w:hAnsi="Times New Roman" w:cs="Times New Roman"/>
          <w:sz w:val="24"/>
          <w:szCs w:val="24"/>
        </w:rPr>
      </w:pPr>
    </w:p>
    <w:p w:rsidR="00C16DD2" w:rsidRPr="00C16DD2" w:rsidRDefault="00C16DD2" w:rsidP="00C16DD2">
      <w:pPr>
        <w:spacing w:line="240" w:lineRule="auto"/>
        <w:jc w:val="both"/>
        <w:rPr>
          <w:rFonts w:ascii="Times New Roman" w:eastAsia="Calibri" w:hAnsi="Times New Roman" w:cs="Times New Roman"/>
          <w:sz w:val="24"/>
          <w:szCs w:val="24"/>
        </w:rPr>
      </w:pPr>
    </w:p>
    <w:sectPr w:rsidR="00C16DD2" w:rsidRPr="00C16DD2" w:rsidSect="000D375A">
      <w:pgSz w:w="12240" w:h="15840"/>
      <w:pgMar w:top="127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437" w:rsidRDefault="009A4437">
      <w:pPr>
        <w:spacing w:after="0" w:line="240" w:lineRule="auto"/>
      </w:pPr>
      <w:r>
        <w:separator/>
      </w:r>
    </w:p>
  </w:endnote>
  <w:endnote w:type="continuationSeparator" w:id="1">
    <w:p w:rsidR="009A4437" w:rsidRDefault="009A44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A00002EF" w:usb1="4000204B" w:usb2="00000000" w:usb3="00000000" w:csb0="0000009F" w:csb1="00000000"/>
  </w:font>
  <w:font w:name="Segoe UI">
    <w:panose1 w:val="020B0502040204020203"/>
    <w:charset w:val="EE"/>
    <w:family w:val="swiss"/>
    <w:pitch w:val="variable"/>
    <w:sig w:usb0="E00022FF" w:usb1="C000205B" w:usb2="00000009" w:usb3="00000000" w:csb0="000001DF" w:csb1="00000000"/>
  </w:font>
  <w:font w:name="+mn-ea">
    <w:panose1 w:val="00000000000000000000"/>
    <w:charset w:val="00"/>
    <w:family w:val="roman"/>
    <w:notTrueType/>
    <w:pitch w:val="default"/>
    <w:sig w:usb0="00000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Calibri,Bold">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6C0" w:rsidRPr="00C8471D" w:rsidRDefault="004A06C0">
    <w:pPr>
      <w:pStyle w:val="Stopka"/>
      <w:jc w:val="right"/>
      <w:rPr>
        <w:rFonts w:ascii="Times New Roman" w:eastAsia="Times New Roman" w:hAnsi="Times New Roman" w:cs="Times New Roman"/>
        <w:sz w:val="26"/>
        <w:szCs w:val="26"/>
      </w:rPr>
    </w:pPr>
  </w:p>
  <w:p w:rsidR="000770CA" w:rsidRDefault="000770CA" w:rsidP="000770CA">
    <w:pPr>
      <w:pStyle w:val="Stopka"/>
      <w:jc w:val="center"/>
    </w:pPr>
    <w:r>
      <w:t>Słubice, listopad 2016r.</w:t>
    </w:r>
  </w:p>
  <w:p w:rsidR="004A06C0" w:rsidRDefault="004A06C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81B" w:rsidRPr="0000481B" w:rsidRDefault="0000481B" w:rsidP="0000481B">
    <w:pPr>
      <w:pStyle w:val="Stopka"/>
      <w:jc w:val="right"/>
      <w:rPr>
        <w:rFonts w:ascii="Times New Roman" w:hAnsi="Times New Roman" w:cs="Times New Roman"/>
        <w:sz w:val="26"/>
        <w:szCs w:val="26"/>
        <w:lang w:val="pl-PL"/>
      </w:rPr>
    </w:pPr>
    <w:r w:rsidRPr="0000481B">
      <w:rPr>
        <w:rFonts w:ascii="Times New Roman" w:hAnsi="Times New Roman" w:cs="Times New Roman"/>
        <w:sz w:val="26"/>
        <w:szCs w:val="26"/>
        <w:lang w:val="pl-PL"/>
      </w:rPr>
      <w:t>str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437" w:rsidRDefault="009A4437">
      <w:pPr>
        <w:spacing w:after="0" w:line="240" w:lineRule="auto"/>
      </w:pPr>
      <w:r>
        <w:separator/>
      </w:r>
    </w:p>
  </w:footnote>
  <w:footnote w:type="continuationSeparator" w:id="1">
    <w:p w:rsidR="009A4437" w:rsidRDefault="009A44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1158"/>
    <w:multiLevelType w:val="hybridMultilevel"/>
    <w:tmpl w:val="E536DEE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nsid w:val="0223173E"/>
    <w:multiLevelType w:val="hybridMultilevel"/>
    <w:tmpl w:val="D10C5D2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2E40F88"/>
    <w:multiLevelType w:val="hybridMultilevel"/>
    <w:tmpl w:val="008E8A90"/>
    <w:lvl w:ilvl="0" w:tplc="644C55FC">
      <w:start w:val="1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5B3212"/>
    <w:multiLevelType w:val="hybridMultilevel"/>
    <w:tmpl w:val="B5CAA898"/>
    <w:lvl w:ilvl="0" w:tplc="375C1FD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3C4668"/>
    <w:multiLevelType w:val="hybridMultilevel"/>
    <w:tmpl w:val="BA90A9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260ACD"/>
    <w:multiLevelType w:val="hybridMultilevel"/>
    <w:tmpl w:val="03784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9E0AFF"/>
    <w:multiLevelType w:val="hybridMultilevel"/>
    <w:tmpl w:val="26223804"/>
    <w:lvl w:ilvl="0" w:tplc="77D0FF7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3556A4"/>
    <w:multiLevelType w:val="hybridMultilevel"/>
    <w:tmpl w:val="1AE2A3B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nsid w:val="157857C9"/>
    <w:multiLevelType w:val="hybridMultilevel"/>
    <w:tmpl w:val="114857B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nsid w:val="16C23BE4"/>
    <w:multiLevelType w:val="multilevel"/>
    <w:tmpl w:val="52A4F50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05B74BA"/>
    <w:multiLevelType w:val="hybridMultilevel"/>
    <w:tmpl w:val="8E12D75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nsid w:val="20AD4F88"/>
    <w:multiLevelType w:val="multilevel"/>
    <w:tmpl w:val="61FA0C4C"/>
    <w:lvl w:ilvl="0">
      <w:start w:val="4"/>
      <w:numFmt w:val="decimal"/>
      <w:lvlText w:val="%1."/>
      <w:lvlJc w:val="left"/>
      <w:pPr>
        <w:ind w:left="360" w:hanging="360"/>
      </w:pPr>
      <w:rPr>
        <w:rFonts w:eastAsiaTheme="minorHAnsi" w:hint="default"/>
        <w:b w:val="0"/>
        <w:color w:val="auto"/>
      </w:rPr>
    </w:lvl>
    <w:lvl w:ilvl="1">
      <w:start w:val="1"/>
      <w:numFmt w:val="decimal"/>
      <w:lvlText w:val="%1.%2."/>
      <w:lvlJc w:val="left"/>
      <w:pPr>
        <w:ind w:left="360" w:hanging="360"/>
      </w:pPr>
      <w:rPr>
        <w:rFonts w:eastAsiaTheme="minorHAnsi" w:hint="default"/>
        <w:b/>
        <w:color w:val="auto"/>
      </w:rPr>
    </w:lvl>
    <w:lvl w:ilvl="2">
      <w:start w:val="1"/>
      <w:numFmt w:val="decimal"/>
      <w:lvlText w:val="%1.%2.%3."/>
      <w:lvlJc w:val="left"/>
      <w:pPr>
        <w:ind w:left="720" w:hanging="720"/>
      </w:pPr>
      <w:rPr>
        <w:rFonts w:eastAsiaTheme="minorHAnsi" w:hint="default"/>
        <w:b w:val="0"/>
        <w:color w:val="auto"/>
      </w:rPr>
    </w:lvl>
    <w:lvl w:ilvl="3">
      <w:start w:val="1"/>
      <w:numFmt w:val="decimal"/>
      <w:lvlText w:val="%1.%2.%3.%4."/>
      <w:lvlJc w:val="left"/>
      <w:pPr>
        <w:ind w:left="720" w:hanging="720"/>
      </w:pPr>
      <w:rPr>
        <w:rFonts w:eastAsiaTheme="minorHAnsi" w:hint="default"/>
        <w:b w:val="0"/>
        <w:color w:val="auto"/>
      </w:rPr>
    </w:lvl>
    <w:lvl w:ilvl="4">
      <w:start w:val="1"/>
      <w:numFmt w:val="decimal"/>
      <w:lvlText w:val="%1.%2.%3.%4.%5."/>
      <w:lvlJc w:val="left"/>
      <w:pPr>
        <w:ind w:left="1080" w:hanging="1080"/>
      </w:pPr>
      <w:rPr>
        <w:rFonts w:eastAsiaTheme="minorHAnsi" w:hint="default"/>
        <w:b w:val="0"/>
        <w:color w:val="auto"/>
      </w:rPr>
    </w:lvl>
    <w:lvl w:ilvl="5">
      <w:start w:val="1"/>
      <w:numFmt w:val="decimal"/>
      <w:lvlText w:val="%1.%2.%3.%4.%5.%6."/>
      <w:lvlJc w:val="left"/>
      <w:pPr>
        <w:ind w:left="1080" w:hanging="1080"/>
      </w:pPr>
      <w:rPr>
        <w:rFonts w:eastAsiaTheme="minorHAnsi" w:hint="default"/>
        <w:b w:val="0"/>
        <w:color w:val="auto"/>
      </w:rPr>
    </w:lvl>
    <w:lvl w:ilvl="6">
      <w:start w:val="1"/>
      <w:numFmt w:val="decimal"/>
      <w:lvlText w:val="%1.%2.%3.%4.%5.%6.%7."/>
      <w:lvlJc w:val="left"/>
      <w:pPr>
        <w:ind w:left="1440" w:hanging="1440"/>
      </w:pPr>
      <w:rPr>
        <w:rFonts w:eastAsiaTheme="minorHAnsi" w:hint="default"/>
        <w:b w:val="0"/>
        <w:color w:val="auto"/>
      </w:rPr>
    </w:lvl>
    <w:lvl w:ilvl="7">
      <w:start w:val="1"/>
      <w:numFmt w:val="decimal"/>
      <w:lvlText w:val="%1.%2.%3.%4.%5.%6.%7.%8."/>
      <w:lvlJc w:val="left"/>
      <w:pPr>
        <w:ind w:left="1440" w:hanging="1440"/>
      </w:pPr>
      <w:rPr>
        <w:rFonts w:eastAsiaTheme="minorHAnsi" w:hint="default"/>
        <w:b w:val="0"/>
        <w:color w:val="auto"/>
      </w:rPr>
    </w:lvl>
    <w:lvl w:ilvl="8">
      <w:start w:val="1"/>
      <w:numFmt w:val="decimal"/>
      <w:lvlText w:val="%1.%2.%3.%4.%5.%6.%7.%8.%9."/>
      <w:lvlJc w:val="left"/>
      <w:pPr>
        <w:ind w:left="1800" w:hanging="1800"/>
      </w:pPr>
      <w:rPr>
        <w:rFonts w:eastAsiaTheme="minorHAnsi" w:hint="default"/>
        <w:b w:val="0"/>
        <w:color w:val="auto"/>
      </w:rPr>
    </w:lvl>
  </w:abstractNum>
  <w:abstractNum w:abstractNumId="12">
    <w:nsid w:val="2A5A6AE3"/>
    <w:multiLevelType w:val="hybridMultilevel"/>
    <w:tmpl w:val="14C8A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F9C3D82"/>
    <w:multiLevelType w:val="hybridMultilevel"/>
    <w:tmpl w:val="49EA23E6"/>
    <w:lvl w:ilvl="0" w:tplc="0182535A">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329E0660"/>
    <w:multiLevelType w:val="multilevel"/>
    <w:tmpl w:val="6CEAD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2E003A"/>
    <w:multiLevelType w:val="hybridMultilevel"/>
    <w:tmpl w:val="D39C869C"/>
    <w:lvl w:ilvl="0" w:tplc="5286469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345D1553"/>
    <w:multiLevelType w:val="hybridMultilevel"/>
    <w:tmpl w:val="98AED2A2"/>
    <w:lvl w:ilvl="0" w:tplc="AC82A7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5CF7DC0"/>
    <w:multiLevelType w:val="hybridMultilevel"/>
    <w:tmpl w:val="3BC67428"/>
    <w:lvl w:ilvl="0" w:tplc="7BD4E35A">
      <w:numFmt w:val="bullet"/>
      <w:lvlText w:val="•"/>
      <w:lvlJc w:val="left"/>
      <w:pPr>
        <w:ind w:left="720" w:hanging="360"/>
      </w:pPr>
      <w:rPr>
        <w:rFonts w:ascii="Calibri" w:eastAsiaTheme="minorHAnsi" w:hAnsi="Calibri" w:cstheme="minorBidi"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5EA0DE8"/>
    <w:multiLevelType w:val="hybridMultilevel"/>
    <w:tmpl w:val="C7A8EBAE"/>
    <w:lvl w:ilvl="0" w:tplc="852695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5338D2"/>
    <w:multiLevelType w:val="hybridMultilevel"/>
    <w:tmpl w:val="FB1AB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87775A8"/>
    <w:multiLevelType w:val="multilevel"/>
    <w:tmpl w:val="1DDE1B6C"/>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419E050D"/>
    <w:multiLevelType w:val="multilevel"/>
    <w:tmpl w:val="9402A77C"/>
    <w:lvl w:ilvl="0">
      <w:start w:val="2"/>
      <w:numFmt w:val="upperRoman"/>
      <w:lvlText w:val="%1."/>
      <w:lvlJc w:val="left"/>
      <w:pPr>
        <w:ind w:left="1080" w:hanging="72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2697032"/>
    <w:multiLevelType w:val="hybridMultilevel"/>
    <w:tmpl w:val="F5021550"/>
    <w:lvl w:ilvl="0" w:tplc="EF1EE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3C65883"/>
    <w:multiLevelType w:val="multilevel"/>
    <w:tmpl w:val="D918FA4C"/>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b/>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C410DDD"/>
    <w:multiLevelType w:val="hybridMultilevel"/>
    <w:tmpl w:val="033A306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52BB0E2C"/>
    <w:multiLevelType w:val="hybridMultilevel"/>
    <w:tmpl w:val="1B3E71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8DB07BA"/>
    <w:multiLevelType w:val="multilevel"/>
    <w:tmpl w:val="2FCAA8C8"/>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E301A35"/>
    <w:multiLevelType w:val="hybridMultilevel"/>
    <w:tmpl w:val="100AA2EA"/>
    <w:lvl w:ilvl="0" w:tplc="F77860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12A4B84"/>
    <w:multiLevelType w:val="hybridMultilevel"/>
    <w:tmpl w:val="96FCD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8985978"/>
    <w:multiLevelType w:val="hybridMultilevel"/>
    <w:tmpl w:val="2294F9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A173F83"/>
    <w:multiLevelType w:val="hybridMultilevel"/>
    <w:tmpl w:val="C6F0652C"/>
    <w:lvl w:ilvl="0" w:tplc="EF1EE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FC660A1"/>
    <w:multiLevelType w:val="multilevel"/>
    <w:tmpl w:val="4C967CEE"/>
    <w:lvl w:ilvl="0">
      <w:start w:val="5"/>
      <w:numFmt w:val="upperRoman"/>
      <w:lvlText w:val="%1."/>
      <w:lvlJc w:val="left"/>
      <w:pPr>
        <w:ind w:left="1080" w:hanging="720"/>
      </w:pPr>
      <w:rPr>
        <w:rFonts w:eastAsia="Calibri" w:hint="default"/>
        <w:b/>
        <w:color w:val="auto"/>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1504F2F"/>
    <w:multiLevelType w:val="hybridMultilevel"/>
    <w:tmpl w:val="F1804F40"/>
    <w:lvl w:ilvl="0" w:tplc="9B0ECEA8">
      <w:start w:val="1"/>
      <w:numFmt w:val="bullet"/>
      <w:lvlText w:val="•"/>
      <w:lvlJc w:val="left"/>
      <w:pPr>
        <w:ind w:left="144"/>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1" w:tplc="8B40B146">
      <w:start w:val="1"/>
      <w:numFmt w:val="bullet"/>
      <w:lvlText w:val="o"/>
      <w:lvlJc w:val="left"/>
      <w:pPr>
        <w:ind w:left="114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2" w:tplc="59323634">
      <w:start w:val="1"/>
      <w:numFmt w:val="bullet"/>
      <w:lvlText w:val="▪"/>
      <w:lvlJc w:val="left"/>
      <w:pPr>
        <w:ind w:left="186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3" w:tplc="DAE89CC4">
      <w:start w:val="1"/>
      <w:numFmt w:val="bullet"/>
      <w:lvlText w:val="•"/>
      <w:lvlJc w:val="left"/>
      <w:pPr>
        <w:ind w:left="258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4" w:tplc="7536120A">
      <w:start w:val="1"/>
      <w:numFmt w:val="bullet"/>
      <w:lvlText w:val="o"/>
      <w:lvlJc w:val="left"/>
      <w:pPr>
        <w:ind w:left="330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5" w:tplc="6CA6B81C">
      <w:start w:val="1"/>
      <w:numFmt w:val="bullet"/>
      <w:lvlText w:val="▪"/>
      <w:lvlJc w:val="left"/>
      <w:pPr>
        <w:ind w:left="402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6" w:tplc="A6241E0E">
      <w:start w:val="1"/>
      <w:numFmt w:val="bullet"/>
      <w:lvlText w:val="•"/>
      <w:lvlJc w:val="left"/>
      <w:pPr>
        <w:ind w:left="474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7" w:tplc="689EFBA0">
      <w:start w:val="1"/>
      <w:numFmt w:val="bullet"/>
      <w:lvlText w:val="o"/>
      <w:lvlJc w:val="left"/>
      <w:pPr>
        <w:ind w:left="546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8" w:tplc="EBDAB4A0">
      <w:start w:val="1"/>
      <w:numFmt w:val="bullet"/>
      <w:lvlText w:val="▪"/>
      <w:lvlJc w:val="left"/>
      <w:pPr>
        <w:ind w:left="618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abstractNum>
  <w:abstractNum w:abstractNumId="33">
    <w:nsid w:val="76573115"/>
    <w:multiLevelType w:val="hybridMultilevel"/>
    <w:tmpl w:val="8384039A"/>
    <w:lvl w:ilvl="0" w:tplc="EF1EE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6810D80"/>
    <w:multiLevelType w:val="hybridMultilevel"/>
    <w:tmpl w:val="2FD0B9BE"/>
    <w:lvl w:ilvl="0" w:tplc="EF1EE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9A86196"/>
    <w:multiLevelType w:val="hybridMultilevel"/>
    <w:tmpl w:val="E1228520"/>
    <w:lvl w:ilvl="0" w:tplc="EF1EE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BFD66F0"/>
    <w:multiLevelType w:val="hybridMultilevel"/>
    <w:tmpl w:val="70D887A4"/>
    <w:lvl w:ilvl="0" w:tplc="0C2EB5A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CF22FFD"/>
    <w:multiLevelType w:val="hybridMultilevel"/>
    <w:tmpl w:val="F7C49C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D434853"/>
    <w:multiLevelType w:val="hybridMultilevel"/>
    <w:tmpl w:val="CD4A4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D9C1EC3"/>
    <w:multiLevelType w:val="hybridMultilevel"/>
    <w:tmpl w:val="4B7E81FE"/>
    <w:lvl w:ilvl="0" w:tplc="F77860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EFF4DD4"/>
    <w:multiLevelType w:val="hybridMultilevel"/>
    <w:tmpl w:val="F824128C"/>
    <w:lvl w:ilvl="0" w:tplc="04150001">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num w:numId="1">
    <w:abstractNumId w:val="40"/>
  </w:num>
  <w:num w:numId="2">
    <w:abstractNumId w:val="8"/>
  </w:num>
  <w:num w:numId="3">
    <w:abstractNumId w:val="7"/>
  </w:num>
  <w:num w:numId="4">
    <w:abstractNumId w:val="10"/>
  </w:num>
  <w:num w:numId="5">
    <w:abstractNumId w:val="0"/>
  </w:num>
  <w:num w:numId="6">
    <w:abstractNumId w:val="3"/>
  </w:num>
  <w:num w:numId="7">
    <w:abstractNumId w:val="32"/>
  </w:num>
  <w:num w:numId="8">
    <w:abstractNumId w:val="21"/>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2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36"/>
  </w:num>
  <w:num w:numId="24">
    <w:abstractNumId w:val="5"/>
  </w:num>
  <w:num w:numId="25">
    <w:abstractNumId w:val="19"/>
  </w:num>
  <w:num w:numId="26">
    <w:abstractNumId w:val="28"/>
  </w:num>
  <w:num w:numId="27">
    <w:abstractNumId w:val="6"/>
  </w:num>
  <w:num w:numId="28">
    <w:abstractNumId w:val="4"/>
  </w:num>
  <w:num w:numId="29">
    <w:abstractNumId w:val="29"/>
  </w:num>
  <w:num w:numId="30">
    <w:abstractNumId w:val="35"/>
  </w:num>
  <w:num w:numId="31">
    <w:abstractNumId w:val="17"/>
  </w:num>
  <w:num w:numId="32">
    <w:abstractNumId w:val="30"/>
  </w:num>
  <w:num w:numId="33">
    <w:abstractNumId w:val="33"/>
  </w:num>
  <w:num w:numId="34">
    <w:abstractNumId w:val="34"/>
  </w:num>
  <w:num w:numId="35">
    <w:abstractNumId w:val="22"/>
  </w:num>
  <w:num w:numId="36">
    <w:abstractNumId w:val="25"/>
  </w:num>
  <w:num w:numId="37">
    <w:abstractNumId w:val="20"/>
  </w:num>
  <w:num w:numId="38">
    <w:abstractNumId w:val="26"/>
  </w:num>
  <w:num w:numId="39">
    <w:abstractNumId w:val="23"/>
  </w:num>
  <w:num w:numId="40">
    <w:abstractNumId w:val="11"/>
  </w:num>
  <w:num w:numId="41">
    <w:abstractNumId w:val="31"/>
  </w:num>
  <w:num w:numId="42">
    <w:abstractNumId w:val="1"/>
  </w:num>
  <w:num w:numId="43">
    <w:abstractNumId w:val="13"/>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C16DD2"/>
    <w:rsid w:val="0000481B"/>
    <w:rsid w:val="00056CC6"/>
    <w:rsid w:val="00074FBE"/>
    <w:rsid w:val="000770CA"/>
    <w:rsid w:val="000D375A"/>
    <w:rsid w:val="000F7A90"/>
    <w:rsid w:val="001424BA"/>
    <w:rsid w:val="001D3B56"/>
    <w:rsid w:val="0025256A"/>
    <w:rsid w:val="002B0F5C"/>
    <w:rsid w:val="002B7E70"/>
    <w:rsid w:val="00311397"/>
    <w:rsid w:val="0034313E"/>
    <w:rsid w:val="00350AE0"/>
    <w:rsid w:val="00357F9C"/>
    <w:rsid w:val="00387DD2"/>
    <w:rsid w:val="0043560A"/>
    <w:rsid w:val="00484A24"/>
    <w:rsid w:val="004A06C0"/>
    <w:rsid w:val="0050324C"/>
    <w:rsid w:val="00553E97"/>
    <w:rsid w:val="00570007"/>
    <w:rsid w:val="00575257"/>
    <w:rsid w:val="005B5B2C"/>
    <w:rsid w:val="005C0864"/>
    <w:rsid w:val="005D2654"/>
    <w:rsid w:val="00613FF9"/>
    <w:rsid w:val="00620FC2"/>
    <w:rsid w:val="00633216"/>
    <w:rsid w:val="0064449E"/>
    <w:rsid w:val="0068500F"/>
    <w:rsid w:val="006B65E1"/>
    <w:rsid w:val="006C3CAB"/>
    <w:rsid w:val="006D5DB8"/>
    <w:rsid w:val="006E586E"/>
    <w:rsid w:val="00777845"/>
    <w:rsid w:val="007B7EF9"/>
    <w:rsid w:val="007D2835"/>
    <w:rsid w:val="007E01E3"/>
    <w:rsid w:val="007E6B85"/>
    <w:rsid w:val="0084776D"/>
    <w:rsid w:val="00887F7D"/>
    <w:rsid w:val="008A69DC"/>
    <w:rsid w:val="00921251"/>
    <w:rsid w:val="0096266D"/>
    <w:rsid w:val="009A4437"/>
    <w:rsid w:val="009D2F08"/>
    <w:rsid w:val="009E4237"/>
    <w:rsid w:val="00A210E2"/>
    <w:rsid w:val="00A31424"/>
    <w:rsid w:val="00A6329C"/>
    <w:rsid w:val="00AC53BB"/>
    <w:rsid w:val="00B76057"/>
    <w:rsid w:val="00BB3C71"/>
    <w:rsid w:val="00BE5273"/>
    <w:rsid w:val="00C16DD2"/>
    <w:rsid w:val="00C3043D"/>
    <w:rsid w:val="00C50C1A"/>
    <w:rsid w:val="00C51E8F"/>
    <w:rsid w:val="00C56E8D"/>
    <w:rsid w:val="00C8471D"/>
    <w:rsid w:val="00CB1E89"/>
    <w:rsid w:val="00DA381E"/>
    <w:rsid w:val="00DD789B"/>
    <w:rsid w:val="00E40DBE"/>
    <w:rsid w:val="00E541E8"/>
    <w:rsid w:val="00E730F2"/>
    <w:rsid w:val="00F15062"/>
    <w:rsid w:val="00F319DD"/>
    <w:rsid w:val="00F45E0D"/>
    <w:rsid w:val="00F66C53"/>
    <w:rsid w:val="00F679CC"/>
    <w:rsid w:val="00FA1F09"/>
    <w:rsid w:val="00FA797A"/>
    <w:rsid w:val="00FF6BE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3C71"/>
  </w:style>
  <w:style w:type="paragraph" w:styleId="Nagwek1">
    <w:name w:val="heading 1"/>
    <w:basedOn w:val="Normalny"/>
    <w:next w:val="Normalny"/>
    <w:link w:val="Nagwek1Znak1"/>
    <w:uiPriority w:val="9"/>
    <w:qFormat/>
    <w:rsid w:val="00C16D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C16DD2"/>
    <w:pPr>
      <w:keepNext/>
      <w:keepLines/>
      <w:spacing w:before="40" w:after="0"/>
      <w:outlineLvl w:val="1"/>
    </w:pPr>
    <w:rPr>
      <w:rFonts w:ascii="Calibri Light" w:eastAsia="Times New Roman" w:hAnsi="Calibri Light" w:cs="Times New Roman"/>
      <w:b/>
      <w:bCs/>
      <w:color w:val="5B9BD5"/>
      <w:sz w:val="26"/>
      <w:szCs w:val="26"/>
    </w:rPr>
  </w:style>
  <w:style w:type="paragraph" w:styleId="Nagwek3">
    <w:name w:val="heading 3"/>
    <w:basedOn w:val="Normalny"/>
    <w:next w:val="Normalny"/>
    <w:link w:val="Nagwek3Znak"/>
    <w:uiPriority w:val="9"/>
    <w:semiHidden/>
    <w:unhideWhenUsed/>
    <w:qFormat/>
    <w:rsid w:val="00C16DD2"/>
    <w:pPr>
      <w:keepNext/>
      <w:keepLines/>
      <w:spacing w:before="40" w:after="0"/>
      <w:outlineLvl w:val="2"/>
    </w:pPr>
    <w:rPr>
      <w:rFonts w:ascii="Calibri Light" w:eastAsia="Times New Roman" w:hAnsi="Calibri Light" w:cs="Times New Roman"/>
      <w:color w:val="1F4D78"/>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link w:val="Nagwek1Znak"/>
    <w:qFormat/>
    <w:rsid w:val="00C16DD2"/>
    <w:pPr>
      <w:keepNext/>
      <w:keepLines/>
      <w:spacing w:before="480" w:after="0" w:line="276" w:lineRule="auto"/>
      <w:outlineLvl w:val="0"/>
    </w:pPr>
    <w:rPr>
      <w:rFonts w:ascii="Calibri Light" w:eastAsia="Times New Roman" w:hAnsi="Calibri Light" w:cs="Times New Roman"/>
      <w:b/>
      <w:bCs/>
      <w:color w:val="2E74B5"/>
      <w:sz w:val="28"/>
      <w:szCs w:val="28"/>
    </w:rPr>
  </w:style>
  <w:style w:type="paragraph" w:customStyle="1" w:styleId="Nagwek21">
    <w:name w:val="Nagłówek 21"/>
    <w:basedOn w:val="Normalny"/>
    <w:next w:val="Normalny"/>
    <w:uiPriority w:val="9"/>
    <w:unhideWhenUsed/>
    <w:qFormat/>
    <w:rsid w:val="00C16DD2"/>
    <w:pPr>
      <w:keepNext/>
      <w:keepLines/>
      <w:spacing w:before="200" w:after="0" w:line="276" w:lineRule="auto"/>
      <w:outlineLvl w:val="1"/>
    </w:pPr>
    <w:rPr>
      <w:rFonts w:ascii="Calibri Light" w:eastAsia="Times New Roman" w:hAnsi="Calibri Light" w:cs="Times New Roman"/>
      <w:b/>
      <w:bCs/>
      <w:color w:val="5B9BD5"/>
      <w:sz w:val="26"/>
      <w:szCs w:val="26"/>
    </w:rPr>
  </w:style>
  <w:style w:type="paragraph" w:customStyle="1" w:styleId="Nagwek31">
    <w:name w:val="Nagłówek 31"/>
    <w:basedOn w:val="Normalny"/>
    <w:next w:val="Normalny"/>
    <w:uiPriority w:val="9"/>
    <w:semiHidden/>
    <w:unhideWhenUsed/>
    <w:qFormat/>
    <w:rsid w:val="00C16DD2"/>
    <w:pPr>
      <w:keepNext/>
      <w:keepLines/>
      <w:spacing w:before="40" w:after="0"/>
      <w:outlineLvl w:val="2"/>
    </w:pPr>
    <w:rPr>
      <w:rFonts w:ascii="Calibri Light" w:eastAsia="Times New Roman" w:hAnsi="Calibri Light" w:cs="Times New Roman"/>
      <w:color w:val="1F4D78"/>
      <w:sz w:val="24"/>
      <w:szCs w:val="24"/>
      <w:lang w:val="en-US"/>
    </w:rPr>
  </w:style>
  <w:style w:type="character" w:customStyle="1" w:styleId="Nagwek1Znak">
    <w:name w:val="Nagłówek 1 Znak"/>
    <w:basedOn w:val="Domylnaczcionkaakapitu"/>
    <w:link w:val="Nagwek11"/>
    <w:rsid w:val="00C16DD2"/>
    <w:rPr>
      <w:rFonts w:ascii="Calibri Light" w:eastAsia="Times New Roman" w:hAnsi="Calibri Light" w:cs="Times New Roman"/>
      <w:b/>
      <w:bCs/>
      <w:color w:val="2E74B5"/>
      <w:sz w:val="28"/>
      <w:szCs w:val="28"/>
      <w:lang w:val="pl-PL"/>
    </w:rPr>
  </w:style>
  <w:style w:type="character" w:customStyle="1" w:styleId="Nagwek2Znak">
    <w:name w:val="Nagłówek 2 Znak"/>
    <w:basedOn w:val="Domylnaczcionkaakapitu"/>
    <w:link w:val="Nagwek2"/>
    <w:uiPriority w:val="9"/>
    <w:rsid w:val="00C16DD2"/>
    <w:rPr>
      <w:rFonts w:ascii="Calibri Light" w:eastAsia="Times New Roman" w:hAnsi="Calibri Light" w:cs="Times New Roman"/>
      <w:b/>
      <w:bCs/>
      <w:color w:val="5B9BD5"/>
      <w:sz w:val="26"/>
      <w:szCs w:val="26"/>
      <w:lang w:val="pl-PL"/>
    </w:rPr>
  </w:style>
  <w:style w:type="character" w:customStyle="1" w:styleId="Nagwek1Znak1">
    <w:name w:val="Nagłówek 1 Znak1"/>
    <w:basedOn w:val="Domylnaczcionkaakapitu"/>
    <w:link w:val="Nagwek1"/>
    <w:uiPriority w:val="9"/>
    <w:rsid w:val="00C16DD2"/>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qFormat/>
    <w:rsid w:val="00C16DD2"/>
    <w:pPr>
      <w:spacing w:before="480" w:line="276" w:lineRule="auto"/>
      <w:outlineLvl w:val="9"/>
    </w:pPr>
    <w:rPr>
      <w:rFonts w:ascii="Cambria" w:eastAsia="Times New Roman" w:hAnsi="Cambria" w:cs="Times New Roman"/>
      <w:b/>
      <w:bCs/>
      <w:i/>
      <w:color w:val="auto"/>
      <w:sz w:val="26"/>
      <w:szCs w:val="28"/>
    </w:rPr>
  </w:style>
  <w:style w:type="paragraph" w:styleId="Spistreci1">
    <w:name w:val="toc 1"/>
    <w:basedOn w:val="Normalny"/>
    <w:next w:val="Normalny"/>
    <w:autoRedefine/>
    <w:uiPriority w:val="39"/>
    <w:unhideWhenUsed/>
    <w:rsid w:val="00C16DD2"/>
    <w:pPr>
      <w:tabs>
        <w:tab w:val="left" w:pos="851"/>
        <w:tab w:val="right" w:leader="dot" w:pos="9062"/>
      </w:tabs>
      <w:spacing w:after="0" w:line="240" w:lineRule="auto"/>
    </w:pPr>
    <w:rPr>
      <w:rFonts w:ascii="Calibri" w:eastAsia="Calibri" w:hAnsi="Calibri" w:cs="Times New Roman"/>
      <w:sz w:val="24"/>
    </w:rPr>
  </w:style>
  <w:style w:type="character" w:styleId="Hipercze">
    <w:name w:val="Hyperlink"/>
    <w:basedOn w:val="Domylnaczcionkaakapitu"/>
    <w:uiPriority w:val="99"/>
    <w:unhideWhenUsed/>
    <w:rsid w:val="00C16DD2"/>
    <w:rPr>
      <w:color w:val="0000FF"/>
      <w:u w:val="single"/>
    </w:rPr>
  </w:style>
  <w:style w:type="paragraph" w:styleId="Akapitzlist">
    <w:name w:val="List Paragraph"/>
    <w:basedOn w:val="Normalny"/>
    <w:uiPriority w:val="34"/>
    <w:qFormat/>
    <w:rsid w:val="00C16DD2"/>
    <w:pPr>
      <w:spacing w:after="200" w:line="276" w:lineRule="auto"/>
      <w:ind w:left="720"/>
      <w:contextualSpacing/>
    </w:pPr>
    <w:rPr>
      <w:rFonts w:ascii="Calibri" w:eastAsia="Calibri" w:hAnsi="Calibri" w:cs="Times New Roman"/>
      <w:sz w:val="24"/>
    </w:rPr>
  </w:style>
  <w:style w:type="paragraph" w:customStyle="1" w:styleId="Default">
    <w:name w:val="Default"/>
    <w:rsid w:val="00C16DD2"/>
    <w:pPr>
      <w:autoSpaceDE w:val="0"/>
      <w:autoSpaceDN w:val="0"/>
      <w:adjustRightInd w:val="0"/>
      <w:spacing w:after="0" w:line="240" w:lineRule="auto"/>
    </w:pPr>
    <w:rPr>
      <w:rFonts w:ascii="Arial" w:eastAsia="Calibri" w:hAnsi="Arial" w:cs="Arial"/>
      <w:color w:val="000000"/>
      <w:sz w:val="24"/>
      <w:szCs w:val="24"/>
    </w:rPr>
  </w:style>
  <w:style w:type="paragraph" w:styleId="Zwykytekst">
    <w:name w:val="Plain Text"/>
    <w:basedOn w:val="Normalny"/>
    <w:link w:val="ZwykytekstZnak"/>
    <w:uiPriority w:val="99"/>
    <w:unhideWhenUsed/>
    <w:rsid w:val="00C16DD2"/>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C16DD2"/>
    <w:rPr>
      <w:rFonts w:ascii="Consolas" w:eastAsia="Calibri" w:hAnsi="Consolas" w:cs="Times New Roman"/>
      <w:sz w:val="21"/>
      <w:szCs w:val="21"/>
    </w:rPr>
  </w:style>
  <w:style w:type="paragraph" w:styleId="Spistreci2">
    <w:name w:val="toc 2"/>
    <w:basedOn w:val="Normalny"/>
    <w:next w:val="Normalny"/>
    <w:autoRedefine/>
    <w:uiPriority w:val="39"/>
    <w:unhideWhenUsed/>
    <w:rsid w:val="00C16DD2"/>
    <w:pPr>
      <w:spacing w:after="200" w:line="276" w:lineRule="auto"/>
      <w:ind w:left="240"/>
    </w:pPr>
    <w:rPr>
      <w:rFonts w:ascii="Calibri" w:eastAsia="Calibri" w:hAnsi="Calibri" w:cs="Times New Roman"/>
      <w:sz w:val="24"/>
    </w:rPr>
  </w:style>
  <w:style w:type="table" w:customStyle="1" w:styleId="TableGrid">
    <w:name w:val="TableGrid"/>
    <w:rsid w:val="00C16DD2"/>
    <w:pPr>
      <w:spacing w:after="0" w:line="240" w:lineRule="auto"/>
    </w:pPr>
    <w:rPr>
      <w:rFonts w:eastAsia="Times New Roman"/>
      <w:lang w:eastAsia="pl-PL"/>
    </w:rPr>
    <w:tblPr>
      <w:tblCellMar>
        <w:top w:w="0" w:type="dxa"/>
        <w:left w:w="0" w:type="dxa"/>
        <w:bottom w:w="0" w:type="dxa"/>
        <w:right w:w="0" w:type="dxa"/>
      </w:tblCellMar>
    </w:tblPr>
  </w:style>
  <w:style w:type="character" w:customStyle="1" w:styleId="Nagwek3Znak">
    <w:name w:val="Nagłówek 3 Znak"/>
    <w:basedOn w:val="Domylnaczcionkaakapitu"/>
    <w:link w:val="Nagwek3"/>
    <w:uiPriority w:val="9"/>
    <w:semiHidden/>
    <w:rsid w:val="00C16DD2"/>
    <w:rPr>
      <w:rFonts w:ascii="Calibri Light" w:eastAsia="Times New Roman" w:hAnsi="Calibri Light" w:cs="Times New Roman"/>
      <w:color w:val="1F4D78"/>
      <w:sz w:val="24"/>
      <w:szCs w:val="24"/>
    </w:rPr>
  </w:style>
  <w:style w:type="paragraph" w:styleId="Bezodstpw">
    <w:name w:val="No Spacing"/>
    <w:link w:val="BezodstpwZnak"/>
    <w:uiPriority w:val="1"/>
    <w:qFormat/>
    <w:rsid w:val="00C16DD2"/>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C16DD2"/>
    <w:rPr>
      <w:rFonts w:ascii="Calibri" w:eastAsia="Times New Roman" w:hAnsi="Calibri" w:cs="Times New Roman"/>
    </w:rPr>
  </w:style>
  <w:style w:type="table" w:styleId="Tabela-Siatka">
    <w:name w:val="Table Grid"/>
    <w:basedOn w:val="Standardowy"/>
    <w:uiPriority w:val="39"/>
    <w:rsid w:val="00C16D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C16DD2"/>
    <w:pPr>
      <w:spacing w:after="0" w:line="240" w:lineRule="auto"/>
    </w:pPr>
    <w:rPr>
      <w:sz w:val="20"/>
      <w:szCs w:val="20"/>
      <w:lang w:val="en-US"/>
    </w:rPr>
  </w:style>
  <w:style w:type="character" w:customStyle="1" w:styleId="TekstprzypisukocowegoZnak">
    <w:name w:val="Tekst przypisu końcowego Znak"/>
    <w:basedOn w:val="Domylnaczcionkaakapitu"/>
    <w:link w:val="Tekstprzypisukocowego"/>
    <w:uiPriority w:val="99"/>
    <w:semiHidden/>
    <w:rsid w:val="00C16DD2"/>
    <w:rPr>
      <w:sz w:val="20"/>
      <w:szCs w:val="20"/>
      <w:lang w:val="en-US"/>
    </w:rPr>
  </w:style>
  <w:style w:type="character" w:styleId="Odwoanieprzypisukocowego">
    <w:name w:val="endnote reference"/>
    <w:basedOn w:val="Domylnaczcionkaakapitu"/>
    <w:uiPriority w:val="99"/>
    <w:semiHidden/>
    <w:unhideWhenUsed/>
    <w:rsid w:val="00C16DD2"/>
    <w:rPr>
      <w:vertAlign w:val="superscript"/>
    </w:rPr>
  </w:style>
  <w:style w:type="paragraph" w:styleId="Tekstprzypisudolnego">
    <w:name w:val="footnote text"/>
    <w:basedOn w:val="Normalny"/>
    <w:link w:val="TekstprzypisudolnegoZnak"/>
    <w:rsid w:val="00C16DD2"/>
    <w:pPr>
      <w:suppressAutoHyphens/>
      <w:autoSpaceDN w:val="0"/>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C16DD2"/>
    <w:rPr>
      <w:rFonts w:ascii="Times New Roman" w:eastAsia="Times New Roman" w:hAnsi="Times New Roman" w:cs="Times New Roman"/>
      <w:sz w:val="20"/>
      <w:szCs w:val="20"/>
      <w:lang w:eastAsia="ar-SA"/>
    </w:rPr>
  </w:style>
  <w:style w:type="character" w:styleId="Odwoanieprzypisudolnego">
    <w:name w:val="footnote reference"/>
    <w:basedOn w:val="Domylnaczcionkaakapitu"/>
    <w:rsid w:val="00C16DD2"/>
    <w:rPr>
      <w:position w:val="0"/>
      <w:vertAlign w:val="superscript"/>
    </w:rPr>
  </w:style>
  <w:style w:type="character" w:customStyle="1" w:styleId="apple-converted-space">
    <w:name w:val="apple-converted-space"/>
    <w:basedOn w:val="Domylnaczcionkaakapitu"/>
    <w:rsid w:val="00C16DD2"/>
  </w:style>
  <w:style w:type="character" w:styleId="Pogrubienie">
    <w:name w:val="Strong"/>
    <w:basedOn w:val="Domylnaczcionkaakapitu"/>
    <w:uiPriority w:val="22"/>
    <w:qFormat/>
    <w:rsid w:val="00C16DD2"/>
    <w:rPr>
      <w:b/>
      <w:bCs/>
    </w:rPr>
  </w:style>
  <w:style w:type="paragraph" w:styleId="NormalnyWeb">
    <w:name w:val="Normal (Web)"/>
    <w:basedOn w:val="Normalny"/>
    <w:uiPriority w:val="99"/>
    <w:unhideWhenUsed/>
    <w:rsid w:val="00C16D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C16DD2"/>
    <w:pPr>
      <w:tabs>
        <w:tab w:val="center" w:pos="4703"/>
        <w:tab w:val="right" w:pos="9406"/>
      </w:tabs>
      <w:spacing w:after="0" w:line="240" w:lineRule="auto"/>
    </w:pPr>
    <w:rPr>
      <w:lang w:val="en-US"/>
    </w:rPr>
  </w:style>
  <w:style w:type="character" w:customStyle="1" w:styleId="NagwekZnak">
    <w:name w:val="Nagłówek Znak"/>
    <w:basedOn w:val="Domylnaczcionkaakapitu"/>
    <w:link w:val="Nagwek"/>
    <w:uiPriority w:val="99"/>
    <w:rsid w:val="00C16DD2"/>
    <w:rPr>
      <w:lang w:val="en-US"/>
    </w:rPr>
  </w:style>
  <w:style w:type="paragraph" w:styleId="Stopka">
    <w:name w:val="footer"/>
    <w:basedOn w:val="Normalny"/>
    <w:link w:val="StopkaZnak"/>
    <w:uiPriority w:val="99"/>
    <w:unhideWhenUsed/>
    <w:rsid w:val="00C16DD2"/>
    <w:pPr>
      <w:tabs>
        <w:tab w:val="center" w:pos="4703"/>
        <w:tab w:val="right" w:pos="9406"/>
      </w:tabs>
      <w:spacing w:after="0" w:line="240" w:lineRule="auto"/>
    </w:pPr>
    <w:rPr>
      <w:lang w:val="en-US"/>
    </w:rPr>
  </w:style>
  <w:style w:type="character" w:customStyle="1" w:styleId="StopkaZnak">
    <w:name w:val="Stopka Znak"/>
    <w:basedOn w:val="Domylnaczcionkaakapitu"/>
    <w:link w:val="Stopka"/>
    <w:uiPriority w:val="99"/>
    <w:rsid w:val="00C16DD2"/>
    <w:rPr>
      <w:lang w:val="en-US"/>
    </w:rPr>
  </w:style>
  <w:style w:type="character" w:styleId="Odwoaniedokomentarza">
    <w:name w:val="annotation reference"/>
    <w:basedOn w:val="Domylnaczcionkaakapitu"/>
    <w:uiPriority w:val="99"/>
    <w:semiHidden/>
    <w:unhideWhenUsed/>
    <w:rsid w:val="00C16DD2"/>
    <w:rPr>
      <w:sz w:val="16"/>
      <w:szCs w:val="16"/>
    </w:rPr>
  </w:style>
  <w:style w:type="paragraph" w:styleId="Tekstkomentarza">
    <w:name w:val="annotation text"/>
    <w:basedOn w:val="Normalny"/>
    <w:link w:val="TekstkomentarzaZnak"/>
    <w:uiPriority w:val="99"/>
    <w:semiHidden/>
    <w:unhideWhenUsed/>
    <w:rsid w:val="00C16DD2"/>
    <w:pPr>
      <w:spacing w:line="240" w:lineRule="auto"/>
    </w:pPr>
    <w:rPr>
      <w:sz w:val="20"/>
      <w:szCs w:val="20"/>
      <w:lang w:val="en-US"/>
    </w:rPr>
  </w:style>
  <w:style w:type="character" w:customStyle="1" w:styleId="TekstkomentarzaZnak">
    <w:name w:val="Tekst komentarza Znak"/>
    <w:basedOn w:val="Domylnaczcionkaakapitu"/>
    <w:link w:val="Tekstkomentarza"/>
    <w:uiPriority w:val="99"/>
    <w:semiHidden/>
    <w:rsid w:val="00C16DD2"/>
    <w:rPr>
      <w:sz w:val="20"/>
      <w:szCs w:val="20"/>
      <w:lang w:val="en-US"/>
    </w:rPr>
  </w:style>
  <w:style w:type="paragraph" w:styleId="Tematkomentarza">
    <w:name w:val="annotation subject"/>
    <w:basedOn w:val="Tekstkomentarza"/>
    <w:next w:val="Tekstkomentarza"/>
    <w:link w:val="TematkomentarzaZnak"/>
    <w:uiPriority w:val="99"/>
    <w:semiHidden/>
    <w:unhideWhenUsed/>
    <w:rsid w:val="00C16DD2"/>
    <w:rPr>
      <w:b/>
      <w:bCs/>
    </w:rPr>
  </w:style>
  <w:style w:type="character" w:customStyle="1" w:styleId="TematkomentarzaZnak">
    <w:name w:val="Temat komentarza Znak"/>
    <w:basedOn w:val="TekstkomentarzaZnak"/>
    <w:link w:val="Tematkomentarza"/>
    <w:uiPriority w:val="99"/>
    <w:semiHidden/>
    <w:rsid w:val="00C16DD2"/>
    <w:rPr>
      <w:b/>
      <w:bCs/>
      <w:sz w:val="20"/>
      <w:szCs w:val="20"/>
      <w:lang w:val="en-US"/>
    </w:rPr>
  </w:style>
  <w:style w:type="paragraph" w:styleId="Tekstdymka">
    <w:name w:val="Balloon Text"/>
    <w:basedOn w:val="Normalny"/>
    <w:link w:val="TekstdymkaZnak"/>
    <w:uiPriority w:val="99"/>
    <w:semiHidden/>
    <w:unhideWhenUsed/>
    <w:rsid w:val="00C16DD2"/>
    <w:pPr>
      <w:spacing w:after="0" w:line="240" w:lineRule="auto"/>
    </w:pPr>
    <w:rPr>
      <w:rFonts w:ascii="Segoe UI" w:hAnsi="Segoe UI" w:cs="Segoe UI"/>
      <w:sz w:val="18"/>
      <w:szCs w:val="18"/>
      <w:lang w:val="en-US"/>
    </w:rPr>
  </w:style>
  <w:style w:type="character" w:customStyle="1" w:styleId="TekstdymkaZnak">
    <w:name w:val="Tekst dymka Znak"/>
    <w:basedOn w:val="Domylnaczcionkaakapitu"/>
    <w:link w:val="Tekstdymka"/>
    <w:uiPriority w:val="99"/>
    <w:semiHidden/>
    <w:rsid w:val="00C16DD2"/>
    <w:rPr>
      <w:rFonts w:ascii="Segoe UI" w:hAnsi="Segoe UI" w:cs="Segoe UI"/>
      <w:sz w:val="18"/>
      <w:szCs w:val="18"/>
      <w:lang w:val="en-US"/>
    </w:rPr>
  </w:style>
  <w:style w:type="character" w:customStyle="1" w:styleId="Nagwek2Znak1">
    <w:name w:val="Nagłówek 2 Znak1"/>
    <w:basedOn w:val="Domylnaczcionkaakapitu"/>
    <w:uiPriority w:val="9"/>
    <w:semiHidden/>
    <w:rsid w:val="00C16DD2"/>
    <w:rPr>
      <w:rFonts w:asciiTheme="majorHAnsi" w:eastAsiaTheme="majorEastAsia" w:hAnsiTheme="majorHAnsi" w:cstheme="majorBidi"/>
      <w:color w:val="2E74B5" w:themeColor="accent1" w:themeShade="BF"/>
      <w:sz w:val="26"/>
      <w:szCs w:val="26"/>
    </w:rPr>
  </w:style>
  <w:style w:type="character" w:customStyle="1" w:styleId="Nagwek3Znak1">
    <w:name w:val="Nagłówek 3 Znak1"/>
    <w:basedOn w:val="Domylnaczcionkaakapitu"/>
    <w:uiPriority w:val="9"/>
    <w:semiHidden/>
    <w:rsid w:val="00C16DD2"/>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lubice.org.pl/11_zagospodarowanie_przestrzenn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C530A-3304-4D05-BDDB-2B6F36BD0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61</Pages>
  <Words>14584</Words>
  <Characters>87508</Characters>
  <Application>Microsoft Office Word</Application>
  <DocSecurity>0</DocSecurity>
  <Lines>729</Lines>
  <Paragraphs>203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Milczarek</dc:creator>
  <cp:lastModifiedBy>User</cp:lastModifiedBy>
  <cp:revision>2</cp:revision>
  <cp:lastPrinted>2016-12-05T05:57:00Z</cp:lastPrinted>
  <dcterms:created xsi:type="dcterms:W3CDTF">2017-02-10T09:16:00Z</dcterms:created>
  <dcterms:modified xsi:type="dcterms:W3CDTF">2017-02-10T09:16:00Z</dcterms:modified>
</cp:coreProperties>
</file>