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9A0AF2" w:rsidP="000E5D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0050.82</w:t>
      </w:r>
      <w:r w:rsidR="008E0583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3C0756">
        <w:rPr>
          <w:b/>
          <w:sz w:val="28"/>
          <w:szCs w:val="28"/>
        </w:rPr>
        <w:t>24</w:t>
      </w:r>
      <w:r w:rsidR="00D507CE">
        <w:rPr>
          <w:b/>
          <w:sz w:val="28"/>
          <w:szCs w:val="28"/>
        </w:rPr>
        <w:t xml:space="preserve"> października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9A0AF2" w:rsidRDefault="001A2D27" w:rsidP="006D1751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9A0AF2">
        <w:rPr>
          <w:b/>
          <w:sz w:val="28"/>
          <w:szCs w:val="28"/>
        </w:rPr>
        <w:t>, Szkoły Podstawowej im. Władysława Jagiełły w Piotrkówku i Szkoły Podstawowej w Świniarach</w:t>
      </w:r>
      <w:r w:rsidR="003C0756">
        <w:rPr>
          <w:b/>
          <w:sz w:val="28"/>
          <w:szCs w:val="28"/>
        </w:rPr>
        <w:t>.</w:t>
      </w:r>
    </w:p>
    <w:p w:rsidR="006D1751" w:rsidRDefault="00D507CE" w:rsidP="006D1751">
      <w:pPr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8E058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9A0AF2" w:rsidRDefault="0092486B" w:rsidP="009A0AF2">
      <w:pPr>
        <w:pStyle w:val="Akapitzlist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9A0AF2">
        <w:rPr>
          <w:sz w:val="28"/>
          <w:szCs w:val="28"/>
        </w:rPr>
        <w:t xml:space="preserve">Dokonuje się zmian w planie finansowym wydatków </w:t>
      </w:r>
      <w:r w:rsidR="00CC06C1" w:rsidRPr="009A0AF2">
        <w:rPr>
          <w:sz w:val="28"/>
          <w:szCs w:val="28"/>
        </w:rPr>
        <w:t>Urzędu Gminy Słubice</w:t>
      </w:r>
      <w:r w:rsidRPr="009A0AF2">
        <w:rPr>
          <w:sz w:val="28"/>
          <w:szCs w:val="28"/>
        </w:rPr>
        <w:t>,</w:t>
      </w:r>
      <w:r w:rsidR="00CC06C1" w:rsidRPr="009A0AF2">
        <w:rPr>
          <w:spacing w:val="-4"/>
          <w:sz w:val="28"/>
          <w:szCs w:val="28"/>
        </w:rPr>
        <w:t xml:space="preserve"> z</w:t>
      </w:r>
      <w:r w:rsidR="00566459" w:rsidRPr="009A0AF2">
        <w:rPr>
          <w:spacing w:val="-4"/>
          <w:sz w:val="28"/>
          <w:szCs w:val="28"/>
        </w:rPr>
        <w:t>godnie z załącznikiem</w:t>
      </w:r>
      <w:r w:rsidR="009A0AF2">
        <w:rPr>
          <w:spacing w:val="-4"/>
          <w:sz w:val="28"/>
          <w:szCs w:val="28"/>
        </w:rPr>
        <w:t xml:space="preserve"> Nr 1</w:t>
      </w:r>
      <w:r w:rsidR="00D507CE" w:rsidRPr="009A0AF2">
        <w:rPr>
          <w:spacing w:val="-4"/>
          <w:sz w:val="28"/>
          <w:szCs w:val="28"/>
        </w:rPr>
        <w:t xml:space="preserve"> do niniejszego zarządzenia</w:t>
      </w:r>
      <w:r w:rsidR="001E42B5" w:rsidRPr="009A0AF2">
        <w:rPr>
          <w:spacing w:val="-4"/>
          <w:sz w:val="28"/>
          <w:szCs w:val="28"/>
        </w:rPr>
        <w:t>.</w:t>
      </w:r>
    </w:p>
    <w:p w:rsidR="009A0AF2" w:rsidRPr="009A0AF2" w:rsidRDefault="009A0AF2" w:rsidP="009A0AF2">
      <w:pPr>
        <w:pStyle w:val="Akapitzlist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9A0AF2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 Władysława Jagiełły w Piotrkówku</w:t>
      </w:r>
      <w:r w:rsidRPr="009A0AF2">
        <w:rPr>
          <w:sz w:val="28"/>
          <w:szCs w:val="28"/>
        </w:rPr>
        <w:t>,</w:t>
      </w:r>
      <w:r w:rsidRPr="009A0AF2">
        <w:rPr>
          <w:spacing w:val="-4"/>
          <w:sz w:val="28"/>
          <w:szCs w:val="28"/>
        </w:rPr>
        <w:t xml:space="preserve"> zgodnie z załącznikiem</w:t>
      </w:r>
      <w:r>
        <w:rPr>
          <w:spacing w:val="-4"/>
          <w:sz w:val="28"/>
          <w:szCs w:val="28"/>
        </w:rPr>
        <w:t xml:space="preserve"> Nr </w:t>
      </w:r>
      <w:r>
        <w:rPr>
          <w:spacing w:val="-4"/>
          <w:sz w:val="28"/>
          <w:szCs w:val="28"/>
        </w:rPr>
        <w:t>2</w:t>
      </w:r>
      <w:r w:rsidRPr="009A0AF2">
        <w:rPr>
          <w:spacing w:val="-4"/>
          <w:sz w:val="28"/>
          <w:szCs w:val="28"/>
        </w:rPr>
        <w:t xml:space="preserve"> do niniejszego zarządzenia.</w:t>
      </w:r>
    </w:p>
    <w:p w:rsidR="009A0AF2" w:rsidRPr="009A0AF2" w:rsidRDefault="009A0AF2" w:rsidP="009A0AF2">
      <w:pPr>
        <w:pStyle w:val="Akapitzlist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9A0AF2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Szkoły Podstawowej </w:t>
      </w:r>
      <w:r>
        <w:rPr>
          <w:sz w:val="28"/>
          <w:szCs w:val="28"/>
        </w:rPr>
        <w:t>w Świ</w:t>
      </w:r>
      <w:r w:rsidRPr="009A0AF2">
        <w:rPr>
          <w:sz w:val="28"/>
          <w:szCs w:val="28"/>
        </w:rPr>
        <w:t>niarach</w:t>
      </w:r>
      <w:r w:rsidRPr="009A0AF2">
        <w:rPr>
          <w:sz w:val="28"/>
          <w:szCs w:val="28"/>
        </w:rPr>
        <w:t>,</w:t>
      </w:r>
      <w:r w:rsidRPr="009A0AF2">
        <w:rPr>
          <w:spacing w:val="-4"/>
          <w:sz w:val="28"/>
          <w:szCs w:val="28"/>
        </w:rPr>
        <w:t xml:space="preserve"> zgodnie z załącznikiem Nr </w:t>
      </w:r>
      <w:r>
        <w:rPr>
          <w:spacing w:val="-4"/>
          <w:sz w:val="28"/>
          <w:szCs w:val="28"/>
        </w:rPr>
        <w:t>3</w:t>
      </w:r>
      <w:r w:rsidRPr="009A0AF2">
        <w:rPr>
          <w:spacing w:val="-4"/>
          <w:sz w:val="28"/>
          <w:szCs w:val="28"/>
        </w:rPr>
        <w:t xml:space="preserve"> do niniejszego zarządzenia.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1B7CE8" w:rsidRDefault="001B7CE8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  <w:r w:rsidR="009A0AF2">
        <w:rPr>
          <w:i/>
        </w:rPr>
        <w:t xml:space="preserve"> Nr 1</w:t>
      </w:r>
    </w:p>
    <w:p w:rsidR="00542D6B" w:rsidRPr="004A4578" w:rsidRDefault="009A0AF2" w:rsidP="00542D6B">
      <w:pPr>
        <w:ind w:firstLine="5280"/>
        <w:jc w:val="both"/>
        <w:rPr>
          <w:i/>
        </w:rPr>
      </w:pPr>
      <w:r>
        <w:rPr>
          <w:i/>
        </w:rPr>
        <w:t>do Zarządzenia Nr 0050.82.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3C0756">
        <w:rPr>
          <w:i/>
        </w:rPr>
        <w:t>24</w:t>
      </w:r>
      <w:r w:rsidR="00D507CE">
        <w:rPr>
          <w:i/>
        </w:rPr>
        <w:t xml:space="preserve"> października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3C0756">
        <w:rPr>
          <w:b/>
        </w:rPr>
        <w:t>259</w:t>
      </w:r>
      <w:r w:rsidR="00C707CC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9A0AF2" w:rsidRPr="00C707CC" w:rsidRDefault="009A0AF2" w:rsidP="009A0AF2">
      <w:pPr>
        <w:spacing w:before="25"/>
        <w:jc w:val="both"/>
        <w:rPr>
          <w:b/>
        </w:rPr>
      </w:pPr>
      <w:r w:rsidRPr="00C707CC">
        <w:rPr>
          <w:b/>
        </w:rPr>
        <w:t xml:space="preserve">Dz. 751 Urzędy naczelnych organów władzy państwowej, kontroli </w:t>
      </w:r>
    </w:p>
    <w:p w:rsidR="009A0AF2" w:rsidRPr="00C707CC" w:rsidRDefault="009A0AF2" w:rsidP="009A0AF2">
      <w:pPr>
        <w:spacing w:before="25"/>
        <w:ind w:left="851"/>
        <w:jc w:val="both"/>
        <w:rPr>
          <w:rFonts w:cs="Verdana"/>
          <w:b/>
          <w:bCs/>
        </w:rPr>
      </w:pPr>
      <w:r w:rsidRPr="00C707CC">
        <w:rPr>
          <w:b/>
        </w:rPr>
        <w:t>i ochrony prawa oraz sądownictwa</w:t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ab/>
        <w:t xml:space="preserve">      259</w:t>
      </w:r>
      <w:r w:rsidRPr="00C707CC">
        <w:rPr>
          <w:rFonts w:cs="Verdana"/>
          <w:b/>
          <w:bCs/>
        </w:rPr>
        <w:t>,00</w:t>
      </w:r>
      <w:r w:rsidRPr="00C707CC">
        <w:rPr>
          <w:b/>
        </w:rPr>
        <w:t xml:space="preserve"> zł</w:t>
      </w:r>
    </w:p>
    <w:p w:rsidR="009A0AF2" w:rsidRPr="00C707CC" w:rsidRDefault="009A0AF2" w:rsidP="009A0AF2">
      <w:pPr>
        <w:tabs>
          <w:tab w:val="left" w:pos="1418"/>
        </w:tabs>
        <w:spacing w:before="25"/>
        <w:jc w:val="both"/>
        <w:rPr>
          <w:i/>
        </w:rPr>
      </w:pPr>
      <w:r w:rsidRPr="00C707CC">
        <w:rPr>
          <w:i/>
        </w:rPr>
        <w:t xml:space="preserve">Rozdz. 75109 </w:t>
      </w:r>
      <w:r w:rsidRPr="00C707CC">
        <w:rPr>
          <w:i/>
        </w:rPr>
        <w:tab/>
        <w:t xml:space="preserve">Wybory do rad gmin, rad powiatów i sejmików województw, </w:t>
      </w:r>
    </w:p>
    <w:p w:rsidR="009A0AF2" w:rsidRPr="00C707CC" w:rsidRDefault="009A0AF2" w:rsidP="009A0AF2">
      <w:pPr>
        <w:spacing w:before="25"/>
        <w:ind w:left="708" w:firstLine="708"/>
        <w:jc w:val="both"/>
        <w:rPr>
          <w:i/>
        </w:rPr>
      </w:pPr>
      <w:r w:rsidRPr="00C707CC">
        <w:rPr>
          <w:i/>
        </w:rPr>
        <w:t xml:space="preserve">wybory wójtów, burmistrzów i prezydentów miast oraz referenda </w:t>
      </w:r>
    </w:p>
    <w:p w:rsidR="009A0AF2" w:rsidRPr="00C707CC" w:rsidRDefault="009A0AF2" w:rsidP="009A0AF2">
      <w:pPr>
        <w:spacing w:before="25"/>
        <w:ind w:left="708" w:firstLine="708"/>
        <w:jc w:val="both"/>
        <w:rPr>
          <w:b/>
          <w:i/>
        </w:rPr>
      </w:pPr>
      <w:r w:rsidRPr="00C707CC">
        <w:rPr>
          <w:i/>
        </w:rPr>
        <w:t>gminne, powiatowe i wojewódzkie</w:t>
      </w:r>
      <w:r w:rsidRPr="00C707CC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259</w:t>
      </w:r>
      <w:r w:rsidRPr="00C707CC">
        <w:rPr>
          <w:i/>
        </w:rPr>
        <w:t>,00 zł</w:t>
      </w:r>
    </w:p>
    <w:p w:rsidR="009A0AF2" w:rsidRPr="00720539" w:rsidRDefault="009A0AF2" w:rsidP="009A0AF2">
      <w:pPr>
        <w:spacing w:before="25"/>
        <w:ind w:left="709" w:hanging="709"/>
        <w:jc w:val="both"/>
      </w:pPr>
      <w:r w:rsidRPr="00720539">
        <w:t>§ 4</w:t>
      </w:r>
      <w:r>
        <w:t>11</w:t>
      </w:r>
      <w:r w:rsidRPr="00720539">
        <w:t>0</w:t>
      </w:r>
      <w:r w:rsidRPr="00720539">
        <w:tab/>
      </w:r>
      <w:r>
        <w:rPr>
          <w:color w:val="000000"/>
        </w:rPr>
        <w:t>Składki na ubezpieczenia społeczne</w:t>
      </w:r>
      <w:r w:rsidRPr="00720539">
        <w:tab/>
      </w:r>
      <w:r w:rsidRPr="00720539">
        <w:tab/>
      </w:r>
      <w:r w:rsidRPr="00720539">
        <w:tab/>
      </w:r>
      <w:r w:rsidRPr="00720539">
        <w:tab/>
      </w:r>
      <w:r w:rsidRPr="00720539">
        <w:tab/>
        <w:t xml:space="preserve">               </w:t>
      </w:r>
      <w:r>
        <w:t xml:space="preserve">   226,00</w:t>
      </w:r>
      <w:r w:rsidRPr="00720539">
        <w:t xml:space="preserve"> zł</w:t>
      </w:r>
    </w:p>
    <w:p w:rsidR="009A0AF2" w:rsidRPr="00720539" w:rsidRDefault="009A0AF2" w:rsidP="009A0AF2">
      <w:pPr>
        <w:spacing w:before="25"/>
        <w:ind w:left="709" w:hanging="709"/>
        <w:jc w:val="both"/>
      </w:pPr>
      <w:r w:rsidRPr="00720539">
        <w:t>§ 4</w:t>
      </w:r>
      <w:r>
        <w:t>12</w:t>
      </w:r>
      <w:r w:rsidRPr="00720539">
        <w:t>0</w:t>
      </w:r>
      <w:r w:rsidRPr="00720539">
        <w:tab/>
      </w:r>
      <w:r>
        <w:rPr>
          <w:color w:val="000000"/>
        </w:rPr>
        <w:t>Składki na Fundusz Pracy</w:t>
      </w:r>
      <w:r>
        <w:rPr>
          <w:color w:val="000000"/>
        </w:rPr>
        <w:tab/>
      </w:r>
      <w:r>
        <w:rPr>
          <w:color w:val="000000"/>
        </w:rPr>
        <w:tab/>
      </w:r>
      <w:r w:rsidRPr="00720539">
        <w:tab/>
      </w:r>
      <w:r w:rsidRPr="00720539">
        <w:tab/>
      </w:r>
      <w:r w:rsidRPr="00720539">
        <w:tab/>
      </w:r>
      <w:r w:rsidRPr="00720539">
        <w:tab/>
        <w:t xml:space="preserve">               </w:t>
      </w:r>
      <w:r>
        <w:t xml:space="preserve">     33,00</w:t>
      </w:r>
      <w:r w:rsidRPr="00720539">
        <w:t xml:space="preserve"> zł</w:t>
      </w:r>
    </w:p>
    <w:p w:rsidR="00D9369D" w:rsidRPr="006D1751" w:rsidRDefault="00D9369D" w:rsidP="002155F5">
      <w:pPr>
        <w:ind w:left="284" w:hanging="284"/>
        <w:jc w:val="both"/>
        <w:rPr>
          <w:b/>
          <w:color w:val="FF0000"/>
        </w:rPr>
      </w:pPr>
    </w:p>
    <w:p w:rsidR="00185872" w:rsidRPr="00707C8C" w:rsidRDefault="006E61B7" w:rsidP="002155F5">
      <w:pPr>
        <w:ind w:left="284" w:hanging="284"/>
        <w:jc w:val="both"/>
        <w:rPr>
          <w:b/>
        </w:rPr>
      </w:pPr>
      <w:r w:rsidRPr="00707C8C">
        <w:rPr>
          <w:b/>
        </w:rPr>
        <w:t>2.</w:t>
      </w:r>
      <w:r w:rsidRPr="00707C8C">
        <w:rPr>
          <w:b/>
        </w:rPr>
        <w:tab/>
      </w:r>
      <w:r w:rsidR="00185872" w:rsidRPr="00707C8C">
        <w:rPr>
          <w:b/>
        </w:rPr>
        <w:t xml:space="preserve">Zmniejsza się plan wydatków budżetowych o kwotę </w:t>
      </w:r>
      <w:r w:rsidR="003C0756">
        <w:rPr>
          <w:b/>
        </w:rPr>
        <w:t>259</w:t>
      </w:r>
      <w:r w:rsidR="00544E9B" w:rsidRPr="00707C8C">
        <w:rPr>
          <w:b/>
        </w:rPr>
        <w:t>,00</w:t>
      </w:r>
      <w:r w:rsidR="00185872" w:rsidRPr="00707C8C">
        <w:rPr>
          <w:b/>
        </w:rPr>
        <w:t xml:space="preserve"> zł w następującej klasyfikacji budżetowej:</w:t>
      </w:r>
    </w:p>
    <w:p w:rsidR="00BD41B6" w:rsidRPr="00707C8C" w:rsidRDefault="00BD41B6" w:rsidP="00BD41B6">
      <w:pPr>
        <w:ind w:left="284" w:hanging="284"/>
        <w:jc w:val="both"/>
        <w:rPr>
          <w:b/>
        </w:rPr>
      </w:pPr>
    </w:p>
    <w:p w:rsidR="009A0AF2" w:rsidRPr="00C707CC" w:rsidRDefault="009A0AF2" w:rsidP="009A0AF2">
      <w:pPr>
        <w:spacing w:before="25"/>
        <w:jc w:val="both"/>
        <w:rPr>
          <w:b/>
        </w:rPr>
      </w:pPr>
      <w:r w:rsidRPr="00C707CC">
        <w:rPr>
          <w:b/>
        </w:rPr>
        <w:t xml:space="preserve">Dz. 751 Urzędy naczelnych organów władzy państwowej, kontroli </w:t>
      </w:r>
    </w:p>
    <w:p w:rsidR="009A0AF2" w:rsidRPr="00C707CC" w:rsidRDefault="009A0AF2" w:rsidP="009A0AF2">
      <w:pPr>
        <w:spacing w:before="25"/>
        <w:ind w:left="851"/>
        <w:jc w:val="both"/>
        <w:rPr>
          <w:rFonts w:cs="Verdana"/>
          <w:b/>
          <w:bCs/>
        </w:rPr>
      </w:pPr>
      <w:r w:rsidRPr="00C707CC">
        <w:rPr>
          <w:b/>
        </w:rPr>
        <w:t>i ochrony prawa oraz sądownictwa</w:t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ab/>
        <w:t xml:space="preserve">      259</w:t>
      </w:r>
      <w:r w:rsidRPr="00C707CC">
        <w:rPr>
          <w:rFonts w:cs="Verdana"/>
          <w:b/>
          <w:bCs/>
        </w:rPr>
        <w:t>,00</w:t>
      </w:r>
      <w:r w:rsidRPr="00C707CC">
        <w:rPr>
          <w:b/>
        </w:rPr>
        <w:t xml:space="preserve"> zł</w:t>
      </w:r>
    </w:p>
    <w:p w:rsidR="009A0AF2" w:rsidRPr="00C707CC" w:rsidRDefault="009A0AF2" w:rsidP="009A0AF2">
      <w:pPr>
        <w:tabs>
          <w:tab w:val="left" w:pos="1418"/>
        </w:tabs>
        <w:spacing w:before="25"/>
        <w:jc w:val="both"/>
        <w:rPr>
          <w:i/>
        </w:rPr>
      </w:pPr>
      <w:r w:rsidRPr="00C707CC">
        <w:rPr>
          <w:i/>
        </w:rPr>
        <w:t xml:space="preserve">Rozdz. 75109 </w:t>
      </w:r>
      <w:r w:rsidRPr="00C707CC">
        <w:rPr>
          <w:i/>
        </w:rPr>
        <w:tab/>
        <w:t xml:space="preserve">Wybory do rad gmin, rad powiatów i sejmików województw, </w:t>
      </w:r>
    </w:p>
    <w:p w:rsidR="009A0AF2" w:rsidRPr="00C707CC" w:rsidRDefault="009A0AF2" w:rsidP="009A0AF2">
      <w:pPr>
        <w:spacing w:before="25"/>
        <w:ind w:left="708" w:firstLine="708"/>
        <w:jc w:val="both"/>
        <w:rPr>
          <w:i/>
        </w:rPr>
      </w:pPr>
      <w:r w:rsidRPr="00C707CC">
        <w:rPr>
          <w:i/>
        </w:rPr>
        <w:t xml:space="preserve">wybory wójtów, burmistrzów i prezydentów miast oraz referenda </w:t>
      </w:r>
    </w:p>
    <w:p w:rsidR="009A0AF2" w:rsidRPr="00C707CC" w:rsidRDefault="009A0AF2" w:rsidP="009A0AF2">
      <w:pPr>
        <w:spacing w:before="25"/>
        <w:ind w:left="708" w:firstLine="708"/>
        <w:jc w:val="both"/>
        <w:rPr>
          <w:b/>
          <w:i/>
        </w:rPr>
      </w:pPr>
      <w:r w:rsidRPr="00C707CC">
        <w:rPr>
          <w:i/>
        </w:rPr>
        <w:t>gminne, powiatowe i wojewódzkie</w:t>
      </w:r>
      <w:r w:rsidRPr="00C707CC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259</w:t>
      </w:r>
      <w:r w:rsidRPr="00C707CC">
        <w:rPr>
          <w:i/>
        </w:rPr>
        <w:t>,00 zł</w:t>
      </w:r>
    </w:p>
    <w:p w:rsidR="009A0AF2" w:rsidRPr="006D1751" w:rsidRDefault="009A0AF2" w:rsidP="009A0AF2">
      <w:pPr>
        <w:spacing w:before="25"/>
        <w:jc w:val="both"/>
        <w:rPr>
          <w:rFonts w:cs="Verdana"/>
        </w:rPr>
      </w:pPr>
      <w:r>
        <w:t>§ 4170</w:t>
      </w:r>
      <w:r w:rsidRPr="006D1751">
        <w:t xml:space="preserve"> </w:t>
      </w:r>
      <w:r>
        <w:rPr>
          <w:color w:val="000000"/>
        </w:rPr>
        <w:t>Wynagrodzenia bezosobowe</w:t>
      </w:r>
      <w:r w:rsidRPr="006D1751">
        <w:tab/>
      </w:r>
      <w:r w:rsidRPr="006D1751">
        <w:tab/>
      </w:r>
      <w:r w:rsidRPr="006D1751"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  <w:t xml:space="preserve">      </w:t>
      </w:r>
      <w:r>
        <w:rPr>
          <w:rFonts w:cs="Verdana"/>
        </w:rPr>
        <w:t>259,00</w:t>
      </w:r>
      <w:r w:rsidRPr="006D1751">
        <w:rPr>
          <w:rFonts w:cs="A"/>
        </w:rPr>
        <w:t xml:space="preserve"> zł</w:t>
      </w:r>
    </w:p>
    <w:p w:rsidR="00707C8C" w:rsidRDefault="00707C8C" w:rsidP="00566459">
      <w:pPr>
        <w:jc w:val="both"/>
        <w:outlineLvl w:val="0"/>
        <w:rPr>
          <w:b/>
          <w:u w:val="single"/>
        </w:rPr>
      </w:pPr>
    </w:p>
    <w:p w:rsidR="003C0756" w:rsidRPr="00707C8C" w:rsidRDefault="003C0756" w:rsidP="00566459">
      <w:pPr>
        <w:jc w:val="both"/>
        <w:outlineLvl w:val="0"/>
        <w:rPr>
          <w:b/>
          <w:u w:val="single"/>
        </w:rPr>
      </w:pPr>
    </w:p>
    <w:p w:rsidR="00566459" w:rsidRPr="00707C8C" w:rsidRDefault="00185872" w:rsidP="00566459">
      <w:pPr>
        <w:jc w:val="both"/>
        <w:outlineLvl w:val="0"/>
        <w:rPr>
          <w:b/>
          <w:u w:val="single"/>
        </w:rPr>
      </w:pPr>
      <w:r w:rsidRPr="00707C8C">
        <w:rPr>
          <w:b/>
          <w:u w:val="single"/>
        </w:rPr>
        <w:t>Uzasadnienie</w:t>
      </w:r>
    </w:p>
    <w:p w:rsidR="00341F7A" w:rsidRPr="00707C8C" w:rsidRDefault="00185872" w:rsidP="00154982">
      <w:pPr>
        <w:jc w:val="both"/>
        <w:outlineLvl w:val="0"/>
      </w:pPr>
      <w:r w:rsidRPr="00707C8C">
        <w:t xml:space="preserve">Dokonuje się zmian w planie wydatków budżetowych pomiędzy paragrafami w ramach rozdziału w celu urealnienia planu. </w:t>
      </w:r>
    </w:p>
    <w:p w:rsidR="00341F7A" w:rsidRPr="00707C8C" w:rsidRDefault="00341F7A" w:rsidP="00341F7A"/>
    <w:p w:rsidR="00341F7A" w:rsidRDefault="00341F7A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341F7A"/>
    <w:p w:rsidR="009A0AF2" w:rsidRDefault="009A0AF2" w:rsidP="009A0AF2">
      <w:pPr>
        <w:ind w:left="4714" w:firstLine="566"/>
        <w:jc w:val="both"/>
        <w:rPr>
          <w:i/>
        </w:rPr>
      </w:pPr>
      <w:bookmarkStart w:id="0" w:name="_GoBack"/>
      <w:bookmarkEnd w:id="0"/>
    </w:p>
    <w:p w:rsidR="009A0AF2" w:rsidRPr="004A4578" w:rsidRDefault="009A0AF2" w:rsidP="009A0AF2">
      <w:pPr>
        <w:ind w:left="4714" w:firstLine="566"/>
        <w:jc w:val="both"/>
        <w:rPr>
          <w:i/>
        </w:rPr>
      </w:pPr>
      <w:r w:rsidRPr="004A4578">
        <w:rPr>
          <w:i/>
        </w:rPr>
        <w:t>Załącznik</w:t>
      </w:r>
      <w:r>
        <w:rPr>
          <w:i/>
        </w:rPr>
        <w:t xml:space="preserve"> Nr 2</w:t>
      </w:r>
    </w:p>
    <w:p w:rsidR="009A0AF2" w:rsidRPr="004A4578" w:rsidRDefault="009A0AF2" w:rsidP="009A0AF2">
      <w:pPr>
        <w:ind w:firstLine="5280"/>
        <w:jc w:val="both"/>
        <w:rPr>
          <w:i/>
        </w:rPr>
      </w:pPr>
      <w:r>
        <w:rPr>
          <w:i/>
        </w:rPr>
        <w:t>do Zarządzenia Nr 0050.82.</w:t>
      </w:r>
      <w:r w:rsidRPr="004A4578">
        <w:rPr>
          <w:i/>
        </w:rPr>
        <w:t>2018</w:t>
      </w:r>
    </w:p>
    <w:p w:rsidR="009A0AF2" w:rsidRPr="004A4578" w:rsidRDefault="009A0AF2" w:rsidP="009A0AF2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9A0AF2" w:rsidRPr="004A4578" w:rsidRDefault="009A0AF2" w:rsidP="009A0AF2">
      <w:pPr>
        <w:ind w:firstLine="5280"/>
        <w:jc w:val="both"/>
        <w:rPr>
          <w:i/>
        </w:rPr>
      </w:pPr>
      <w:r w:rsidRPr="004A4578">
        <w:rPr>
          <w:i/>
        </w:rPr>
        <w:t xml:space="preserve">z dnia </w:t>
      </w:r>
      <w:r>
        <w:rPr>
          <w:i/>
        </w:rPr>
        <w:t>24 października</w:t>
      </w:r>
      <w:r w:rsidRPr="004A4578">
        <w:rPr>
          <w:i/>
        </w:rPr>
        <w:t xml:space="preserve"> 2018 r.</w:t>
      </w:r>
    </w:p>
    <w:p w:rsidR="009A0AF2" w:rsidRPr="004A4578" w:rsidRDefault="009A0AF2" w:rsidP="009A0AF2">
      <w:pPr>
        <w:jc w:val="both"/>
        <w:rPr>
          <w:i/>
        </w:rPr>
      </w:pPr>
    </w:p>
    <w:p w:rsidR="009A0AF2" w:rsidRPr="004A4578" w:rsidRDefault="009A0AF2" w:rsidP="009A0AF2">
      <w:pPr>
        <w:jc w:val="both"/>
        <w:rPr>
          <w:i/>
        </w:rPr>
      </w:pPr>
    </w:p>
    <w:p w:rsidR="009A0AF2" w:rsidRPr="00CC06C1" w:rsidRDefault="009A0AF2" w:rsidP="009A0AF2">
      <w:pPr>
        <w:jc w:val="both"/>
      </w:pPr>
      <w:r w:rsidRPr="004A4578">
        <w:t xml:space="preserve">Dokonuje się zmian w planie finansowym wydatków budżetowych </w:t>
      </w:r>
      <w:r>
        <w:t>Szkoły Podstawowej im. Władysława Jagiełły w Piotrkówku</w:t>
      </w:r>
      <w:r w:rsidRPr="00CC06C1">
        <w:t xml:space="preserve"> poprzez:</w:t>
      </w:r>
    </w:p>
    <w:p w:rsidR="009A0AF2" w:rsidRPr="008408C4" w:rsidRDefault="009A0AF2" w:rsidP="009A0AF2">
      <w:pPr>
        <w:jc w:val="both"/>
      </w:pPr>
    </w:p>
    <w:p w:rsidR="009A0AF2" w:rsidRPr="008408C4" w:rsidRDefault="009A0AF2" w:rsidP="009A0AF2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  <w:t xml:space="preserve">Zwiększa się plan wydatków budżetowych o kwotę </w:t>
      </w:r>
      <w:r>
        <w:rPr>
          <w:b/>
        </w:rPr>
        <w:t>792</w:t>
      </w:r>
      <w:r>
        <w:rPr>
          <w:b/>
        </w:rPr>
        <w:t>,00</w:t>
      </w:r>
      <w:r w:rsidRPr="008408C4">
        <w:rPr>
          <w:b/>
        </w:rPr>
        <w:t xml:space="preserve"> zł w następującej klasyfikacji budżetowej:</w:t>
      </w:r>
    </w:p>
    <w:p w:rsidR="009A0AF2" w:rsidRPr="008408C4" w:rsidRDefault="009A0AF2" w:rsidP="009A0AF2">
      <w:pPr>
        <w:pStyle w:val="Akapitzlist"/>
        <w:ind w:left="284" w:hanging="284"/>
        <w:jc w:val="both"/>
      </w:pPr>
    </w:p>
    <w:p w:rsidR="009A0AF2" w:rsidRPr="00C707CC" w:rsidRDefault="009A0AF2" w:rsidP="009A0AF2">
      <w:pPr>
        <w:spacing w:before="25"/>
        <w:jc w:val="both"/>
        <w:rPr>
          <w:rFonts w:cs="Verdana"/>
          <w:b/>
          <w:bCs/>
        </w:rPr>
      </w:pPr>
      <w:r w:rsidRPr="00C707CC">
        <w:rPr>
          <w:b/>
        </w:rPr>
        <w:t>Dz.</w:t>
      </w:r>
      <w:r>
        <w:rPr>
          <w:b/>
        </w:rPr>
        <w:t xml:space="preserve"> 801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 xml:space="preserve">      792</w:t>
      </w:r>
      <w:r w:rsidRPr="00C707CC">
        <w:rPr>
          <w:rFonts w:cs="Verdana"/>
          <w:b/>
          <w:bCs/>
        </w:rPr>
        <w:t>,00</w:t>
      </w:r>
      <w:r w:rsidRPr="00C707CC">
        <w:rPr>
          <w:b/>
        </w:rPr>
        <w:t xml:space="preserve"> zł</w:t>
      </w:r>
    </w:p>
    <w:p w:rsidR="009A0AF2" w:rsidRPr="00C707CC" w:rsidRDefault="009A0AF2" w:rsidP="009A0AF2">
      <w:pPr>
        <w:tabs>
          <w:tab w:val="left" w:pos="1418"/>
        </w:tabs>
        <w:spacing w:before="25"/>
        <w:jc w:val="both"/>
        <w:rPr>
          <w:b/>
          <w:i/>
        </w:rPr>
      </w:pPr>
      <w:r w:rsidRPr="00C707CC">
        <w:rPr>
          <w:i/>
        </w:rPr>
        <w:t xml:space="preserve">Rozdz. </w:t>
      </w:r>
      <w:r>
        <w:rPr>
          <w:i/>
        </w:rPr>
        <w:t>80101</w:t>
      </w:r>
      <w:r w:rsidRPr="00C707CC">
        <w:rPr>
          <w:i/>
        </w:rPr>
        <w:t xml:space="preserve"> </w:t>
      </w:r>
      <w:r w:rsidRPr="00C707CC">
        <w:rPr>
          <w:i/>
        </w:rPr>
        <w:tab/>
      </w:r>
      <w:r w:rsidRPr="009A0AF2">
        <w:rPr>
          <w:i/>
          <w:color w:val="000000"/>
        </w:rPr>
        <w:t>Szkoły podstawowe</w:t>
      </w:r>
      <w:r w:rsidRPr="00C707CC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  <w:t xml:space="preserve">      792,</w:t>
      </w:r>
      <w:r w:rsidRPr="00C707CC">
        <w:rPr>
          <w:i/>
        </w:rPr>
        <w:t>00 zł</w:t>
      </w:r>
    </w:p>
    <w:p w:rsidR="009A0AF2" w:rsidRPr="00720539" w:rsidRDefault="009A0AF2" w:rsidP="009A0AF2">
      <w:pPr>
        <w:spacing w:before="25"/>
        <w:ind w:left="709" w:hanging="709"/>
        <w:jc w:val="both"/>
      </w:pPr>
      <w:r w:rsidRPr="00720539">
        <w:t>§ 4</w:t>
      </w:r>
      <w:r>
        <w:t>30</w:t>
      </w:r>
      <w:r w:rsidRPr="00720539">
        <w:t>0</w:t>
      </w:r>
      <w:r w:rsidRPr="00720539">
        <w:tab/>
      </w:r>
      <w:r>
        <w:rPr>
          <w:color w:val="000000"/>
        </w:rPr>
        <w:t>Zakup usług pozostałych</w:t>
      </w:r>
      <w:r>
        <w:rPr>
          <w:color w:val="000000"/>
        </w:rPr>
        <w:tab/>
      </w:r>
      <w:r w:rsidRPr="00720539">
        <w:tab/>
      </w:r>
      <w:r w:rsidRPr="00720539">
        <w:tab/>
      </w:r>
      <w:r w:rsidRPr="00720539">
        <w:tab/>
      </w:r>
      <w:r w:rsidRPr="00720539">
        <w:tab/>
      </w:r>
      <w:r w:rsidRPr="00720539">
        <w:tab/>
        <w:t xml:space="preserve">               </w:t>
      </w:r>
      <w:r>
        <w:t xml:space="preserve">   </w:t>
      </w:r>
      <w:r>
        <w:t>792</w:t>
      </w:r>
      <w:r>
        <w:t>,00</w:t>
      </w:r>
      <w:r w:rsidRPr="00720539">
        <w:t xml:space="preserve"> zł</w:t>
      </w:r>
    </w:p>
    <w:p w:rsidR="009A0AF2" w:rsidRPr="006D1751" w:rsidRDefault="009A0AF2" w:rsidP="009A0AF2">
      <w:pPr>
        <w:ind w:left="284" w:hanging="284"/>
        <w:jc w:val="both"/>
        <w:rPr>
          <w:b/>
          <w:color w:val="FF0000"/>
        </w:rPr>
      </w:pPr>
    </w:p>
    <w:p w:rsidR="009A0AF2" w:rsidRPr="00707C8C" w:rsidRDefault="009A0AF2" w:rsidP="009A0AF2">
      <w:pPr>
        <w:ind w:left="284" w:hanging="284"/>
        <w:jc w:val="both"/>
        <w:rPr>
          <w:b/>
        </w:rPr>
      </w:pPr>
      <w:r w:rsidRPr="00707C8C">
        <w:rPr>
          <w:b/>
        </w:rPr>
        <w:t>2.</w:t>
      </w:r>
      <w:r w:rsidRPr="00707C8C">
        <w:rPr>
          <w:b/>
        </w:rPr>
        <w:tab/>
        <w:t xml:space="preserve">Zmniejsza się plan wydatków budżetowych o kwotę </w:t>
      </w:r>
      <w:r>
        <w:rPr>
          <w:b/>
        </w:rPr>
        <w:t>792</w:t>
      </w:r>
      <w:r w:rsidRPr="00707C8C">
        <w:rPr>
          <w:b/>
        </w:rPr>
        <w:t>,00 zł w następującej klasyfikacji budżetowej:</w:t>
      </w:r>
    </w:p>
    <w:p w:rsidR="009A0AF2" w:rsidRPr="00707C8C" w:rsidRDefault="009A0AF2" w:rsidP="009A0AF2">
      <w:pPr>
        <w:ind w:left="284" w:hanging="284"/>
        <w:jc w:val="both"/>
        <w:rPr>
          <w:b/>
        </w:rPr>
      </w:pPr>
    </w:p>
    <w:p w:rsidR="009A0AF2" w:rsidRPr="00C707CC" w:rsidRDefault="009A0AF2" w:rsidP="009A0AF2">
      <w:pPr>
        <w:spacing w:before="25"/>
        <w:jc w:val="both"/>
        <w:rPr>
          <w:rFonts w:cs="Verdana"/>
          <w:b/>
          <w:bCs/>
        </w:rPr>
      </w:pPr>
      <w:r w:rsidRPr="00C707CC">
        <w:rPr>
          <w:b/>
        </w:rPr>
        <w:t>Dz.</w:t>
      </w:r>
      <w:r>
        <w:rPr>
          <w:b/>
        </w:rPr>
        <w:t xml:space="preserve"> 801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ab/>
        <w:t xml:space="preserve">      792</w:t>
      </w:r>
      <w:r w:rsidRPr="00C707CC">
        <w:rPr>
          <w:rFonts w:cs="Verdana"/>
          <w:b/>
          <w:bCs/>
        </w:rPr>
        <w:t>,00</w:t>
      </w:r>
      <w:r w:rsidRPr="00C707CC">
        <w:rPr>
          <w:b/>
        </w:rPr>
        <w:t xml:space="preserve"> zł</w:t>
      </w:r>
    </w:p>
    <w:p w:rsidR="009A0AF2" w:rsidRPr="00C707CC" w:rsidRDefault="009A0AF2" w:rsidP="009A0AF2">
      <w:pPr>
        <w:tabs>
          <w:tab w:val="left" w:pos="1418"/>
        </w:tabs>
        <w:spacing w:before="25"/>
        <w:jc w:val="both"/>
        <w:rPr>
          <w:b/>
          <w:i/>
        </w:rPr>
      </w:pPr>
      <w:r w:rsidRPr="00C707CC">
        <w:rPr>
          <w:i/>
        </w:rPr>
        <w:t xml:space="preserve">Rozdz. </w:t>
      </w:r>
      <w:r>
        <w:rPr>
          <w:i/>
        </w:rPr>
        <w:t>80101</w:t>
      </w:r>
      <w:r w:rsidRPr="00C707CC">
        <w:rPr>
          <w:i/>
        </w:rPr>
        <w:t xml:space="preserve"> </w:t>
      </w:r>
      <w:r w:rsidRPr="00C707CC">
        <w:rPr>
          <w:i/>
        </w:rPr>
        <w:tab/>
      </w:r>
      <w:r w:rsidRPr="009A0AF2">
        <w:rPr>
          <w:i/>
          <w:color w:val="000000"/>
        </w:rPr>
        <w:t>Szkoły podstawowe</w:t>
      </w:r>
      <w:r w:rsidRPr="00C707CC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  <w:t xml:space="preserve">      792,</w:t>
      </w:r>
      <w:r w:rsidRPr="00C707CC">
        <w:rPr>
          <w:i/>
        </w:rPr>
        <w:t>00 zł</w:t>
      </w:r>
    </w:p>
    <w:p w:rsidR="009A0AF2" w:rsidRPr="006D1751" w:rsidRDefault="009A0AF2" w:rsidP="009A0AF2">
      <w:pPr>
        <w:spacing w:before="25"/>
        <w:jc w:val="both"/>
        <w:rPr>
          <w:rFonts w:cs="Verdana"/>
        </w:rPr>
      </w:pPr>
      <w:r>
        <w:t>§ 4</w:t>
      </w:r>
      <w:r>
        <w:t>43</w:t>
      </w:r>
      <w:r>
        <w:t>0</w:t>
      </w:r>
      <w:r w:rsidRPr="006D1751">
        <w:t xml:space="preserve"> </w:t>
      </w:r>
      <w:r>
        <w:rPr>
          <w:color w:val="000000"/>
        </w:rPr>
        <w:t>Różne opłaty i składki</w:t>
      </w:r>
      <w:r>
        <w:rPr>
          <w:color w:val="000000"/>
        </w:rPr>
        <w:tab/>
      </w:r>
      <w:r w:rsidRPr="006D1751">
        <w:tab/>
      </w:r>
      <w:r w:rsidRPr="006D1751"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  <w:t xml:space="preserve">      </w:t>
      </w:r>
      <w:r>
        <w:rPr>
          <w:rFonts w:cs="Verdana"/>
        </w:rPr>
        <w:t>792</w:t>
      </w:r>
      <w:r>
        <w:rPr>
          <w:rFonts w:cs="Verdana"/>
        </w:rPr>
        <w:t>,00</w:t>
      </w:r>
      <w:r w:rsidRPr="006D1751">
        <w:rPr>
          <w:rFonts w:cs="A"/>
        </w:rPr>
        <w:t xml:space="preserve"> zł</w:t>
      </w:r>
    </w:p>
    <w:p w:rsidR="009A0AF2" w:rsidRDefault="009A0AF2" w:rsidP="009A0AF2">
      <w:pPr>
        <w:jc w:val="both"/>
        <w:outlineLvl w:val="0"/>
        <w:rPr>
          <w:b/>
          <w:u w:val="single"/>
        </w:rPr>
      </w:pPr>
    </w:p>
    <w:p w:rsidR="009A0AF2" w:rsidRPr="00707C8C" w:rsidRDefault="009A0AF2" w:rsidP="009A0AF2">
      <w:pPr>
        <w:jc w:val="both"/>
        <w:outlineLvl w:val="0"/>
        <w:rPr>
          <w:b/>
          <w:u w:val="single"/>
        </w:rPr>
      </w:pPr>
    </w:p>
    <w:p w:rsidR="009A0AF2" w:rsidRPr="00707C8C" w:rsidRDefault="009A0AF2" w:rsidP="009A0AF2">
      <w:pPr>
        <w:jc w:val="both"/>
        <w:outlineLvl w:val="0"/>
        <w:rPr>
          <w:b/>
          <w:u w:val="single"/>
        </w:rPr>
      </w:pPr>
      <w:r w:rsidRPr="00707C8C">
        <w:rPr>
          <w:b/>
          <w:u w:val="single"/>
        </w:rPr>
        <w:t>Uzasadnienie</w:t>
      </w:r>
    </w:p>
    <w:p w:rsidR="00341F7A" w:rsidRDefault="009A0AF2" w:rsidP="009A0AF2">
      <w:pPr>
        <w:jc w:val="both"/>
        <w:outlineLvl w:val="0"/>
      </w:pPr>
      <w:r w:rsidRPr="00707C8C">
        <w:t xml:space="preserve">Dokonuje się zmian w planie wydatków budżetowych pomiędzy paragrafami w ramach rozdziału w celu urealnienia planu. </w:t>
      </w: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jc w:val="both"/>
        <w:outlineLvl w:val="0"/>
      </w:pPr>
    </w:p>
    <w:p w:rsidR="009A0AF2" w:rsidRDefault="009A0AF2" w:rsidP="009A0AF2">
      <w:pPr>
        <w:ind w:left="4714" w:firstLine="566"/>
        <w:jc w:val="both"/>
        <w:rPr>
          <w:i/>
        </w:rPr>
      </w:pPr>
    </w:p>
    <w:p w:rsidR="009A0AF2" w:rsidRPr="004A4578" w:rsidRDefault="009A0AF2" w:rsidP="009A0AF2">
      <w:pPr>
        <w:ind w:left="4714" w:firstLine="566"/>
        <w:jc w:val="both"/>
        <w:rPr>
          <w:i/>
        </w:rPr>
      </w:pPr>
      <w:r w:rsidRPr="004A4578">
        <w:rPr>
          <w:i/>
        </w:rPr>
        <w:t>Załącznik</w:t>
      </w:r>
      <w:r>
        <w:rPr>
          <w:i/>
        </w:rPr>
        <w:t xml:space="preserve"> Nr </w:t>
      </w:r>
      <w:r>
        <w:rPr>
          <w:i/>
        </w:rPr>
        <w:t>3</w:t>
      </w:r>
    </w:p>
    <w:p w:rsidR="009A0AF2" w:rsidRPr="004A4578" w:rsidRDefault="009A0AF2" w:rsidP="009A0AF2">
      <w:pPr>
        <w:ind w:firstLine="5280"/>
        <w:jc w:val="both"/>
        <w:rPr>
          <w:i/>
        </w:rPr>
      </w:pPr>
      <w:r>
        <w:rPr>
          <w:i/>
        </w:rPr>
        <w:t>do Zarządzenia Nr 0050.82.</w:t>
      </w:r>
      <w:r w:rsidRPr="004A4578">
        <w:rPr>
          <w:i/>
        </w:rPr>
        <w:t>2018</w:t>
      </w:r>
    </w:p>
    <w:p w:rsidR="009A0AF2" w:rsidRPr="004A4578" w:rsidRDefault="009A0AF2" w:rsidP="009A0AF2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9A0AF2" w:rsidRPr="004A4578" w:rsidRDefault="009A0AF2" w:rsidP="009A0AF2">
      <w:pPr>
        <w:ind w:firstLine="5280"/>
        <w:jc w:val="both"/>
        <w:rPr>
          <w:i/>
        </w:rPr>
      </w:pPr>
      <w:r w:rsidRPr="004A4578">
        <w:rPr>
          <w:i/>
        </w:rPr>
        <w:t xml:space="preserve">z dnia </w:t>
      </w:r>
      <w:r>
        <w:rPr>
          <w:i/>
        </w:rPr>
        <w:t>24 października</w:t>
      </w:r>
      <w:r w:rsidRPr="004A4578">
        <w:rPr>
          <w:i/>
        </w:rPr>
        <w:t xml:space="preserve"> 2018 r.</w:t>
      </w:r>
    </w:p>
    <w:p w:rsidR="009A0AF2" w:rsidRPr="004A4578" w:rsidRDefault="009A0AF2" w:rsidP="009A0AF2">
      <w:pPr>
        <w:jc w:val="both"/>
        <w:rPr>
          <w:i/>
        </w:rPr>
      </w:pPr>
    </w:p>
    <w:p w:rsidR="009A0AF2" w:rsidRPr="004A4578" w:rsidRDefault="009A0AF2" w:rsidP="009A0AF2">
      <w:pPr>
        <w:jc w:val="both"/>
        <w:rPr>
          <w:i/>
        </w:rPr>
      </w:pPr>
    </w:p>
    <w:p w:rsidR="009A0AF2" w:rsidRPr="00CC06C1" w:rsidRDefault="009A0AF2" w:rsidP="009A0AF2">
      <w:pPr>
        <w:jc w:val="both"/>
      </w:pPr>
      <w:r w:rsidRPr="004A4578">
        <w:t xml:space="preserve">Dokonuje się zmian w planie finansowym wydatków budżetowych </w:t>
      </w:r>
      <w:r>
        <w:t xml:space="preserve">Szkoły Podstawowej </w:t>
      </w:r>
      <w:r>
        <w:t>w Świniarach</w:t>
      </w:r>
      <w:r w:rsidRPr="00CC06C1">
        <w:t xml:space="preserve"> poprzez:</w:t>
      </w:r>
    </w:p>
    <w:p w:rsidR="009A0AF2" w:rsidRPr="008408C4" w:rsidRDefault="009A0AF2" w:rsidP="009A0AF2">
      <w:pPr>
        <w:jc w:val="both"/>
      </w:pPr>
    </w:p>
    <w:p w:rsidR="009A0AF2" w:rsidRPr="008408C4" w:rsidRDefault="009A0AF2" w:rsidP="009A0AF2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  <w:t xml:space="preserve">Zwiększa się plan wydatków budżetowych o kwotę </w:t>
      </w:r>
      <w:r>
        <w:rPr>
          <w:b/>
        </w:rPr>
        <w:t>1.000</w:t>
      </w:r>
      <w:r>
        <w:rPr>
          <w:b/>
        </w:rPr>
        <w:t>,00</w:t>
      </w:r>
      <w:r w:rsidRPr="008408C4">
        <w:rPr>
          <w:b/>
        </w:rPr>
        <w:t xml:space="preserve"> zł w następującej klasyfikacji budżetowej:</w:t>
      </w:r>
    </w:p>
    <w:p w:rsidR="009A0AF2" w:rsidRPr="008408C4" w:rsidRDefault="009A0AF2" w:rsidP="009A0AF2">
      <w:pPr>
        <w:pStyle w:val="Akapitzlist"/>
        <w:ind w:left="284" w:hanging="284"/>
        <w:jc w:val="both"/>
      </w:pPr>
    </w:p>
    <w:p w:rsidR="009A0AF2" w:rsidRPr="00C707CC" w:rsidRDefault="009A0AF2" w:rsidP="009A0AF2">
      <w:pPr>
        <w:spacing w:before="25"/>
        <w:jc w:val="both"/>
        <w:rPr>
          <w:rFonts w:cs="Verdana"/>
          <w:b/>
          <w:bCs/>
        </w:rPr>
      </w:pPr>
      <w:r w:rsidRPr="00C707CC">
        <w:rPr>
          <w:b/>
        </w:rPr>
        <w:t>Dz.</w:t>
      </w:r>
      <w:r>
        <w:rPr>
          <w:b/>
        </w:rPr>
        <w:t xml:space="preserve"> 801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 xml:space="preserve">   1.000</w:t>
      </w:r>
      <w:r w:rsidRPr="00C707CC">
        <w:rPr>
          <w:rFonts w:cs="Verdana"/>
          <w:b/>
          <w:bCs/>
        </w:rPr>
        <w:t>,00</w:t>
      </w:r>
      <w:r w:rsidRPr="00C707CC">
        <w:rPr>
          <w:b/>
        </w:rPr>
        <w:t xml:space="preserve"> zł</w:t>
      </w:r>
    </w:p>
    <w:p w:rsidR="009A0AF2" w:rsidRPr="00C707CC" w:rsidRDefault="009A0AF2" w:rsidP="009A0AF2">
      <w:pPr>
        <w:tabs>
          <w:tab w:val="left" w:pos="1418"/>
        </w:tabs>
        <w:spacing w:before="25"/>
        <w:jc w:val="both"/>
        <w:rPr>
          <w:b/>
          <w:i/>
        </w:rPr>
      </w:pPr>
      <w:r w:rsidRPr="00C707CC">
        <w:rPr>
          <w:i/>
        </w:rPr>
        <w:t xml:space="preserve">Rozdz. </w:t>
      </w:r>
      <w:r>
        <w:rPr>
          <w:i/>
        </w:rPr>
        <w:t>80101</w:t>
      </w:r>
      <w:r w:rsidRPr="00C707CC">
        <w:rPr>
          <w:i/>
        </w:rPr>
        <w:t xml:space="preserve"> </w:t>
      </w:r>
      <w:r w:rsidRPr="00C707CC">
        <w:rPr>
          <w:i/>
        </w:rPr>
        <w:tab/>
      </w:r>
      <w:r w:rsidRPr="009A0AF2">
        <w:rPr>
          <w:i/>
          <w:color w:val="000000"/>
        </w:rPr>
        <w:t>Szkoły podstawowe</w:t>
      </w:r>
      <w:r w:rsidRPr="00C707CC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 xml:space="preserve"> 1.000</w:t>
      </w:r>
      <w:r>
        <w:rPr>
          <w:i/>
        </w:rPr>
        <w:t>,</w:t>
      </w:r>
      <w:r w:rsidRPr="00C707CC">
        <w:rPr>
          <w:i/>
        </w:rPr>
        <w:t>00 zł</w:t>
      </w:r>
    </w:p>
    <w:p w:rsidR="009A0AF2" w:rsidRPr="00720539" w:rsidRDefault="009A0AF2" w:rsidP="009A0AF2">
      <w:pPr>
        <w:spacing w:before="25"/>
        <w:ind w:left="709" w:hanging="709"/>
        <w:jc w:val="both"/>
      </w:pPr>
      <w:r w:rsidRPr="00720539">
        <w:t>§ 4</w:t>
      </w:r>
      <w:r>
        <w:t>30</w:t>
      </w:r>
      <w:r w:rsidRPr="00720539">
        <w:t>0</w:t>
      </w:r>
      <w:r w:rsidRPr="00720539">
        <w:tab/>
      </w:r>
      <w:r>
        <w:rPr>
          <w:color w:val="000000"/>
        </w:rPr>
        <w:t>Zakup usług pozostałych</w:t>
      </w:r>
      <w:r>
        <w:rPr>
          <w:color w:val="000000"/>
        </w:rPr>
        <w:tab/>
      </w:r>
      <w:r w:rsidRPr="00720539">
        <w:tab/>
      </w:r>
      <w:r w:rsidRPr="00720539">
        <w:tab/>
      </w:r>
      <w:r w:rsidRPr="00720539">
        <w:tab/>
      </w:r>
      <w:r w:rsidRPr="00720539">
        <w:tab/>
      </w:r>
      <w:r w:rsidRPr="00720539">
        <w:tab/>
        <w:t xml:space="preserve">               </w:t>
      </w:r>
      <w:r>
        <w:t>1.000</w:t>
      </w:r>
      <w:r>
        <w:t>,00</w:t>
      </w:r>
      <w:r w:rsidRPr="00720539">
        <w:t xml:space="preserve"> zł</w:t>
      </w:r>
    </w:p>
    <w:p w:rsidR="009A0AF2" w:rsidRPr="006D1751" w:rsidRDefault="009A0AF2" w:rsidP="009A0AF2">
      <w:pPr>
        <w:ind w:left="284" w:hanging="284"/>
        <w:jc w:val="both"/>
        <w:rPr>
          <w:b/>
          <w:color w:val="FF0000"/>
        </w:rPr>
      </w:pPr>
    </w:p>
    <w:p w:rsidR="009A0AF2" w:rsidRPr="00707C8C" w:rsidRDefault="009A0AF2" w:rsidP="009A0AF2">
      <w:pPr>
        <w:ind w:left="284" w:hanging="284"/>
        <w:jc w:val="both"/>
        <w:rPr>
          <w:b/>
        </w:rPr>
      </w:pPr>
      <w:r w:rsidRPr="00707C8C">
        <w:rPr>
          <w:b/>
        </w:rPr>
        <w:t>2.</w:t>
      </w:r>
      <w:r w:rsidRPr="00707C8C">
        <w:rPr>
          <w:b/>
        </w:rPr>
        <w:tab/>
        <w:t xml:space="preserve">Zmniejsza się plan wydatków budżetowych o kwotę </w:t>
      </w:r>
      <w:r>
        <w:rPr>
          <w:b/>
        </w:rPr>
        <w:t>1.000</w:t>
      </w:r>
      <w:r w:rsidRPr="00707C8C">
        <w:rPr>
          <w:b/>
        </w:rPr>
        <w:t>,00 zł w następującej klasyfikacji budżetowej:</w:t>
      </w:r>
    </w:p>
    <w:p w:rsidR="009A0AF2" w:rsidRPr="00707C8C" w:rsidRDefault="009A0AF2" w:rsidP="009A0AF2">
      <w:pPr>
        <w:ind w:left="284" w:hanging="284"/>
        <w:jc w:val="both"/>
        <w:rPr>
          <w:b/>
        </w:rPr>
      </w:pPr>
    </w:p>
    <w:p w:rsidR="009A0AF2" w:rsidRPr="00C707CC" w:rsidRDefault="009A0AF2" w:rsidP="009A0AF2">
      <w:pPr>
        <w:spacing w:before="25"/>
        <w:jc w:val="both"/>
        <w:rPr>
          <w:rFonts w:cs="Verdana"/>
          <w:b/>
          <w:bCs/>
        </w:rPr>
      </w:pPr>
      <w:r w:rsidRPr="00C707CC">
        <w:rPr>
          <w:b/>
        </w:rPr>
        <w:t>Dz.</w:t>
      </w:r>
      <w:r>
        <w:rPr>
          <w:b/>
        </w:rPr>
        <w:t xml:space="preserve"> 801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 xml:space="preserve">   1.000</w:t>
      </w:r>
      <w:r w:rsidRPr="00C707CC">
        <w:rPr>
          <w:rFonts w:cs="Verdana"/>
          <w:b/>
          <w:bCs/>
        </w:rPr>
        <w:t>,00</w:t>
      </w:r>
      <w:r w:rsidRPr="00C707CC">
        <w:rPr>
          <w:b/>
        </w:rPr>
        <w:t xml:space="preserve"> zł</w:t>
      </w:r>
    </w:p>
    <w:p w:rsidR="009A0AF2" w:rsidRPr="00C707CC" w:rsidRDefault="009A0AF2" w:rsidP="009A0AF2">
      <w:pPr>
        <w:tabs>
          <w:tab w:val="left" w:pos="1418"/>
        </w:tabs>
        <w:spacing w:before="25"/>
        <w:jc w:val="both"/>
        <w:rPr>
          <w:b/>
          <w:i/>
        </w:rPr>
      </w:pPr>
      <w:r w:rsidRPr="00C707CC">
        <w:rPr>
          <w:i/>
        </w:rPr>
        <w:t xml:space="preserve">Rozdz. </w:t>
      </w:r>
      <w:r>
        <w:rPr>
          <w:i/>
        </w:rPr>
        <w:t>80101</w:t>
      </w:r>
      <w:r w:rsidRPr="00C707CC">
        <w:rPr>
          <w:i/>
        </w:rPr>
        <w:t xml:space="preserve"> </w:t>
      </w:r>
      <w:r w:rsidRPr="00C707CC">
        <w:rPr>
          <w:i/>
        </w:rPr>
        <w:tab/>
      </w:r>
      <w:r w:rsidRPr="009A0AF2">
        <w:rPr>
          <w:i/>
          <w:color w:val="000000"/>
        </w:rPr>
        <w:t>Szkoły podstawowe</w:t>
      </w:r>
      <w:r w:rsidRPr="00C707CC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 xml:space="preserve"> 1.000</w:t>
      </w:r>
      <w:r>
        <w:rPr>
          <w:i/>
        </w:rPr>
        <w:t>,</w:t>
      </w:r>
      <w:r w:rsidRPr="00C707CC">
        <w:rPr>
          <w:i/>
        </w:rPr>
        <w:t>00 zł</w:t>
      </w:r>
    </w:p>
    <w:p w:rsidR="009A0AF2" w:rsidRPr="006D1751" w:rsidRDefault="009A0AF2" w:rsidP="009A0AF2">
      <w:pPr>
        <w:spacing w:before="25"/>
        <w:jc w:val="both"/>
        <w:rPr>
          <w:rFonts w:cs="Verdana"/>
        </w:rPr>
      </w:pPr>
      <w:r>
        <w:t>§ 4</w:t>
      </w:r>
      <w:r>
        <w:t>26</w:t>
      </w:r>
      <w:r>
        <w:t>0</w:t>
      </w:r>
      <w:r w:rsidRPr="006D1751">
        <w:t xml:space="preserve">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D1751">
        <w:tab/>
      </w:r>
      <w:r w:rsidRPr="006D1751"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   1.000</w:t>
      </w:r>
      <w:r>
        <w:rPr>
          <w:rFonts w:cs="Verdana"/>
        </w:rPr>
        <w:t>,00</w:t>
      </w:r>
      <w:r w:rsidRPr="006D1751">
        <w:rPr>
          <w:rFonts w:cs="A"/>
        </w:rPr>
        <w:t xml:space="preserve"> zł</w:t>
      </w:r>
    </w:p>
    <w:p w:rsidR="009A0AF2" w:rsidRDefault="009A0AF2" w:rsidP="009A0AF2">
      <w:pPr>
        <w:jc w:val="both"/>
        <w:outlineLvl w:val="0"/>
        <w:rPr>
          <w:b/>
          <w:u w:val="single"/>
        </w:rPr>
      </w:pPr>
    </w:p>
    <w:p w:rsidR="009A0AF2" w:rsidRPr="00707C8C" w:rsidRDefault="009A0AF2" w:rsidP="009A0AF2">
      <w:pPr>
        <w:jc w:val="both"/>
        <w:outlineLvl w:val="0"/>
        <w:rPr>
          <w:b/>
          <w:u w:val="single"/>
        </w:rPr>
      </w:pPr>
    </w:p>
    <w:p w:rsidR="009A0AF2" w:rsidRPr="00707C8C" w:rsidRDefault="009A0AF2" w:rsidP="009A0AF2">
      <w:pPr>
        <w:jc w:val="both"/>
        <w:outlineLvl w:val="0"/>
        <w:rPr>
          <w:b/>
          <w:u w:val="single"/>
        </w:rPr>
      </w:pPr>
      <w:r w:rsidRPr="00707C8C">
        <w:rPr>
          <w:b/>
          <w:u w:val="single"/>
        </w:rPr>
        <w:t>Uzasadnienie</w:t>
      </w:r>
    </w:p>
    <w:p w:rsidR="009A0AF2" w:rsidRPr="006D1751" w:rsidRDefault="009A0AF2" w:rsidP="009A0AF2">
      <w:pPr>
        <w:jc w:val="both"/>
        <w:outlineLvl w:val="0"/>
        <w:rPr>
          <w:color w:val="FF0000"/>
        </w:rPr>
      </w:pPr>
      <w:r w:rsidRPr="00707C8C">
        <w:t xml:space="preserve">Dokonuje się zmian w planie wydatków budżetowych pomiędzy paragrafami w ramach rozdziału w celu urealnienia planu. </w:t>
      </w:r>
    </w:p>
    <w:p w:rsidR="009A0AF2" w:rsidRPr="006D1751" w:rsidRDefault="009A0AF2" w:rsidP="009A0AF2">
      <w:pPr>
        <w:jc w:val="both"/>
        <w:outlineLvl w:val="0"/>
        <w:rPr>
          <w:color w:val="FF0000"/>
        </w:rPr>
      </w:pPr>
    </w:p>
    <w:sectPr w:rsidR="009A0AF2" w:rsidRPr="006D1751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B8" w:rsidRDefault="00DE3BB8">
      <w:r>
        <w:separator/>
      </w:r>
    </w:p>
  </w:endnote>
  <w:endnote w:type="continuationSeparator" w:id="0">
    <w:p w:rsidR="00DE3BB8" w:rsidRDefault="00DE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B8" w:rsidRDefault="00DE3BB8">
      <w:r>
        <w:separator/>
      </w:r>
    </w:p>
  </w:footnote>
  <w:footnote w:type="continuationSeparator" w:id="0">
    <w:p w:rsidR="00DE3BB8" w:rsidRDefault="00DE3BB8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45B"/>
    <w:multiLevelType w:val="hybridMultilevel"/>
    <w:tmpl w:val="6276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2710D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49B9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B7CE8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638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226AD"/>
    <w:rsid w:val="003242FD"/>
    <w:rsid w:val="00325696"/>
    <w:rsid w:val="003277EC"/>
    <w:rsid w:val="003317D7"/>
    <w:rsid w:val="00331A6E"/>
    <w:rsid w:val="0033254E"/>
    <w:rsid w:val="00341A4F"/>
    <w:rsid w:val="00341F7A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0756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17CF3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2536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1751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07C8C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843"/>
    <w:rsid w:val="008D1436"/>
    <w:rsid w:val="008D1E4B"/>
    <w:rsid w:val="008D214D"/>
    <w:rsid w:val="008D4859"/>
    <w:rsid w:val="008E0583"/>
    <w:rsid w:val="008E2388"/>
    <w:rsid w:val="008F3E9E"/>
    <w:rsid w:val="008F58FF"/>
    <w:rsid w:val="008F6557"/>
    <w:rsid w:val="009015FF"/>
    <w:rsid w:val="00901F5E"/>
    <w:rsid w:val="0091342F"/>
    <w:rsid w:val="00915898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2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0FAB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BE7AC7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7434"/>
    <w:rsid w:val="00D11B23"/>
    <w:rsid w:val="00D15FA1"/>
    <w:rsid w:val="00D16D94"/>
    <w:rsid w:val="00D33ACC"/>
    <w:rsid w:val="00D36D8D"/>
    <w:rsid w:val="00D42633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3BB8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62279"/>
    <w:rsid w:val="00E742F9"/>
    <w:rsid w:val="00E762A2"/>
    <w:rsid w:val="00E7731C"/>
    <w:rsid w:val="00E77FF7"/>
    <w:rsid w:val="00E8437E"/>
    <w:rsid w:val="00E90836"/>
    <w:rsid w:val="00E960AF"/>
    <w:rsid w:val="00E964D0"/>
    <w:rsid w:val="00EB275F"/>
    <w:rsid w:val="00EB36E1"/>
    <w:rsid w:val="00EB5C5D"/>
    <w:rsid w:val="00EC1023"/>
    <w:rsid w:val="00EC6BC0"/>
    <w:rsid w:val="00EC74CE"/>
    <w:rsid w:val="00ED5996"/>
    <w:rsid w:val="00EE4A88"/>
    <w:rsid w:val="00EF2840"/>
    <w:rsid w:val="00F11927"/>
    <w:rsid w:val="00F12B45"/>
    <w:rsid w:val="00F33D32"/>
    <w:rsid w:val="00F33EC4"/>
    <w:rsid w:val="00F461B1"/>
    <w:rsid w:val="00F50BB2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EDB26-B2C7-47DD-9B3C-B3ECF9DD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D0FD-FA45-48B6-854C-AEBDE462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13</cp:revision>
  <cp:lastPrinted>2018-10-31T13:09:00Z</cp:lastPrinted>
  <dcterms:created xsi:type="dcterms:W3CDTF">2018-10-11T21:06:00Z</dcterms:created>
  <dcterms:modified xsi:type="dcterms:W3CDTF">2018-10-31T13:09:00Z</dcterms:modified>
</cp:coreProperties>
</file>