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C9" w:rsidRPr="009D714E" w:rsidRDefault="001B3CC6" w:rsidP="00874CC9">
      <w:pPr>
        <w:jc w:val="center"/>
        <w:outlineLvl w:val="0"/>
        <w:rPr>
          <w:b/>
          <w:sz w:val="28"/>
          <w:szCs w:val="28"/>
        </w:rPr>
      </w:pPr>
      <w:r w:rsidRPr="009D714E">
        <w:rPr>
          <w:b/>
          <w:sz w:val="28"/>
          <w:szCs w:val="28"/>
        </w:rPr>
        <w:t xml:space="preserve">Zarządzenie Nr </w:t>
      </w:r>
      <w:r w:rsidR="004D7CAD">
        <w:rPr>
          <w:b/>
          <w:sz w:val="28"/>
          <w:szCs w:val="28"/>
        </w:rPr>
        <w:t>0050.45.2018</w:t>
      </w:r>
    </w:p>
    <w:p w:rsidR="00874CC9" w:rsidRPr="009D714E" w:rsidRDefault="00874CC9" w:rsidP="00874CC9">
      <w:pPr>
        <w:jc w:val="center"/>
        <w:outlineLvl w:val="0"/>
        <w:rPr>
          <w:b/>
          <w:sz w:val="28"/>
          <w:szCs w:val="28"/>
        </w:rPr>
      </w:pPr>
      <w:r w:rsidRPr="009D714E">
        <w:rPr>
          <w:b/>
          <w:sz w:val="28"/>
          <w:szCs w:val="28"/>
        </w:rPr>
        <w:t>Wójta Gminy Słubice</w:t>
      </w:r>
    </w:p>
    <w:p w:rsidR="00874CC9" w:rsidRPr="009D714E" w:rsidRDefault="00874CC9" w:rsidP="00874CC9">
      <w:pPr>
        <w:jc w:val="center"/>
        <w:outlineLvl w:val="0"/>
        <w:rPr>
          <w:b/>
          <w:sz w:val="28"/>
          <w:szCs w:val="28"/>
        </w:rPr>
      </w:pPr>
      <w:r w:rsidRPr="009D714E">
        <w:rPr>
          <w:b/>
          <w:sz w:val="28"/>
          <w:szCs w:val="28"/>
        </w:rPr>
        <w:t>z dnia</w:t>
      </w:r>
      <w:r w:rsidR="00AE25B2" w:rsidRPr="009D714E">
        <w:rPr>
          <w:b/>
          <w:sz w:val="28"/>
          <w:szCs w:val="28"/>
        </w:rPr>
        <w:t xml:space="preserve"> </w:t>
      </w:r>
      <w:r w:rsidR="004D7CAD">
        <w:rPr>
          <w:b/>
          <w:sz w:val="28"/>
          <w:szCs w:val="28"/>
        </w:rPr>
        <w:t xml:space="preserve">9 lipca </w:t>
      </w:r>
      <w:r w:rsidRPr="009D714E">
        <w:rPr>
          <w:b/>
          <w:sz w:val="28"/>
          <w:szCs w:val="28"/>
        </w:rPr>
        <w:t>201</w:t>
      </w:r>
      <w:r w:rsidR="00421993">
        <w:rPr>
          <w:b/>
          <w:sz w:val="28"/>
          <w:szCs w:val="28"/>
        </w:rPr>
        <w:t>8</w:t>
      </w:r>
      <w:r w:rsidRPr="009D714E">
        <w:rPr>
          <w:b/>
          <w:sz w:val="28"/>
          <w:szCs w:val="28"/>
        </w:rPr>
        <w:t xml:space="preserve"> r.</w:t>
      </w:r>
    </w:p>
    <w:p w:rsidR="00874CC9" w:rsidRPr="009D714E" w:rsidRDefault="00874CC9" w:rsidP="00874CC9">
      <w:pPr>
        <w:jc w:val="center"/>
        <w:rPr>
          <w:b/>
          <w:sz w:val="28"/>
          <w:szCs w:val="28"/>
        </w:rPr>
      </w:pPr>
    </w:p>
    <w:p w:rsidR="00874CC9" w:rsidRPr="009D714E" w:rsidRDefault="00874CC9" w:rsidP="00874CC9">
      <w:pPr>
        <w:jc w:val="center"/>
        <w:rPr>
          <w:b/>
          <w:sz w:val="28"/>
          <w:szCs w:val="28"/>
        </w:rPr>
      </w:pPr>
    </w:p>
    <w:p w:rsidR="00874CC9" w:rsidRPr="009D714E" w:rsidRDefault="009D714E" w:rsidP="009D714E">
      <w:pPr>
        <w:ind w:left="1440" w:hanging="1440"/>
        <w:jc w:val="both"/>
        <w:rPr>
          <w:b/>
          <w:sz w:val="28"/>
          <w:szCs w:val="28"/>
        </w:rPr>
      </w:pPr>
      <w:r w:rsidRPr="009D714E">
        <w:rPr>
          <w:sz w:val="28"/>
          <w:szCs w:val="28"/>
          <w:u w:val="single"/>
        </w:rPr>
        <w:t>w sprawie:</w:t>
      </w:r>
      <w:r>
        <w:rPr>
          <w:b/>
          <w:sz w:val="28"/>
          <w:szCs w:val="28"/>
        </w:rPr>
        <w:tab/>
      </w:r>
      <w:r w:rsidR="009472FB">
        <w:rPr>
          <w:b/>
          <w:sz w:val="28"/>
          <w:szCs w:val="28"/>
        </w:rPr>
        <w:t>wprowadzenia Instrukcji Inwentaryzacyjnej</w:t>
      </w:r>
      <w:r w:rsidR="003F0107">
        <w:rPr>
          <w:b/>
          <w:sz w:val="28"/>
          <w:szCs w:val="28"/>
        </w:rPr>
        <w:t xml:space="preserve"> w Urzędzie Gminy Słubice</w:t>
      </w:r>
      <w:r w:rsidR="00087A66">
        <w:rPr>
          <w:b/>
          <w:sz w:val="28"/>
          <w:szCs w:val="28"/>
        </w:rPr>
        <w:t>.</w:t>
      </w:r>
    </w:p>
    <w:p w:rsidR="00874CC9" w:rsidRPr="009D714E" w:rsidRDefault="00874CC9" w:rsidP="009D714E">
      <w:pPr>
        <w:ind w:left="1260" w:hanging="1260"/>
        <w:jc w:val="both"/>
        <w:rPr>
          <w:b/>
          <w:sz w:val="28"/>
          <w:szCs w:val="28"/>
        </w:rPr>
      </w:pPr>
    </w:p>
    <w:p w:rsidR="00874CC9" w:rsidRPr="009D714E" w:rsidRDefault="00874CC9" w:rsidP="00874CC9">
      <w:pPr>
        <w:rPr>
          <w:b/>
          <w:sz w:val="28"/>
          <w:szCs w:val="28"/>
        </w:rPr>
      </w:pPr>
    </w:p>
    <w:p w:rsidR="00874CC9" w:rsidRPr="003F0107" w:rsidRDefault="00874CC9" w:rsidP="003F0107">
      <w:pPr>
        <w:ind w:firstLine="708"/>
        <w:jc w:val="both"/>
        <w:rPr>
          <w:b/>
          <w:sz w:val="28"/>
          <w:szCs w:val="28"/>
        </w:rPr>
      </w:pPr>
      <w:r w:rsidRPr="003F0107">
        <w:rPr>
          <w:sz w:val="28"/>
          <w:szCs w:val="28"/>
        </w:rPr>
        <w:t xml:space="preserve">Na podstawie art. </w:t>
      </w:r>
      <w:r w:rsidR="003F0107" w:rsidRPr="003F0107">
        <w:rPr>
          <w:sz w:val="28"/>
          <w:szCs w:val="28"/>
        </w:rPr>
        <w:t>26</w:t>
      </w:r>
      <w:r w:rsidRPr="003F0107">
        <w:rPr>
          <w:sz w:val="28"/>
          <w:szCs w:val="28"/>
        </w:rPr>
        <w:t xml:space="preserve"> </w:t>
      </w:r>
      <w:r w:rsidR="003F0107" w:rsidRPr="003F0107">
        <w:rPr>
          <w:sz w:val="28"/>
          <w:szCs w:val="28"/>
        </w:rPr>
        <w:t xml:space="preserve">i art. 27 </w:t>
      </w:r>
      <w:r w:rsidRPr="003F0107">
        <w:rPr>
          <w:sz w:val="28"/>
          <w:szCs w:val="28"/>
        </w:rPr>
        <w:t xml:space="preserve">ustawy z dnia </w:t>
      </w:r>
      <w:r w:rsidR="003F0107" w:rsidRPr="003F0107">
        <w:rPr>
          <w:sz w:val="28"/>
          <w:szCs w:val="28"/>
        </w:rPr>
        <w:t>29 września</w:t>
      </w:r>
      <w:r w:rsidRPr="003F0107">
        <w:rPr>
          <w:sz w:val="28"/>
          <w:szCs w:val="28"/>
        </w:rPr>
        <w:t xml:space="preserve"> 199</w:t>
      </w:r>
      <w:r w:rsidR="003F0107" w:rsidRPr="003F0107">
        <w:rPr>
          <w:sz w:val="28"/>
          <w:szCs w:val="28"/>
        </w:rPr>
        <w:t>4</w:t>
      </w:r>
      <w:r w:rsidRPr="003F0107">
        <w:rPr>
          <w:sz w:val="28"/>
          <w:szCs w:val="28"/>
        </w:rPr>
        <w:t xml:space="preserve"> r. </w:t>
      </w:r>
      <w:r w:rsidR="009D714E" w:rsidRPr="003F0107">
        <w:rPr>
          <w:sz w:val="28"/>
          <w:szCs w:val="28"/>
        </w:rPr>
        <w:t xml:space="preserve">                 </w:t>
      </w:r>
      <w:r w:rsidRPr="003F0107">
        <w:rPr>
          <w:sz w:val="28"/>
          <w:szCs w:val="28"/>
        </w:rPr>
        <w:t xml:space="preserve">o </w:t>
      </w:r>
      <w:r w:rsidR="003F0107" w:rsidRPr="003F0107">
        <w:rPr>
          <w:sz w:val="28"/>
          <w:szCs w:val="28"/>
        </w:rPr>
        <w:t>rachunkowości</w:t>
      </w:r>
      <w:r w:rsidRPr="003F0107">
        <w:rPr>
          <w:sz w:val="28"/>
          <w:szCs w:val="28"/>
        </w:rPr>
        <w:t xml:space="preserve"> (t</w:t>
      </w:r>
      <w:r w:rsidR="000573F4" w:rsidRPr="003F0107">
        <w:rPr>
          <w:sz w:val="28"/>
          <w:szCs w:val="28"/>
        </w:rPr>
        <w:t>.j.</w:t>
      </w:r>
      <w:r w:rsidRPr="003F0107">
        <w:rPr>
          <w:sz w:val="28"/>
          <w:szCs w:val="28"/>
        </w:rPr>
        <w:t xml:space="preserve"> Dz. U. z 2</w:t>
      </w:r>
      <w:r w:rsidR="001A18FA" w:rsidRPr="003F0107">
        <w:rPr>
          <w:sz w:val="28"/>
          <w:szCs w:val="28"/>
        </w:rPr>
        <w:t>0</w:t>
      </w:r>
      <w:r w:rsidRPr="003F0107">
        <w:rPr>
          <w:sz w:val="28"/>
          <w:szCs w:val="28"/>
        </w:rPr>
        <w:t>1</w:t>
      </w:r>
      <w:r w:rsidR="003F0107" w:rsidRPr="003F0107">
        <w:rPr>
          <w:sz w:val="28"/>
          <w:szCs w:val="28"/>
        </w:rPr>
        <w:t>8</w:t>
      </w:r>
      <w:r w:rsidRPr="003F0107">
        <w:rPr>
          <w:sz w:val="28"/>
          <w:szCs w:val="28"/>
        </w:rPr>
        <w:t xml:space="preserve"> r.</w:t>
      </w:r>
      <w:r w:rsidR="001A18FA" w:rsidRPr="003F0107">
        <w:rPr>
          <w:sz w:val="28"/>
          <w:szCs w:val="28"/>
        </w:rPr>
        <w:t>,</w:t>
      </w:r>
      <w:r w:rsidRPr="003F0107">
        <w:rPr>
          <w:sz w:val="28"/>
          <w:szCs w:val="28"/>
        </w:rPr>
        <w:t xml:space="preserve"> poz. </w:t>
      </w:r>
      <w:r w:rsidR="003F0107" w:rsidRPr="003F0107">
        <w:rPr>
          <w:sz w:val="28"/>
          <w:szCs w:val="28"/>
        </w:rPr>
        <w:t>395 ze zm.</w:t>
      </w:r>
      <w:r w:rsidR="003F0107">
        <w:rPr>
          <w:rStyle w:val="Odwoanieprzypisudolnego"/>
          <w:sz w:val="28"/>
          <w:szCs w:val="28"/>
        </w:rPr>
        <w:footnoteReference w:id="1"/>
      </w:r>
      <w:r w:rsidRPr="003F0107">
        <w:rPr>
          <w:sz w:val="28"/>
          <w:szCs w:val="28"/>
        </w:rPr>
        <w:t xml:space="preserve">) </w:t>
      </w:r>
      <w:r w:rsidRPr="003F0107">
        <w:rPr>
          <w:b/>
          <w:spacing w:val="-2"/>
          <w:sz w:val="28"/>
          <w:szCs w:val="28"/>
        </w:rPr>
        <w:t>zarządza</w:t>
      </w:r>
      <w:r w:rsidR="003F0107" w:rsidRPr="003F0107">
        <w:rPr>
          <w:b/>
          <w:spacing w:val="-2"/>
          <w:sz w:val="28"/>
          <w:szCs w:val="28"/>
        </w:rPr>
        <w:t>m</w:t>
      </w:r>
      <w:r w:rsidRPr="003F0107">
        <w:rPr>
          <w:b/>
          <w:spacing w:val="-2"/>
          <w:sz w:val="28"/>
          <w:szCs w:val="28"/>
        </w:rPr>
        <w:t>,</w:t>
      </w:r>
      <w:r w:rsidR="003F0107" w:rsidRPr="003F0107">
        <w:rPr>
          <w:b/>
          <w:spacing w:val="-2"/>
          <w:sz w:val="28"/>
          <w:szCs w:val="28"/>
        </w:rPr>
        <w:t xml:space="preserve"> </w:t>
      </w:r>
      <w:r w:rsidRPr="003F0107">
        <w:rPr>
          <w:b/>
          <w:sz w:val="28"/>
          <w:szCs w:val="28"/>
        </w:rPr>
        <w:t>co</w:t>
      </w:r>
      <w:r w:rsidR="003F0107" w:rsidRPr="003F0107">
        <w:rPr>
          <w:b/>
          <w:sz w:val="28"/>
          <w:szCs w:val="28"/>
        </w:rPr>
        <w:t> </w:t>
      </w:r>
      <w:r w:rsidRPr="003F0107">
        <w:rPr>
          <w:b/>
          <w:sz w:val="28"/>
          <w:szCs w:val="28"/>
        </w:rPr>
        <w:t>następuje:</w:t>
      </w:r>
    </w:p>
    <w:p w:rsidR="00874CC9" w:rsidRPr="003F0107" w:rsidRDefault="00874CC9" w:rsidP="00874CC9">
      <w:pPr>
        <w:rPr>
          <w:b/>
          <w:sz w:val="28"/>
          <w:szCs w:val="28"/>
        </w:rPr>
      </w:pPr>
    </w:p>
    <w:p w:rsidR="00874CC9" w:rsidRPr="003F0107" w:rsidRDefault="00874CC9" w:rsidP="00874CC9">
      <w:pPr>
        <w:jc w:val="center"/>
        <w:rPr>
          <w:b/>
          <w:sz w:val="28"/>
          <w:szCs w:val="28"/>
        </w:rPr>
      </w:pPr>
      <w:r w:rsidRPr="003F0107">
        <w:rPr>
          <w:b/>
          <w:sz w:val="28"/>
          <w:szCs w:val="28"/>
        </w:rPr>
        <w:t>§ 1</w:t>
      </w:r>
    </w:p>
    <w:p w:rsidR="00874CC9" w:rsidRPr="003F0107" w:rsidRDefault="00874CC9" w:rsidP="00874CC9">
      <w:pPr>
        <w:rPr>
          <w:sz w:val="28"/>
          <w:szCs w:val="28"/>
        </w:rPr>
      </w:pPr>
    </w:p>
    <w:p w:rsidR="009D714E" w:rsidRPr="003F0107" w:rsidRDefault="003F0107" w:rsidP="009D714E">
      <w:pPr>
        <w:jc w:val="both"/>
        <w:rPr>
          <w:sz w:val="28"/>
          <w:szCs w:val="28"/>
        </w:rPr>
      </w:pPr>
      <w:r w:rsidRPr="003F0107">
        <w:rPr>
          <w:sz w:val="28"/>
          <w:szCs w:val="28"/>
        </w:rPr>
        <w:t xml:space="preserve">Wprowadzam Instrukcję </w:t>
      </w:r>
      <w:r w:rsidR="009472FB">
        <w:rPr>
          <w:sz w:val="28"/>
          <w:szCs w:val="28"/>
        </w:rPr>
        <w:t>Inwentaryzacyjną</w:t>
      </w:r>
      <w:r w:rsidRPr="003F0107">
        <w:rPr>
          <w:sz w:val="28"/>
          <w:szCs w:val="28"/>
        </w:rPr>
        <w:t xml:space="preserve"> dla Urzędu Gminy Słubice zgodnie z załącznikiem.</w:t>
      </w:r>
    </w:p>
    <w:p w:rsidR="009D714E" w:rsidRPr="003F0107" w:rsidRDefault="009D714E" w:rsidP="00874CC9">
      <w:pPr>
        <w:rPr>
          <w:sz w:val="28"/>
          <w:szCs w:val="28"/>
        </w:rPr>
      </w:pPr>
    </w:p>
    <w:p w:rsidR="003F0107" w:rsidRPr="003F0107" w:rsidRDefault="003F0107" w:rsidP="003F0107">
      <w:pPr>
        <w:jc w:val="center"/>
        <w:rPr>
          <w:b/>
          <w:sz w:val="28"/>
          <w:szCs w:val="28"/>
        </w:rPr>
      </w:pPr>
      <w:r w:rsidRPr="003F0107">
        <w:rPr>
          <w:b/>
          <w:sz w:val="28"/>
          <w:szCs w:val="28"/>
        </w:rPr>
        <w:t>§ 2</w:t>
      </w:r>
    </w:p>
    <w:p w:rsidR="003F0107" w:rsidRPr="003F0107" w:rsidRDefault="003F0107" w:rsidP="00874CC9">
      <w:pPr>
        <w:rPr>
          <w:sz w:val="28"/>
          <w:szCs w:val="28"/>
        </w:rPr>
      </w:pPr>
    </w:p>
    <w:p w:rsidR="003F0107" w:rsidRPr="003F0107" w:rsidRDefault="003F0107" w:rsidP="003F0107">
      <w:pPr>
        <w:jc w:val="both"/>
        <w:rPr>
          <w:sz w:val="28"/>
          <w:szCs w:val="28"/>
        </w:rPr>
      </w:pPr>
      <w:r w:rsidRPr="003F0107">
        <w:rPr>
          <w:sz w:val="28"/>
          <w:szCs w:val="28"/>
        </w:rPr>
        <w:t xml:space="preserve">Traci moc zarządzenie wewnętrzne Nr 0152/9/2002 Wójta Gminy Słubice z dnia 23 maja 2002 r. w sprawie: zasad przeprowadzania i rozliczania inwentaryzacji w jednostkach budżetowych i zakładach budżetowych finansowanych z budżetu gminy.  </w:t>
      </w:r>
    </w:p>
    <w:p w:rsidR="003F0107" w:rsidRPr="003F0107" w:rsidRDefault="003F0107" w:rsidP="00874CC9">
      <w:pPr>
        <w:rPr>
          <w:sz w:val="28"/>
          <w:szCs w:val="28"/>
        </w:rPr>
      </w:pPr>
    </w:p>
    <w:p w:rsidR="00874CC9" w:rsidRPr="003F0107" w:rsidRDefault="003F0107" w:rsidP="00874CC9">
      <w:pPr>
        <w:jc w:val="center"/>
        <w:rPr>
          <w:b/>
          <w:sz w:val="28"/>
          <w:szCs w:val="28"/>
        </w:rPr>
      </w:pPr>
      <w:r w:rsidRPr="003F0107">
        <w:rPr>
          <w:b/>
          <w:sz w:val="28"/>
          <w:szCs w:val="28"/>
        </w:rPr>
        <w:t>§ 3</w:t>
      </w:r>
    </w:p>
    <w:p w:rsidR="003F0107" w:rsidRPr="003F0107" w:rsidRDefault="003F0107" w:rsidP="00874CC9">
      <w:pPr>
        <w:jc w:val="center"/>
        <w:rPr>
          <w:b/>
          <w:sz w:val="28"/>
          <w:szCs w:val="28"/>
        </w:rPr>
      </w:pPr>
    </w:p>
    <w:p w:rsidR="00874CC9" w:rsidRPr="003F0107" w:rsidRDefault="00874CC9" w:rsidP="003F0107">
      <w:pPr>
        <w:jc w:val="both"/>
        <w:outlineLvl w:val="0"/>
      </w:pPr>
      <w:r w:rsidRPr="003F0107">
        <w:rPr>
          <w:sz w:val="28"/>
          <w:szCs w:val="28"/>
        </w:rPr>
        <w:t>Zarządzenie wch</w:t>
      </w:r>
      <w:r w:rsidR="009D714E" w:rsidRPr="003F0107">
        <w:rPr>
          <w:sz w:val="28"/>
          <w:szCs w:val="28"/>
        </w:rPr>
        <w:t>odzi w życie z dnie</w:t>
      </w:r>
      <w:r w:rsidR="003F0107" w:rsidRPr="003F0107">
        <w:rPr>
          <w:sz w:val="28"/>
          <w:szCs w:val="28"/>
        </w:rPr>
        <w:t>m podjęcia.</w:t>
      </w:r>
    </w:p>
    <w:p w:rsidR="00874CC9" w:rsidRPr="003F0107" w:rsidRDefault="00874CC9" w:rsidP="00874CC9">
      <w:pPr>
        <w:jc w:val="both"/>
      </w:pPr>
    </w:p>
    <w:p w:rsidR="00874CC9" w:rsidRPr="003F0107" w:rsidRDefault="00874CC9" w:rsidP="00874CC9">
      <w:pPr>
        <w:jc w:val="both"/>
      </w:pPr>
    </w:p>
    <w:p w:rsidR="002A319B" w:rsidRPr="003F0107" w:rsidRDefault="002A319B" w:rsidP="00874CC9">
      <w:pPr>
        <w:jc w:val="both"/>
      </w:pPr>
    </w:p>
    <w:p w:rsidR="002A319B" w:rsidRPr="003F0107" w:rsidRDefault="002A319B" w:rsidP="00874CC9">
      <w:pPr>
        <w:jc w:val="both"/>
      </w:pPr>
    </w:p>
    <w:p w:rsidR="00874CC9" w:rsidRPr="003F0107" w:rsidRDefault="00874CC9" w:rsidP="00874CC9">
      <w:pPr>
        <w:jc w:val="both"/>
      </w:pPr>
    </w:p>
    <w:p w:rsidR="005060C6" w:rsidRPr="003F0107" w:rsidRDefault="005060C6" w:rsidP="00874CC9">
      <w:pPr>
        <w:jc w:val="both"/>
      </w:pPr>
    </w:p>
    <w:p w:rsidR="005060C6" w:rsidRPr="003F0107" w:rsidRDefault="005060C6" w:rsidP="00874CC9">
      <w:pPr>
        <w:jc w:val="both"/>
      </w:pPr>
    </w:p>
    <w:p w:rsidR="005060C6" w:rsidRPr="003F0107" w:rsidRDefault="005060C6" w:rsidP="00874CC9">
      <w:pPr>
        <w:jc w:val="both"/>
      </w:pPr>
    </w:p>
    <w:p w:rsidR="009D714E" w:rsidRPr="003F0107" w:rsidRDefault="009D714E" w:rsidP="00874CC9">
      <w:pPr>
        <w:jc w:val="both"/>
      </w:pPr>
    </w:p>
    <w:p w:rsidR="009D714E" w:rsidRPr="003F0107" w:rsidRDefault="009D714E" w:rsidP="00874CC9">
      <w:pPr>
        <w:jc w:val="both"/>
      </w:pPr>
    </w:p>
    <w:p w:rsidR="009D714E" w:rsidRPr="003F0107" w:rsidRDefault="009D714E" w:rsidP="00874CC9">
      <w:pPr>
        <w:jc w:val="both"/>
      </w:pPr>
    </w:p>
    <w:p w:rsidR="009D714E" w:rsidRPr="003F0107" w:rsidRDefault="009D714E" w:rsidP="00874CC9">
      <w:pPr>
        <w:jc w:val="both"/>
      </w:pPr>
    </w:p>
    <w:p w:rsidR="009D714E" w:rsidRPr="003F0107" w:rsidRDefault="009D714E" w:rsidP="00874CC9">
      <w:pPr>
        <w:jc w:val="both"/>
      </w:pPr>
    </w:p>
    <w:p w:rsidR="005060C6" w:rsidRPr="003F0107" w:rsidRDefault="005060C6" w:rsidP="00874CC9">
      <w:pPr>
        <w:jc w:val="both"/>
      </w:pPr>
    </w:p>
    <w:p w:rsidR="005060C6" w:rsidRDefault="005060C6" w:rsidP="00874CC9">
      <w:pPr>
        <w:jc w:val="both"/>
      </w:pPr>
    </w:p>
    <w:p w:rsidR="003F0107" w:rsidRDefault="003F0107" w:rsidP="00874CC9">
      <w:pPr>
        <w:jc w:val="both"/>
      </w:pPr>
    </w:p>
    <w:p w:rsidR="003F0107" w:rsidRPr="003F0107" w:rsidRDefault="003F0107" w:rsidP="00874CC9">
      <w:pPr>
        <w:jc w:val="both"/>
        <w:rPr>
          <w:i/>
        </w:rPr>
      </w:pPr>
      <w:r>
        <w:lastRenderedPageBreak/>
        <w:tab/>
      </w:r>
      <w:r>
        <w:tab/>
      </w:r>
      <w:r>
        <w:tab/>
      </w:r>
      <w:r>
        <w:tab/>
      </w:r>
      <w:r>
        <w:tab/>
      </w:r>
      <w:r>
        <w:tab/>
      </w:r>
      <w:r>
        <w:tab/>
      </w:r>
      <w:r>
        <w:tab/>
      </w:r>
      <w:r w:rsidRPr="003F0107">
        <w:rPr>
          <w:i/>
        </w:rPr>
        <w:t>Załącznik</w:t>
      </w:r>
    </w:p>
    <w:p w:rsidR="003F0107" w:rsidRPr="003F0107" w:rsidRDefault="003F0107" w:rsidP="00874CC9">
      <w:pPr>
        <w:jc w:val="both"/>
        <w:rPr>
          <w:i/>
        </w:rPr>
      </w:pPr>
      <w:r w:rsidRPr="003F0107">
        <w:rPr>
          <w:i/>
        </w:rPr>
        <w:tab/>
      </w:r>
      <w:r w:rsidRPr="003F0107">
        <w:rPr>
          <w:i/>
        </w:rPr>
        <w:tab/>
      </w:r>
      <w:r w:rsidRPr="003F0107">
        <w:rPr>
          <w:i/>
        </w:rPr>
        <w:tab/>
      </w:r>
      <w:r w:rsidRPr="003F0107">
        <w:rPr>
          <w:i/>
        </w:rPr>
        <w:tab/>
      </w:r>
      <w:r w:rsidRPr="003F0107">
        <w:rPr>
          <w:i/>
        </w:rPr>
        <w:tab/>
      </w:r>
      <w:r w:rsidRPr="003F0107">
        <w:rPr>
          <w:i/>
        </w:rPr>
        <w:tab/>
      </w:r>
      <w:r w:rsidRPr="003F0107">
        <w:rPr>
          <w:i/>
        </w:rPr>
        <w:tab/>
      </w:r>
      <w:r w:rsidRPr="003F0107">
        <w:rPr>
          <w:i/>
        </w:rPr>
        <w:tab/>
        <w:t xml:space="preserve">do Zarządzenia </w:t>
      </w:r>
      <w:r w:rsidR="004D7CAD">
        <w:rPr>
          <w:i/>
        </w:rPr>
        <w:t>0050.45.2018</w:t>
      </w:r>
    </w:p>
    <w:p w:rsidR="003F0107" w:rsidRPr="003F0107" w:rsidRDefault="003F0107" w:rsidP="00874CC9">
      <w:pPr>
        <w:jc w:val="both"/>
        <w:rPr>
          <w:i/>
        </w:rPr>
      </w:pPr>
      <w:r w:rsidRPr="003F0107">
        <w:rPr>
          <w:i/>
        </w:rPr>
        <w:tab/>
      </w:r>
      <w:r w:rsidRPr="003F0107">
        <w:rPr>
          <w:i/>
        </w:rPr>
        <w:tab/>
      </w:r>
      <w:r w:rsidRPr="003F0107">
        <w:rPr>
          <w:i/>
        </w:rPr>
        <w:tab/>
      </w:r>
      <w:r w:rsidRPr="003F0107">
        <w:rPr>
          <w:i/>
        </w:rPr>
        <w:tab/>
      </w:r>
      <w:r w:rsidRPr="003F0107">
        <w:rPr>
          <w:i/>
        </w:rPr>
        <w:tab/>
      </w:r>
      <w:r w:rsidRPr="003F0107">
        <w:rPr>
          <w:i/>
        </w:rPr>
        <w:tab/>
      </w:r>
      <w:r w:rsidRPr="003F0107">
        <w:rPr>
          <w:i/>
        </w:rPr>
        <w:tab/>
      </w:r>
      <w:r w:rsidRPr="003F0107">
        <w:rPr>
          <w:i/>
        </w:rPr>
        <w:tab/>
        <w:t>Wójta Gminy Sł</w:t>
      </w:r>
      <w:bookmarkStart w:id="0" w:name="_GoBack"/>
      <w:bookmarkEnd w:id="0"/>
      <w:r w:rsidRPr="003F0107">
        <w:rPr>
          <w:i/>
        </w:rPr>
        <w:t>ubice</w:t>
      </w:r>
    </w:p>
    <w:p w:rsidR="003F0107" w:rsidRDefault="003F0107" w:rsidP="00874CC9">
      <w:pPr>
        <w:jc w:val="both"/>
        <w:rPr>
          <w:i/>
        </w:rPr>
      </w:pPr>
      <w:r w:rsidRPr="003F0107">
        <w:rPr>
          <w:i/>
        </w:rPr>
        <w:tab/>
      </w:r>
      <w:r w:rsidRPr="003F0107">
        <w:rPr>
          <w:i/>
        </w:rPr>
        <w:tab/>
      </w:r>
      <w:r w:rsidRPr="003F0107">
        <w:rPr>
          <w:i/>
        </w:rPr>
        <w:tab/>
      </w:r>
      <w:r w:rsidRPr="003F0107">
        <w:rPr>
          <w:i/>
        </w:rPr>
        <w:tab/>
      </w:r>
      <w:r w:rsidRPr="003F0107">
        <w:rPr>
          <w:i/>
        </w:rPr>
        <w:tab/>
      </w:r>
      <w:r w:rsidRPr="003F0107">
        <w:rPr>
          <w:i/>
        </w:rPr>
        <w:tab/>
      </w:r>
      <w:r w:rsidRPr="003F0107">
        <w:rPr>
          <w:i/>
        </w:rPr>
        <w:tab/>
      </w:r>
      <w:r w:rsidRPr="003F0107">
        <w:rPr>
          <w:i/>
        </w:rPr>
        <w:tab/>
        <w:t>z dnia</w:t>
      </w:r>
      <w:r w:rsidR="004D7CAD">
        <w:rPr>
          <w:i/>
        </w:rPr>
        <w:t xml:space="preserve"> 9 lipca 2018 r.</w:t>
      </w:r>
      <w:r w:rsidRPr="003F0107">
        <w:rPr>
          <w:i/>
        </w:rPr>
        <w:t xml:space="preserve"> </w:t>
      </w:r>
    </w:p>
    <w:p w:rsidR="004D7CAD" w:rsidRDefault="004D7CAD" w:rsidP="00874CC9">
      <w:pPr>
        <w:jc w:val="both"/>
        <w:rPr>
          <w:sz w:val="28"/>
          <w:szCs w:val="28"/>
        </w:rPr>
      </w:pPr>
    </w:p>
    <w:p w:rsidR="003F0107" w:rsidRDefault="003F0107" w:rsidP="00874CC9">
      <w:pPr>
        <w:jc w:val="both"/>
        <w:rPr>
          <w:sz w:val="28"/>
          <w:szCs w:val="28"/>
        </w:rPr>
      </w:pPr>
    </w:p>
    <w:p w:rsidR="003F0107" w:rsidRDefault="003F0107" w:rsidP="003F0107">
      <w:pPr>
        <w:jc w:val="center"/>
        <w:rPr>
          <w:b/>
          <w:sz w:val="28"/>
          <w:szCs w:val="28"/>
        </w:rPr>
      </w:pPr>
      <w:r>
        <w:rPr>
          <w:b/>
          <w:sz w:val="28"/>
          <w:szCs w:val="28"/>
        </w:rPr>
        <w:t>INSTRUKCJA INWENTARYZACYJNA</w:t>
      </w:r>
    </w:p>
    <w:p w:rsidR="003F0107" w:rsidRDefault="003F0107" w:rsidP="003F0107">
      <w:pPr>
        <w:jc w:val="center"/>
        <w:rPr>
          <w:b/>
          <w:sz w:val="28"/>
          <w:szCs w:val="28"/>
        </w:rPr>
      </w:pPr>
    </w:p>
    <w:p w:rsidR="003F0107" w:rsidRDefault="003F0107" w:rsidP="003F0107">
      <w:pPr>
        <w:jc w:val="center"/>
        <w:rPr>
          <w:b/>
          <w:sz w:val="28"/>
          <w:szCs w:val="28"/>
        </w:rPr>
      </w:pPr>
    </w:p>
    <w:p w:rsidR="003F0107" w:rsidRPr="003F0107" w:rsidRDefault="003F0107" w:rsidP="003F0107">
      <w:pPr>
        <w:jc w:val="center"/>
        <w:rPr>
          <w:b/>
          <w:i/>
          <w:sz w:val="28"/>
          <w:szCs w:val="28"/>
        </w:rPr>
      </w:pPr>
      <w:r w:rsidRPr="003F0107">
        <w:rPr>
          <w:b/>
          <w:i/>
          <w:sz w:val="28"/>
          <w:szCs w:val="28"/>
        </w:rPr>
        <w:t>Rozdział 1</w:t>
      </w:r>
    </w:p>
    <w:p w:rsidR="003F0107" w:rsidRPr="003F0107" w:rsidRDefault="003F0107" w:rsidP="003F0107">
      <w:pPr>
        <w:jc w:val="center"/>
        <w:rPr>
          <w:b/>
          <w:i/>
          <w:sz w:val="28"/>
          <w:szCs w:val="28"/>
        </w:rPr>
      </w:pPr>
    </w:p>
    <w:p w:rsidR="003F0107" w:rsidRDefault="003F0107" w:rsidP="003F0107">
      <w:pPr>
        <w:jc w:val="center"/>
        <w:rPr>
          <w:b/>
          <w:i/>
          <w:sz w:val="28"/>
          <w:szCs w:val="28"/>
        </w:rPr>
      </w:pPr>
      <w:r w:rsidRPr="003F0107">
        <w:rPr>
          <w:b/>
          <w:i/>
          <w:sz w:val="28"/>
          <w:szCs w:val="28"/>
        </w:rPr>
        <w:t>Zasady ogólne</w:t>
      </w:r>
    </w:p>
    <w:p w:rsidR="003F0107" w:rsidRDefault="003F0107" w:rsidP="003F0107">
      <w:pPr>
        <w:jc w:val="center"/>
        <w:rPr>
          <w:b/>
          <w:i/>
          <w:sz w:val="28"/>
          <w:szCs w:val="28"/>
        </w:rPr>
      </w:pPr>
    </w:p>
    <w:p w:rsidR="003F0107" w:rsidRDefault="003F0107" w:rsidP="003F0107">
      <w:pPr>
        <w:jc w:val="both"/>
        <w:rPr>
          <w:sz w:val="28"/>
          <w:szCs w:val="28"/>
        </w:rPr>
      </w:pPr>
      <w:r>
        <w:rPr>
          <w:sz w:val="28"/>
          <w:szCs w:val="28"/>
        </w:rPr>
        <w:tab/>
        <w:t>Instrukcja inwentaryzacyjna określa zasady, tryb i metody przeprowadzania inwentaryzacji aktywów i pasywów w Urzędzie Gminy Słubice.</w:t>
      </w:r>
    </w:p>
    <w:p w:rsidR="000E7B19" w:rsidRDefault="000E7B19" w:rsidP="000E7B19">
      <w:pPr>
        <w:pStyle w:val="Teksttreci0"/>
        <w:numPr>
          <w:ilvl w:val="0"/>
          <w:numId w:val="2"/>
        </w:numPr>
        <w:shd w:val="clear" w:color="auto" w:fill="auto"/>
        <w:ind w:left="567" w:hanging="567"/>
        <w:jc w:val="both"/>
      </w:pPr>
      <w:r>
        <w:t>Zadaniem inwentaryzacji jest wiarygodne ustalenie stanu rzeczywistego majątku i zobowiązań na określony dzień, skonfrontowanie go ze stanem księgowym, wyjaśnienie różnic i doprowadzenie danych ewidencji księgowej do zgodności z realiami.</w:t>
      </w:r>
    </w:p>
    <w:p w:rsidR="000E7B19" w:rsidRDefault="000E7B19" w:rsidP="000E7B19">
      <w:pPr>
        <w:pStyle w:val="Teksttreci0"/>
        <w:numPr>
          <w:ilvl w:val="0"/>
          <w:numId w:val="2"/>
        </w:numPr>
        <w:shd w:val="clear" w:color="auto" w:fill="auto"/>
        <w:tabs>
          <w:tab w:val="left" w:pos="1462"/>
        </w:tabs>
        <w:ind w:left="567" w:hanging="567"/>
        <w:jc w:val="both"/>
      </w:pPr>
      <w:r>
        <w:t>Celem inwentaryzacji jest ustalenie faktycznego stanu aktywów i pasywów i na tej podstawie:</w:t>
      </w:r>
    </w:p>
    <w:p w:rsidR="000E7B19" w:rsidRDefault="000E7B19" w:rsidP="000E7B19">
      <w:pPr>
        <w:pStyle w:val="Teksttreci0"/>
        <w:numPr>
          <w:ilvl w:val="0"/>
          <w:numId w:val="3"/>
        </w:numPr>
        <w:shd w:val="clear" w:color="auto" w:fill="auto"/>
        <w:tabs>
          <w:tab w:val="left" w:pos="1832"/>
          <w:tab w:val="left" w:pos="9072"/>
        </w:tabs>
        <w:ind w:left="993" w:hanging="426"/>
        <w:jc w:val="both"/>
      </w:pPr>
      <w:r>
        <w:t>doprowadzenie danych wynikających z ksiąg rachunkowych do zgodności ze stanem rzeczywistym, a tym samym zapewnienie realności wynikających z nich informacji ekonomicznych,</w:t>
      </w:r>
    </w:p>
    <w:p w:rsidR="000E7B19" w:rsidRDefault="000E7B19" w:rsidP="000E7B19">
      <w:pPr>
        <w:pStyle w:val="Teksttreci0"/>
        <w:numPr>
          <w:ilvl w:val="0"/>
          <w:numId w:val="3"/>
        </w:numPr>
        <w:shd w:val="clear" w:color="auto" w:fill="auto"/>
        <w:tabs>
          <w:tab w:val="left" w:pos="1856"/>
          <w:tab w:val="left" w:pos="9072"/>
        </w:tabs>
        <w:ind w:left="993" w:hanging="426"/>
        <w:jc w:val="both"/>
      </w:pPr>
      <w:r>
        <w:t>rozliczenie osób materialnie odpowiedzialnych za powierzone im mienie,</w:t>
      </w:r>
    </w:p>
    <w:p w:rsidR="000E7B19" w:rsidRDefault="000E7B19" w:rsidP="000E7B19">
      <w:pPr>
        <w:pStyle w:val="Teksttreci0"/>
        <w:numPr>
          <w:ilvl w:val="0"/>
          <w:numId w:val="3"/>
        </w:numPr>
        <w:shd w:val="clear" w:color="auto" w:fill="auto"/>
        <w:tabs>
          <w:tab w:val="left" w:pos="1856"/>
          <w:tab w:val="left" w:pos="9072"/>
        </w:tabs>
        <w:ind w:left="993" w:hanging="426"/>
        <w:jc w:val="both"/>
      </w:pPr>
      <w:r>
        <w:t>dokonanie oceny gospodarczej przydatności składników majątku,</w:t>
      </w:r>
    </w:p>
    <w:p w:rsidR="000E7B19" w:rsidRDefault="000E7B19" w:rsidP="000E7B19">
      <w:pPr>
        <w:pStyle w:val="Teksttreci0"/>
        <w:numPr>
          <w:ilvl w:val="0"/>
          <w:numId w:val="3"/>
        </w:numPr>
        <w:shd w:val="clear" w:color="auto" w:fill="auto"/>
        <w:tabs>
          <w:tab w:val="left" w:pos="1856"/>
          <w:tab w:val="left" w:pos="9072"/>
        </w:tabs>
        <w:ind w:left="993" w:hanging="426"/>
        <w:jc w:val="both"/>
      </w:pPr>
      <w:r>
        <w:t>przeciwdziałanie nieprawidłowościom w gospodarce majątkowej jednostki.</w:t>
      </w:r>
    </w:p>
    <w:p w:rsidR="000E7B19" w:rsidRDefault="000E7B19" w:rsidP="000E7B19">
      <w:pPr>
        <w:pStyle w:val="Teksttreci0"/>
        <w:numPr>
          <w:ilvl w:val="0"/>
          <w:numId w:val="2"/>
        </w:numPr>
        <w:shd w:val="clear" w:color="auto" w:fill="auto"/>
        <w:tabs>
          <w:tab w:val="left" w:pos="1462"/>
        </w:tabs>
        <w:ind w:left="567" w:hanging="567"/>
        <w:jc w:val="both"/>
      </w:pPr>
      <w:r>
        <w:t>Rzeczywisty stan aktywów i pasywów jednos</w:t>
      </w:r>
      <w:r w:rsidR="006815C2">
        <w:t>tki</w:t>
      </w:r>
      <w:r>
        <w:t xml:space="preserve"> ustala się w drodze:</w:t>
      </w:r>
    </w:p>
    <w:p w:rsidR="000E7B19" w:rsidRDefault="000E7B19" w:rsidP="006815C2">
      <w:pPr>
        <w:pStyle w:val="Teksttreci0"/>
        <w:numPr>
          <w:ilvl w:val="0"/>
          <w:numId w:val="4"/>
        </w:numPr>
        <w:shd w:val="clear" w:color="auto" w:fill="auto"/>
        <w:tabs>
          <w:tab w:val="left" w:pos="1837"/>
        </w:tabs>
        <w:ind w:left="993" w:hanging="426"/>
        <w:jc w:val="both"/>
      </w:pPr>
      <w:r>
        <w:t>spisu z natury,</w:t>
      </w:r>
    </w:p>
    <w:p w:rsidR="003F0107" w:rsidRDefault="000E7B19" w:rsidP="004B7456">
      <w:pPr>
        <w:pStyle w:val="Teksttreci0"/>
        <w:numPr>
          <w:ilvl w:val="0"/>
          <w:numId w:val="4"/>
        </w:numPr>
        <w:shd w:val="clear" w:color="auto" w:fill="auto"/>
        <w:tabs>
          <w:tab w:val="left" w:pos="1856"/>
        </w:tabs>
        <w:ind w:left="993" w:hanging="426"/>
        <w:jc w:val="both"/>
      </w:pPr>
      <w:r>
        <w:t>uzyskanie od kontrahentów pisemne</w:t>
      </w:r>
      <w:r w:rsidR="006815C2">
        <w:t xml:space="preserve">go potwierdzenia stanów na dzień </w:t>
      </w:r>
      <w:r>
        <w:t>inwentaryzacji,</w:t>
      </w:r>
    </w:p>
    <w:p w:rsidR="004B7456" w:rsidRDefault="004B7456" w:rsidP="004B7456">
      <w:pPr>
        <w:pStyle w:val="Teksttreci0"/>
        <w:numPr>
          <w:ilvl w:val="0"/>
          <w:numId w:val="4"/>
        </w:numPr>
        <w:shd w:val="clear" w:color="auto" w:fill="auto"/>
        <w:ind w:left="920" w:hanging="340"/>
        <w:jc w:val="both"/>
      </w:pPr>
      <w:r>
        <w:t>weryfikacji prawidłowości stanów wynikających z ksiąg rachunkowych przez porównanie ich z odpowiednimi dokumentami.</w:t>
      </w:r>
    </w:p>
    <w:p w:rsidR="004B7456" w:rsidRDefault="004B7456" w:rsidP="004B7456">
      <w:pPr>
        <w:pStyle w:val="Teksttreci0"/>
        <w:numPr>
          <w:ilvl w:val="0"/>
          <w:numId w:val="2"/>
        </w:numPr>
        <w:shd w:val="clear" w:color="auto" w:fill="auto"/>
        <w:tabs>
          <w:tab w:val="left" w:pos="567"/>
        </w:tabs>
        <w:ind w:left="567" w:hanging="567"/>
        <w:jc w:val="both"/>
      </w:pPr>
      <w:r>
        <w:t>Inwentaryzację aktywów i pasywów w jednostce przeprowadza się w następujących terminach:</w:t>
      </w:r>
    </w:p>
    <w:p w:rsidR="004B7456" w:rsidRDefault="004B7456" w:rsidP="004B7456">
      <w:pPr>
        <w:pStyle w:val="Teksttreci0"/>
        <w:numPr>
          <w:ilvl w:val="0"/>
          <w:numId w:val="5"/>
        </w:numPr>
        <w:shd w:val="clear" w:color="auto" w:fill="auto"/>
        <w:tabs>
          <w:tab w:val="left" w:pos="567"/>
        </w:tabs>
        <w:jc w:val="both"/>
      </w:pPr>
      <w:r>
        <w:t>na ostatni dzień roku obrotowego – środki pieniężne w gotówce, a więc z wyjątkiem zgromadzonych na rachunkach bankowych, akcje, obligacje itp. zapasy materiałów, które odpisano w koszty w momencie ich zakupu,</w:t>
      </w:r>
    </w:p>
    <w:p w:rsidR="004B7456" w:rsidRDefault="004B7456" w:rsidP="004B7456">
      <w:pPr>
        <w:pStyle w:val="Teksttreci0"/>
        <w:numPr>
          <w:ilvl w:val="0"/>
          <w:numId w:val="5"/>
        </w:numPr>
        <w:shd w:val="clear" w:color="auto" w:fill="auto"/>
        <w:tabs>
          <w:tab w:val="left" w:pos="567"/>
        </w:tabs>
        <w:jc w:val="both"/>
      </w:pPr>
      <w:r>
        <w:t>ostatni dzień roku obrotowego – metodę potwierdzania sald:</w:t>
      </w:r>
    </w:p>
    <w:p w:rsidR="00874CC9" w:rsidRDefault="004B7456" w:rsidP="004B7456">
      <w:pPr>
        <w:pStyle w:val="Akapitzlist"/>
        <w:numPr>
          <w:ilvl w:val="0"/>
          <w:numId w:val="6"/>
        </w:numPr>
        <w:ind w:left="1418" w:hanging="425"/>
        <w:rPr>
          <w:sz w:val="28"/>
          <w:szCs w:val="28"/>
        </w:rPr>
      </w:pPr>
      <w:r>
        <w:rPr>
          <w:sz w:val="28"/>
          <w:szCs w:val="28"/>
        </w:rPr>
        <w:t>środki pieniężne zgromadzone na rachunkach bankowych,</w:t>
      </w:r>
    </w:p>
    <w:p w:rsidR="004B7456" w:rsidRDefault="004B7456" w:rsidP="004B7456">
      <w:pPr>
        <w:pStyle w:val="Akapitzlist"/>
        <w:numPr>
          <w:ilvl w:val="0"/>
          <w:numId w:val="6"/>
        </w:numPr>
        <w:ind w:left="1418" w:hanging="425"/>
        <w:rPr>
          <w:sz w:val="28"/>
          <w:szCs w:val="28"/>
        </w:rPr>
      </w:pPr>
      <w:r>
        <w:rPr>
          <w:sz w:val="28"/>
          <w:szCs w:val="28"/>
        </w:rPr>
        <w:lastRenderedPageBreak/>
        <w:t xml:space="preserve">należności </w:t>
      </w:r>
      <w:r w:rsidR="00E96976">
        <w:rPr>
          <w:sz w:val="28"/>
          <w:szCs w:val="28"/>
        </w:rPr>
        <w:t>i zobowiązania,</w:t>
      </w:r>
    </w:p>
    <w:p w:rsidR="00E96976" w:rsidRDefault="00E96976" w:rsidP="00E96976">
      <w:pPr>
        <w:pStyle w:val="Akapitzlist"/>
        <w:numPr>
          <w:ilvl w:val="0"/>
          <w:numId w:val="6"/>
        </w:numPr>
        <w:ind w:left="1418" w:hanging="425"/>
        <w:jc w:val="both"/>
        <w:rPr>
          <w:sz w:val="28"/>
          <w:szCs w:val="28"/>
        </w:rPr>
      </w:pPr>
      <w:r>
        <w:rPr>
          <w:sz w:val="28"/>
          <w:szCs w:val="28"/>
        </w:rPr>
        <w:t>kredytów i pożyczek,</w:t>
      </w:r>
    </w:p>
    <w:p w:rsidR="00E96976" w:rsidRDefault="00E96976" w:rsidP="00E96976">
      <w:pPr>
        <w:pStyle w:val="Akapitzlist"/>
        <w:numPr>
          <w:ilvl w:val="0"/>
          <w:numId w:val="5"/>
        </w:numPr>
        <w:jc w:val="both"/>
        <w:rPr>
          <w:sz w:val="28"/>
          <w:szCs w:val="28"/>
        </w:rPr>
      </w:pPr>
      <w:r>
        <w:rPr>
          <w:sz w:val="28"/>
          <w:szCs w:val="28"/>
        </w:rPr>
        <w:t>na ostatni dzień roku obrotowego – metodą weryfikacji:</w:t>
      </w:r>
    </w:p>
    <w:p w:rsidR="00E96976" w:rsidRDefault="00E96976" w:rsidP="00E96976">
      <w:pPr>
        <w:pStyle w:val="Akapitzlist"/>
        <w:numPr>
          <w:ilvl w:val="0"/>
          <w:numId w:val="7"/>
        </w:numPr>
        <w:ind w:left="1418" w:hanging="425"/>
        <w:jc w:val="both"/>
        <w:rPr>
          <w:sz w:val="28"/>
          <w:szCs w:val="28"/>
        </w:rPr>
      </w:pPr>
      <w:r>
        <w:rPr>
          <w:sz w:val="28"/>
          <w:szCs w:val="28"/>
        </w:rPr>
        <w:t>należności i zobowiązania wobec pracowników,</w:t>
      </w:r>
    </w:p>
    <w:p w:rsidR="00E96976" w:rsidRDefault="00E96976" w:rsidP="00E96976">
      <w:pPr>
        <w:pStyle w:val="Akapitzlist"/>
        <w:numPr>
          <w:ilvl w:val="0"/>
          <w:numId w:val="7"/>
        </w:numPr>
        <w:ind w:left="1418" w:hanging="425"/>
        <w:jc w:val="both"/>
        <w:rPr>
          <w:sz w:val="28"/>
          <w:szCs w:val="28"/>
        </w:rPr>
      </w:pPr>
      <w:r>
        <w:rPr>
          <w:sz w:val="28"/>
          <w:szCs w:val="28"/>
        </w:rPr>
        <w:t>należności i zobowiązania z tytułów publiczno-prawnych,</w:t>
      </w:r>
    </w:p>
    <w:p w:rsidR="00E96976" w:rsidRDefault="00E96976" w:rsidP="00E96976">
      <w:pPr>
        <w:pStyle w:val="Akapitzlist"/>
        <w:numPr>
          <w:ilvl w:val="0"/>
          <w:numId w:val="7"/>
        </w:numPr>
        <w:ind w:left="1418" w:hanging="425"/>
        <w:jc w:val="both"/>
        <w:rPr>
          <w:sz w:val="28"/>
          <w:szCs w:val="28"/>
        </w:rPr>
      </w:pPr>
      <w:r>
        <w:rPr>
          <w:sz w:val="28"/>
          <w:szCs w:val="28"/>
        </w:rPr>
        <w:t>grunty,</w:t>
      </w:r>
    </w:p>
    <w:p w:rsidR="00E96976" w:rsidRDefault="00E96976" w:rsidP="00E96976">
      <w:pPr>
        <w:pStyle w:val="Akapitzlist"/>
        <w:numPr>
          <w:ilvl w:val="0"/>
          <w:numId w:val="7"/>
        </w:numPr>
        <w:ind w:left="1418" w:hanging="425"/>
        <w:jc w:val="both"/>
        <w:rPr>
          <w:sz w:val="28"/>
          <w:szCs w:val="28"/>
        </w:rPr>
      </w:pPr>
      <w:r>
        <w:rPr>
          <w:sz w:val="28"/>
          <w:szCs w:val="28"/>
        </w:rPr>
        <w:t>środki trwałe trudno dostępne (podziemne urządzenia sieciowe – wodociągowe i kanalizacyjne),</w:t>
      </w:r>
    </w:p>
    <w:p w:rsidR="00E96976" w:rsidRDefault="00E96976" w:rsidP="00E96976">
      <w:pPr>
        <w:pStyle w:val="Akapitzlist"/>
        <w:numPr>
          <w:ilvl w:val="0"/>
          <w:numId w:val="7"/>
        </w:numPr>
        <w:ind w:left="1418" w:hanging="425"/>
        <w:jc w:val="both"/>
        <w:rPr>
          <w:sz w:val="28"/>
          <w:szCs w:val="28"/>
        </w:rPr>
      </w:pPr>
      <w:r>
        <w:rPr>
          <w:sz w:val="28"/>
          <w:szCs w:val="28"/>
        </w:rPr>
        <w:t>wartości niematerialne i prawne,</w:t>
      </w:r>
    </w:p>
    <w:p w:rsidR="00E96976" w:rsidRDefault="00E96976" w:rsidP="00E96976">
      <w:pPr>
        <w:pStyle w:val="Akapitzlist"/>
        <w:numPr>
          <w:ilvl w:val="0"/>
          <w:numId w:val="7"/>
        </w:numPr>
        <w:ind w:left="1418" w:hanging="425"/>
        <w:jc w:val="both"/>
        <w:rPr>
          <w:sz w:val="28"/>
          <w:szCs w:val="28"/>
        </w:rPr>
      </w:pPr>
      <w:r>
        <w:rPr>
          <w:sz w:val="28"/>
          <w:szCs w:val="28"/>
        </w:rPr>
        <w:t>środki trwałe w budowie (inwestycje),</w:t>
      </w:r>
    </w:p>
    <w:p w:rsidR="00E96976" w:rsidRDefault="00E96976" w:rsidP="00E96976">
      <w:pPr>
        <w:pStyle w:val="Akapitzlist"/>
        <w:numPr>
          <w:ilvl w:val="0"/>
          <w:numId w:val="7"/>
        </w:numPr>
        <w:ind w:left="1418" w:hanging="425"/>
        <w:jc w:val="both"/>
        <w:rPr>
          <w:sz w:val="28"/>
          <w:szCs w:val="28"/>
        </w:rPr>
      </w:pPr>
      <w:r>
        <w:rPr>
          <w:sz w:val="28"/>
          <w:szCs w:val="28"/>
        </w:rPr>
        <w:t>fundusze,</w:t>
      </w:r>
    </w:p>
    <w:p w:rsidR="00E96976" w:rsidRDefault="00E96976" w:rsidP="00E96976">
      <w:pPr>
        <w:pStyle w:val="Teksttreci0"/>
        <w:numPr>
          <w:ilvl w:val="0"/>
          <w:numId w:val="5"/>
        </w:numPr>
        <w:shd w:val="clear" w:color="auto" w:fill="auto"/>
        <w:jc w:val="both"/>
      </w:pPr>
      <w:r>
        <w:t>raz w ciągu dwóch lat – zapasy materiałów, towarów, pod warunkiem, że prowadzi się dla nich ewidencję ilościowo-wartościową i znajduje się na terenie strzeżonym, przez które rozumie się ogrodzenie, magazyny itp. wg stanu na ostatni dzień roku obrotowego,</w:t>
      </w:r>
    </w:p>
    <w:p w:rsidR="00E96976" w:rsidRDefault="00E96976" w:rsidP="00E96976">
      <w:pPr>
        <w:pStyle w:val="Teksttreci0"/>
        <w:numPr>
          <w:ilvl w:val="0"/>
          <w:numId w:val="5"/>
        </w:numPr>
        <w:shd w:val="clear" w:color="auto" w:fill="auto"/>
        <w:tabs>
          <w:tab w:val="left" w:pos="1281"/>
        </w:tabs>
        <w:jc w:val="both"/>
      </w:pPr>
      <w:r>
        <w:t>środki trwałe – raz w ciągu 4 lat wg stanu na ostatni dzień roku obrotowego,</w:t>
      </w:r>
    </w:p>
    <w:p w:rsidR="00E96976" w:rsidRPr="00806D3F" w:rsidRDefault="002E5BF4" w:rsidP="00806D3F">
      <w:pPr>
        <w:pStyle w:val="Akapitzlist"/>
        <w:numPr>
          <w:ilvl w:val="0"/>
          <w:numId w:val="5"/>
        </w:numPr>
        <w:jc w:val="both"/>
        <w:rPr>
          <w:sz w:val="28"/>
          <w:szCs w:val="28"/>
        </w:rPr>
      </w:pPr>
      <w:r w:rsidRPr="002E5BF4">
        <w:rPr>
          <w:sz w:val="28"/>
        </w:rPr>
        <w:t>na dzień zakończenia działalności w odniesieniu do wszystkich aktywów i pasywów,</w:t>
      </w:r>
    </w:p>
    <w:p w:rsidR="00806D3F" w:rsidRDefault="00806D3F" w:rsidP="00806D3F">
      <w:pPr>
        <w:pStyle w:val="Teksttreci0"/>
        <w:numPr>
          <w:ilvl w:val="0"/>
          <w:numId w:val="5"/>
        </w:numPr>
        <w:shd w:val="clear" w:color="auto" w:fill="auto"/>
        <w:jc w:val="both"/>
      </w:pPr>
      <w:r>
        <w:t>w przypadku połączenia lub podziału jednostki do wszystkich składników aktywów i pasywów,</w:t>
      </w:r>
    </w:p>
    <w:p w:rsidR="00806D3F" w:rsidRDefault="00806D3F" w:rsidP="00806D3F">
      <w:pPr>
        <w:pStyle w:val="Teksttreci0"/>
        <w:numPr>
          <w:ilvl w:val="0"/>
          <w:numId w:val="5"/>
        </w:numPr>
        <w:shd w:val="clear" w:color="auto" w:fill="auto"/>
        <w:tabs>
          <w:tab w:val="left" w:pos="1356"/>
        </w:tabs>
        <w:jc w:val="both"/>
      </w:pPr>
      <w:r>
        <w:t>w dowolnym czasie w razie zmian osobowych na stanowiskach pracy obciążonych odpowiedzialnością materialną w odniesieniu do wybranych składników aktywów i pasywów,</w:t>
      </w:r>
    </w:p>
    <w:p w:rsidR="00806D3F" w:rsidRDefault="00806D3F" w:rsidP="00806D3F">
      <w:pPr>
        <w:pStyle w:val="Teksttreci0"/>
        <w:numPr>
          <w:ilvl w:val="0"/>
          <w:numId w:val="5"/>
        </w:numPr>
        <w:shd w:val="clear" w:color="auto" w:fill="auto"/>
        <w:tabs>
          <w:tab w:val="left" w:pos="1356"/>
        </w:tabs>
        <w:jc w:val="both"/>
      </w:pPr>
      <w:r>
        <w:t>w razie powstania szkody lub okoliczności nadzwyczajnych w odniesieniu do wybranych składników aktywów i pasywów.</w:t>
      </w:r>
    </w:p>
    <w:p w:rsidR="00806D3F" w:rsidRDefault="00806D3F" w:rsidP="00806D3F">
      <w:pPr>
        <w:pStyle w:val="Teksttreci0"/>
        <w:numPr>
          <w:ilvl w:val="0"/>
          <w:numId w:val="2"/>
        </w:numPr>
        <w:shd w:val="clear" w:color="auto" w:fill="auto"/>
        <w:tabs>
          <w:tab w:val="left" w:pos="567"/>
        </w:tabs>
        <w:ind w:left="567" w:hanging="567"/>
        <w:jc w:val="both"/>
      </w:pPr>
      <w:r>
        <w:t>Przewodniczącego komisji inwentaryzacyjnej powołuje na stałe Wójt Gminy na wniosek głównego księgowego – skarbnika gminy.</w:t>
      </w:r>
    </w:p>
    <w:p w:rsidR="00806D3F" w:rsidRDefault="00806D3F" w:rsidP="00806D3F">
      <w:pPr>
        <w:pStyle w:val="Teksttreci0"/>
        <w:shd w:val="clear" w:color="auto" w:fill="auto"/>
        <w:tabs>
          <w:tab w:val="left" w:pos="567"/>
        </w:tabs>
        <w:ind w:left="567"/>
        <w:jc w:val="both"/>
      </w:pPr>
      <w:r>
        <w:t>Powinien nim być pracownik na stanowisku kierowniczym, nie może być jednak główny księgowy lub inny pracownik działu finansowo- księgowego.</w:t>
      </w:r>
    </w:p>
    <w:p w:rsidR="00806D3F" w:rsidRDefault="00806D3F" w:rsidP="00806D3F">
      <w:pPr>
        <w:pStyle w:val="Teksttreci0"/>
        <w:numPr>
          <w:ilvl w:val="0"/>
          <w:numId w:val="2"/>
        </w:numPr>
        <w:shd w:val="clear" w:color="auto" w:fill="auto"/>
        <w:tabs>
          <w:tab w:val="left" w:pos="567"/>
        </w:tabs>
        <w:ind w:left="567" w:hanging="567"/>
        <w:jc w:val="both"/>
      </w:pPr>
      <w:r>
        <w:t>Komisję inwentaryzacyjną powołuje Wójt Gminy na wniosek przewodniczącego komisji inwentaryzacyjnej w składzie co najmniej trzech osób pracowników zakładu.</w:t>
      </w:r>
    </w:p>
    <w:p w:rsidR="00806D3F" w:rsidRDefault="00302E10" w:rsidP="00806D3F">
      <w:pPr>
        <w:pStyle w:val="Akapitzlist"/>
        <w:numPr>
          <w:ilvl w:val="0"/>
          <w:numId w:val="2"/>
        </w:numPr>
        <w:ind w:left="567" w:hanging="567"/>
        <w:jc w:val="both"/>
        <w:rPr>
          <w:sz w:val="28"/>
          <w:szCs w:val="28"/>
        </w:rPr>
      </w:pPr>
      <w:r w:rsidRPr="00302E10">
        <w:rPr>
          <w:sz w:val="28"/>
          <w:szCs w:val="28"/>
        </w:rPr>
        <w:t>Do uprawnień i obowiązków przewodniczącego komisji inwentaryzacyjnej należy</w:t>
      </w:r>
      <w:r>
        <w:rPr>
          <w:sz w:val="28"/>
          <w:szCs w:val="28"/>
        </w:rPr>
        <w:t>:</w:t>
      </w:r>
    </w:p>
    <w:p w:rsidR="00302E10" w:rsidRDefault="00302E10" w:rsidP="00302E10">
      <w:pPr>
        <w:pStyle w:val="Akapitzlist"/>
        <w:numPr>
          <w:ilvl w:val="0"/>
          <w:numId w:val="10"/>
        </w:numPr>
        <w:ind w:left="993" w:hanging="426"/>
        <w:jc w:val="both"/>
        <w:rPr>
          <w:sz w:val="28"/>
          <w:szCs w:val="28"/>
        </w:rPr>
      </w:pPr>
      <w:r>
        <w:rPr>
          <w:sz w:val="28"/>
          <w:szCs w:val="28"/>
        </w:rPr>
        <w:t>organizacyjne przygotowanie spisu,</w:t>
      </w:r>
    </w:p>
    <w:p w:rsidR="006133EA" w:rsidRPr="0031294B" w:rsidRDefault="006133EA" w:rsidP="006133EA">
      <w:pPr>
        <w:numPr>
          <w:ilvl w:val="0"/>
          <w:numId w:val="10"/>
        </w:numPr>
        <w:ind w:left="993" w:hanging="426"/>
        <w:jc w:val="both"/>
        <w:rPr>
          <w:sz w:val="28"/>
          <w:szCs w:val="28"/>
        </w:rPr>
      </w:pPr>
      <w:r w:rsidRPr="0031294B">
        <w:rPr>
          <w:sz w:val="28"/>
          <w:szCs w:val="28"/>
        </w:rPr>
        <w:t>stawianie wniosków w sprawie powołania komisji inwentaryzacyjnej i</w:t>
      </w:r>
      <w:r>
        <w:rPr>
          <w:sz w:val="28"/>
          <w:szCs w:val="28"/>
        </w:rPr>
        <w:t> </w:t>
      </w:r>
      <w:r w:rsidRPr="0031294B">
        <w:rPr>
          <w:sz w:val="28"/>
          <w:szCs w:val="28"/>
        </w:rPr>
        <w:t>zespołów spisowych,</w:t>
      </w:r>
    </w:p>
    <w:p w:rsidR="00302E10" w:rsidRDefault="006133EA" w:rsidP="00302E10">
      <w:pPr>
        <w:pStyle w:val="Akapitzlist"/>
        <w:numPr>
          <w:ilvl w:val="0"/>
          <w:numId w:val="10"/>
        </w:numPr>
        <w:ind w:left="993" w:hanging="426"/>
        <w:jc w:val="both"/>
        <w:rPr>
          <w:sz w:val="28"/>
          <w:szCs w:val="28"/>
        </w:rPr>
      </w:pPr>
      <w:r w:rsidRPr="0031294B">
        <w:rPr>
          <w:sz w:val="28"/>
          <w:szCs w:val="28"/>
        </w:rPr>
        <w:t>przeprowadzenie szkolenia członków komisji inwentaryzacyjnej oraz zespołów spisowych</w:t>
      </w:r>
      <w:r>
        <w:rPr>
          <w:sz w:val="28"/>
          <w:szCs w:val="28"/>
        </w:rPr>
        <w:t>,</w:t>
      </w:r>
    </w:p>
    <w:p w:rsidR="006133EA" w:rsidRDefault="006133EA" w:rsidP="00302E10">
      <w:pPr>
        <w:pStyle w:val="Akapitzlist"/>
        <w:numPr>
          <w:ilvl w:val="0"/>
          <w:numId w:val="10"/>
        </w:numPr>
        <w:ind w:left="993" w:hanging="426"/>
        <w:jc w:val="both"/>
        <w:rPr>
          <w:sz w:val="28"/>
          <w:szCs w:val="28"/>
        </w:rPr>
      </w:pPr>
      <w:r>
        <w:rPr>
          <w:sz w:val="28"/>
          <w:szCs w:val="28"/>
        </w:rPr>
        <w:t>prowadzenie rozliczenia arkuszy spisowych z natury,</w:t>
      </w:r>
    </w:p>
    <w:p w:rsidR="006133EA" w:rsidRPr="0031294B" w:rsidRDefault="006133EA" w:rsidP="006133EA">
      <w:pPr>
        <w:numPr>
          <w:ilvl w:val="0"/>
          <w:numId w:val="10"/>
        </w:numPr>
        <w:ind w:left="993" w:hanging="426"/>
        <w:jc w:val="both"/>
        <w:rPr>
          <w:sz w:val="28"/>
          <w:szCs w:val="28"/>
        </w:rPr>
      </w:pPr>
      <w:r w:rsidRPr="0031294B">
        <w:rPr>
          <w:sz w:val="28"/>
          <w:szCs w:val="28"/>
        </w:rPr>
        <w:lastRenderedPageBreak/>
        <w:t>kontrolowanie przygotowań do spisów i przebiegu spisów z natury oraz kontrolowanie pod względem formalnym i rachunkowym wypełnionych</w:t>
      </w:r>
      <w:r>
        <w:rPr>
          <w:sz w:val="28"/>
          <w:szCs w:val="28"/>
        </w:rPr>
        <w:t xml:space="preserve"> </w:t>
      </w:r>
      <w:r w:rsidRPr="0031294B">
        <w:rPr>
          <w:sz w:val="28"/>
          <w:szCs w:val="28"/>
        </w:rPr>
        <w:t>przez zespoły spisowe arkuszy spisów z natury i innych dokumentów z inwentaryzacji,</w:t>
      </w:r>
    </w:p>
    <w:p w:rsidR="006133EA" w:rsidRDefault="006133EA" w:rsidP="006133EA">
      <w:pPr>
        <w:pStyle w:val="Akapitzlist"/>
        <w:numPr>
          <w:ilvl w:val="0"/>
          <w:numId w:val="10"/>
        </w:numPr>
        <w:ind w:left="993" w:hanging="426"/>
        <w:jc w:val="both"/>
        <w:rPr>
          <w:sz w:val="28"/>
          <w:szCs w:val="28"/>
        </w:rPr>
      </w:pPr>
      <w:r w:rsidRPr="006133EA">
        <w:rPr>
          <w:sz w:val="28"/>
          <w:szCs w:val="28"/>
        </w:rPr>
        <w:t>dopilnowanie terminowego złożenia wyjaśnień ewentualnych różnic inwentaryzacyjnych przez osoby odpowiedzialne za ich powstanie oraz ustalenie przyczyn ich powstania i postawienie wniosków w sprawie ich rozliczenia,</w:t>
      </w:r>
    </w:p>
    <w:p w:rsidR="006133EA" w:rsidRDefault="006133EA" w:rsidP="006133EA">
      <w:pPr>
        <w:pStyle w:val="Akapitzlist"/>
        <w:numPr>
          <w:ilvl w:val="0"/>
          <w:numId w:val="10"/>
        </w:numPr>
        <w:ind w:left="993" w:hanging="426"/>
        <w:jc w:val="both"/>
        <w:rPr>
          <w:sz w:val="28"/>
          <w:szCs w:val="28"/>
        </w:rPr>
      </w:pPr>
      <w:r w:rsidRPr="006133EA">
        <w:rPr>
          <w:sz w:val="28"/>
          <w:szCs w:val="28"/>
        </w:rPr>
        <w:t xml:space="preserve">przygotowanie wniosków o wszczęcie dochodzenia w sprawie ujawnionych niedoborów i szkód zawinionych, </w:t>
      </w:r>
    </w:p>
    <w:p w:rsidR="006133EA" w:rsidRPr="006133EA" w:rsidRDefault="006133EA" w:rsidP="006133EA">
      <w:pPr>
        <w:pStyle w:val="Akapitzlist"/>
        <w:numPr>
          <w:ilvl w:val="0"/>
          <w:numId w:val="10"/>
        </w:numPr>
        <w:ind w:left="993" w:hanging="426"/>
        <w:jc w:val="both"/>
        <w:rPr>
          <w:sz w:val="28"/>
          <w:szCs w:val="28"/>
        </w:rPr>
      </w:pPr>
      <w:r w:rsidRPr="006133EA">
        <w:rPr>
          <w:sz w:val="28"/>
          <w:szCs w:val="28"/>
        </w:rPr>
        <w:t>stawianie wniosków w sprawie sposobu zagospodarowania ujawnionych w czasie inwentaryzacji zapasów zbędnych oraz w</w:t>
      </w:r>
      <w:r>
        <w:rPr>
          <w:sz w:val="28"/>
          <w:szCs w:val="28"/>
        </w:rPr>
        <w:t> </w:t>
      </w:r>
      <w:r w:rsidRPr="006133EA">
        <w:rPr>
          <w:sz w:val="28"/>
          <w:szCs w:val="28"/>
        </w:rPr>
        <w:t>sprawie usprawnienia gospodarki rzeczowymi i pieniężnymi składnikami majątku.</w:t>
      </w:r>
    </w:p>
    <w:p w:rsidR="006133EA" w:rsidRPr="0031294B" w:rsidRDefault="006133EA" w:rsidP="006133EA">
      <w:pPr>
        <w:numPr>
          <w:ilvl w:val="0"/>
          <w:numId w:val="12"/>
        </w:numPr>
        <w:ind w:left="567" w:hanging="567"/>
        <w:jc w:val="both"/>
        <w:rPr>
          <w:sz w:val="28"/>
          <w:szCs w:val="28"/>
        </w:rPr>
      </w:pPr>
      <w:r w:rsidRPr="0031294B">
        <w:rPr>
          <w:sz w:val="28"/>
          <w:szCs w:val="28"/>
        </w:rPr>
        <w:t>Do obowiązków zespołu spisowego należy:</w:t>
      </w:r>
    </w:p>
    <w:p w:rsidR="006133EA" w:rsidRPr="0031294B" w:rsidRDefault="006133EA" w:rsidP="006133EA">
      <w:pPr>
        <w:numPr>
          <w:ilvl w:val="0"/>
          <w:numId w:val="13"/>
        </w:numPr>
        <w:ind w:left="993" w:hanging="426"/>
        <w:jc w:val="both"/>
        <w:rPr>
          <w:sz w:val="28"/>
          <w:szCs w:val="28"/>
        </w:rPr>
      </w:pPr>
      <w:r w:rsidRPr="0031294B">
        <w:rPr>
          <w:sz w:val="28"/>
          <w:szCs w:val="28"/>
        </w:rPr>
        <w:t>przeprowadzenie spisu z natury w określonym terminie,</w:t>
      </w:r>
    </w:p>
    <w:p w:rsidR="006133EA" w:rsidRPr="0031294B" w:rsidRDefault="006133EA" w:rsidP="006133EA">
      <w:pPr>
        <w:numPr>
          <w:ilvl w:val="0"/>
          <w:numId w:val="13"/>
        </w:numPr>
        <w:ind w:left="993" w:hanging="426"/>
        <w:jc w:val="both"/>
        <w:rPr>
          <w:sz w:val="28"/>
          <w:szCs w:val="28"/>
        </w:rPr>
      </w:pPr>
      <w:r w:rsidRPr="0031294B">
        <w:rPr>
          <w:sz w:val="28"/>
          <w:szCs w:val="28"/>
        </w:rPr>
        <w:t>takie zorganizowanie pracy, aby normalna działalność inwentaryzowanej komórki organizacyjnej nie doznała zakłóceń,</w:t>
      </w:r>
    </w:p>
    <w:p w:rsidR="006133EA" w:rsidRPr="0031294B" w:rsidRDefault="006133EA" w:rsidP="006133EA">
      <w:pPr>
        <w:numPr>
          <w:ilvl w:val="0"/>
          <w:numId w:val="13"/>
        </w:numPr>
        <w:ind w:left="993" w:hanging="426"/>
        <w:jc w:val="both"/>
        <w:rPr>
          <w:sz w:val="28"/>
          <w:szCs w:val="28"/>
        </w:rPr>
      </w:pPr>
      <w:r w:rsidRPr="0031294B">
        <w:rPr>
          <w:sz w:val="28"/>
          <w:szCs w:val="28"/>
        </w:rPr>
        <w:t>terminowe przekazanie przewodniczącemu komisji inwentaryzacyjnej arkuszy spisowych z inwentaryzacji oraz informacji o wszelkich stwierdzonych w toku spisu nieprawidłowości, zwłaszcza w zakresie gospodarki składnikami majątku i zabezpieczenie ich przed zniszczeniem lub zagarnięciem.</w:t>
      </w:r>
    </w:p>
    <w:p w:rsidR="006133EA" w:rsidRDefault="006133EA" w:rsidP="006133EA">
      <w:pPr>
        <w:pStyle w:val="Akapitzlist"/>
        <w:numPr>
          <w:ilvl w:val="0"/>
          <w:numId w:val="12"/>
        </w:numPr>
        <w:ind w:left="567" w:hanging="567"/>
        <w:jc w:val="both"/>
        <w:rPr>
          <w:sz w:val="28"/>
          <w:szCs w:val="28"/>
        </w:rPr>
      </w:pPr>
      <w:r w:rsidRPr="006133EA">
        <w:rPr>
          <w:sz w:val="28"/>
          <w:szCs w:val="28"/>
        </w:rPr>
        <w:t>Zespół spisowy składa się co najmniej z dwóch osób powołanych przez Wójta Gminy na wniosek przewodniczącego Komisji inwentaryzacyjnej. Do zespołów spisowych nie mogą być powołane osoby materialnie odpowiedzialne za stan składników majątkowych objętych spisem z natury.</w:t>
      </w:r>
    </w:p>
    <w:p w:rsidR="00F84A88" w:rsidRDefault="00F84A88" w:rsidP="00F84A88">
      <w:pPr>
        <w:jc w:val="both"/>
        <w:rPr>
          <w:sz w:val="28"/>
          <w:szCs w:val="28"/>
        </w:rPr>
      </w:pPr>
    </w:p>
    <w:p w:rsidR="00F84A88" w:rsidRPr="003F0107" w:rsidRDefault="00F84A88" w:rsidP="00F84A88">
      <w:pPr>
        <w:jc w:val="center"/>
        <w:rPr>
          <w:b/>
          <w:i/>
          <w:sz w:val="28"/>
          <w:szCs w:val="28"/>
        </w:rPr>
      </w:pPr>
      <w:r w:rsidRPr="003F0107">
        <w:rPr>
          <w:b/>
          <w:i/>
          <w:sz w:val="28"/>
          <w:szCs w:val="28"/>
        </w:rPr>
        <w:t xml:space="preserve">Rozdział </w:t>
      </w:r>
      <w:r>
        <w:rPr>
          <w:b/>
          <w:i/>
          <w:sz w:val="28"/>
          <w:szCs w:val="28"/>
        </w:rPr>
        <w:t>2</w:t>
      </w:r>
    </w:p>
    <w:p w:rsidR="00F84A88" w:rsidRPr="003F0107" w:rsidRDefault="00F84A88" w:rsidP="00F84A88">
      <w:pPr>
        <w:jc w:val="center"/>
        <w:rPr>
          <w:b/>
          <w:i/>
          <w:sz w:val="28"/>
          <w:szCs w:val="28"/>
        </w:rPr>
      </w:pPr>
    </w:p>
    <w:p w:rsidR="00F84A88" w:rsidRDefault="00F84A88" w:rsidP="00F84A88">
      <w:pPr>
        <w:jc w:val="center"/>
        <w:rPr>
          <w:b/>
          <w:i/>
          <w:sz w:val="28"/>
          <w:szCs w:val="28"/>
        </w:rPr>
      </w:pPr>
      <w:r>
        <w:rPr>
          <w:b/>
          <w:i/>
          <w:sz w:val="28"/>
          <w:szCs w:val="28"/>
        </w:rPr>
        <w:t>Spis z natury rzeczowych składników majątku</w:t>
      </w:r>
    </w:p>
    <w:p w:rsidR="00F84A88" w:rsidRDefault="00F84A88" w:rsidP="00F84A88">
      <w:pPr>
        <w:rPr>
          <w:b/>
          <w:i/>
          <w:sz w:val="28"/>
          <w:szCs w:val="28"/>
        </w:rPr>
      </w:pPr>
    </w:p>
    <w:p w:rsidR="00F84A88" w:rsidRPr="0031294B" w:rsidRDefault="00F84A88" w:rsidP="00F84A88">
      <w:pPr>
        <w:ind w:left="567" w:hanging="567"/>
        <w:jc w:val="both"/>
        <w:rPr>
          <w:sz w:val="28"/>
          <w:szCs w:val="28"/>
        </w:rPr>
      </w:pPr>
      <w:r>
        <w:rPr>
          <w:sz w:val="28"/>
          <w:szCs w:val="28"/>
        </w:rPr>
        <w:t>1.</w:t>
      </w:r>
      <w:r>
        <w:rPr>
          <w:sz w:val="28"/>
          <w:szCs w:val="28"/>
        </w:rPr>
        <w:tab/>
      </w:r>
      <w:r w:rsidRPr="0031294B">
        <w:rPr>
          <w:sz w:val="28"/>
          <w:szCs w:val="28"/>
        </w:rPr>
        <w:t>Spis z natury rzeczowych składników majątku polega na ustaleniu rzeczywistej ich ilości i wpisaniu danych do arkusza spisu z natury.</w:t>
      </w:r>
    </w:p>
    <w:p w:rsidR="00F84A88" w:rsidRDefault="00F84A88" w:rsidP="00F84A88">
      <w:pPr>
        <w:ind w:left="567" w:hanging="567"/>
        <w:jc w:val="both"/>
        <w:rPr>
          <w:sz w:val="28"/>
          <w:szCs w:val="28"/>
        </w:rPr>
      </w:pPr>
      <w:r w:rsidRPr="0031294B">
        <w:rPr>
          <w:sz w:val="28"/>
          <w:szCs w:val="28"/>
        </w:rPr>
        <w:t xml:space="preserve">2. </w:t>
      </w:r>
      <w:r>
        <w:rPr>
          <w:sz w:val="28"/>
          <w:szCs w:val="28"/>
        </w:rPr>
        <w:tab/>
      </w:r>
      <w:r w:rsidRPr="0031294B">
        <w:rPr>
          <w:sz w:val="28"/>
          <w:szCs w:val="28"/>
        </w:rPr>
        <w:t>Wyniki spisu z natury składników majątku trwałego należy ująć na arkuszach spisu z natury, które powinny zawierać:</w:t>
      </w:r>
    </w:p>
    <w:p w:rsidR="00A3226E" w:rsidRDefault="00A3226E" w:rsidP="00A3226E">
      <w:pPr>
        <w:pStyle w:val="Akapitzlist"/>
        <w:numPr>
          <w:ilvl w:val="0"/>
          <w:numId w:val="11"/>
        </w:numPr>
        <w:ind w:left="993" w:hanging="426"/>
        <w:rPr>
          <w:sz w:val="28"/>
          <w:szCs w:val="28"/>
        </w:rPr>
      </w:pPr>
      <w:r w:rsidRPr="00A3226E">
        <w:rPr>
          <w:sz w:val="28"/>
          <w:szCs w:val="28"/>
        </w:rPr>
        <w:t xml:space="preserve">nazwę jednostki organizacyjnej, </w:t>
      </w:r>
    </w:p>
    <w:p w:rsidR="00A3226E" w:rsidRDefault="00A3226E" w:rsidP="00A3226E">
      <w:pPr>
        <w:pStyle w:val="Akapitzlist"/>
        <w:numPr>
          <w:ilvl w:val="0"/>
          <w:numId w:val="11"/>
        </w:numPr>
        <w:ind w:left="993" w:hanging="426"/>
        <w:jc w:val="both"/>
        <w:rPr>
          <w:sz w:val="28"/>
          <w:szCs w:val="28"/>
        </w:rPr>
      </w:pPr>
      <w:r w:rsidRPr="00A3226E">
        <w:rPr>
          <w:sz w:val="28"/>
          <w:szCs w:val="28"/>
        </w:rPr>
        <w:t xml:space="preserve">określenie miejsca przechowywania, </w:t>
      </w:r>
    </w:p>
    <w:p w:rsidR="00A3226E" w:rsidRDefault="00A3226E" w:rsidP="00A3226E">
      <w:pPr>
        <w:pStyle w:val="Akapitzlist"/>
        <w:numPr>
          <w:ilvl w:val="0"/>
          <w:numId w:val="11"/>
        </w:numPr>
        <w:ind w:left="993" w:hanging="426"/>
        <w:jc w:val="both"/>
        <w:rPr>
          <w:sz w:val="28"/>
          <w:szCs w:val="28"/>
        </w:rPr>
      </w:pPr>
      <w:r w:rsidRPr="00A3226E">
        <w:rPr>
          <w:sz w:val="28"/>
          <w:szCs w:val="28"/>
        </w:rPr>
        <w:t>numer kolejny arkusza</w:t>
      </w:r>
      <w:r w:rsidR="009472FB">
        <w:rPr>
          <w:sz w:val="28"/>
          <w:szCs w:val="28"/>
        </w:rPr>
        <w:t>,</w:t>
      </w:r>
      <w:r w:rsidRPr="00A3226E">
        <w:rPr>
          <w:sz w:val="28"/>
          <w:szCs w:val="28"/>
        </w:rPr>
        <w:t xml:space="preserve"> </w:t>
      </w:r>
    </w:p>
    <w:p w:rsidR="00A3226E" w:rsidRDefault="00A3226E" w:rsidP="00A3226E">
      <w:pPr>
        <w:pStyle w:val="Akapitzlist"/>
        <w:numPr>
          <w:ilvl w:val="0"/>
          <w:numId w:val="11"/>
        </w:numPr>
        <w:ind w:left="993" w:hanging="426"/>
        <w:jc w:val="both"/>
        <w:rPr>
          <w:sz w:val="28"/>
          <w:szCs w:val="28"/>
        </w:rPr>
      </w:pPr>
      <w:r w:rsidRPr="00A3226E">
        <w:rPr>
          <w:sz w:val="28"/>
          <w:szCs w:val="28"/>
        </w:rPr>
        <w:t xml:space="preserve">datę dokonania spisu oraz datę na jaką przeprowadza się inwentaryzację, </w:t>
      </w:r>
    </w:p>
    <w:p w:rsidR="00A3226E" w:rsidRDefault="00A3226E" w:rsidP="00A3226E">
      <w:pPr>
        <w:pStyle w:val="Akapitzlist"/>
        <w:numPr>
          <w:ilvl w:val="0"/>
          <w:numId w:val="11"/>
        </w:numPr>
        <w:ind w:left="993" w:hanging="426"/>
        <w:jc w:val="both"/>
        <w:rPr>
          <w:sz w:val="28"/>
          <w:szCs w:val="28"/>
        </w:rPr>
      </w:pPr>
      <w:r w:rsidRPr="00A3226E">
        <w:rPr>
          <w:sz w:val="28"/>
          <w:szCs w:val="28"/>
        </w:rPr>
        <w:t>rodzaj inwentaryzacji,</w:t>
      </w:r>
    </w:p>
    <w:p w:rsidR="00A3226E" w:rsidRDefault="00A3226E" w:rsidP="00A3226E">
      <w:pPr>
        <w:pStyle w:val="Akapitzlist"/>
        <w:numPr>
          <w:ilvl w:val="0"/>
          <w:numId w:val="11"/>
        </w:numPr>
        <w:ind w:left="993" w:hanging="426"/>
        <w:jc w:val="both"/>
        <w:rPr>
          <w:sz w:val="28"/>
          <w:szCs w:val="28"/>
        </w:rPr>
      </w:pPr>
      <w:r w:rsidRPr="00A3226E">
        <w:rPr>
          <w:sz w:val="28"/>
          <w:szCs w:val="28"/>
        </w:rPr>
        <w:t xml:space="preserve">numer kolejny pozycji, </w:t>
      </w:r>
    </w:p>
    <w:p w:rsidR="00A3226E" w:rsidRDefault="00A3226E" w:rsidP="00A3226E">
      <w:pPr>
        <w:pStyle w:val="Akapitzlist"/>
        <w:numPr>
          <w:ilvl w:val="0"/>
          <w:numId w:val="11"/>
        </w:numPr>
        <w:ind w:left="993" w:hanging="426"/>
        <w:jc w:val="both"/>
        <w:rPr>
          <w:sz w:val="28"/>
          <w:szCs w:val="28"/>
        </w:rPr>
      </w:pPr>
      <w:r w:rsidRPr="00A3226E">
        <w:rPr>
          <w:sz w:val="28"/>
          <w:szCs w:val="28"/>
        </w:rPr>
        <w:lastRenderedPageBreak/>
        <w:t xml:space="preserve">symbol indentyfikacyjny składników np. numer inwentarzowy, </w:t>
      </w:r>
    </w:p>
    <w:p w:rsidR="00A3226E" w:rsidRDefault="00A3226E" w:rsidP="00A3226E">
      <w:pPr>
        <w:pStyle w:val="Akapitzlist"/>
        <w:numPr>
          <w:ilvl w:val="0"/>
          <w:numId w:val="11"/>
        </w:numPr>
        <w:ind w:left="993" w:hanging="426"/>
        <w:jc w:val="both"/>
        <w:rPr>
          <w:sz w:val="28"/>
          <w:szCs w:val="28"/>
        </w:rPr>
      </w:pPr>
      <w:r w:rsidRPr="00A3226E">
        <w:rPr>
          <w:sz w:val="28"/>
          <w:szCs w:val="28"/>
        </w:rPr>
        <w:t xml:space="preserve">szczególne określenie przedmiotu inwentaryzowanego, </w:t>
      </w:r>
    </w:p>
    <w:p w:rsidR="00A3226E" w:rsidRDefault="00A3226E" w:rsidP="00A3226E">
      <w:pPr>
        <w:pStyle w:val="Akapitzlist"/>
        <w:numPr>
          <w:ilvl w:val="0"/>
          <w:numId w:val="11"/>
        </w:numPr>
        <w:ind w:left="993" w:hanging="426"/>
        <w:jc w:val="both"/>
        <w:rPr>
          <w:sz w:val="28"/>
          <w:szCs w:val="28"/>
        </w:rPr>
      </w:pPr>
      <w:r w:rsidRPr="00A3226E">
        <w:rPr>
          <w:sz w:val="28"/>
          <w:szCs w:val="28"/>
        </w:rPr>
        <w:t xml:space="preserve">jednostkę miary, </w:t>
      </w:r>
    </w:p>
    <w:p w:rsidR="00A3226E" w:rsidRDefault="00A3226E" w:rsidP="00A3226E">
      <w:pPr>
        <w:pStyle w:val="Akapitzlist"/>
        <w:numPr>
          <w:ilvl w:val="0"/>
          <w:numId w:val="11"/>
        </w:numPr>
        <w:ind w:left="993" w:hanging="426"/>
        <w:jc w:val="both"/>
        <w:rPr>
          <w:sz w:val="28"/>
          <w:szCs w:val="28"/>
        </w:rPr>
      </w:pPr>
      <w:r w:rsidRPr="00A3226E">
        <w:rPr>
          <w:sz w:val="28"/>
          <w:szCs w:val="28"/>
        </w:rPr>
        <w:t xml:space="preserve">ilość stwierdzoną w czasie spisu, </w:t>
      </w:r>
    </w:p>
    <w:p w:rsidR="00A3226E" w:rsidRDefault="00A3226E" w:rsidP="00A3226E">
      <w:pPr>
        <w:pStyle w:val="Akapitzlist"/>
        <w:numPr>
          <w:ilvl w:val="0"/>
          <w:numId w:val="11"/>
        </w:numPr>
        <w:ind w:left="993" w:hanging="426"/>
        <w:jc w:val="both"/>
        <w:rPr>
          <w:sz w:val="28"/>
          <w:szCs w:val="28"/>
        </w:rPr>
      </w:pPr>
      <w:r w:rsidRPr="00A3226E">
        <w:rPr>
          <w:sz w:val="28"/>
          <w:szCs w:val="28"/>
        </w:rPr>
        <w:t xml:space="preserve">imiona i nazwiska oraz własnoręczne podpisy osób dokonujących spisu, </w:t>
      </w:r>
    </w:p>
    <w:p w:rsidR="00A3226E" w:rsidRDefault="00A3226E" w:rsidP="00A3226E">
      <w:pPr>
        <w:pStyle w:val="Akapitzlist"/>
        <w:numPr>
          <w:ilvl w:val="0"/>
          <w:numId w:val="11"/>
        </w:numPr>
        <w:ind w:left="993" w:hanging="426"/>
        <w:jc w:val="both"/>
        <w:rPr>
          <w:sz w:val="28"/>
          <w:szCs w:val="28"/>
        </w:rPr>
      </w:pPr>
      <w:r w:rsidRPr="00A3226E">
        <w:rPr>
          <w:sz w:val="28"/>
          <w:szCs w:val="28"/>
        </w:rPr>
        <w:t xml:space="preserve">cenę jednostkową i wartość wynikającą z przemnożenia ilości składników majątku przez cenę jednostkową, </w:t>
      </w:r>
    </w:p>
    <w:p w:rsidR="00A3226E" w:rsidRDefault="00A3226E" w:rsidP="00A3226E">
      <w:pPr>
        <w:pStyle w:val="Akapitzlist"/>
        <w:numPr>
          <w:ilvl w:val="0"/>
          <w:numId w:val="11"/>
        </w:numPr>
        <w:ind w:left="993" w:hanging="426"/>
        <w:jc w:val="both"/>
        <w:rPr>
          <w:sz w:val="28"/>
          <w:szCs w:val="28"/>
        </w:rPr>
      </w:pPr>
      <w:r w:rsidRPr="00A3226E">
        <w:rPr>
          <w:sz w:val="28"/>
          <w:szCs w:val="28"/>
        </w:rPr>
        <w:t>imię i nazwisko osoby majątkowo odpowiedzialnej za stan składników majątku oraz jej własnoręczny podpis na dowód ni</w:t>
      </w:r>
      <w:r>
        <w:rPr>
          <w:sz w:val="28"/>
          <w:szCs w:val="28"/>
        </w:rPr>
        <w:t>e zgłoszenia żadnych zastrzeżeń.</w:t>
      </w:r>
    </w:p>
    <w:p w:rsidR="00A3226E" w:rsidRDefault="00A3226E" w:rsidP="00A3226E">
      <w:pPr>
        <w:ind w:left="567" w:hanging="567"/>
        <w:jc w:val="both"/>
        <w:rPr>
          <w:sz w:val="28"/>
          <w:szCs w:val="28"/>
        </w:rPr>
      </w:pPr>
      <w:r>
        <w:rPr>
          <w:sz w:val="28"/>
          <w:szCs w:val="28"/>
        </w:rPr>
        <w:t>3.</w:t>
      </w:r>
      <w:r>
        <w:rPr>
          <w:sz w:val="28"/>
          <w:szCs w:val="28"/>
        </w:rPr>
        <w:tab/>
      </w:r>
      <w:r w:rsidRPr="0031294B">
        <w:rPr>
          <w:sz w:val="28"/>
          <w:szCs w:val="28"/>
        </w:rPr>
        <w:t>Arkusze spisowe z natury powinny być ponumerowane lub oznaczone w</w:t>
      </w:r>
      <w:r>
        <w:rPr>
          <w:sz w:val="28"/>
          <w:szCs w:val="28"/>
        </w:rPr>
        <w:t> </w:t>
      </w:r>
      <w:r w:rsidRPr="0031294B">
        <w:rPr>
          <w:sz w:val="28"/>
          <w:szCs w:val="28"/>
        </w:rPr>
        <w:t>sposób uniemożliwiający ich zmianę.</w:t>
      </w:r>
    </w:p>
    <w:p w:rsidR="00A3226E" w:rsidRDefault="00A3226E" w:rsidP="00A3226E">
      <w:pPr>
        <w:ind w:left="567" w:hanging="567"/>
        <w:jc w:val="both"/>
        <w:rPr>
          <w:sz w:val="28"/>
          <w:szCs w:val="28"/>
        </w:rPr>
      </w:pPr>
      <w:r>
        <w:rPr>
          <w:sz w:val="28"/>
          <w:szCs w:val="28"/>
        </w:rPr>
        <w:t>4.</w:t>
      </w:r>
      <w:r>
        <w:rPr>
          <w:sz w:val="28"/>
          <w:szCs w:val="28"/>
        </w:rPr>
        <w:tab/>
      </w:r>
      <w:r w:rsidRPr="0031294B">
        <w:rPr>
          <w:sz w:val="28"/>
          <w:szCs w:val="28"/>
        </w:rPr>
        <w:t>Błędy w arkuszach w momencie ich wypełniania można poprawić wyłącznie przez skreślenie błędnego zapisu (tekstu, liczby), tak aby pozostały one czytelne. Poprawka błędu powinna być podpisan</w:t>
      </w:r>
      <w:r>
        <w:rPr>
          <w:sz w:val="28"/>
          <w:szCs w:val="28"/>
        </w:rPr>
        <w:t>a przez osobę (osoby) dokonującą</w:t>
      </w:r>
      <w:r w:rsidRPr="0031294B">
        <w:rPr>
          <w:sz w:val="28"/>
          <w:szCs w:val="28"/>
        </w:rPr>
        <w:t xml:space="preserve"> spisu z natury i opatrzona datą. Błędy powstałe np. przy wycenie, powinny być poprawione i podpisywane przez osoby, którym powierzono wykonywanie tej czynności. Dokonanie poprawek winno być opisane na arkuszu spisu. Opis winien zawierać nazwisko dokonującego poprawki, powołanie pozycji poprawionej, datę i powód dokonania poprawki.</w:t>
      </w:r>
    </w:p>
    <w:p w:rsidR="00A3226E" w:rsidRDefault="00A3226E" w:rsidP="00A3226E">
      <w:pPr>
        <w:ind w:left="567" w:hanging="567"/>
        <w:jc w:val="both"/>
        <w:rPr>
          <w:sz w:val="28"/>
          <w:szCs w:val="28"/>
        </w:rPr>
      </w:pPr>
      <w:r>
        <w:rPr>
          <w:sz w:val="28"/>
          <w:szCs w:val="28"/>
        </w:rPr>
        <w:t>5.</w:t>
      </w:r>
      <w:r>
        <w:rPr>
          <w:sz w:val="28"/>
          <w:szCs w:val="28"/>
        </w:rPr>
        <w:tab/>
      </w:r>
      <w:r w:rsidRPr="0031294B">
        <w:rPr>
          <w:sz w:val="28"/>
          <w:szCs w:val="28"/>
        </w:rPr>
        <w:t>Rzeczywistą ilość rzeczowych składników majątku ustala się przez przeliczenie, zważenie lub zmierzenie.</w:t>
      </w:r>
    </w:p>
    <w:p w:rsidR="00715D11" w:rsidRPr="0031294B" w:rsidRDefault="00A3226E" w:rsidP="00715D11">
      <w:pPr>
        <w:ind w:left="567" w:hanging="567"/>
        <w:jc w:val="both"/>
        <w:rPr>
          <w:sz w:val="28"/>
          <w:szCs w:val="28"/>
        </w:rPr>
      </w:pPr>
      <w:r>
        <w:rPr>
          <w:sz w:val="28"/>
          <w:szCs w:val="28"/>
        </w:rPr>
        <w:t>6.</w:t>
      </w:r>
      <w:r>
        <w:rPr>
          <w:sz w:val="28"/>
          <w:szCs w:val="28"/>
        </w:rPr>
        <w:tab/>
        <w:t>Ilościowy stan rzeczowych składników majątku magazynowych w zwałach określa się na podstawie obliczeń technicznych lub szacunkowych (dotyczy peletu i oleju opałowego</w:t>
      </w:r>
      <w:r w:rsidR="00715D11">
        <w:rPr>
          <w:sz w:val="28"/>
          <w:szCs w:val="28"/>
        </w:rPr>
        <w:t xml:space="preserve">). </w:t>
      </w:r>
      <w:r w:rsidR="00715D11" w:rsidRPr="0031294B">
        <w:rPr>
          <w:sz w:val="28"/>
          <w:szCs w:val="28"/>
        </w:rPr>
        <w:t>Jeżeli ustalony</w:t>
      </w:r>
      <w:r w:rsidR="00715D11">
        <w:rPr>
          <w:sz w:val="28"/>
          <w:szCs w:val="28"/>
        </w:rPr>
        <w:t xml:space="preserve"> </w:t>
      </w:r>
      <w:r w:rsidR="00715D11" w:rsidRPr="0031294B">
        <w:rPr>
          <w:sz w:val="28"/>
          <w:szCs w:val="28"/>
        </w:rPr>
        <w:t>w</w:t>
      </w:r>
      <w:r w:rsidR="00715D11">
        <w:rPr>
          <w:sz w:val="28"/>
          <w:szCs w:val="28"/>
        </w:rPr>
        <w:t xml:space="preserve"> </w:t>
      </w:r>
      <w:r w:rsidR="00715D11" w:rsidRPr="0031294B">
        <w:rPr>
          <w:sz w:val="28"/>
          <w:szCs w:val="28"/>
        </w:rPr>
        <w:t>sposób techniczny lub szacunkowo stan składników majątku nie różni się od stanu księgowego więcej niż 5%, stan księgowy przyjmuje się do rozliczenia jako stan faktyczny.</w:t>
      </w:r>
    </w:p>
    <w:p w:rsidR="00194C65" w:rsidRPr="0031294B" w:rsidRDefault="00715D11" w:rsidP="00194C65">
      <w:pPr>
        <w:ind w:left="567" w:hanging="567"/>
        <w:jc w:val="both"/>
        <w:rPr>
          <w:sz w:val="28"/>
          <w:szCs w:val="28"/>
        </w:rPr>
      </w:pPr>
      <w:r>
        <w:rPr>
          <w:sz w:val="28"/>
          <w:szCs w:val="28"/>
        </w:rPr>
        <w:t>7.</w:t>
      </w:r>
      <w:r>
        <w:rPr>
          <w:sz w:val="28"/>
          <w:szCs w:val="28"/>
        </w:rPr>
        <w:tab/>
      </w:r>
      <w:r w:rsidRPr="0031294B">
        <w:rPr>
          <w:sz w:val="28"/>
          <w:szCs w:val="28"/>
        </w:rPr>
        <w:t>Przed rozpoczęciem spisu z natury osoba odpowiedzialna za całość i stan składników majątku objętych spisem składa zespołowi spisowemu pisemne oświadczenie stwierdzające, że wszystkie dowody przychody i rozchody inwentaryzowanych składników zostały ujęte w ewidencji</w:t>
      </w:r>
      <w:r w:rsidR="00194C65">
        <w:rPr>
          <w:sz w:val="28"/>
          <w:szCs w:val="28"/>
        </w:rPr>
        <w:t xml:space="preserve"> </w:t>
      </w:r>
      <w:r w:rsidR="00194C65" w:rsidRPr="0031294B">
        <w:rPr>
          <w:sz w:val="28"/>
          <w:szCs w:val="28"/>
        </w:rPr>
        <w:t>ilościowej oraz przekazane d</w:t>
      </w:r>
      <w:r w:rsidR="00194C65">
        <w:rPr>
          <w:sz w:val="28"/>
          <w:szCs w:val="28"/>
        </w:rPr>
        <w:t>o księgowości. Wzór oświadczenia stanowi załącznik nr 1.</w:t>
      </w:r>
    </w:p>
    <w:p w:rsidR="00194C65" w:rsidRPr="00194C65" w:rsidRDefault="00194C65" w:rsidP="00194C65">
      <w:pPr>
        <w:pStyle w:val="Akapitzlist"/>
        <w:numPr>
          <w:ilvl w:val="0"/>
          <w:numId w:val="2"/>
        </w:numPr>
        <w:ind w:left="567" w:hanging="567"/>
        <w:jc w:val="both"/>
        <w:rPr>
          <w:sz w:val="28"/>
          <w:szCs w:val="28"/>
        </w:rPr>
      </w:pPr>
      <w:r w:rsidRPr="00194C65">
        <w:rPr>
          <w:sz w:val="28"/>
          <w:szCs w:val="28"/>
        </w:rPr>
        <w:t>Zespoły spisowe dokonujące liczenia, ważenia pomiarów oraz obliczeń technicznych nie mogą być informowane o wielkości zapasów wynikających z ewidencji.</w:t>
      </w:r>
    </w:p>
    <w:p w:rsidR="00194C65" w:rsidRPr="00194C65" w:rsidRDefault="00194C65" w:rsidP="00194C65">
      <w:pPr>
        <w:numPr>
          <w:ilvl w:val="0"/>
          <w:numId w:val="2"/>
        </w:numPr>
        <w:ind w:left="567" w:hanging="567"/>
        <w:jc w:val="both"/>
        <w:rPr>
          <w:sz w:val="28"/>
          <w:szCs w:val="28"/>
        </w:rPr>
      </w:pPr>
      <w:r w:rsidRPr="00194C65">
        <w:rPr>
          <w:sz w:val="28"/>
          <w:szCs w:val="28"/>
        </w:rPr>
        <w:t xml:space="preserve">Liczenia, ważenia, pomiarów dokonuje członek zespołu spisowego w obecności osoby materialnie odpowiedzialnej za całość i stan składników majątku lub osoby przez nią upoważnionej. W spisie z natury przeprowadzanym w związku ze zmianą osoby materialnie odpowiedzialnej, liczenie, ważenie i pomiar składników majątku muszą </w:t>
      </w:r>
      <w:r w:rsidRPr="00194C65">
        <w:rPr>
          <w:sz w:val="28"/>
          <w:szCs w:val="28"/>
        </w:rPr>
        <w:lastRenderedPageBreak/>
        <w:t>być dokonane w obecności osoby przekazującej i osoby przyjmującej odpowiedzialność.</w:t>
      </w:r>
    </w:p>
    <w:p w:rsidR="00194C65" w:rsidRPr="0031294B" w:rsidRDefault="00194C65" w:rsidP="00194C65">
      <w:pPr>
        <w:numPr>
          <w:ilvl w:val="0"/>
          <w:numId w:val="2"/>
        </w:numPr>
        <w:ind w:left="567" w:hanging="567"/>
        <w:jc w:val="both"/>
        <w:rPr>
          <w:sz w:val="28"/>
          <w:szCs w:val="28"/>
        </w:rPr>
      </w:pPr>
      <w:r w:rsidRPr="0031294B">
        <w:rPr>
          <w:sz w:val="28"/>
          <w:szCs w:val="28"/>
        </w:rPr>
        <w:t>Wpis do arkusza spisu powinien nastąpić bezpośrednio po ustaleniu rzeczywistego stanu składnika majątku w sposób umożliwiający osobie materialnie odpowiedzialnej sprawdzenie prawidłowości wpisu.</w:t>
      </w:r>
    </w:p>
    <w:p w:rsidR="00194C65" w:rsidRPr="0031294B" w:rsidRDefault="00194C65" w:rsidP="00194C65">
      <w:pPr>
        <w:numPr>
          <w:ilvl w:val="0"/>
          <w:numId w:val="2"/>
        </w:numPr>
        <w:ind w:left="567" w:hanging="567"/>
        <w:jc w:val="both"/>
        <w:rPr>
          <w:sz w:val="28"/>
          <w:szCs w:val="28"/>
        </w:rPr>
      </w:pPr>
      <w:r w:rsidRPr="0031294B">
        <w:rPr>
          <w:sz w:val="28"/>
          <w:szCs w:val="28"/>
        </w:rPr>
        <w:t xml:space="preserve">Jeżeli w spisie z natury z ważnych przyczyn nie może brać udział osoba materialnie odpowiedzialna i nie upoważni do tej czynności innej osoby, spis z natury powinien być przeprowadzony przez co najmniej trzy osobową komisję, wyznaczoną przez kierownika jednostki </w:t>
      </w:r>
      <w:r>
        <w:rPr>
          <w:sz w:val="28"/>
          <w:szCs w:val="28"/>
        </w:rPr>
        <w:t>–</w:t>
      </w:r>
      <w:r w:rsidRPr="0031294B">
        <w:rPr>
          <w:sz w:val="28"/>
          <w:szCs w:val="28"/>
        </w:rPr>
        <w:t xml:space="preserve"> Wójta Gminy.</w:t>
      </w:r>
    </w:p>
    <w:p w:rsidR="00194C65" w:rsidRPr="0031294B" w:rsidRDefault="00194C65" w:rsidP="00194C65">
      <w:pPr>
        <w:numPr>
          <w:ilvl w:val="0"/>
          <w:numId w:val="2"/>
        </w:numPr>
        <w:ind w:left="567" w:hanging="567"/>
        <w:jc w:val="both"/>
        <w:rPr>
          <w:sz w:val="28"/>
          <w:szCs w:val="28"/>
        </w:rPr>
      </w:pPr>
      <w:r w:rsidRPr="0031294B">
        <w:rPr>
          <w:sz w:val="28"/>
          <w:szCs w:val="28"/>
        </w:rPr>
        <w:t>Podlegające spisowi składniki majątku nie mogą być do czasu zakończenia spisu na polu spisowym wydawane lub przyjmowane. O ile nie można uniknąć ruchu składników majątku, zespół spisowy zawiadamia przewodniczącego komisji inwentaryzacyjnej, który może zarządzić, aby przyjęcie lub wydanie uwzględnić w spisie na podstawie specjalnie oznaczonych dowodów przyjęcia lub wydania.</w:t>
      </w:r>
    </w:p>
    <w:p w:rsidR="00194C65" w:rsidRPr="0031294B" w:rsidRDefault="00194C65" w:rsidP="00194C65">
      <w:pPr>
        <w:numPr>
          <w:ilvl w:val="0"/>
          <w:numId w:val="2"/>
        </w:numPr>
        <w:ind w:left="567" w:hanging="567"/>
        <w:jc w:val="both"/>
        <w:rPr>
          <w:sz w:val="28"/>
          <w:szCs w:val="28"/>
        </w:rPr>
      </w:pPr>
      <w:r w:rsidRPr="0031294B">
        <w:rPr>
          <w:sz w:val="28"/>
          <w:szCs w:val="28"/>
        </w:rPr>
        <w:t>Wyniki spisu z natury rzeczowych składników majątku należy umieścić na arkuszach spisu z natury. Zespoły spisowe wypełniają wszystkie wiersze z</w:t>
      </w:r>
      <w:r>
        <w:rPr>
          <w:sz w:val="28"/>
          <w:szCs w:val="28"/>
        </w:rPr>
        <w:t> </w:t>
      </w:r>
      <w:r w:rsidRPr="0031294B">
        <w:rPr>
          <w:sz w:val="28"/>
          <w:szCs w:val="28"/>
        </w:rPr>
        <w:t>wyjątkiem rubryk „cena” i „wartość” oraz podpisują arkusze i</w:t>
      </w:r>
      <w:r>
        <w:rPr>
          <w:sz w:val="28"/>
          <w:szCs w:val="28"/>
        </w:rPr>
        <w:t> </w:t>
      </w:r>
      <w:r w:rsidRPr="0031294B">
        <w:rPr>
          <w:sz w:val="28"/>
          <w:szCs w:val="28"/>
        </w:rPr>
        <w:t xml:space="preserve">przedkładają do podpisania </w:t>
      </w:r>
      <w:r w:rsidR="009472FB">
        <w:rPr>
          <w:sz w:val="28"/>
          <w:szCs w:val="28"/>
        </w:rPr>
        <w:t>w</w:t>
      </w:r>
      <w:r w:rsidRPr="0031294B">
        <w:rPr>
          <w:sz w:val="28"/>
          <w:szCs w:val="28"/>
        </w:rPr>
        <w:t>e właściwych miejscach osobom materialnie odpowiedzialnym.</w:t>
      </w:r>
    </w:p>
    <w:p w:rsidR="00194C65" w:rsidRPr="0031294B" w:rsidRDefault="00194C65" w:rsidP="00194C65">
      <w:pPr>
        <w:numPr>
          <w:ilvl w:val="0"/>
          <w:numId w:val="2"/>
        </w:numPr>
        <w:ind w:left="567" w:hanging="567"/>
        <w:jc w:val="both"/>
        <w:rPr>
          <w:sz w:val="28"/>
          <w:szCs w:val="28"/>
        </w:rPr>
      </w:pPr>
      <w:r w:rsidRPr="0031294B">
        <w:rPr>
          <w:sz w:val="28"/>
          <w:szCs w:val="28"/>
        </w:rPr>
        <w:t>Arkusze spisu z natury oraz materiały używane przy ustalaniu ilości (arkusze obliczeń technicznych, szacunkowych) są dowodami księgowymi i muszą być wypełniane w sposób przewidziany dla dowodów księgowych. Niedopuszczalne jest więc przerabianie cyfr lub treści, wymazywanie, wyskrobywanie itp. niedozwolone poprawki, jak również wypełnianie zwykłym ołówkiem. Niewłaściwe zapisy należy poprawić przez przekreślenie liczby lub treści nieprawidłowej i umieszczenie obok zapisu poprawionego podpisu członka zespołu spisowego i osoby materialnie odpowiedzialnej wraz z datą.</w:t>
      </w:r>
    </w:p>
    <w:p w:rsidR="00194C65" w:rsidRPr="0031294B" w:rsidRDefault="00194C65" w:rsidP="00194C65">
      <w:pPr>
        <w:numPr>
          <w:ilvl w:val="0"/>
          <w:numId w:val="2"/>
        </w:numPr>
        <w:ind w:left="567" w:hanging="567"/>
        <w:jc w:val="both"/>
        <w:rPr>
          <w:sz w:val="28"/>
          <w:szCs w:val="28"/>
        </w:rPr>
      </w:pPr>
      <w:r w:rsidRPr="0031294B">
        <w:rPr>
          <w:sz w:val="28"/>
          <w:szCs w:val="28"/>
        </w:rPr>
        <w:t>Bezpośrednio pod ostatnią pozycją naniesioną na arkusz spisowy należy umieścić klauzulę o treści następującej:</w:t>
      </w:r>
    </w:p>
    <w:p w:rsidR="00194C65" w:rsidRDefault="00194C65" w:rsidP="00194C65">
      <w:pPr>
        <w:ind w:left="567"/>
        <w:rPr>
          <w:sz w:val="28"/>
          <w:szCs w:val="28"/>
        </w:rPr>
      </w:pPr>
      <w:r w:rsidRPr="0031294B">
        <w:rPr>
          <w:sz w:val="28"/>
          <w:szCs w:val="28"/>
        </w:rPr>
        <w:t>„Niniejszy ark</w:t>
      </w:r>
      <w:r>
        <w:rPr>
          <w:sz w:val="28"/>
          <w:szCs w:val="28"/>
        </w:rPr>
        <w:t>usz zawiera pozycję od 1 do ….</w:t>
      </w:r>
      <w:r w:rsidRPr="0031294B">
        <w:rPr>
          <w:sz w:val="28"/>
          <w:szCs w:val="28"/>
        </w:rPr>
        <w:t>”</w:t>
      </w:r>
    </w:p>
    <w:p w:rsidR="007B59AE" w:rsidRPr="0031294B" w:rsidRDefault="007B59AE" w:rsidP="007B59AE">
      <w:pPr>
        <w:ind w:left="567"/>
        <w:jc w:val="both"/>
        <w:rPr>
          <w:sz w:val="28"/>
          <w:szCs w:val="28"/>
        </w:rPr>
      </w:pPr>
      <w:r w:rsidRPr="0031294B">
        <w:rPr>
          <w:sz w:val="28"/>
          <w:szCs w:val="28"/>
        </w:rPr>
        <w:t>Natomiast wszystkie pozostałe wolne pozycje arkusza spisu z natury należy</w:t>
      </w:r>
      <w:r>
        <w:rPr>
          <w:sz w:val="28"/>
          <w:szCs w:val="28"/>
        </w:rPr>
        <w:t xml:space="preserve"> </w:t>
      </w:r>
      <w:r w:rsidRPr="0031294B">
        <w:rPr>
          <w:sz w:val="28"/>
          <w:szCs w:val="28"/>
        </w:rPr>
        <w:t>skasować.</w:t>
      </w:r>
    </w:p>
    <w:p w:rsidR="007B59AE" w:rsidRDefault="007B59AE" w:rsidP="009472FB">
      <w:pPr>
        <w:pStyle w:val="Akapitzlist"/>
        <w:numPr>
          <w:ilvl w:val="0"/>
          <w:numId w:val="2"/>
        </w:numPr>
        <w:ind w:left="567" w:hanging="567"/>
        <w:jc w:val="both"/>
        <w:rPr>
          <w:sz w:val="28"/>
          <w:szCs w:val="28"/>
        </w:rPr>
      </w:pPr>
      <w:r w:rsidRPr="007B59AE">
        <w:rPr>
          <w:sz w:val="28"/>
          <w:szCs w:val="28"/>
        </w:rPr>
        <w:t>Arkusze spisowe z natury sporządza się w 2 egz., a przy inwentaryzacjach zdawczo-odbiorczych w 3 egz. Kopię może zastąpić ksero oryginału. Oryginał otrzymuje księgowość za pośrednictwem przewodniczącego komisji inwentaryzacyjnej, a kopię osoba materialnie odpowiedzialna.</w:t>
      </w:r>
    </w:p>
    <w:p w:rsidR="007B59AE" w:rsidRPr="0031294B" w:rsidRDefault="007B59AE" w:rsidP="009472FB">
      <w:pPr>
        <w:numPr>
          <w:ilvl w:val="0"/>
          <w:numId w:val="2"/>
        </w:numPr>
        <w:ind w:left="567" w:hanging="567"/>
        <w:jc w:val="both"/>
        <w:rPr>
          <w:sz w:val="28"/>
          <w:szCs w:val="28"/>
        </w:rPr>
      </w:pPr>
      <w:r w:rsidRPr="0031294B">
        <w:rPr>
          <w:sz w:val="28"/>
          <w:szCs w:val="28"/>
        </w:rPr>
        <w:t>Na oddzielnych arkuszach dokonuje się spisu:</w:t>
      </w:r>
    </w:p>
    <w:p w:rsidR="00FE7AE1" w:rsidRDefault="007B59AE" w:rsidP="009472FB">
      <w:pPr>
        <w:pStyle w:val="Akapitzlist"/>
        <w:numPr>
          <w:ilvl w:val="0"/>
          <w:numId w:val="14"/>
        </w:numPr>
        <w:ind w:left="993" w:hanging="426"/>
        <w:jc w:val="both"/>
        <w:rPr>
          <w:sz w:val="28"/>
          <w:szCs w:val="28"/>
        </w:rPr>
      </w:pPr>
      <w:r w:rsidRPr="007B59AE">
        <w:rPr>
          <w:sz w:val="28"/>
          <w:szCs w:val="28"/>
        </w:rPr>
        <w:t>środków trwałych,</w:t>
      </w:r>
    </w:p>
    <w:p w:rsidR="00FE7AE1" w:rsidRDefault="007B59AE" w:rsidP="009472FB">
      <w:pPr>
        <w:pStyle w:val="Akapitzlist"/>
        <w:numPr>
          <w:ilvl w:val="0"/>
          <w:numId w:val="14"/>
        </w:numPr>
        <w:ind w:left="993" w:hanging="426"/>
        <w:jc w:val="both"/>
        <w:rPr>
          <w:sz w:val="28"/>
          <w:szCs w:val="28"/>
        </w:rPr>
      </w:pPr>
      <w:r w:rsidRPr="00FE7AE1">
        <w:rPr>
          <w:sz w:val="28"/>
          <w:szCs w:val="28"/>
        </w:rPr>
        <w:t>pozostałych środków trwałych w magazynie,</w:t>
      </w:r>
    </w:p>
    <w:p w:rsidR="00FE7AE1" w:rsidRDefault="007B59AE" w:rsidP="009472FB">
      <w:pPr>
        <w:pStyle w:val="Akapitzlist"/>
        <w:numPr>
          <w:ilvl w:val="0"/>
          <w:numId w:val="14"/>
        </w:numPr>
        <w:ind w:left="993" w:hanging="426"/>
        <w:jc w:val="both"/>
        <w:rPr>
          <w:sz w:val="28"/>
          <w:szCs w:val="28"/>
        </w:rPr>
      </w:pPr>
      <w:r w:rsidRPr="00FE7AE1">
        <w:rPr>
          <w:sz w:val="28"/>
          <w:szCs w:val="28"/>
        </w:rPr>
        <w:t xml:space="preserve">pozostałe środki trwałe </w:t>
      </w:r>
      <w:r w:rsidRPr="00FE7AE1">
        <w:rPr>
          <w:sz w:val="30"/>
          <w:szCs w:val="30"/>
        </w:rPr>
        <w:t xml:space="preserve">w </w:t>
      </w:r>
      <w:r w:rsidRPr="00FE7AE1">
        <w:rPr>
          <w:sz w:val="28"/>
          <w:szCs w:val="28"/>
        </w:rPr>
        <w:t>używaniu (wyposażenie),</w:t>
      </w:r>
    </w:p>
    <w:p w:rsidR="007B59AE" w:rsidRPr="00FE7AE1" w:rsidRDefault="007B59AE" w:rsidP="009472FB">
      <w:pPr>
        <w:pStyle w:val="Akapitzlist"/>
        <w:numPr>
          <w:ilvl w:val="0"/>
          <w:numId w:val="14"/>
        </w:numPr>
        <w:ind w:left="993" w:hanging="426"/>
        <w:jc w:val="both"/>
        <w:rPr>
          <w:sz w:val="28"/>
          <w:szCs w:val="28"/>
        </w:rPr>
      </w:pPr>
      <w:r w:rsidRPr="00FE7AE1">
        <w:rPr>
          <w:sz w:val="28"/>
          <w:szCs w:val="28"/>
        </w:rPr>
        <w:t>materiałów.</w:t>
      </w:r>
    </w:p>
    <w:p w:rsidR="007B59AE" w:rsidRPr="0031294B" w:rsidRDefault="007B59AE" w:rsidP="00FE7AE1">
      <w:pPr>
        <w:numPr>
          <w:ilvl w:val="0"/>
          <w:numId w:val="2"/>
        </w:numPr>
        <w:ind w:left="567" w:hanging="567"/>
        <w:jc w:val="both"/>
        <w:rPr>
          <w:sz w:val="28"/>
          <w:szCs w:val="28"/>
        </w:rPr>
      </w:pPr>
      <w:r w:rsidRPr="0031294B">
        <w:rPr>
          <w:sz w:val="28"/>
          <w:szCs w:val="28"/>
        </w:rPr>
        <w:lastRenderedPageBreak/>
        <w:t>Nie wolno spisywać na jednym arkuszu składników majątku powierzonym różnym osobom materialnie odpowiedzialnym.</w:t>
      </w:r>
    </w:p>
    <w:p w:rsidR="007B59AE" w:rsidRPr="0031294B" w:rsidRDefault="007B59AE" w:rsidP="00FE7AE1">
      <w:pPr>
        <w:numPr>
          <w:ilvl w:val="0"/>
          <w:numId w:val="2"/>
        </w:numPr>
        <w:ind w:left="567" w:hanging="567"/>
        <w:jc w:val="both"/>
        <w:rPr>
          <w:sz w:val="28"/>
          <w:szCs w:val="28"/>
        </w:rPr>
      </w:pPr>
      <w:r w:rsidRPr="0031294B">
        <w:rPr>
          <w:sz w:val="28"/>
          <w:szCs w:val="28"/>
        </w:rPr>
        <w:t xml:space="preserve">Wypełniając arkusze spisów z natury stosuje się nazwy, jednostki miary inne szczegółowe określenia z indeksów materiałowych a w razie ich braku </w:t>
      </w:r>
      <w:r w:rsidR="00FE7AE1">
        <w:rPr>
          <w:sz w:val="28"/>
          <w:szCs w:val="28"/>
        </w:rPr>
        <w:t>–</w:t>
      </w:r>
      <w:r w:rsidRPr="0031294B">
        <w:rPr>
          <w:sz w:val="28"/>
          <w:szCs w:val="28"/>
        </w:rPr>
        <w:t xml:space="preserve"> oznaczeń używanych w księgowości. Dotyczy to również numerów inwentarzowych środków trwałych i wyposażenia w użytkowaniu.</w:t>
      </w:r>
    </w:p>
    <w:p w:rsidR="007B59AE" w:rsidRPr="0031294B" w:rsidRDefault="007B59AE" w:rsidP="00FE7AE1">
      <w:pPr>
        <w:numPr>
          <w:ilvl w:val="0"/>
          <w:numId w:val="2"/>
        </w:numPr>
        <w:ind w:left="567" w:hanging="567"/>
        <w:jc w:val="both"/>
        <w:rPr>
          <w:sz w:val="28"/>
          <w:szCs w:val="28"/>
        </w:rPr>
      </w:pPr>
      <w:r w:rsidRPr="0031294B">
        <w:rPr>
          <w:sz w:val="28"/>
          <w:szCs w:val="28"/>
        </w:rPr>
        <w:t>Po zakończeniu spisu zespół spisowy składa przewodniczącemu komisji inwentaryzacyjnej sprawozdanie zawierające:</w:t>
      </w:r>
    </w:p>
    <w:p w:rsidR="00FE7AE1" w:rsidRDefault="007B59AE" w:rsidP="00FE7AE1">
      <w:pPr>
        <w:pStyle w:val="Akapitzlist"/>
        <w:numPr>
          <w:ilvl w:val="0"/>
          <w:numId w:val="15"/>
        </w:numPr>
        <w:ind w:left="993" w:hanging="426"/>
        <w:jc w:val="both"/>
        <w:rPr>
          <w:sz w:val="28"/>
          <w:szCs w:val="28"/>
        </w:rPr>
      </w:pPr>
      <w:r w:rsidRPr="00FE7AE1">
        <w:rPr>
          <w:sz w:val="28"/>
          <w:szCs w:val="28"/>
        </w:rPr>
        <w:t xml:space="preserve">rozliczenie z przydzielonych arkuszy spisu z natury, </w:t>
      </w:r>
    </w:p>
    <w:p w:rsidR="007B59AE" w:rsidRPr="00FE7AE1" w:rsidRDefault="007B59AE" w:rsidP="00FE7AE1">
      <w:pPr>
        <w:pStyle w:val="Akapitzlist"/>
        <w:numPr>
          <w:ilvl w:val="0"/>
          <w:numId w:val="15"/>
        </w:numPr>
        <w:ind w:left="993" w:hanging="426"/>
        <w:jc w:val="both"/>
        <w:rPr>
          <w:sz w:val="28"/>
          <w:szCs w:val="28"/>
        </w:rPr>
      </w:pPr>
      <w:r w:rsidRPr="00FE7AE1">
        <w:rPr>
          <w:sz w:val="28"/>
          <w:szCs w:val="28"/>
        </w:rPr>
        <w:t>informację o wszelkich stwierdzonych w toku spisu nieprawidłowości w gospodarce majątkowej podlegającej spisowi. Wzór sprawo</w:t>
      </w:r>
      <w:r w:rsidR="00FE7AE1">
        <w:rPr>
          <w:sz w:val="28"/>
          <w:szCs w:val="28"/>
        </w:rPr>
        <w:t>zdania stanowi załącznik nr 2.</w:t>
      </w:r>
    </w:p>
    <w:p w:rsidR="007B59AE" w:rsidRPr="0031294B" w:rsidRDefault="007B59AE" w:rsidP="00FE7AE1">
      <w:pPr>
        <w:numPr>
          <w:ilvl w:val="0"/>
          <w:numId w:val="2"/>
        </w:numPr>
        <w:ind w:left="567" w:hanging="567"/>
        <w:jc w:val="both"/>
        <w:rPr>
          <w:sz w:val="28"/>
          <w:szCs w:val="28"/>
        </w:rPr>
      </w:pPr>
      <w:r w:rsidRPr="0031294B">
        <w:rPr>
          <w:sz w:val="28"/>
          <w:szCs w:val="28"/>
        </w:rPr>
        <w:t>Spis z natury powinien być poddany wyrywkowej kontroli przez przewodniczącego komisji inwentaryzacyjnej.</w:t>
      </w:r>
    </w:p>
    <w:p w:rsidR="007B59AE" w:rsidRPr="0031294B" w:rsidRDefault="007B59AE" w:rsidP="00FE7AE1">
      <w:pPr>
        <w:numPr>
          <w:ilvl w:val="0"/>
          <w:numId w:val="2"/>
        </w:numPr>
        <w:ind w:left="567" w:hanging="567"/>
        <w:jc w:val="both"/>
        <w:rPr>
          <w:sz w:val="28"/>
          <w:szCs w:val="28"/>
        </w:rPr>
      </w:pPr>
      <w:r w:rsidRPr="0031294B">
        <w:rPr>
          <w:sz w:val="28"/>
          <w:szCs w:val="28"/>
        </w:rPr>
        <w:t>Kontrola polega na sprawdzeniu:</w:t>
      </w:r>
    </w:p>
    <w:p w:rsidR="007B59AE" w:rsidRPr="00FE7AE1" w:rsidRDefault="007B59AE" w:rsidP="00FE7AE1">
      <w:pPr>
        <w:pStyle w:val="Akapitzlist"/>
        <w:numPr>
          <w:ilvl w:val="0"/>
          <w:numId w:val="16"/>
        </w:numPr>
        <w:ind w:left="993" w:hanging="426"/>
        <w:jc w:val="both"/>
        <w:rPr>
          <w:sz w:val="28"/>
          <w:szCs w:val="28"/>
        </w:rPr>
      </w:pPr>
      <w:r w:rsidRPr="00FE7AE1">
        <w:rPr>
          <w:sz w:val="28"/>
          <w:szCs w:val="28"/>
        </w:rPr>
        <w:t>czy prawidłowo ustalono ilość spisywanych składników i w rubryce „Uwagi</w:t>
      </w:r>
      <w:r w:rsidR="00FE7AE1">
        <w:rPr>
          <w:sz w:val="28"/>
          <w:szCs w:val="28"/>
        </w:rPr>
        <w:t>”</w:t>
      </w:r>
      <w:r w:rsidRPr="00FE7AE1">
        <w:rPr>
          <w:sz w:val="28"/>
          <w:szCs w:val="28"/>
        </w:rPr>
        <w:t xml:space="preserve"> powinna być adnotacja o sprawdzonych pozycjach i</w:t>
      </w:r>
      <w:r w:rsidR="00FE7AE1">
        <w:rPr>
          <w:sz w:val="28"/>
          <w:szCs w:val="28"/>
        </w:rPr>
        <w:t> </w:t>
      </w:r>
      <w:r w:rsidRPr="00FE7AE1">
        <w:rPr>
          <w:sz w:val="28"/>
          <w:szCs w:val="28"/>
        </w:rPr>
        <w:t>zaopatrzona podpisem.</w:t>
      </w:r>
    </w:p>
    <w:p w:rsidR="007B59AE" w:rsidRPr="0031294B" w:rsidRDefault="007B59AE" w:rsidP="00FE7AE1">
      <w:pPr>
        <w:numPr>
          <w:ilvl w:val="0"/>
          <w:numId w:val="2"/>
        </w:numPr>
        <w:ind w:left="567" w:hanging="567"/>
        <w:jc w:val="both"/>
        <w:rPr>
          <w:sz w:val="28"/>
          <w:szCs w:val="28"/>
        </w:rPr>
      </w:pPr>
      <w:r w:rsidRPr="0031294B">
        <w:rPr>
          <w:sz w:val="28"/>
          <w:szCs w:val="28"/>
        </w:rPr>
        <w:t>W razie stwierdzenia w toku kontroli, że s</w:t>
      </w:r>
      <w:r w:rsidR="00FE7AE1">
        <w:rPr>
          <w:sz w:val="28"/>
          <w:szCs w:val="28"/>
        </w:rPr>
        <w:t>pis z natury w całości lub części</w:t>
      </w:r>
      <w:r w:rsidRPr="0031294B">
        <w:rPr>
          <w:sz w:val="28"/>
          <w:szCs w:val="28"/>
        </w:rPr>
        <w:t xml:space="preserve"> przeprowadzony został nieprawidłowo </w:t>
      </w:r>
      <w:r w:rsidR="00FE7AE1">
        <w:rPr>
          <w:sz w:val="28"/>
          <w:szCs w:val="28"/>
        </w:rPr>
        <w:t>–</w:t>
      </w:r>
      <w:r w:rsidRPr="0031294B">
        <w:rPr>
          <w:sz w:val="28"/>
          <w:szCs w:val="28"/>
        </w:rPr>
        <w:t xml:space="preserve"> osoba, która stwierdziła nieprawidłowości zawiadamia na piśmie kie</w:t>
      </w:r>
      <w:r w:rsidR="00FE7AE1">
        <w:rPr>
          <w:sz w:val="28"/>
          <w:szCs w:val="28"/>
        </w:rPr>
        <w:t>rownika jednostki –</w:t>
      </w:r>
      <w:r w:rsidRPr="0031294B">
        <w:rPr>
          <w:sz w:val="28"/>
          <w:szCs w:val="28"/>
        </w:rPr>
        <w:t xml:space="preserve"> Wójta Gminy, który następnie zobowiązany jest zarządzić ponowne przeprowadzenie całego spisu lub odpowiedniej części z natury.</w:t>
      </w:r>
    </w:p>
    <w:p w:rsidR="007B59AE" w:rsidRPr="0031294B" w:rsidRDefault="007B59AE" w:rsidP="00FE7AE1">
      <w:pPr>
        <w:numPr>
          <w:ilvl w:val="0"/>
          <w:numId w:val="2"/>
        </w:numPr>
        <w:ind w:left="567" w:hanging="567"/>
        <w:jc w:val="both"/>
        <w:rPr>
          <w:sz w:val="28"/>
          <w:szCs w:val="28"/>
        </w:rPr>
      </w:pPr>
      <w:r w:rsidRPr="0031294B">
        <w:rPr>
          <w:sz w:val="28"/>
          <w:szCs w:val="28"/>
        </w:rPr>
        <w:t xml:space="preserve">Wyceny rzeczowych składników majątkowych, ujętych na arkuszach spisu z natury dokonują na polecenie głównego księgowego </w:t>
      </w:r>
      <w:r w:rsidR="00FE7AE1">
        <w:rPr>
          <w:sz w:val="28"/>
          <w:szCs w:val="28"/>
        </w:rPr>
        <w:t>–</w:t>
      </w:r>
      <w:r w:rsidRPr="0031294B">
        <w:rPr>
          <w:sz w:val="28"/>
          <w:szCs w:val="28"/>
        </w:rPr>
        <w:t xml:space="preserve"> skarbnika gm</w:t>
      </w:r>
      <w:r w:rsidR="00FE7AE1">
        <w:rPr>
          <w:sz w:val="28"/>
          <w:szCs w:val="28"/>
        </w:rPr>
        <w:t>iny pracownicy jemu podlegli.</w:t>
      </w:r>
    </w:p>
    <w:p w:rsidR="007B59AE" w:rsidRPr="00FE7AE1" w:rsidRDefault="007B59AE" w:rsidP="00FE7AE1">
      <w:pPr>
        <w:numPr>
          <w:ilvl w:val="0"/>
          <w:numId w:val="2"/>
        </w:numPr>
        <w:ind w:left="567" w:hanging="567"/>
        <w:jc w:val="both"/>
        <w:rPr>
          <w:sz w:val="28"/>
          <w:szCs w:val="28"/>
        </w:rPr>
      </w:pPr>
      <w:r w:rsidRPr="00FE7AE1">
        <w:rPr>
          <w:sz w:val="28"/>
          <w:szCs w:val="28"/>
        </w:rPr>
        <w:t>Wycena polega na przemnożeniu stwierdzonych w czasie spisu z natury faktycznych ilości przez stosowaną w księgowości cenę ewidencyjną ora</w:t>
      </w:r>
      <w:r w:rsidR="00FE7AE1" w:rsidRPr="00FE7AE1">
        <w:rPr>
          <w:sz w:val="28"/>
          <w:szCs w:val="28"/>
        </w:rPr>
        <w:t xml:space="preserve">z </w:t>
      </w:r>
      <w:r w:rsidRPr="00FE7AE1">
        <w:rPr>
          <w:sz w:val="28"/>
          <w:szCs w:val="28"/>
        </w:rPr>
        <w:t>ustaleniu łącznej ich wartości według osób materialnie odpowiedzialn</w:t>
      </w:r>
      <w:r w:rsidR="00FE7AE1">
        <w:rPr>
          <w:sz w:val="28"/>
          <w:szCs w:val="28"/>
        </w:rPr>
        <w:t>ych</w:t>
      </w:r>
      <w:r w:rsidRPr="00FE7AE1">
        <w:rPr>
          <w:sz w:val="28"/>
          <w:szCs w:val="28"/>
        </w:rPr>
        <w:t xml:space="preserve"> oraz kont analitycznych i syntetycznych.</w:t>
      </w:r>
    </w:p>
    <w:p w:rsidR="007B59AE" w:rsidRPr="0031294B" w:rsidRDefault="007B59AE" w:rsidP="00FE7AE1">
      <w:pPr>
        <w:ind w:left="567" w:hanging="567"/>
        <w:jc w:val="both"/>
        <w:rPr>
          <w:sz w:val="28"/>
          <w:szCs w:val="28"/>
        </w:rPr>
      </w:pPr>
      <w:r w:rsidRPr="0031294B">
        <w:rPr>
          <w:sz w:val="28"/>
          <w:szCs w:val="28"/>
        </w:rPr>
        <w:t>26</w:t>
      </w:r>
      <w:r w:rsidR="00FE7AE1">
        <w:rPr>
          <w:sz w:val="28"/>
          <w:szCs w:val="28"/>
        </w:rPr>
        <w:t>.</w:t>
      </w:r>
      <w:r w:rsidRPr="0031294B">
        <w:rPr>
          <w:sz w:val="28"/>
          <w:szCs w:val="28"/>
        </w:rPr>
        <w:t xml:space="preserve"> </w:t>
      </w:r>
      <w:r w:rsidR="00FE7AE1">
        <w:rPr>
          <w:sz w:val="28"/>
          <w:szCs w:val="28"/>
        </w:rPr>
        <w:tab/>
      </w:r>
      <w:r w:rsidRPr="0031294B">
        <w:rPr>
          <w:sz w:val="28"/>
          <w:szCs w:val="28"/>
        </w:rPr>
        <w:t>Po dokonaniu wyceny należy ustalić różnice inwentaryzacyjne poprze</w:t>
      </w:r>
      <w:r w:rsidR="00FE7AE1">
        <w:rPr>
          <w:sz w:val="28"/>
          <w:szCs w:val="28"/>
        </w:rPr>
        <w:t>z</w:t>
      </w:r>
      <w:r w:rsidRPr="0031294B">
        <w:rPr>
          <w:sz w:val="28"/>
          <w:szCs w:val="28"/>
        </w:rPr>
        <w:t xml:space="preserve"> porównanie stanu faktycznego podane</w:t>
      </w:r>
      <w:r w:rsidR="00FE7AE1">
        <w:rPr>
          <w:sz w:val="28"/>
          <w:szCs w:val="28"/>
        </w:rPr>
        <w:t>go na arkuszach spisu z natury ze</w:t>
      </w:r>
      <w:r w:rsidRPr="0031294B">
        <w:rPr>
          <w:sz w:val="28"/>
          <w:szCs w:val="28"/>
        </w:rPr>
        <w:t xml:space="preserve"> stanem wynikającym z ewidencji ilościowo-wartościowej.</w:t>
      </w:r>
    </w:p>
    <w:p w:rsidR="007B59AE" w:rsidRPr="00FE7AE1" w:rsidRDefault="007B59AE" w:rsidP="00FE7AE1">
      <w:pPr>
        <w:pStyle w:val="Akapitzlist"/>
        <w:numPr>
          <w:ilvl w:val="0"/>
          <w:numId w:val="17"/>
        </w:numPr>
        <w:ind w:left="567" w:hanging="567"/>
        <w:jc w:val="both"/>
        <w:rPr>
          <w:sz w:val="28"/>
          <w:szCs w:val="28"/>
        </w:rPr>
      </w:pPr>
      <w:r w:rsidRPr="00FE7AE1">
        <w:rPr>
          <w:sz w:val="28"/>
          <w:szCs w:val="28"/>
        </w:rPr>
        <w:t>Przed ustaleniem różnic inwentaryzacyjnych ewidencja ilościowo- wartościowa musi być bezwzględnie uzgodniona z ewidencją ilościow</w:t>
      </w:r>
      <w:r w:rsidR="00FE7AE1">
        <w:rPr>
          <w:sz w:val="28"/>
          <w:szCs w:val="28"/>
        </w:rPr>
        <w:t>ą</w:t>
      </w:r>
      <w:r w:rsidRPr="00FE7AE1">
        <w:rPr>
          <w:sz w:val="28"/>
          <w:szCs w:val="28"/>
        </w:rPr>
        <w:t xml:space="preserve"> z</w:t>
      </w:r>
      <w:r w:rsidR="00FE7AE1">
        <w:rPr>
          <w:sz w:val="28"/>
          <w:szCs w:val="28"/>
        </w:rPr>
        <w:t> </w:t>
      </w:r>
      <w:r w:rsidRPr="00FE7AE1">
        <w:rPr>
          <w:sz w:val="28"/>
          <w:szCs w:val="28"/>
        </w:rPr>
        <w:t>kartotekami magazynowymi, księgami inwentarzowymi.</w:t>
      </w:r>
    </w:p>
    <w:p w:rsidR="007B59AE" w:rsidRPr="0031294B" w:rsidRDefault="007B59AE" w:rsidP="00FE7AE1">
      <w:pPr>
        <w:numPr>
          <w:ilvl w:val="0"/>
          <w:numId w:val="17"/>
        </w:numPr>
        <w:ind w:left="567" w:hanging="567"/>
        <w:jc w:val="both"/>
        <w:rPr>
          <w:sz w:val="28"/>
          <w:szCs w:val="28"/>
        </w:rPr>
      </w:pPr>
      <w:r w:rsidRPr="0031294B">
        <w:rPr>
          <w:sz w:val="28"/>
          <w:szCs w:val="28"/>
        </w:rPr>
        <w:t>Różnice inwentaryzacyjne mogą wystąpić jako:</w:t>
      </w:r>
    </w:p>
    <w:p w:rsidR="00FE7AE1" w:rsidRDefault="007B59AE" w:rsidP="00FE7AE1">
      <w:pPr>
        <w:pStyle w:val="Akapitzlist"/>
        <w:numPr>
          <w:ilvl w:val="0"/>
          <w:numId w:val="19"/>
        </w:numPr>
        <w:ind w:left="993" w:hanging="426"/>
        <w:jc w:val="both"/>
        <w:rPr>
          <w:sz w:val="28"/>
          <w:szCs w:val="28"/>
        </w:rPr>
      </w:pPr>
      <w:r w:rsidRPr="00FE7AE1">
        <w:rPr>
          <w:sz w:val="28"/>
          <w:szCs w:val="28"/>
        </w:rPr>
        <w:t>niedobory</w:t>
      </w:r>
      <w:r w:rsidR="00FE7AE1" w:rsidRPr="00FE7AE1">
        <w:rPr>
          <w:sz w:val="28"/>
          <w:szCs w:val="28"/>
        </w:rPr>
        <w:t xml:space="preserve"> – </w:t>
      </w:r>
      <w:r w:rsidRPr="00FE7AE1">
        <w:rPr>
          <w:sz w:val="28"/>
          <w:szCs w:val="28"/>
        </w:rPr>
        <w:t>gdy stan ewidencyjny jest wyższy od rzeczywistego,</w:t>
      </w:r>
    </w:p>
    <w:p w:rsidR="00FE7AE1" w:rsidRDefault="007B59AE" w:rsidP="00FE7AE1">
      <w:pPr>
        <w:pStyle w:val="Akapitzlist"/>
        <w:numPr>
          <w:ilvl w:val="0"/>
          <w:numId w:val="19"/>
        </w:numPr>
        <w:ind w:left="993" w:hanging="426"/>
        <w:jc w:val="both"/>
        <w:rPr>
          <w:sz w:val="28"/>
          <w:szCs w:val="28"/>
        </w:rPr>
      </w:pPr>
      <w:r w:rsidRPr="00FE7AE1">
        <w:rPr>
          <w:sz w:val="28"/>
          <w:szCs w:val="28"/>
        </w:rPr>
        <w:t>nadwyżki</w:t>
      </w:r>
      <w:r w:rsidR="00FE7AE1">
        <w:rPr>
          <w:sz w:val="28"/>
          <w:szCs w:val="28"/>
        </w:rPr>
        <w:t xml:space="preserve"> – </w:t>
      </w:r>
      <w:r w:rsidRPr="00FE7AE1">
        <w:rPr>
          <w:sz w:val="28"/>
          <w:szCs w:val="28"/>
        </w:rPr>
        <w:t xml:space="preserve">gdy stan jest niższy od rzeczywistego, </w:t>
      </w:r>
    </w:p>
    <w:p w:rsidR="007B59AE" w:rsidRPr="00FE7AE1" w:rsidRDefault="007B59AE" w:rsidP="00FE7AE1">
      <w:pPr>
        <w:pStyle w:val="Akapitzlist"/>
        <w:numPr>
          <w:ilvl w:val="0"/>
          <w:numId w:val="19"/>
        </w:numPr>
        <w:ind w:left="993" w:hanging="426"/>
        <w:jc w:val="both"/>
        <w:rPr>
          <w:sz w:val="28"/>
          <w:szCs w:val="28"/>
        </w:rPr>
      </w:pPr>
      <w:r w:rsidRPr="00FE7AE1">
        <w:rPr>
          <w:sz w:val="28"/>
          <w:szCs w:val="28"/>
        </w:rPr>
        <w:t>szkoda</w:t>
      </w:r>
      <w:r w:rsidR="00FE7AE1">
        <w:rPr>
          <w:sz w:val="28"/>
          <w:szCs w:val="28"/>
        </w:rPr>
        <w:t xml:space="preserve"> – </w:t>
      </w:r>
      <w:r w:rsidRPr="00FE7AE1">
        <w:rPr>
          <w:sz w:val="28"/>
          <w:szCs w:val="28"/>
        </w:rPr>
        <w:t>gdy nastąpiła całkowita lub częściowa utrata pierwotnej wartości inwentaryzowanego składnika majątku.</w:t>
      </w:r>
    </w:p>
    <w:p w:rsidR="00FE7AE1" w:rsidRDefault="00FE7AE1" w:rsidP="007B59AE">
      <w:pPr>
        <w:jc w:val="both"/>
        <w:rPr>
          <w:sz w:val="28"/>
          <w:szCs w:val="28"/>
        </w:rPr>
      </w:pPr>
    </w:p>
    <w:p w:rsidR="00363610" w:rsidRDefault="00363610" w:rsidP="007B59AE">
      <w:pPr>
        <w:jc w:val="both"/>
        <w:rPr>
          <w:sz w:val="28"/>
          <w:szCs w:val="28"/>
        </w:rPr>
      </w:pPr>
    </w:p>
    <w:p w:rsidR="00FE7AE1" w:rsidRDefault="007B59AE" w:rsidP="007B59AE">
      <w:pPr>
        <w:jc w:val="both"/>
        <w:rPr>
          <w:sz w:val="28"/>
          <w:szCs w:val="28"/>
        </w:rPr>
      </w:pPr>
      <w:r w:rsidRPr="0031294B">
        <w:rPr>
          <w:sz w:val="28"/>
          <w:szCs w:val="28"/>
        </w:rPr>
        <w:lastRenderedPageBreak/>
        <w:t xml:space="preserve">Niedobory kwalifikuje się na: </w:t>
      </w:r>
    </w:p>
    <w:p w:rsidR="00FE7AE1" w:rsidRDefault="007B59AE" w:rsidP="00FE7AE1">
      <w:pPr>
        <w:pStyle w:val="Akapitzlist"/>
        <w:numPr>
          <w:ilvl w:val="0"/>
          <w:numId w:val="20"/>
        </w:numPr>
        <w:ind w:left="993" w:hanging="426"/>
        <w:jc w:val="both"/>
        <w:rPr>
          <w:sz w:val="28"/>
          <w:szCs w:val="28"/>
        </w:rPr>
      </w:pPr>
      <w:r w:rsidRPr="00FE7AE1">
        <w:rPr>
          <w:sz w:val="28"/>
          <w:szCs w:val="28"/>
        </w:rPr>
        <w:t xml:space="preserve">ubytki naturalne, </w:t>
      </w:r>
    </w:p>
    <w:p w:rsidR="00FE7AE1" w:rsidRDefault="007B59AE" w:rsidP="00FE7AE1">
      <w:pPr>
        <w:pStyle w:val="Akapitzlist"/>
        <w:numPr>
          <w:ilvl w:val="0"/>
          <w:numId w:val="20"/>
        </w:numPr>
        <w:ind w:left="993" w:hanging="426"/>
        <w:jc w:val="both"/>
        <w:rPr>
          <w:sz w:val="28"/>
          <w:szCs w:val="28"/>
        </w:rPr>
      </w:pPr>
      <w:r w:rsidRPr="00FE7AE1">
        <w:rPr>
          <w:sz w:val="28"/>
          <w:szCs w:val="28"/>
        </w:rPr>
        <w:t xml:space="preserve">niedobory nadzwyczajne, </w:t>
      </w:r>
    </w:p>
    <w:p w:rsidR="007B59AE" w:rsidRPr="00FE7AE1" w:rsidRDefault="007B59AE" w:rsidP="00FE7AE1">
      <w:pPr>
        <w:pStyle w:val="Akapitzlist"/>
        <w:numPr>
          <w:ilvl w:val="0"/>
          <w:numId w:val="20"/>
        </w:numPr>
        <w:ind w:left="993" w:hanging="426"/>
        <w:jc w:val="both"/>
        <w:rPr>
          <w:sz w:val="28"/>
          <w:szCs w:val="28"/>
        </w:rPr>
      </w:pPr>
      <w:r w:rsidRPr="00FE7AE1">
        <w:rPr>
          <w:sz w:val="28"/>
          <w:szCs w:val="28"/>
        </w:rPr>
        <w:t>niedobory zawinione i niezawinione.</w:t>
      </w:r>
    </w:p>
    <w:p w:rsidR="007B59AE" w:rsidRPr="0031294B" w:rsidRDefault="007B59AE" w:rsidP="00280EAE">
      <w:pPr>
        <w:numPr>
          <w:ilvl w:val="0"/>
          <w:numId w:val="17"/>
        </w:numPr>
        <w:ind w:left="567" w:hanging="567"/>
        <w:jc w:val="both"/>
        <w:rPr>
          <w:sz w:val="28"/>
          <w:szCs w:val="28"/>
        </w:rPr>
      </w:pPr>
      <w:r w:rsidRPr="0031294B">
        <w:rPr>
          <w:sz w:val="28"/>
          <w:szCs w:val="28"/>
        </w:rPr>
        <w:t>W przypadku stwierdzenia różnic inwentaryzacyjnych obowiązują następujące zasady postępowania:</w:t>
      </w:r>
    </w:p>
    <w:p w:rsidR="007B59AE" w:rsidRPr="00280EAE" w:rsidRDefault="007B59AE" w:rsidP="00280EAE">
      <w:pPr>
        <w:pStyle w:val="Akapitzlist"/>
        <w:numPr>
          <w:ilvl w:val="0"/>
          <w:numId w:val="21"/>
        </w:numPr>
        <w:ind w:left="993" w:hanging="426"/>
        <w:jc w:val="both"/>
        <w:rPr>
          <w:sz w:val="28"/>
          <w:szCs w:val="28"/>
        </w:rPr>
      </w:pPr>
      <w:r w:rsidRPr="00280EAE">
        <w:rPr>
          <w:sz w:val="28"/>
          <w:szCs w:val="28"/>
        </w:rPr>
        <w:t>zakwalifikowanie różnic inwentaryzacyjnych (niedoborów i nadwyżek składników majątku, przeprowadzenie postępowania wyjaśniającego, postawienie wniosków w zakresie ich odpisani</w:t>
      </w:r>
      <w:r w:rsidR="00280EAE">
        <w:rPr>
          <w:sz w:val="28"/>
          <w:szCs w:val="28"/>
        </w:rPr>
        <w:t>a, z ksiąg rachunkowych</w:t>
      </w:r>
      <w:r w:rsidRPr="00280EAE">
        <w:rPr>
          <w:sz w:val="28"/>
          <w:szCs w:val="28"/>
        </w:rPr>
        <w:t xml:space="preserve"> należy do zadań komisji inwentaryzacyjnej,</w:t>
      </w:r>
    </w:p>
    <w:p w:rsidR="007B59AE" w:rsidRPr="00280EAE" w:rsidRDefault="007B59AE" w:rsidP="007B59AE">
      <w:pPr>
        <w:pStyle w:val="Akapitzlist"/>
        <w:numPr>
          <w:ilvl w:val="0"/>
          <w:numId w:val="21"/>
        </w:numPr>
        <w:ind w:left="993" w:hanging="426"/>
        <w:jc w:val="both"/>
        <w:rPr>
          <w:sz w:val="28"/>
          <w:szCs w:val="28"/>
        </w:rPr>
      </w:pPr>
      <w:r w:rsidRPr="00280EAE">
        <w:rPr>
          <w:sz w:val="28"/>
          <w:szCs w:val="28"/>
        </w:rPr>
        <w:t>ustalenia przez komisję inwentaryzacyjną przyczyn powstania niedobo</w:t>
      </w:r>
      <w:r w:rsidR="00280EAE" w:rsidRPr="00280EAE">
        <w:rPr>
          <w:sz w:val="28"/>
          <w:szCs w:val="28"/>
        </w:rPr>
        <w:t xml:space="preserve">rów </w:t>
      </w:r>
      <w:r w:rsidRPr="00280EAE">
        <w:rPr>
          <w:sz w:val="28"/>
          <w:szCs w:val="28"/>
        </w:rPr>
        <w:t>lub nadwyżek.</w:t>
      </w:r>
    </w:p>
    <w:p w:rsidR="00280EAE" w:rsidRDefault="007B59AE" w:rsidP="00280EAE">
      <w:pPr>
        <w:ind w:left="567"/>
        <w:jc w:val="both"/>
        <w:rPr>
          <w:sz w:val="28"/>
          <w:szCs w:val="28"/>
        </w:rPr>
      </w:pPr>
      <w:r w:rsidRPr="0031294B">
        <w:rPr>
          <w:sz w:val="28"/>
          <w:szCs w:val="28"/>
        </w:rPr>
        <w:t xml:space="preserve">Komisja powinna rozważyć stopień winy lub jej brak ze strony osób materialnie odpowiedzialnych jak i </w:t>
      </w:r>
      <w:r w:rsidR="00280EAE">
        <w:rPr>
          <w:sz w:val="28"/>
          <w:szCs w:val="28"/>
        </w:rPr>
        <w:t>innych osób.</w:t>
      </w:r>
      <w:r w:rsidRPr="0031294B">
        <w:rPr>
          <w:sz w:val="28"/>
          <w:szCs w:val="28"/>
        </w:rPr>
        <w:t xml:space="preserve"> </w:t>
      </w:r>
    </w:p>
    <w:p w:rsidR="007B59AE" w:rsidRPr="00280EAE" w:rsidRDefault="007B59AE" w:rsidP="00280EAE">
      <w:pPr>
        <w:pStyle w:val="Akapitzlist"/>
        <w:numPr>
          <w:ilvl w:val="0"/>
          <w:numId w:val="21"/>
        </w:numPr>
        <w:ind w:left="993" w:hanging="426"/>
        <w:jc w:val="both"/>
        <w:rPr>
          <w:sz w:val="28"/>
          <w:szCs w:val="28"/>
        </w:rPr>
      </w:pPr>
      <w:r w:rsidRPr="00280EAE">
        <w:rPr>
          <w:sz w:val="28"/>
          <w:szCs w:val="28"/>
        </w:rPr>
        <w:t>rozliczenia różnic inwentaryzacyjnych,</w:t>
      </w:r>
    </w:p>
    <w:p w:rsidR="007B59AE" w:rsidRPr="00280EAE" w:rsidRDefault="007B59AE" w:rsidP="00280EAE">
      <w:pPr>
        <w:pStyle w:val="Akapitzlist"/>
        <w:numPr>
          <w:ilvl w:val="0"/>
          <w:numId w:val="21"/>
        </w:numPr>
        <w:ind w:left="993" w:hanging="426"/>
        <w:jc w:val="both"/>
        <w:rPr>
          <w:sz w:val="28"/>
          <w:szCs w:val="28"/>
        </w:rPr>
      </w:pPr>
      <w:r w:rsidRPr="00280EAE">
        <w:rPr>
          <w:sz w:val="28"/>
          <w:szCs w:val="28"/>
        </w:rPr>
        <w:t>w przypadku wystąpienia różnic inwentaryzacyjnych ujawnione niedobory oraz nadwyżki mogą być kompensowane tylko wtedy, gdy odpowiadają równocześnie następującym warunkom:</w:t>
      </w:r>
    </w:p>
    <w:p w:rsidR="007B59AE" w:rsidRPr="0031294B" w:rsidRDefault="007B59AE" w:rsidP="00280EAE">
      <w:pPr>
        <w:numPr>
          <w:ilvl w:val="0"/>
          <w:numId w:val="22"/>
        </w:numPr>
        <w:ind w:left="1418" w:hanging="425"/>
        <w:jc w:val="both"/>
        <w:rPr>
          <w:sz w:val="28"/>
          <w:szCs w:val="28"/>
        </w:rPr>
      </w:pPr>
      <w:r w:rsidRPr="0031294B">
        <w:rPr>
          <w:sz w:val="28"/>
          <w:szCs w:val="28"/>
        </w:rPr>
        <w:t>zostały stwierdzone w ramach jednego spisu z natury,</w:t>
      </w:r>
    </w:p>
    <w:p w:rsidR="007B59AE" w:rsidRPr="0031294B" w:rsidRDefault="007B59AE" w:rsidP="00280EAE">
      <w:pPr>
        <w:numPr>
          <w:ilvl w:val="0"/>
          <w:numId w:val="22"/>
        </w:numPr>
        <w:ind w:left="1418" w:hanging="425"/>
        <w:jc w:val="both"/>
        <w:rPr>
          <w:sz w:val="28"/>
          <w:szCs w:val="28"/>
        </w:rPr>
      </w:pPr>
      <w:r w:rsidRPr="0031294B">
        <w:rPr>
          <w:sz w:val="28"/>
          <w:szCs w:val="28"/>
        </w:rPr>
        <w:t>dotyczą</w:t>
      </w:r>
      <w:r w:rsidR="00280EAE">
        <w:rPr>
          <w:sz w:val="28"/>
          <w:szCs w:val="28"/>
        </w:rPr>
        <w:t xml:space="preserve"> </w:t>
      </w:r>
      <w:r w:rsidRPr="0031294B">
        <w:rPr>
          <w:sz w:val="28"/>
          <w:szCs w:val="28"/>
        </w:rPr>
        <w:t>jednej osoby materialnie o</w:t>
      </w:r>
      <w:r w:rsidR="00280EAE">
        <w:rPr>
          <w:sz w:val="28"/>
          <w:szCs w:val="28"/>
        </w:rPr>
        <w:t>dpowiedzialnej lub jednego zespołu</w:t>
      </w:r>
      <w:r w:rsidRPr="0031294B">
        <w:rPr>
          <w:sz w:val="28"/>
          <w:szCs w:val="28"/>
        </w:rPr>
        <w:t xml:space="preserve"> pracowników,</w:t>
      </w:r>
    </w:p>
    <w:p w:rsidR="007B59AE" w:rsidRPr="0031294B" w:rsidRDefault="007B59AE" w:rsidP="00280EAE">
      <w:pPr>
        <w:numPr>
          <w:ilvl w:val="0"/>
          <w:numId w:val="22"/>
        </w:numPr>
        <w:ind w:left="1418" w:hanging="425"/>
        <w:jc w:val="both"/>
        <w:rPr>
          <w:sz w:val="28"/>
          <w:szCs w:val="28"/>
        </w:rPr>
      </w:pPr>
      <w:r w:rsidRPr="0031294B">
        <w:rPr>
          <w:sz w:val="28"/>
          <w:szCs w:val="28"/>
        </w:rPr>
        <w:t>zostały stwierdzone w podobnych składnikach majątku lub dotyczą składników majątku w odpowiednich opakowaniach, co może uzasadnić możliwość pomyłek ze strony osób materialnie odpowiedzialnych,</w:t>
      </w:r>
    </w:p>
    <w:p w:rsidR="007B59AE" w:rsidRPr="00280EAE" w:rsidRDefault="007B59AE" w:rsidP="00280EAE">
      <w:pPr>
        <w:pStyle w:val="Akapitzlist"/>
        <w:numPr>
          <w:ilvl w:val="0"/>
          <w:numId w:val="21"/>
        </w:numPr>
        <w:ind w:left="993" w:hanging="426"/>
        <w:jc w:val="both"/>
        <w:rPr>
          <w:sz w:val="28"/>
          <w:szCs w:val="28"/>
        </w:rPr>
      </w:pPr>
      <w:r w:rsidRPr="00280EAE">
        <w:rPr>
          <w:sz w:val="28"/>
          <w:szCs w:val="28"/>
        </w:rPr>
        <w:t>ilość oraz wartość niedoborów i nadwyżek podlegających kompensacie ustala się przyjmując za podstawę mniejszą ilość stwierdzonego niedoboru lub nadwyżki i niższą cenę składników majątku wykazujący różnice inwentaryzacyjne,</w:t>
      </w:r>
    </w:p>
    <w:p w:rsidR="007B59AE" w:rsidRPr="00280EAE" w:rsidRDefault="007B59AE" w:rsidP="00280EAE">
      <w:pPr>
        <w:pStyle w:val="Akapitzlist"/>
        <w:numPr>
          <w:ilvl w:val="0"/>
          <w:numId w:val="21"/>
        </w:numPr>
        <w:ind w:left="993" w:hanging="426"/>
        <w:jc w:val="both"/>
        <w:rPr>
          <w:sz w:val="28"/>
          <w:szCs w:val="28"/>
        </w:rPr>
      </w:pPr>
      <w:r w:rsidRPr="00280EAE">
        <w:rPr>
          <w:sz w:val="28"/>
          <w:szCs w:val="28"/>
        </w:rPr>
        <w:t>kompensaty nie mają z</w:t>
      </w:r>
      <w:r w:rsidR="00280EAE">
        <w:rPr>
          <w:sz w:val="28"/>
          <w:szCs w:val="28"/>
        </w:rPr>
        <w:t>astosowania do środków trwałych.</w:t>
      </w:r>
    </w:p>
    <w:p w:rsidR="007B59AE" w:rsidRPr="00280EAE" w:rsidRDefault="007B59AE" w:rsidP="00280EAE">
      <w:pPr>
        <w:pStyle w:val="Akapitzlist"/>
        <w:numPr>
          <w:ilvl w:val="0"/>
          <w:numId w:val="17"/>
        </w:numPr>
        <w:ind w:left="567" w:hanging="567"/>
        <w:jc w:val="both"/>
        <w:rPr>
          <w:sz w:val="28"/>
          <w:szCs w:val="28"/>
        </w:rPr>
      </w:pPr>
      <w:r w:rsidRPr="00280EAE">
        <w:rPr>
          <w:sz w:val="28"/>
          <w:szCs w:val="28"/>
        </w:rPr>
        <w:t>Obieg dokumentów dotyczących inwentaryzacji i rozliczania różnic inwentaryzacyjnych następuje w ustalonym porządku.</w:t>
      </w:r>
    </w:p>
    <w:p w:rsidR="007B59AE" w:rsidRPr="00280EAE" w:rsidRDefault="007B59AE" w:rsidP="003D2E11">
      <w:pPr>
        <w:pStyle w:val="Akapitzlist"/>
        <w:numPr>
          <w:ilvl w:val="0"/>
          <w:numId w:val="23"/>
        </w:numPr>
        <w:ind w:left="993" w:hanging="426"/>
        <w:jc w:val="both"/>
        <w:rPr>
          <w:sz w:val="28"/>
          <w:szCs w:val="28"/>
        </w:rPr>
      </w:pPr>
      <w:r w:rsidRPr="00280EAE">
        <w:rPr>
          <w:sz w:val="28"/>
          <w:szCs w:val="28"/>
        </w:rPr>
        <w:t>przekazywanie arkuszy spisów z natury i innych materiałów z</w:t>
      </w:r>
      <w:r w:rsidR="00280EAE">
        <w:rPr>
          <w:sz w:val="28"/>
          <w:szCs w:val="28"/>
        </w:rPr>
        <w:t> </w:t>
      </w:r>
      <w:r w:rsidRPr="00280EAE">
        <w:rPr>
          <w:sz w:val="28"/>
          <w:szCs w:val="28"/>
        </w:rPr>
        <w:t>inwentaryzacji przewodniczącemu komisji inwentaryzacyjnej,</w:t>
      </w:r>
    </w:p>
    <w:p w:rsidR="007B59AE" w:rsidRPr="00280EAE" w:rsidRDefault="007B59AE" w:rsidP="003D2E11">
      <w:pPr>
        <w:pStyle w:val="Akapitzlist"/>
        <w:numPr>
          <w:ilvl w:val="0"/>
          <w:numId w:val="23"/>
        </w:numPr>
        <w:ind w:left="993" w:hanging="426"/>
        <w:jc w:val="both"/>
        <w:rPr>
          <w:sz w:val="28"/>
          <w:szCs w:val="28"/>
        </w:rPr>
      </w:pPr>
      <w:r w:rsidRPr="00280EAE">
        <w:rPr>
          <w:sz w:val="28"/>
          <w:szCs w:val="28"/>
        </w:rPr>
        <w:t xml:space="preserve">przekazanie głównemu księgowemu </w:t>
      </w:r>
      <w:r w:rsidR="00280EAE">
        <w:rPr>
          <w:sz w:val="28"/>
          <w:szCs w:val="28"/>
        </w:rPr>
        <w:t>–</w:t>
      </w:r>
      <w:r w:rsidRPr="00280EAE">
        <w:rPr>
          <w:sz w:val="28"/>
          <w:szCs w:val="28"/>
        </w:rPr>
        <w:t xml:space="preserve"> skarbnikowi gminy przez przewodniczącego komisji inwentaryzacyjnej skontrolowanych pod względem formalnym i rachunkowym materiałów z inwentaryzacji,</w:t>
      </w:r>
    </w:p>
    <w:p w:rsidR="007B59AE" w:rsidRPr="00280EAE" w:rsidRDefault="007B59AE" w:rsidP="003D2E11">
      <w:pPr>
        <w:pStyle w:val="Akapitzlist"/>
        <w:numPr>
          <w:ilvl w:val="0"/>
          <w:numId w:val="23"/>
        </w:numPr>
        <w:ind w:left="993" w:hanging="426"/>
        <w:jc w:val="both"/>
        <w:rPr>
          <w:sz w:val="28"/>
          <w:szCs w:val="28"/>
        </w:rPr>
      </w:pPr>
      <w:r w:rsidRPr="00280EAE">
        <w:rPr>
          <w:sz w:val="28"/>
          <w:szCs w:val="28"/>
        </w:rPr>
        <w:t>wycena spisów, ustalania różnic inwe</w:t>
      </w:r>
      <w:r w:rsidR="003D2E11">
        <w:rPr>
          <w:sz w:val="28"/>
          <w:szCs w:val="28"/>
        </w:rPr>
        <w:t>ntaryzacyjnych i przekazania komisji</w:t>
      </w:r>
      <w:r w:rsidRPr="00280EAE">
        <w:rPr>
          <w:sz w:val="28"/>
          <w:szCs w:val="28"/>
        </w:rPr>
        <w:t xml:space="preserve"> inwentaryzacyjnej zestawień różnic inwentaryzacyjnych,</w:t>
      </w:r>
    </w:p>
    <w:p w:rsidR="007B59AE" w:rsidRPr="003D2E11" w:rsidRDefault="007B59AE" w:rsidP="003D2E11">
      <w:pPr>
        <w:pStyle w:val="Akapitzlist"/>
        <w:numPr>
          <w:ilvl w:val="0"/>
          <w:numId w:val="23"/>
        </w:numPr>
        <w:ind w:left="993" w:hanging="426"/>
        <w:jc w:val="both"/>
        <w:rPr>
          <w:sz w:val="28"/>
          <w:szCs w:val="28"/>
        </w:rPr>
      </w:pPr>
      <w:r w:rsidRPr="003D2E11">
        <w:rPr>
          <w:sz w:val="28"/>
          <w:szCs w:val="28"/>
        </w:rPr>
        <w:t>powiadomienie o stwierdzonych różnicach osób materialnie</w:t>
      </w:r>
      <w:r w:rsidR="003D2E11" w:rsidRPr="003D2E11">
        <w:rPr>
          <w:sz w:val="28"/>
          <w:szCs w:val="28"/>
        </w:rPr>
        <w:t xml:space="preserve"> </w:t>
      </w:r>
      <w:r w:rsidRPr="003D2E11">
        <w:rPr>
          <w:sz w:val="28"/>
          <w:szCs w:val="28"/>
        </w:rPr>
        <w:t>odpowiedzialnych i złożenie pisemnych wyjaśnień przez te osoby,</w:t>
      </w:r>
    </w:p>
    <w:p w:rsidR="007B59AE" w:rsidRPr="003D2E11" w:rsidRDefault="007B59AE" w:rsidP="003D2E11">
      <w:pPr>
        <w:pStyle w:val="Akapitzlist"/>
        <w:numPr>
          <w:ilvl w:val="0"/>
          <w:numId w:val="23"/>
        </w:numPr>
        <w:ind w:left="993" w:hanging="426"/>
        <w:jc w:val="both"/>
        <w:rPr>
          <w:sz w:val="28"/>
          <w:szCs w:val="28"/>
        </w:rPr>
      </w:pPr>
      <w:r w:rsidRPr="003D2E11">
        <w:rPr>
          <w:sz w:val="28"/>
          <w:szCs w:val="28"/>
        </w:rPr>
        <w:lastRenderedPageBreak/>
        <w:t xml:space="preserve">opracowanie protokołu weryfikacji różnic inwentaryzacyjnych przez komisję i przedłożenie kierownikowi jednostki </w:t>
      </w:r>
      <w:r w:rsidR="003D2E11">
        <w:rPr>
          <w:sz w:val="28"/>
          <w:szCs w:val="28"/>
        </w:rPr>
        <w:t>–</w:t>
      </w:r>
      <w:r w:rsidRPr="003D2E11">
        <w:rPr>
          <w:sz w:val="28"/>
          <w:szCs w:val="28"/>
        </w:rPr>
        <w:t xml:space="preserve"> Wójtowi Gminy wniosków do akceptacji,</w:t>
      </w:r>
    </w:p>
    <w:p w:rsidR="007B59AE" w:rsidRPr="003D2E11" w:rsidRDefault="007B59AE" w:rsidP="003D2E11">
      <w:pPr>
        <w:pStyle w:val="Akapitzlist"/>
        <w:numPr>
          <w:ilvl w:val="0"/>
          <w:numId w:val="23"/>
        </w:numPr>
        <w:ind w:left="993" w:hanging="426"/>
        <w:jc w:val="both"/>
        <w:rPr>
          <w:sz w:val="28"/>
          <w:szCs w:val="28"/>
        </w:rPr>
      </w:pPr>
      <w:r w:rsidRPr="003D2E11">
        <w:rPr>
          <w:sz w:val="28"/>
          <w:szCs w:val="28"/>
        </w:rPr>
        <w:t>ujęcie w księgach wyników rozliczania różnic inwentaryzacyjnych w</w:t>
      </w:r>
      <w:r w:rsidR="003D2E11">
        <w:rPr>
          <w:sz w:val="28"/>
          <w:szCs w:val="28"/>
        </w:rPr>
        <w:t> </w:t>
      </w:r>
      <w:r w:rsidRPr="003D2E11">
        <w:rPr>
          <w:sz w:val="28"/>
          <w:szCs w:val="28"/>
        </w:rPr>
        <w:t>następnym miesiącu po terminie inwentaryzacji (nie później niż z</w:t>
      </w:r>
      <w:r w:rsidR="003D2E11">
        <w:rPr>
          <w:sz w:val="28"/>
          <w:szCs w:val="28"/>
        </w:rPr>
        <w:t> </w:t>
      </w:r>
      <w:r w:rsidRPr="003D2E11">
        <w:rPr>
          <w:sz w:val="28"/>
          <w:szCs w:val="28"/>
        </w:rPr>
        <w:t>datą ostatniego dnia roku)</w:t>
      </w:r>
    </w:p>
    <w:p w:rsidR="003D2E11" w:rsidRDefault="007B59AE" w:rsidP="003D2E11">
      <w:pPr>
        <w:pStyle w:val="Akapitzlist"/>
        <w:numPr>
          <w:ilvl w:val="0"/>
          <w:numId w:val="23"/>
        </w:numPr>
        <w:ind w:left="993" w:hanging="426"/>
        <w:jc w:val="both"/>
        <w:rPr>
          <w:sz w:val="28"/>
          <w:szCs w:val="28"/>
        </w:rPr>
      </w:pPr>
      <w:r w:rsidRPr="003D2E11">
        <w:rPr>
          <w:sz w:val="28"/>
          <w:szCs w:val="28"/>
        </w:rPr>
        <w:t xml:space="preserve">przekazanie radcy prawnemu spraw spornych, </w:t>
      </w:r>
    </w:p>
    <w:p w:rsidR="007B59AE" w:rsidRPr="003D2E11" w:rsidRDefault="007B59AE" w:rsidP="003D2E11">
      <w:pPr>
        <w:pStyle w:val="Akapitzlist"/>
        <w:numPr>
          <w:ilvl w:val="0"/>
          <w:numId w:val="23"/>
        </w:numPr>
        <w:ind w:left="993" w:hanging="426"/>
        <w:jc w:val="both"/>
        <w:rPr>
          <w:sz w:val="28"/>
          <w:szCs w:val="28"/>
        </w:rPr>
      </w:pPr>
      <w:r w:rsidRPr="003D2E11">
        <w:rPr>
          <w:sz w:val="28"/>
          <w:szCs w:val="28"/>
        </w:rPr>
        <w:t>skierowanie spraw wskazujących na nadużycia do organów śledczych</w:t>
      </w:r>
    </w:p>
    <w:p w:rsidR="007B59AE" w:rsidRPr="0031294B" w:rsidRDefault="003D2E11" w:rsidP="003D2E11">
      <w:pPr>
        <w:ind w:left="993"/>
        <w:jc w:val="both"/>
        <w:rPr>
          <w:sz w:val="28"/>
          <w:szCs w:val="28"/>
        </w:rPr>
      </w:pPr>
      <w:r>
        <w:rPr>
          <w:sz w:val="28"/>
          <w:szCs w:val="28"/>
        </w:rPr>
        <w:t xml:space="preserve">(w </w:t>
      </w:r>
      <w:r w:rsidR="007B59AE" w:rsidRPr="0031294B">
        <w:rPr>
          <w:sz w:val="28"/>
          <w:szCs w:val="28"/>
        </w:rPr>
        <w:t xml:space="preserve">dniu następnym po wydaniu decyzji przez kierownika jednostki </w:t>
      </w:r>
      <w:r>
        <w:rPr>
          <w:sz w:val="28"/>
          <w:szCs w:val="28"/>
        </w:rPr>
        <w:t>–</w:t>
      </w:r>
      <w:r w:rsidR="007B59AE" w:rsidRPr="0031294B">
        <w:rPr>
          <w:sz w:val="28"/>
          <w:szCs w:val="28"/>
        </w:rPr>
        <w:t xml:space="preserve"> Wójta Gminy</w:t>
      </w:r>
      <w:r>
        <w:rPr>
          <w:sz w:val="28"/>
          <w:szCs w:val="28"/>
        </w:rPr>
        <w:t>)</w:t>
      </w:r>
      <w:r w:rsidR="007B59AE" w:rsidRPr="0031294B">
        <w:rPr>
          <w:sz w:val="28"/>
          <w:szCs w:val="28"/>
        </w:rPr>
        <w:t>.</w:t>
      </w:r>
    </w:p>
    <w:p w:rsidR="007B59AE" w:rsidRPr="0031294B" w:rsidRDefault="007B59AE" w:rsidP="003D2E11">
      <w:pPr>
        <w:numPr>
          <w:ilvl w:val="0"/>
          <w:numId w:val="17"/>
        </w:numPr>
        <w:ind w:left="567" w:hanging="567"/>
        <w:jc w:val="both"/>
        <w:rPr>
          <w:sz w:val="28"/>
          <w:szCs w:val="28"/>
        </w:rPr>
      </w:pPr>
      <w:r w:rsidRPr="0031294B">
        <w:rPr>
          <w:sz w:val="28"/>
          <w:szCs w:val="28"/>
        </w:rPr>
        <w:t>Przewodniczący komisji Inwentaryzacyjnej przy udziale członków komisji opracowuje na podstawie otrzymanych dokumentów protokół z weryfikacji różnic inwentaryzacyjnych.</w:t>
      </w:r>
    </w:p>
    <w:p w:rsidR="007B59AE" w:rsidRPr="0031294B" w:rsidRDefault="007B59AE" w:rsidP="003D2E11">
      <w:pPr>
        <w:ind w:left="567"/>
        <w:jc w:val="both"/>
        <w:rPr>
          <w:sz w:val="28"/>
          <w:szCs w:val="28"/>
        </w:rPr>
      </w:pPr>
      <w:r w:rsidRPr="0031294B">
        <w:rPr>
          <w:sz w:val="28"/>
          <w:szCs w:val="28"/>
        </w:rPr>
        <w:t>W protokole w szczególności należy:</w:t>
      </w:r>
    </w:p>
    <w:p w:rsidR="003D2E11" w:rsidRPr="003D2E11" w:rsidRDefault="007B59AE" w:rsidP="003D2E11">
      <w:pPr>
        <w:pStyle w:val="Akapitzlist"/>
        <w:numPr>
          <w:ilvl w:val="0"/>
          <w:numId w:val="25"/>
        </w:numPr>
        <w:ind w:left="993" w:hanging="426"/>
        <w:jc w:val="both"/>
        <w:rPr>
          <w:sz w:val="28"/>
          <w:szCs w:val="28"/>
        </w:rPr>
      </w:pPr>
      <w:r w:rsidRPr="003D2E11">
        <w:rPr>
          <w:sz w:val="28"/>
          <w:szCs w:val="28"/>
        </w:rPr>
        <w:t>ująć propozycję rozliczenia zbiorczej kwoty,</w:t>
      </w:r>
      <w:r w:rsidR="003D2E11" w:rsidRPr="003D2E11">
        <w:rPr>
          <w:sz w:val="28"/>
          <w:szCs w:val="28"/>
        </w:rPr>
        <w:t xml:space="preserve"> </w:t>
      </w:r>
    </w:p>
    <w:p w:rsidR="007B59AE" w:rsidRPr="003D2E11" w:rsidRDefault="007B59AE" w:rsidP="003D2E11">
      <w:pPr>
        <w:pStyle w:val="Akapitzlist"/>
        <w:numPr>
          <w:ilvl w:val="0"/>
          <w:numId w:val="25"/>
        </w:numPr>
        <w:ind w:left="993" w:hanging="426"/>
        <w:jc w:val="both"/>
        <w:rPr>
          <w:sz w:val="28"/>
          <w:szCs w:val="28"/>
        </w:rPr>
      </w:pPr>
      <w:r w:rsidRPr="003D2E11">
        <w:rPr>
          <w:sz w:val="28"/>
          <w:szCs w:val="28"/>
        </w:rPr>
        <w:t>wskazać osoby, które powinny być obciążone równowartością stwierdzonego niedoboru, jako powstałego z ich winy,</w:t>
      </w:r>
    </w:p>
    <w:p w:rsidR="007B59AE" w:rsidRPr="0031294B" w:rsidRDefault="003D2E11" w:rsidP="003D2E11">
      <w:pPr>
        <w:numPr>
          <w:ilvl w:val="0"/>
          <w:numId w:val="25"/>
        </w:numPr>
        <w:ind w:left="993" w:hanging="426"/>
        <w:jc w:val="both"/>
        <w:rPr>
          <w:sz w:val="28"/>
          <w:szCs w:val="28"/>
          <w:u w:val="single"/>
        </w:rPr>
      </w:pPr>
      <w:r>
        <w:rPr>
          <w:sz w:val="28"/>
          <w:szCs w:val="28"/>
        </w:rPr>
        <w:t>w</w:t>
      </w:r>
      <w:r w:rsidR="007B59AE" w:rsidRPr="0031294B">
        <w:rPr>
          <w:sz w:val="28"/>
          <w:szCs w:val="28"/>
        </w:rPr>
        <w:t>skazać osoby w stosunku, do których należy wszcząć dochodzenie o</w:t>
      </w:r>
      <w:r>
        <w:rPr>
          <w:sz w:val="28"/>
          <w:szCs w:val="28"/>
        </w:rPr>
        <w:t> </w:t>
      </w:r>
      <w:r w:rsidR="007B59AE" w:rsidRPr="0031294B">
        <w:rPr>
          <w:sz w:val="28"/>
          <w:szCs w:val="28"/>
        </w:rPr>
        <w:t>zwrot należności,</w:t>
      </w:r>
    </w:p>
    <w:p w:rsidR="007B59AE" w:rsidRPr="0031294B" w:rsidRDefault="007B59AE" w:rsidP="003D2E11">
      <w:pPr>
        <w:numPr>
          <w:ilvl w:val="0"/>
          <w:numId w:val="25"/>
        </w:numPr>
        <w:ind w:left="993" w:hanging="426"/>
        <w:jc w:val="both"/>
        <w:rPr>
          <w:sz w:val="28"/>
          <w:szCs w:val="28"/>
        </w:rPr>
      </w:pPr>
      <w:r w:rsidRPr="0031294B">
        <w:rPr>
          <w:sz w:val="28"/>
          <w:szCs w:val="28"/>
        </w:rPr>
        <w:t>wskazać propozycję uznania jako niezaw</w:t>
      </w:r>
      <w:r w:rsidR="003D2E11">
        <w:rPr>
          <w:sz w:val="28"/>
          <w:szCs w:val="28"/>
        </w:rPr>
        <w:t>inionych i spisania w ciężar ko</w:t>
      </w:r>
      <w:r w:rsidRPr="0031294B">
        <w:rPr>
          <w:sz w:val="28"/>
          <w:szCs w:val="28"/>
        </w:rPr>
        <w:t>sztów tych niedoborów w stosunku, d</w:t>
      </w:r>
      <w:r w:rsidR="003D2E11">
        <w:rPr>
          <w:sz w:val="28"/>
          <w:szCs w:val="28"/>
        </w:rPr>
        <w:t xml:space="preserve">o których brak jest podstaw do </w:t>
      </w:r>
      <w:r w:rsidRPr="0031294B">
        <w:rPr>
          <w:sz w:val="28"/>
          <w:szCs w:val="28"/>
        </w:rPr>
        <w:t>obciążenia osoby materialnie odpowiedzialnej,</w:t>
      </w:r>
    </w:p>
    <w:p w:rsidR="007B59AE" w:rsidRPr="0031294B" w:rsidRDefault="007B59AE" w:rsidP="003D2E11">
      <w:pPr>
        <w:numPr>
          <w:ilvl w:val="0"/>
          <w:numId w:val="25"/>
        </w:numPr>
        <w:ind w:left="993" w:hanging="426"/>
        <w:jc w:val="both"/>
        <w:rPr>
          <w:sz w:val="28"/>
          <w:szCs w:val="28"/>
        </w:rPr>
      </w:pPr>
      <w:r w:rsidRPr="0031294B">
        <w:rPr>
          <w:sz w:val="28"/>
          <w:szCs w:val="28"/>
        </w:rPr>
        <w:t>podać propozycję skompensowania niedoboru z nadwyżkami w ramach obowiązujących w tym zakresie przepisów,</w:t>
      </w:r>
    </w:p>
    <w:p w:rsidR="007B59AE" w:rsidRPr="0031294B" w:rsidRDefault="007B59AE" w:rsidP="003D2E11">
      <w:pPr>
        <w:numPr>
          <w:ilvl w:val="0"/>
          <w:numId w:val="25"/>
        </w:numPr>
        <w:ind w:left="993" w:hanging="426"/>
        <w:jc w:val="both"/>
        <w:rPr>
          <w:sz w:val="28"/>
          <w:szCs w:val="28"/>
        </w:rPr>
      </w:pPr>
      <w:r w:rsidRPr="0031294B">
        <w:rPr>
          <w:sz w:val="28"/>
          <w:szCs w:val="28"/>
        </w:rPr>
        <w:t>ująć ocenę przyczyn w wyniku których wartość składników uległa zmniejszeniu lub zwiększeniu,</w:t>
      </w:r>
    </w:p>
    <w:p w:rsidR="007B59AE" w:rsidRPr="0031294B" w:rsidRDefault="007B59AE" w:rsidP="003D2E11">
      <w:pPr>
        <w:numPr>
          <w:ilvl w:val="0"/>
          <w:numId w:val="25"/>
        </w:numPr>
        <w:ind w:left="993" w:hanging="426"/>
        <w:jc w:val="both"/>
        <w:rPr>
          <w:sz w:val="28"/>
          <w:szCs w:val="28"/>
        </w:rPr>
      </w:pPr>
      <w:r w:rsidRPr="0031294B">
        <w:rPr>
          <w:sz w:val="28"/>
          <w:szCs w:val="28"/>
        </w:rPr>
        <w:t>ocenić wyniki inwentaryzacji w porównaniu z wynikami poprzedniej inwentaryzacji,</w:t>
      </w:r>
    </w:p>
    <w:p w:rsidR="007B59AE" w:rsidRPr="0031294B" w:rsidRDefault="007B59AE" w:rsidP="003D2E11">
      <w:pPr>
        <w:numPr>
          <w:ilvl w:val="0"/>
          <w:numId w:val="25"/>
        </w:numPr>
        <w:ind w:left="993" w:hanging="426"/>
        <w:jc w:val="both"/>
        <w:rPr>
          <w:sz w:val="28"/>
          <w:szCs w:val="28"/>
        </w:rPr>
      </w:pPr>
      <w:r w:rsidRPr="0031294B">
        <w:rPr>
          <w:sz w:val="28"/>
          <w:szCs w:val="28"/>
        </w:rPr>
        <w:t>przedstawić ocenę przydatności posiadanych zapasów składników biorąc pod uwagę składniki zbędne, nadmiernie niepełnowartościowe i</w:t>
      </w:r>
      <w:r w:rsidR="003D2E11">
        <w:rPr>
          <w:sz w:val="28"/>
          <w:szCs w:val="28"/>
        </w:rPr>
        <w:t> </w:t>
      </w:r>
      <w:r w:rsidRPr="0031294B">
        <w:rPr>
          <w:sz w:val="28"/>
          <w:szCs w:val="28"/>
        </w:rPr>
        <w:t>nieprzydatne.</w:t>
      </w:r>
    </w:p>
    <w:p w:rsidR="007B59AE" w:rsidRPr="003D2E11" w:rsidRDefault="007B59AE" w:rsidP="003D2E11">
      <w:pPr>
        <w:pStyle w:val="Akapitzlist"/>
        <w:numPr>
          <w:ilvl w:val="0"/>
          <w:numId w:val="17"/>
        </w:numPr>
        <w:ind w:left="567" w:hanging="567"/>
        <w:jc w:val="both"/>
        <w:rPr>
          <w:sz w:val="28"/>
          <w:szCs w:val="28"/>
        </w:rPr>
      </w:pPr>
      <w:r w:rsidRPr="003D2E11">
        <w:rPr>
          <w:sz w:val="28"/>
          <w:szCs w:val="28"/>
        </w:rPr>
        <w:t>Do protokołu załącza się następujące dokumenty:</w:t>
      </w:r>
    </w:p>
    <w:p w:rsidR="007B59AE" w:rsidRPr="003D2E11" w:rsidRDefault="003D2E11" w:rsidP="003D2E11">
      <w:pPr>
        <w:pStyle w:val="Teksttreci0"/>
        <w:numPr>
          <w:ilvl w:val="0"/>
          <w:numId w:val="26"/>
        </w:numPr>
        <w:shd w:val="clear" w:color="auto" w:fill="auto"/>
        <w:ind w:left="993" w:hanging="413"/>
        <w:jc w:val="both"/>
        <w:rPr>
          <w:spacing w:val="-4"/>
        </w:rPr>
      </w:pPr>
      <w:r w:rsidRPr="003D2E11">
        <w:rPr>
          <w:spacing w:val="-4"/>
        </w:rPr>
        <w:t>zestawienie różnic inwentaryzacyjnych przekazane do głównego księgowego – skarbnika gminy (wg wzoru określonego w załączniku nr 4)</w:t>
      </w:r>
    </w:p>
    <w:p w:rsidR="007B59AE" w:rsidRDefault="003D2E11" w:rsidP="003D2E11">
      <w:pPr>
        <w:pStyle w:val="Teksttreci0"/>
        <w:numPr>
          <w:ilvl w:val="0"/>
          <w:numId w:val="26"/>
        </w:numPr>
        <w:shd w:val="clear" w:color="auto" w:fill="auto"/>
        <w:ind w:left="993" w:hanging="413"/>
        <w:jc w:val="both"/>
      </w:pPr>
      <w:r>
        <w:t>protokoły dochodzeń wyjaśnień różnic inwentaryzacyjnych.</w:t>
      </w:r>
    </w:p>
    <w:p w:rsidR="007B59AE" w:rsidRPr="003D2E11" w:rsidRDefault="007B59AE" w:rsidP="003D2E11">
      <w:pPr>
        <w:numPr>
          <w:ilvl w:val="0"/>
          <w:numId w:val="17"/>
        </w:numPr>
        <w:ind w:left="567" w:hanging="567"/>
        <w:jc w:val="both"/>
        <w:rPr>
          <w:sz w:val="28"/>
          <w:szCs w:val="28"/>
        </w:rPr>
      </w:pPr>
      <w:r w:rsidRPr="003D2E11">
        <w:rPr>
          <w:sz w:val="28"/>
          <w:szCs w:val="28"/>
        </w:rPr>
        <w:t>Po upływie 15 dni od daty sporządzenia protokołu z weryfikacji różnic</w:t>
      </w:r>
      <w:r w:rsidR="003D2E11" w:rsidRPr="003D2E11">
        <w:rPr>
          <w:sz w:val="28"/>
          <w:szCs w:val="28"/>
        </w:rPr>
        <w:t xml:space="preserve"> </w:t>
      </w:r>
      <w:r w:rsidRPr="003D2E11">
        <w:rPr>
          <w:sz w:val="28"/>
          <w:szCs w:val="28"/>
        </w:rPr>
        <w:t xml:space="preserve">inwentaryzacyjnych przewodniczący komisji inwentaryzacyjnej przedkłada skarbnikowi gminy do zaopiniowania protokół wraz z posiadanymi dokumentami inwentaryzacyjnymi. Skarbnik gminy na piśmie ustosunkowuje się do przedstawionych wniosków, a następnie wszystkie dokumenty kieruje do kierownika jednostki </w:t>
      </w:r>
      <w:r w:rsidR="003D2E11">
        <w:rPr>
          <w:sz w:val="28"/>
          <w:szCs w:val="28"/>
        </w:rPr>
        <w:t>–</w:t>
      </w:r>
      <w:r w:rsidRPr="003D2E11">
        <w:rPr>
          <w:sz w:val="28"/>
          <w:szCs w:val="28"/>
        </w:rPr>
        <w:t xml:space="preserve"> Wójta Gminy do zatwierdzenia. Wójt Gminy wydaje ostateczną decyzję, co do sposobu rozliczenia i zaksięgowania równowartości i różnic inwentaryzacyjnych. </w:t>
      </w:r>
      <w:r w:rsidRPr="003D2E11">
        <w:rPr>
          <w:sz w:val="28"/>
          <w:szCs w:val="28"/>
        </w:rPr>
        <w:lastRenderedPageBreak/>
        <w:t>Protokół może być sporządzony w 3 jednobrzmiących egzemplarzach, które przeznacza się:</w:t>
      </w:r>
    </w:p>
    <w:p w:rsidR="007B59AE" w:rsidRPr="0031294B" w:rsidRDefault="007B59AE" w:rsidP="003D2E11">
      <w:pPr>
        <w:numPr>
          <w:ilvl w:val="0"/>
          <w:numId w:val="27"/>
        </w:numPr>
        <w:ind w:left="993" w:hanging="426"/>
        <w:jc w:val="both"/>
        <w:rPr>
          <w:sz w:val="28"/>
          <w:szCs w:val="28"/>
        </w:rPr>
      </w:pPr>
      <w:r w:rsidRPr="0031294B">
        <w:rPr>
          <w:sz w:val="28"/>
          <w:szCs w:val="28"/>
        </w:rPr>
        <w:t>1 egzemplarz dla głównego księgowego w celu dokonania niezbędnych księgowań,</w:t>
      </w:r>
    </w:p>
    <w:p w:rsidR="007B59AE" w:rsidRPr="0031294B" w:rsidRDefault="007B59AE" w:rsidP="003D2E11">
      <w:pPr>
        <w:numPr>
          <w:ilvl w:val="0"/>
          <w:numId w:val="27"/>
        </w:numPr>
        <w:ind w:left="993" w:hanging="426"/>
        <w:jc w:val="both"/>
        <w:rPr>
          <w:sz w:val="28"/>
          <w:szCs w:val="28"/>
        </w:rPr>
      </w:pPr>
      <w:r w:rsidRPr="0031294B">
        <w:rPr>
          <w:sz w:val="28"/>
          <w:szCs w:val="28"/>
        </w:rPr>
        <w:t>1 egzemplarz dla przewodniczącego komisji inwentaryzacyjnej,</w:t>
      </w:r>
    </w:p>
    <w:p w:rsidR="007B59AE" w:rsidRPr="0031294B" w:rsidRDefault="007B59AE" w:rsidP="003D2E11">
      <w:pPr>
        <w:numPr>
          <w:ilvl w:val="0"/>
          <w:numId w:val="27"/>
        </w:numPr>
        <w:ind w:left="993" w:hanging="426"/>
        <w:jc w:val="both"/>
        <w:rPr>
          <w:sz w:val="28"/>
          <w:szCs w:val="28"/>
        </w:rPr>
      </w:pPr>
      <w:r w:rsidRPr="0031294B">
        <w:rPr>
          <w:sz w:val="28"/>
          <w:szCs w:val="28"/>
        </w:rPr>
        <w:t>1 egzemplarz dla osoby materialnie odpowiedzialnej,</w:t>
      </w:r>
    </w:p>
    <w:p w:rsidR="007B59AE" w:rsidRPr="0031294B" w:rsidRDefault="007B59AE" w:rsidP="003A7A2A">
      <w:pPr>
        <w:ind w:firstLine="567"/>
        <w:jc w:val="both"/>
        <w:rPr>
          <w:sz w:val="28"/>
          <w:szCs w:val="28"/>
        </w:rPr>
      </w:pPr>
      <w:r w:rsidRPr="0031294B">
        <w:rPr>
          <w:sz w:val="28"/>
          <w:szCs w:val="28"/>
        </w:rPr>
        <w:t>Wzór pro</w:t>
      </w:r>
      <w:r w:rsidR="003D2E11">
        <w:rPr>
          <w:sz w:val="28"/>
          <w:szCs w:val="28"/>
        </w:rPr>
        <w:t>tokołu stanowi załącznik nr 5.</w:t>
      </w:r>
    </w:p>
    <w:p w:rsidR="007B59AE" w:rsidRDefault="007B59AE" w:rsidP="003D2E11">
      <w:pPr>
        <w:numPr>
          <w:ilvl w:val="0"/>
          <w:numId w:val="17"/>
        </w:numPr>
        <w:ind w:left="567" w:hanging="567"/>
        <w:jc w:val="both"/>
        <w:rPr>
          <w:sz w:val="28"/>
          <w:szCs w:val="28"/>
        </w:rPr>
      </w:pPr>
      <w:r w:rsidRPr="0031294B">
        <w:rPr>
          <w:sz w:val="28"/>
          <w:szCs w:val="28"/>
        </w:rPr>
        <w:t>Zakres odpowiedzialności w sprawie inwentaryzacji sporządzonej na podstawie spisu z natury okr</w:t>
      </w:r>
      <w:r w:rsidR="003D2E11">
        <w:rPr>
          <w:sz w:val="28"/>
          <w:szCs w:val="28"/>
        </w:rPr>
        <w:t>eślony jest w załączniku nr 6.</w:t>
      </w:r>
    </w:p>
    <w:p w:rsidR="0042584C" w:rsidRDefault="0042584C" w:rsidP="0042584C">
      <w:pPr>
        <w:jc w:val="both"/>
        <w:rPr>
          <w:sz w:val="28"/>
          <w:szCs w:val="28"/>
        </w:rPr>
      </w:pPr>
    </w:p>
    <w:p w:rsidR="0042584C" w:rsidRPr="003F0107" w:rsidRDefault="0042584C" w:rsidP="0042584C">
      <w:pPr>
        <w:jc w:val="center"/>
        <w:rPr>
          <w:b/>
          <w:i/>
          <w:sz w:val="28"/>
          <w:szCs w:val="28"/>
        </w:rPr>
      </w:pPr>
      <w:r w:rsidRPr="003F0107">
        <w:rPr>
          <w:b/>
          <w:i/>
          <w:sz w:val="28"/>
          <w:szCs w:val="28"/>
        </w:rPr>
        <w:t xml:space="preserve">Rozdział </w:t>
      </w:r>
      <w:r>
        <w:rPr>
          <w:b/>
          <w:i/>
          <w:sz w:val="28"/>
          <w:szCs w:val="28"/>
        </w:rPr>
        <w:t>3</w:t>
      </w:r>
    </w:p>
    <w:p w:rsidR="0042584C" w:rsidRPr="003F0107" w:rsidRDefault="0042584C" w:rsidP="0042584C">
      <w:pPr>
        <w:jc w:val="center"/>
        <w:rPr>
          <w:b/>
          <w:i/>
          <w:sz w:val="28"/>
          <w:szCs w:val="28"/>
        </w:rPr>
      </w:pPr>
    </w:p>
    <w:p w:rsidR="0042584C" w:rsidRDefault="0042584C" w:rsidP="0042584C">
      <w:pPr>
        <w:jc w:val="center"/>
        <w:rPr>
          <w:b/>
          <w:i/>
          <w:sz w:val="28"/>
          <w:szCs w:val="28"/>
        </w:rPr>
      </w:pPr>
      <w:r>
        <w:rPr>
          <w:b/>
          <w:i/>
          <w:sz w:val="28"/>
          <w:szCs w:val="28"/>
        </w:rPr>
        <w:t>Inwentaryzac</w:t>
      </w:r>
      <w:r w:rsidR="00363610">
        <w:rPr>
          <w:b/>
          <w:i/>
          <w:sz w:val="28"/>
          <w:szCs w:val="28"/>
        </w:rPr>
        <w:t>ja</w:t>
      </w:r>
      <w:r>
        <w:rPr>
          <w:b/>
          <w:i/>
          <w:sz w:val="28"/>
          <w:szCs w:val="28"/>
        </w:rPr>
        <w:t xml:space="preserve"> środków pieniężnych i pozostałych wartości kasowych</w:t>
      </w:r>
    </w:p>
    <w:p w:rsidR="0042584C" w:rsidRDefault="0042584C" w:rsidP="0042584C">
      <w:pPr>
        <w:jc w:val="center"/>
        <w:rPr>
          <w:b/>
          <w:i/>
          <w:sz w:val="28"/>
          <w:szCs w:val="28"/>
        </w:rPr>
      </w:pPr>
    </w:p>
    <w:p w:rsidR="0042584C" w:rsidRPr="0042584C" w:rsidRDefault="0042584C" w:rsidP="0042584C">
      <w:pPr>
        <w:pStyle w:val="Akapitzlist"/>
        <w:numPr>
          <w:ilvl w:val="0"/>
          <w:numId w:val="28"/>
        </w:numPr>
        <w:ind w:left="567" w:hanging="567"/>
        <w:jc w:val="both"/>
        <w:rPr>
          <w:sz w:val="28"/>
          <w:szCs w:val="28"/>
        </w:rPr>
      </w:pPr>
      <w:r w:rsidRPr="0042584C">
        <w:rPr>
          <w:sz w:val="28"/>
          <w:szCs w:val="28"/>
        </w:rPr>
        <w:t>Inwentaryzację środków pieniężnych i pozostałych wartości kasowych należy przeprowadzić nie rzadziej jak raz na rok, w ostatnim dniu rok</w:t>
      </w:r>
      <w:r>
        <w:rPr>
          <w:sz w:val="28"/>
          <w:szCs w:val="28"/>
        </w:rPr>
        <w:t>u</w:t>
      </w:r>
      <w:r w:rsidRPr="0042584C">
        <w:rPr>
          <w:sz w:val="28"/>
          <w:szCs w:val="28"/>
        </w:rPr>
        <w:t xml:space="preserve"> obrotowego.</w:t>
      </w:r>
    </w:p>
    <w:p w:rsidR="0042584C" w:rsidRPr="0042584C" w:rsidRDefault="0042584C" w:rsidP="0042584C">
      <w:pPr>
        <w:pStyle w:val="Akapitzlist"/>
        <w:numPr>
          <w:ilvl w:val="0"/>
          <w:numId w:val="28"/>
        </w:numPr>
        <w:ind w:left="567" w:hanging="567"/>
        <w:jc w:val="both"/>
        <w:rPr>
          <w:sz w:val="28"/>
          <w:szCs w:val="28"/>
        </w:rPr>
      </w:pPr>
      <w:r w:rsidRPr="0042584C">
        <w:rPr>
          <w:sz w:val="28"/>
          <w:szCs w:val="28"/>
        </w:rPr>
        <w:t>Roczną inwentaryzację depozytów i innych wartości przeprowadza się łącznie z inwentaryzacją wartości kasowych.</w:t>
      </w:r>
    </w:p>
    <w:p w:rsidR="0042584C" w:rsidRPr="0031294B" w:rsidRDefault="0042584C" w:rsidP="0042584C">
      <w:pPr>
        <w:ind w:firstLine="567"/>
        <w:jc w:val="both"/>
        <w:rPr>
          <w:sz w:val="28"/>
          <w:szCs w:val="28"/>
        </w:rPr>
      </w:pPr>
      <w:r w:rsidRPr="0031294B">
        <w:rPr>
          <w:sz w:val="28"/>
          <w:szCs w:val="28"/>
        </w:rPr>
        <w:t>Spis inwentaryzacyjny powinien zawierać:</w:t>
      </w:r>
    </w:p>
    <w:p w:rsidR="0042584C" w:rsidRPr="0031294B" w:rsidRDefault="0042584C" w:rsidP="0042584C">
      <w:pPr>
        <w:numPr>
          <w:ilvl w:val="0"/>
          <w:numId w:val="29"/>
        </w:numPr>
        <w:ind w:left="993" w:hanging="426"/>
        <w:jc w:val="both"/>
        <w:rPr>
          <w:sz w:val="28"/>
          <w:szCs w:val="28"/>
        </w:rPr>
      </w:pPr>
      <w:r w:rsidRPr="0031294B">
        <w:rPr>
          <w:sz w:val="28"/>
          <w:szCs w:val="28"/>
        </w:rPr>
        <w:t>numer depozytu,</w:t>
      </w:r>
    </w:p>
    <w:p w:rsidR="0042584C" w:rsidRPr="0031294B" w:rsidRDefault="0042584C" w:rsidP="0042584C">
      <w:pPr>
        <w:numPr>
          <w:ilvl w:val="0"/>
          <w:numId w:val="29"/>
        </w:numPr>
        <w:ind w:left="993" w:hanging="426"/>
        <w:jc w:val="both"/>
        <w:rPr>
          <w:sz w:val="28"/>
          <w:szCs w:val="28"/>
        </w:rPr>
      </w:pPr>
      <w:r w:rsidRPr="0031294B">
        <w:rPr>
          <w:sz w:val="28"/>
          <w:szCs w:val="28"/>
        </w:rPr>
        <w:t>wartość ewidencyjną lub nominalną.</w:t>
      </w:r>
    </w:p>
    <w:p w:rsidR="0042584C" w:rsidRPr="0031294B" w:rsidRDefault="0042584C" w:rsidP="0042584C">
      <w:pPr>
        <w:ind w:left="567"/>
        <w:jc w:val="both"/>
        <w:rPr>
          <w:sz w:val="28"/>
          <w:szCs w:val="28"/>
        </w:rPr>
      </w:pPr>
      <w:r w:rsidRPr="0031294B">
        <w:rPr>
          <w:sz w:val="28"/>
          <w:szCs w:val="28"/>
        </w:rPr>
        <w:t>Ilość posiadanych depozytów należy sprawdzić z zapisami w książce</w:t>
      </w:r>
      <w:r>
        <w:rPr>
          <w:sz w:val="28"/>
          <w:szCs w:val="28"/>
        </w:rPr>
        <w:t xml:space="preserve"> </w:t>
      </w:r>
      <w:r w:rsidRPr="0031294B">
        <w:rPr>
          <w:sz w:val="28"/>
          <w:szCs w:val="28"/>
        </w:rPr>
        <w:t>depozytów.</w:t>
      </w:r>
    </w:p>
    <w:p w:rsidR="0042584C" w:rsidRPr="0031294B" w:rsidRDefault="0042584C" w:rsidP="0042584C">
      <w:pPr>
        <w:numPr>
          <w:ilvl w:val="0"/>
          <w:numId w:val="28"/>
        </w:numPr>
        <w:ind w:left="567" w:hanging="567"/>
        <w:jc w:val="both"/>
        <w:rPr>
          <w:sz w:val="28"/>
          <w:szCs w:val="28"/>
        </w:rPr>
      </w:pPr>
      <w:r w:rsidRPr="0031294B">
        <w:rPr>
          <w:sz w:val="28"/>
          <w:szCs w:val="28"/>
        </w:rPr>
        <w:t>Wyniki inwentaryzacji kasy przedstawia się w protokole załącznik Nr</w:t>
      </w:r>
      <w:r>
        <w:rPr>
          <w:sz w:val="28"/>
          <w:szCs w:val="28"/>
        </w:rPr>
        <w:t xml:space="preserve"> 3.</w:t>
      </w:r>
    </w:p>
    <w:p w:rsidR="0042584C" w:rsidRPr="0031294B" w:rsidRDefault="0042584C" w:rsidP="0042584C">
      <w:pPr>
        <w:numPr>
          <w:ilvl w:val="0"/>
          <w:numId w:val="28"/>
        </w:numPr>
        <w:ind w:left="567" w:hanging="567"/>
        <w:jc w:val="both"/>
        <w:rPr>
          <w:sz w:val="28"/>
          <w:szCs w:val="28"/>
        </w:rPr>
      </w:pPr>
      <w:r w:rsidRPr="0031294B">
        <w:rPr>
          <w:sz w:val="28"/>
          <w:szCs w:val="28"/>
        </w:rPr>
        <w:t>Obowiązek przeprowadzania inwen</w:t>
      </w:r>
      <w:r>
        <w:rPr>
          <w:sz w:val="28"/>
          <w:szCs w:val="28"/>
        </w:rPr>
        <w:t>taryzacji nie dotyczy sald zero</w:t>
      </w:r>
      <w:r w:rsidRPr="0031294B">
        <w:rPr>
          <w:sz w:val="28"/>
          <w:szCs w:val="28"/>
        </w:rPr>
        <w:t>wy</w:t>
      </w:r>
      <w:r>
        <w:rPr>
          <w:sz w:val="28"/>
          <w:szCs w:val="28"/>
        </w:rPr>
        <w:t>ch.</w:t>
      </w:r>
    </w:p>
    <w:p w:rsidR="0042584C" w:rsidRDefault="0042584C" w:rsidP="0042584C">
      <w:pPr>
        <w:numPr>
          <w:ilvl w:val="0"/>
          <w:numId w:val="28"/>
        </w:numPr>
        <w:ind w:left="567" w:hanging="567"/>
        <w:jc w:val="both"/>
        <w:rPr>
          <w:sz w:val="28"/>
          <w:szCs w:val="28"/>
        </w:rPr>
      </w:pPr>
      <w:r w:rsidRPr="0031294B">
        <w:rPr>
          <w:sz w:val="28"/>
          <w:szCs w:val="28"/>
        </w:rPr>
        <w:t>Protokół sporządza się w 2 egzemplarzach, oryginał otrzymuje księgowość, natomiast kopię osoba materialnie odpowiedzialna.</w:t>
      </w:r>
    </w:p>
    <w:p w:rsidR="0042584C" w:rsidRPr="0042584C" w:rsidRDefault="0042584C" w:rsidP="0042584C">
      <w:pPr>
        <w:jc w:val="both"/>
        <w:rPr>
          <w:sz w:val="28"/>
          <w:szCs w:val="28"/>
        </w:rPr>
      </w:pPr>
    </w:p>
    <w:p w:rsidR="00AA07CD" w:rsidRDefault="00AA07CD" w:rsidP="00AA07CD">
      <w:pPr>
        <w:jc w:val="center"/>
        <w:rPr>
          <w:b/>
          <w:bCs/>
          <w:i/>
          <w:sz w:val="28"/>
          <w:szCs w:val="28"/>
        </w:rPr>
      </w:pPr>
      <w:r w:rsidRPr="00AA07CD">
        <w:rPr>
          <w:b/>
          <w:bCs/>
          <w:i/>
          <w:sz w:val="28"/>
          <w:szCs w:val="28"/>
        </w:rPr>
        <w:t>Rozdział 4</w:t>
      </w:r>
    </w:p>
    <w:p w:rsidR="00AA07CD" w:rsidRPr="00AA07CD" w:rsidRDefault="00AA07CD" w:rsidP="00AA07CD">
      <w:pPr>
        <w:jc w:val="center"/>
        <w:rPr>
          <w:i/>
          <w:sz w:val="28"/>
          <w:szCs w:val="28"/>
        </w:rPr>
      </w:pPr>
    </w:p>
    <w:p w:rsidR="00AA07CD" w:rsidRDefault="00AA07CD" w:rsidP="00AA07CD">
      <w:pPr>
        <w:jc w:val="center"/>
        <w:rPr>
          <w:i/>
          <w:sz w:val="28"/>
          <w:szCs w:val="28"/>
        </w:rPr>
      </w:pPr>
      <w:r w:rsidRPr="00AA07CD">
        <w:rPr>
          <w:b/>
          <w:bCs/>
          <w:i/>
          <w:sz w:val="28"/>
          <w:szCs w:val="28"/>
        </w:rPr>
        <w:t>Inwentaryzacja stanów rachunków bankowych oraz rozrachunków metodą ich potwierdzenia</w:t>
      </w:r>
    </w:p>
    <w:p w:rsidR="00AA07CD" w:rsidRDefault="00AA07CD" w:rsidP="00AA07CD">
      <w:pPr>
        <w:jc w:val="center"/>
        <w:rPr>
          <w:i/>
          <w:sz w:val="28"/>
          <w:szCs w:val="28"/>
        </w:rPr>
      </w:pPr>
    </w:p>
    <w:p w:rsidR="00AA07CD" w:rsidRPr="00AA07CD" w:rsidRDefault="00AA07CD" w:rsidP="00AA07CD">
      <w:pPr>
        <w:pStyle w:val="Akapitzlist"/>
        <w:numPr>
          <w:ilvl w:val="0"/>
          <w:numId w:val="32"/>
        </w:numPr>
        <w:ind w:left="567" w:hanging="567"/>
        <w:jc w:val="both"/>
        <w:rPr>
          <w:sz w:val="28"/>
          <w:szCs w:val="28"/>
        </w:rPr>
      </w:pPr>
      <w:r w:rsidRPr="00AA07CD">
        <w:rPr>
          <w:sz w:val="28"/>
          <w:szCs w:val="28"/>
        </w:rPr>
        <w:t xml:space="preserve">Inwentaryzację w zakresie sald z kontrahentami, ujętych w ewidencji księgowej przeprowadzają pracownicy komórki księgowości. </w:t>
      </w:r>
    </w:p>
    <w:p w:rsidR="00AA07CD" w:rsidRDefault="00AA07CD" w:rsidP="00AA07CD">
      <w:pPr>
        <w:pStyle w:val="Akapitzlist"/>
        <w:numPr>
          <w:ilvl w:val="0"/>
          <w:numId w:val="32"/>
        </w:numPr>
        <w:ind w:left="567" w:hanging="567"/>
        <w:jc w:val="both"/>
        <w:rPr>
          <w:sz w:val="28"/>
          <w:szCs w:val="28"/>
        </w:rPr>
      </w:pPr>
      <w:r w:rsidRPr="00AA07CD">
        <w:rPr>
          <w:sz w:val="28"/>
          <w:szCs w:val="28"/>
        </w:rPr>
        <w:t>Uzgadnianie stanu środków pieniężnych na rachunkach bankowych i</w:t>
      </w:r>
      <w:r>
        <w:rPr>
          <w:sz w:val="28"/>
          <w:szCs w:val="28"/>
        </w:rPr>
        <w:t> </w:t>
      </w:r>
      <w:r w:rsidRPr="00AA07CD">
        <w:rPr>
          <w:sz w:val="28"/>
          <w:szCs w:val="28"/>
        </w:rPr>
        <w:t>kredytów bankowych przeprowadza się bieżąco, na podstawie sporządzonych i wysyłanych (bieżąco i okresowo) wyciągów bankowy</w:t>
      </w:r>
      <w:r>
        <w:rPr>
          <w:sz w:val="28"/>
          <w:szCs w:val="28"/>
        </w:rPr>
        <w:t>ch.</w:t>
      </w:r>
    </w:p>
    <w:p w:rsidR="00AA07CD" w:rsidRPr="00AA07CD" w:rsidRDefault="00AA07CD" w:rsidP="00AA07CD">
      <w:pPr>
        <w:pStyle w:val="Akapitzlist"/>
        <w:numPr>
          <w:ilvl w:val="0"/>
          <w:numId w:val="32"/>
        </w:numPr>
        <w:ind w:left="567" w:hanging="567"/>
        <w:jc w:val="both"/>
        <w:rPr>
          <w:sz w:val="28"/>
          <w:szCs w:val="28"/>
        </w:rPr>
      </w:pPr>
      <w:r w:rsidRPr="00AA07CD">
        <w:rPr>
          <w:sz w:val="28"/>
          <w:szCs w:val="28"/>
        </w:rPr>
        <w:t>Roczna inwentaryzacja stanów rachunków bankowych przeprowadzan</w:t>
      </w:r>
      <w:r>
        <w:rPr>
          <w:sz w:val="28"/>
          <w:szCs w:val="28"/>
        </w:rPr>
        <w:t>a</w:t>
      </w:r>
      <w:r w:rsidRPr="00AA07CD">
        <w:rPr>
          <w:sz w:val="28"/>
          <w:szCs w:val="28"/>
        </w:rPr>
        <w:t xml:space="preserve"> jest na ostatni dzień roku obrotowego.</w:t>
      </w:r>
    </w:p>
    <w:p w:rsidR="00AA07CD" w:rsidRPr="0031294B" w:rsidRDefault="00AA07CD" w:rsidP="00AA07CD">
      <w:pPr>
        <w:ind w:left="567"/>
        <w:jc w:val="both"/>
        <w:rPr>
          <w:sz w:val="28"/>
          <w:szCs w:val="28"/>
        </w:rPr>
      </w:pPr>
      <w:r w:rsidRPr="0031294B">
        <w:rPr>
          <w:sz w:val="28"/>
          <w:szCs w:val="28"/>
        </w:rPr>
        <w:lastRenderedPageBreak/>
        <w:t>W tym celu bank przesyła zawiadomienie o stanie rachunku, które win</w:t>
      </w:r>
      <w:r>
        <w:rPr>
          <w:sz w:val="28"/>
          <w:szCs w:val="28"/>
        </w:rPr>
        <w:t>ny</w:t>
      </w:r>
      <w:r w:rsidRPr="0031294B">
        <w:rPr>
          <w:sz w:val="28"/>
          <w:szCs w:val="28"/>
        </w:rPr>
        <w:t xml:space="preserve"> być potwierdzone przez uprawnione osoby jednostki </w:t>
      </w:r>
      <w:r>
        <w:rPr>
          <w:sz w:val="28"/>
          <w:szCs w:val="28"/>
        </w:rPr>
        <w:t>–</w:t>
      </w:r>
      <w:r w:rsidRPr="0031294B">
        <w:rPr>
          <w:sz w:val="28"/>
          <w:szCs w:val="28"/>
        </w:rPr>
        <w:t xml:space="preserve"> podinspektora ds.</w:t>
      </w:r>
      <w:r>
        <w:rPr>
          <w:sz w:val="28"/>
          <w:szCs w:val="28"/>
        </w:rPr>
        <w:t> </w:t>
      </w:r>
      <w:r w:rsidRPr="0031294B">
        <w:rPr>
          <w:sz w:val="28"/>
          <w:szCs w:val="28"/>
        </w:rPr>
        <w:t>księgowości budżetowej.</w:t>
      </w:r>
    </w:p>
    <w:p w:rsidR="00AA07CD" w:rsidRPr="00AA07CD" w:rsidRDefault="00AA07CD" w:rsidP="00AA07CD">
      <w:pPr>
        <w:pStyle w:val="Akapitzlist"/>
        <w:numPr>
          <w:ilvl w:val="0"/>
          <w:numId w:val="32"/>
        </w:numPr>
        <w:ind w:left="567" w:hanging="567"/>
        <w:jc w:val="both"/>
        <w:rPr>
          <w:sz w:val="28"/>
          <w:szCs w:val="28"/>
        </w:rPr>
      </w:pPr>
      <w:r w:rsidRPr="00AA07CD">
        <w:rPr>
          <w:sz w:val="28"/>
          <w:szCs w:val="28"/>
        </w:rPr>
        <w:t>Uzgodnienie stanu rozrachunków z dostawcami i odbiorcami z tytułu dostaw, usług i robót oraz innych należności i zobowiązań, polega na pisemnym potwierdzeniu salda.</w:t>
      </w:r>
    </w:p>
    <w:p w:rsidR="00AA07CD" w:rsidRPr="0031294B" w:rsidRDefault="00AA07CD" w:rsidP="00AA07CD">
      <w:pPr>
        <w:numPr>
          <w:ilvl w:val="0"/>
          <w:numId w:val="32"/>
        </w:numPr>
        <w:ind w:left="567" w:hanging="567"/>
        <w:jc w:val="both"/>
        <w:rPr>
          <w:sz w:val="28"/>
          <w:szCs w:val="28"/>
        </w:rPr>
      </w:pPr>
      <w:r w:rsidRPr="0031294B">
        <w:rPr>
          <w:sz w:val="28"/>
          <w:szCs w:val="28"/>
        </w:rPr>
        <w:t>Obowiązek potwierdzania z kontrahentami stanu należności i zobowiąz</w:t>
      </w:r>
      <w:r>
        <w:rPr>
          <w:sz w:val="28"/>
          <w:szCs w:val="28"/>
        </w:rPr>
        <w:t>ań</w:t>
      </w:r>
      <w:r w:rsidRPr="0031294B">
        <w:rPr>
          <w:sz w:val="28"/>
          <w:szCs w:val="28"/>
        </w:rPr>
        <w:t xml:space="preserve"> nie dotyczy:</w:t>
      </w:r>
    </w:p>
    <w:p w:rsidR="00AA07CD" w:rsidRDefault="00AA07CD" w:rsidP="00AA07CD">
      <w:pPr>
        <w:pStyle w:val="Akapitzlist"/>
        <w:numPr>
          <w:ilvl w:val="0"/>
          <w:numId w:val="33"/>
        </w:numPr>
        <w:ind w:left="993" w:hanging="426"/>
        <w:jc w:val="both"/>
        <w:rPr>
          <w:sz w:val="28"/>
          <w:szCs w:val="28"/>
        </w:rPr>
      </w:pPr>
      <w:r w:rsidRPr="00AA07CD">
        <w:rPr>
          <w:sz w:val="28"/>
          <w:szCs w:val="28"/>
        </w:rPr>
        <w:t>sald zerowych bądź nie przekraczających kwoty 50 zł,</w:t>
      </w:r>
    </w:p>
    <w:p w:rsidR="00AA07CD" w:rsidRDefault="00AA07CD" w:rsidP="00AA07CD">
      <w:pPr>
        <w:pStyle w:val="Akapitzlist"/>
        <w:numPr>
          <w:ilvl w:val="0"/>
          <w:numId w:val="33"/>
        </w:numPr>
        <w:ind w:left="993" w:hanging="426"/>
        <w:jc w:val="both"/>
        <w:rPr>
          <w:sz w:val="28"/>
          <w:szCs w:val="28"/>
        </w:rPr>
      </w:pPr>
      <w:r w:rsidRPr="00AA07CD">
        <w:rPr>
          <w:sz w:val="28"/>
          <w:szCs w:val="28"/>
        </w:rPr>
        <w:t xml:space="preserve">należności skierowanych na drogę postępowania sądowego, podając przyjęcia sprawy przez sąd, </w:t>
      </w:r>
    </w:p>
    <w:p w:rsidR="00AA07CD" w:rsidRPr="00AA07CD" w:rsidRDefault="00AA07CD" w:rsidP="00AA07CD">
      <w:pPr>
        <w:pStyle w:val="Akapitzlist"/>
        <w:numPr>
          <w:ilvl w:val="0"/>
          <w:numId w:val="33"/>
        </w:numPr>
        <w:ind w:left="993" w:hanging="426"/>
        <w:jc w:val="both"/>
        <w:rPr>
          <w:sz w:val="28"/>
          <w:szCs w:val="28"/>
        </w:rPr>
      </w:pPr>
      <w:r w:rsidRPr="00AA07CD">
        <w:rPr>
          <w:sz w:val="28"/>
          <w:szCs w:val="28"/>
        </w:rPr>
        <w:t>rozrachunków publicznoprawnych,</w:t>
      </w:r>
    </w:p>
    <w:p w:rsidR="00AA07CD" w:rsidRPr="0031294B" w:rsidRDefault="00AA07CD" w:rsidP="00AA07CD">
      <w:pPr>
        <w:numPr>
          <w:ilvl w:val="0"/>
          <w:numId w:val="33"/>
        </w:numPr>
        <w:ind w:left="993" w:hanging="426"/>
        <w:jc w:val="both"/>
        <w:rPr>
          <w:sz w:val="28"/>
          <w:szCs w:val="28"/>
        </w:rPr>
      </w:pPr>
      <w:r w:rsidRPr="0031294B">
        <w:rPr>
          <w:sz w:val="28"/>
          <w:szCs w:val="28"/>
        </w:rPr>
        <w:t>rozrachunków z pracownikami,</w:t>
      </w:r>
    </w:p>
    <w:p w:rsidR="00AA07CD" w:rsidRPr="0031294B" w:rsidRDefault="00AA07CD" w:rsidP="00AA07CD">
      <w:pPr>
        <w:numPr>
          <w:ilvl w:val="0"/>
          <w:numId w:val="33"/>
        </w:numPr>
        <w:ind w:left="993" w:hanging="426"/>
        <w:jc w:val="both"/>
        <w:rPr>
          <w:sz w:val="28"/>
          <w:szCs w:val="28"/>
        </w:rPr>
      </w:pPr>
      <w:r w:rsidRPr="0031294B">
        <w:rPr>
          <w:sz w:val="28"/>
          <w:szCs w:val="28"/>
        </w:rPr>
        <w:t>należności zobowiązań od osób nie prowadzących ksiąg rachunkowych,</w:t>
      </w:r>
    </w:p>
    <w:p w:rsidR="00AA07CD" w:rsidRPr="0031294B" w:rsidRDefault="00AA07CD" w:rsidP="00AA07CD">
      <w:pPr>
        <w:numPr>
          <w:ilvl w:val="0"/>
          <w:numId w:val="33"/>
        </w:numPr>
        <w:ind w:left="993" w:hanging="426"/>
        <w:jc w:val="both"/>
        <w:rPr>
          <w:sz w:val="28"/>
          <w:szCs w:val="28"/>
        </w:rPr>
      </w:pPr>
      <w:r w:rsidRPr="0031294B">
        <w:rPr>
          <w:sz w:val="28"/>
          <w:szCs w:val="28"/>
        </w:rPr>
        <w:t>rozrachunków spornych i wątpliwych.</w:t>
      </w:r>
    </w:p>
    <w:p w:rsidR="00AA07CD" w:rsidRDefault="00AA07CD" w:rsidP="00AA07CD">
      <w:pPr>
        <w:jc w:val="both"/>
        <w:rPr>
          <w:sz w:val="28"/>
          <w:szCs w:val="28"/>
        </w:rPr>
      </w:pPr>
      <w:r w:rsidRPr="0031294B">
        <w:rPr>
          <w:sz w:val="28"/>
          <w:szCs w:val="28"/>
        </w:rPr>
        <w:t>Za stan faktyczny tych sald uważa się stan wynikający z ksiąg rachunkowych, a</w:t>
      </w:r>
      <w:r>
        <w:rPr>
          <w:sz w:val="28"/>
          <w:szCs w:val="28"/>
        </w:rPr>
        <w:t> </w:t>
      </w:r>
      <w:r w:rsidRPr="0031294B">
        <w:rPr>
          <w:sz w:val="28"/>
          <w:szCs w:val="28"/>
        </w:rPr>
        <w:t>następnie sprawdzony z dokumentacją źródłową.</w:t>
      </w:r>
    </w:p>
    <w:p w:rsidR="00654061" w:rsidRDefault="00654061" w:rsidP="00AA07CD">
      <w:pPr>
        <w:jc w:val="both"/>
        <w:rPr>
          <w:sz w:val="28"/>
          <w:szCs w:val="28"/>
        </w:rPr>
      </w:pPr>
    </w:p>
    <w:p w:rsidR="00654061" w:rsidRDefault="00654061" w:rsidP="00654061">
      <w:pPr>
        <w:jc w:val="center"/>
        <w:rPr>
          <w:b/>
          <w:i/>
          <w:sz w:val="28"/>
          <w:szCs w:val="28"/>
        </w:rPr>
      </w:pPr>
      <w:r w:rsidRPr="00654061">
        <w:rPr>
          <w:b/>
          <w:i/>
          <w:iCs/>
          <w:sz w:val="28"/>
          <w:szCs w:val="28"/>
        </w:rPr>
        <w:t>Rozdział</w:t>
      </w:r>
      <w:r w:rsidRPr="00654061">
        <w:rPr>
          <w:b/>
          <w:i/>
          <w:sz w:val="28"/>
          <w:szCs w:val="28"/>
        </w:rPr>
        <w:t xml:space="preserve"> 5</w:t>
      </w:r>
    </w:p>
    <w:p w:rsidR="00654061" w:rsidRPr="00654061" w:rsidRDefault="00654061" w:rsidP="00654061">
      <w:pPr>
        <w:jc w:val="center"/>
        <w:rPr>
          <w:b/>
          <w:i/>
          <w:sz w:val="28"/>
          <w:szCs w:val="28"/>
        </w:rPr>
      </w:pPr>
    </w:p>
    <w:p w:rsidR="00654061" w:rsidRDefault="00654061" w:rsidP="00654061">
      <w:pPr>
        <w:jc w:val="center"/>
        <w:rPr>
          <w:b/>
          <w:i/>
          <w:sz w:val="28"/>
          <w:szCs w:val="28"/>
        </w:rPr>
      </w:pPr>
      <w:r w:rsidRPr="00654061">
        <w:rPr>
          <w:b/>
          <w:i/>
          <w:sz w:val="28"/>
          <w:szCs w:val="28"/>
        </w:rPr>
        <w:t>Inwentaryzacja aktywów i pasywów w drodze ich weryfikacji</w:t>
      </w:r>
    </w:p>
    <w:p w:rsidR="00654061" w:rsidRPr="00654061" w:rsidRDefault="00654061" w:rsidP="00654061">
      <w:pPr>
        <w:jc w:val="center"/>
        <w:rPr>
          <w:b/>
          <w:i/>
          <w:sz w:val="28"/>
          <w:szCs w:val="28"/>
        </w:rPr>
      </w:pPr>
    </w:p>
    <w:p w:rsidR="00654061" w:rsidRPr="00654061" w:rsidRDefault="00654061" w:rsidP="00654061">
      <w:pPr>
        <w:pStyle w:val="Akapitzlist"/>
        <w:numPr>
          <w:ilvl w:val="0"/>
          <w:numId w:val="34"/>
        </w:numPr>
        <w:ind w:left="567" w:hanging="567"/>
        <w:jc w:val="both"/>
        <w:rPr>
          <w:sz w:val="28"/>
          <w:szCs w:val="28"/>
        </w:rPr>
      </w:pPr>
      <w:r w:rsidRPr="00654061">
        <w:rPr>
          <w:sz w:val="28"/>
          <w:szCs w:val="28"/>
        </w:rPr>
        <w:t>Poprzez weryfikację stanu ewidencyjnego dokonuje się inwentaryzacji aktyw pasywów, których stan nie podlega lub nie może być ustalony w</w:t>
      </w:r>
      <w:r>
        <w:rPr>
          <w:sz w:val="28"/>
          <w:szCs w:val="28"/>
        </w:rPr>
        <w:t> </w:t>
      </w:r>
      <w:r w:rsidRPr="00654061">
        <w:rPr>
          <w:sz w:val="28"/>
          <w:szCs w:val="28"/>
        </w:rPr>
        <w:t>drodze spisu z r albo w drodze uzgodnienia z kontrahentami na ostatni dzień roku.</w:t>
      </w:r>
    </w:p>
    <w:p w:rsidR="00654061" w:rsidRPr="00654061" w:rsidRDefault="00654061" w:rsidP="00654061">
      <w:pPr>
        <w:pStyle w:val="Akapitzlist"/>
        <w:numPr>
          <w:ilvl w:val="0"/>
          <w:numId w:val="34"/>
        </w:numPr>
        <w:ind w:left="567" w:hanging="567"/>
        <w:jc w:val="both"/>
        <w:rPr>
          <w:sz w:val="28"/>
          <w:szCs w:val="28"/>
        </w:rPr>
      </w:pPr>
      <w:r w:rsidRPr="00654061">
        <w:rPr>
          <w:sz w:val="28"/>
          <w:szCs w:val="28"/>
        </w:rPr>
        <w:t>Weryfikację stanów ewidencyjnych przeprowadzają pracownicy prowadzący ewid</w:t>
      </w:r>
      <w:r>
        <w:rPr>
          <w:sz w:val="28"/>
          <w:szCs w:val="28"/>
        </w:rPr>
        <w:t>encję</w:t>
      </w:r>
      <w:r w:rsidRPr="00654061">
        <w:rPr>
          <w:sz w:val="28"/>
          <w:szCs w:val="28"/>
        </w:rPr>
        <w:t xml:space="preserve"> księgową podlegającej weryfikacji </w:t>
      </w:r>
      <w:r>
        <w:rPr>
          <w:sz w:val="28"/>
          <w:szCs w:val="28"/>
        </w:rPr>
        <w:t>–</w:t>
      </w:r>
      <w:r w:rsidRPr="00654061">
        <w:rPr>
          <w:sz w:val="28"/>
          <w:szCs w:val="28"/>
        </w:rPr>
        <w:t xml:space="preserve"> konta analityczne bądź syntetyczne.</w:t>
      </w:r>
    </w:p>
    <w:p w:rsidR="00654061" w:rsidRPr="00654061" w:rsidRDefault="00654061" w:rsidP="00654061">
      <w:pPr>
        <w:pStyle w:val="Akapitzlist"/>
        <w:numPr>
          <w:ilvl w:val="0"/>
          <w:numId w:val="34"/>
        </w:numPr>
        <w:ind w:left="567" w:hanging="567"/>
        <w:jc w:val="both"/>
        <w:rPr>
          <w:sz w:val="28"/>
          <w:szCs w:val="28"/>
        </w:rPr>
      </w:pPr>
      <w:r w:rsidRPr="00654061">
        <w:rPr>
          <w:sz w:val="28"/>
          <w:szCs w:val="28"/>
        </w:rPr>
        <w:t>Bezpośredni przełożeni sprawują kontrolę prawidłowości przeprowadzonej weryfi</w:t>
      </w:r>
      <w:r>
        <w:rPr>
          <w:sz w:val="28"/>
          <w:szCs w:val="28"/>
        </w:rPr>
        <w:t>kacji</w:t>
      </w:r>
      <w:r w:rsidRPr="00654061">
        <w:rPr>
          <w:sz w:val="28"/>
          <w:szCs w:val="28"/>
        </w:rPr>
        <w:t xml:space="preserve"> stanów ewidencyjnych.</w:t>
      </w:r>
    </w:p>
    <w:p w:rsidR="00654061" w:rsidRPr="00654061" w:rsidRDefault="00654061" w:rsidP="00654061">
      <w:pPr>
        <w:pStyle w:val="Akapitzlist"/>
        <w:numPr>
          <w:ilvl w:val="0"/>
          <w:numId w:val="34"/>
        </w:numPr>
        <w:ind w:left="567" w:hanging="567"/>
        <w:jc w:val="both"/>
        <w:rPr>
          <w:sz w:val="28"/>
          <w:szCs w:val="28"/>
        </w:rPr>
      </w:pPr>
      <w:r w:rsidRPr="00654061">
        <w:rPr>
          <w:sz w:val="28"/>
          <w:szCs w:val="28"/>
        </w:rPr>
        <w:t>Inwentaryzacja aktywów i pasywów w drodze weryfikacji polega na ustaleniu realności przez porównanie z właściwymi dowodami, sprawdzeniu rozliczeń, wykazane salda nie zawierają sum nierealnych względnie takich , które powinny odpisane w ciężar kosztów, strat lub na uznanie dochodów.</w:t>
      </w:r>
    </w:p>
    <w:p w:rsidR="00654061" w:rsidRDefault="00654061" w:rsidP="00654061">
      <w:pPr>
        <w:pStyle w:val="Akapitzlist"/>
        <w:numPr>
          <w:ilvl w:val="0"/>
          <w:numId w:val="34"/>
        </w:numPr>
        <w:ind w:left="567" w:hanging="567"/>
        <w:jc w:val="both"/>
        <w:rPr>
          <w:sz w:val="28"/>
          <w:szCs w:val="28"/>
        </w:rPr>
      </w:pPr>
      <w:r w:rsidRPr="00654061">
        <w:rPr>
          <w:sz w:val="28"/>
          <w:szCs w:val="28"/>
        </w:rPr>
        <w:t>Poszczególne aktywa i pasywa inwentaryzuje się w sposób następujący:</w:t>
      </w:r>
    </w:p>
    <w:p w:rsidR="00654061" w:rsidRPr="00654061" w:rsidRDefault="00654061" w:rsidP="00654061">
      <w:pPr>
        <w:pStyle w:val="Akapitzlist"/>
        <w:numPr>
          <w:ilvl w:val="0"/>
          <w:numId w:val="35"/>
        </w:numPr>
        <w:ind w:left="993" w:hanging="426"/>
        <w:jc w:val="both"/>
        <w:rPr>
          <w:sz w:val="28"/>
          <w:szCs w:val="28"/>
        </w:rPr>
      </w:pPr>
      <w:r w:rsidRPr="00654061">
        <w:rPr>
          <w:sz w:val="28"/>
          <w:szCs w:val="28"/>
        </w:rPr>
        <w:t>składniki majątku trwałego przejściowo znajdujące się poza jednostką (wydzierżawione) oraz trudno dostępne</w:t>
      </w:r>
    </w:p>
    <w:p w:rsidR="00654061" w:rsidRPr="00654061" w:rsidRDefault="00654061" w:rsidP="00654061">
      <w:pPr>
        <w:pStyle w:val="Akapitzlist"/>
        <w:numPr>
          <w:ilvl w:val="0"/>
          <w:numId w:val="35"/>
        </w:numPr>
        <w:ind w:left="993" w:hanging="426"/>
        <w:jc w:val="both"/>
        <w:rPr>
          <w:sz w:val="28"/>
          <w:szCs w:val="28"/>
        </w:rPr>
      </w:pPr>
      <w:r>
        <w:rPr>
          <w:sz w:val="28"/>
          <w:szCs w:val="28"/>
        </w:rPr>
        <w:t xml:space="preserve">udziały i papiery wartościowe – </w:t>
      </w:r>
      <w:r w:rsidRPr="00654061">
        <w:rPr>
          <w:sz w:val="28"/>
          <w:szCs w:val="28"/>
        </w:rPr>
        <w:t xml:space="preserve">czy nabyte udziały zostały wprowadzone </w:t>
      </w:r>
      <w:r>
        <w:rPr>
          <w:sz w:val="28"/>
          <w:szCs w:val="28"/>
        </w:rPr>
        <w:t xml:space="preserve">w </w:t>
      </w:r>
      <w:r w:rsidRPr="00654061">
        <w:rPr>
          <w:sz w:val="28"/>
          <w:szCs w:val="28"/>
        </w:rPr>
        <w:t xml:space="preserve">ewidencji pod datą nabycia oraz czy jest dokonana </w:t>
      </w:r>
      <w:r w:rsidRPr="00654061">
        <w:rPr>
          <w:sz w:val="28"/>
          <w:szCs w:val="28"/>
        </w:rPr>
        <w:lastRenderedPageBreak/>
        <w:t>prawidłowa wycena ich warto</w:t>
      </w:r>
      <w:r w:rsidR="007A43D5">
        <w:rPr>
          <w:sz w:val="28"/>
          <w:szCs w:val="28"/>
        </w:rPr>
        <w:t>ści.</w:t>
      </w:r>
      <w:r w:rsidRPr="00654061">
        <w:rPr>
          <w:sz w:val="28"/>
          <w:szCs w:val="28"/>
        </w:rPr>
        <w:t xml:space="preserve"> Weryfikację tych aktywów należy przeprowadzić na ostatni dzień roku,</w:t>
      </w:r>
    </w:p>
    <w:p w:rsidR="00654061" w:rsidRPr="00654061" w:rsidRDefault="00654061" w:rsidP="00654061">
      <w:pPr>
        <w:numPr>
          <w:ilvl w:val="0"/>
          <w:numId w:val="35"/>
        </w:numPr>
        <w:ind w:left="993" w:hanging="426"/>
        <w:jc w:val="both"/>
        <w:rPr>
          <w:sz w:val="28"/>
          <w:szCs w:val="28"/>
        </w:rPr>
      </w:pPr>
      <w:r w:rsidRPr="00654061">
        <w:rPr>
          <w:sz w:val="28"/>
          <w:szCs w:val="28"/>
        </w:rPr>
        <w:t>roszczenia wątpliwe z tytułu niedoborów i szkód oraz roszczenia sporne pr</w:t>
      </w:r>
      <w:r w:rsidR="007A43D5">
        <w:rPr>
          <w:sz w:val="28"/>
          <w:szCs w:val="28"/>
        </w:rPr>
        <w:t>zez</w:t>
      </w:r>
      <w:r w:rsidRPr="00654061">
        <w:rPr>
          <w:sz w:val="28"/>
          <w:szCs w:val="28"/>
        </w:rPr>
        <w:t xml:space="preserve"> sprawdzenie zasadności ich wykazania,</w:t>
      </w:r>
    </w:p>
    <w:p w:rsidR="00654061" w:rsidRPr="00654061" w:rsidRDefault="00654061" w:rsidP="00654061">
      <w:pPr>
        <w:numPr>
          <w:ilvl w:val="0"/>
          <w:numId w:val="35"/>
        </w:numPr>
        <w:ind w:left="993" w:hanging="426"/>
        <w:jc w:val="both"/>
        <w:rPr>
          <w:sz w:val="28"/>
          <w:szCs w:val="28"/>
        </w:rPr>
      </w:pPr>
      <w:r w:rsidRPr="00654061">
        <w:rPr>
          <w:sz w:val="28"/>
          <w:szCs w:val="28"/>
        </w:rPr>
        <w:t>dostawy nie fakturowane przez szczegółowe sprawdzenie zasadności poszczególny pozycji,</w:t>
      </w:r>
    </w:p>
    <w:p w:rsidR="00654061" w:rsidRPr="00654061" w:rsidRDefault="00654061" w:rsidP="00654061">
      <w:pPr>
        <w:numPr>
          <w:ilvl w:val="0"/>
          <w:numId w:val="35"/>
        </w:numPr>
        <w:ind w:left="993" w:hanging="426"/>
        <w:jc w:val="both"/>
        <w:rPr>
          <w:sz w:val="28"/>
          <w:szCs w:val="28"/>
        </w:rPr>
      </w:pPr>
      <w:r w:rsidRPr="00654061">
        <w:rPr>
          <w:sz w:val="28"/>
          <w:szCs w:val="28"/>
        </w:rPr>
        <w:t xml:space="preserve">fundusze jednostki </w:t>
      </w:r>
      <w:r w:rsidR="007A43D5">
        <w:rPr>
          <w:sz w:val="28"/>
          <w:szCs w:val="28"/>
        </w:rPr>
        <w:t>–</w:t>
      </w:r>
      <w:r w:rsidRPr="00654061">
        <w:rPr>
          <w:sz w:val="28"/>
          <w:szCs w:val="28"/>
        </w:rPr>
        <w:t xml:space="preserve"> przez sprowadzenie prawidłowości ewidencji i</w:t>
      </w:r>
      <w:r w:rsidR="007A43D5">
        <w:rPr>
          <w:sz w:val="28"/>
          <w:szCs w:val="28"/>
        </w:rPr>
        <w:t> wysokości salda,</w:t>
      </w:r>
    </w:p>
    <w:p w:rsidR="00654061" w:rsidRDefault="00654061" w:rsidP="00654061">
      <w:pPr>
        <w:numPr>
          <w:ilvl w:val="0"/>
          <w:numId w:val="35"/>
        </w:numPr>
        <w:ind w:left="993" w:hanging="426"/>
        <w:jc w:val="both"/>
        <w:rPr>
          <w:sz w:val="28"/>
          <w:szCs w:val="28"/>
        </w:rPr>
      </w:pPr>
      <w:r w:rsidRPr="00654061">
        <w:rPr>
          <w:sz w:val="28"/>
          <w:szCs w:val="28"/>
        </w:rPr>
        <w:t>inne nie wymienione aktywa lub pasywa przez szczegółowe sprawdze</w:t>
      </w:r>
      <w:r w:rsidR="007A43D5">
        <w:rPr>
          <w:sz w:val="28"/>
          <w:szCs w:val="28"/>
        </w:rPr>
        <w:t>nie</w:t>
      </w:r>
      <w:r w:rsidRPr="00654061">
        <w:rPr>
          <w:sz w:val="28"/>
          <w:szCs w:val="28"/>
        </w:rPr>
        <w:t xml:space="preserve"> prawidłowości ewidencji i wysokości salda na dzień inwentaryzacji.</w:t>
      </w:r>
    </w:p>
    <w:p w:rsidR="007A43D5" w:rsidRDefault="007A43D5" w:rsidP="007A43D5">
      <w:pPr>
        <w:pStyle w:val="Akapitzlist"/>
        <w:numPr>
          <w:ilvl w:val="0"/>
          <w:numId w:val="34"/>
        </w:numPr>
        <w:ind w:hanging="720"/>
        <w:jc w:val="both"/>
        <w:rPr>
          <w:sz w:val="28"/>
          <w:szCs w:val="28"/>
        </w:rPr>
      </w:pPr>
      <w:r>
        <w:rPr>
          <w:sz w:val="28"/>
          <w:szCs w:val="28"/>
        </w:rPr>
        <w:t>Weryfikację dokonuje zespół spisowy powołany przez kierownika jednostki – Wójta Gminy. Z czynności inwentaryzacyjnej komisja sporządza protokół.</w:t>
      </w: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i/>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A768C">
        <w:rPr>
          <w:sz w:val="28"/>
          <w:szCs w:val="28"/>
        </w:rPr>
        <w:tab/>
      </w:r>
      <w:r w:rsidRPr="00EE700D">
        <w:rPr>
          <w:i/>
        </w:rPr>
        <w:t>Załącznik Nr 1</w:t>
      </w: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Pr="00087A66" w:rsidRDefault="00EE700D" w:rsidP="00EE700D">
      <w:pPr>
        <w:jc w:val="center"/>
        <w:rPr>
          <w:b/>
          <w:sz w:val="32"/>
          <w:szCs w:val="32"/>
        </w:rPr>
      </w:pPr>
      <w:r w:rsidRPr="00087A66">
        <w:rPr>
          <w:b/>
          <w:sz w:val="32"/>
          <w:szCs w:val="32"/>
        </w:rPr>
        <w:t>OŚWIADCZENIE</w:t>
      </w:r>
    </w:p>
    <w:p w:rsidR="00EE700D" w:rsidRDefault="00EE700D" w:rsidP="00EE700D">
      <w:pPr>
        <w:jc w:val="center"/>
        <w:rPr>
          <w:b/>
          <w:sz w:val="28"/>
          <w:szCs w:val="28"/>
        </w:rPr>
      </w:pPr>
    </w:p>
    <w:p w:rsidR="00EE700D" w:rsidRDefault="00EE700D" w:rsidP="00EE700D">
      <w:pPr>
        <w:jc w:val="center"/>
        <w:rPr>
          <w:b/>
          <w:sz w:val="28"/>
          <w:szCs w:val="28"/>
        </w:rPr>
      </w:pPr>
    </w:p>
    <w:p w:rsidR="00EE700D" w:rsidRDefault="00EE700D" w:rsidP="00EE700D">
      <w:pPr>
        <w:jc w:val="both"/>
        <w:rPr>
          <w:sz w:val="28"/>
          <w:szCs w:val="28"/>
        </w:rPr>
      </w:pPr>
      <w:r>
        <w:rPr>
          <w:sz w:val="28"/>
          <w:szCs w:val="28"/>
        </w:rPr>
        <w:t>Oświadczam niniejszym, jako osoba odpowi</w:t>
      </w:r>
      <w:r w:rsidR="007009EF">
        <w:rPr>
          <w:sz w:val="28"/>
          <w:szCs w:val="28"/>
        </w:rPr>
        <w:t xml:space="preserve">edzialna za mienie powierzone        z </w:t>
      </w:r>
      <w:r>
        <w:rPr>
          <w:sz w:val="28"/>
          <w:szCs w:val="28"/>
        </w:rPr>
        <w:t>obowiązkiem wyliczenia się, przechowywane w pomieszczeni</w:t>
      </w:r>
      <w:r w:rsidR="00363610">
        <w:rPr>
          <w:sz w:val="28"/>
          <w:szCs w:val="28"/>
        </w:rPr>
        <w:t>ach magazynowych</w:t>
      </w:r>
      <w:r>
        <w:rPr>
          <w:sz w:val="28"/>
          <w:szCs w:val="28"/>
        </w:rPr>
        <w:t>, iż wszystkie dowody przychodu i rozchodu inwentaryzacyjnych składników majątkow</w:t>
      </w:r>
      <w:r w:rsidR="00363610">
        <w:rPr>
          <w:sz w:val="28"/>
          <w:szCs w:val="28"/>
        </w:rPr>
        <w:t>ych zostały przekazane do komór</w:t>
      </w:r>
      <w:r>
        <w:rPr>
          <w:sz w:val="28"/>
          <w:szCs w:val="28"/>
        </w:rPr>
        <w:t>k</w:t>
      </w:r>
      <w:r w:rsidR="00363610">
        <w:rPr>
          <w:sz w:val="28"/>
          <w:szCs w:val="28"/>
        </w:rPr>
        <w:t>i</w:t>
      </w:r>
      <w:r>
        <w:rPr>
          <w:sz w:val="28"/>
          <w:szCs w:val="28"/>
        </w:rPr>
        <w:t xml:space="preserve"> księgowości oraz zostały do chwili rozpoczęcia spisu z natury ujęte w ewidencji ilościowej tj. kartotekach magazynowych.  </w:t>
      </w: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r>
        <w:rPr>
          <w:sz w:val="28"/>
          <w:szCs w:val="28"/>
        </w:rPr>
        <w:t>……………………… dnia ………………………</w:t>
      </w: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p>
    <w:p w:rsidR="00EE700D" w:rsidRDefault="00EE700D" w:rsidP="00EE700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EE700D" w:rsidRPr="00EE700D" w:rsidRDefault="00EE700D" w:rsidP="00EE700D">
      <w:pPr>
        <w:jc w:val="both"/>
        <w:rPr>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E700D">
        <w:rPr>
          <w:i/>
        </w:rPr>
        <w:t>Podpis osoby materialnie odpowiedzialnej</w:t>
      </w:r>
    </w:p>
    <w:p w:rsidR="00654061" w:rsidRPr="00654061" w:rsidRDefault="00654061" w:rsidP="00654061">
      <w:pPr>
        <w:jc w:val="both"/>
        <w:rPr>
          <w:sz w:val="28"/>
          <w:szCs w:val="28"/>
        </w:rPr>
      </w:pPr>
    </w:p>
    <w:p w:rsidR="0042584C" w:rsidRPr="0031294B" w:rsidRDefault="0042584C" w:rsidP="0042584C">
      <w:pPr>
        <w:jc w:val="both"/>
        <w:rPr>
          <w:sz w:val="28"/>
          <w:szCs w:val="28"/>
        </w:rPr>
      </w:pPr>
    </w:p>
    <w:p w:rsidR="007B59AE" w:rsidRPr="0031294B" w:rsidRDefault="007B59AE" w:rsidP="007B59AE">
      <w:pPr>
        <w:rPr>
          <w:sz w:val="28"/>
          <w:szCs w:val="28"/>
        </w:rPr>
      </w:pPr>
    </w:p>
    <w:p w:rsidR="00715D11" w:rsidRPr="0031294B" w:rsidRDefault="00715D11" w:rsidP="00715D11">
      <w:pPr>
        <w:ind w:left="567" w:hanging="567"/>
        <w:jc w:val="both"/>
        <w:rPr>
          <w:sz w:val="28"/>
          <w:szCs w:val="28"/>
        </w:rPr>
      </w:pPr>
    </w:p>
    <w:p w:rsidR="00A3226E" w:rsidRPr="0031294B" w:rsidRDefault="00A3226E" w:rsidP="00715D11">
      <w:pPr>
        <w:ind w:left="567" w:hanging="567"/>
        <w:jc w:val="both"/>
        <w:rPr>
          <w:sz w:val="28"/>
          <w:szCs w:val="28"/>
        </w:rPr>
      </w:pPr>
    </w:p>
    <w:p w:rsidR="00A3226E" w:rsidRPr="00A3226E" w:rsidRDefault="00A3226E" w:rsidP="00A3226E">
      <w:pPr>
        <w:ind w:left="567" w:hanging="567"/>
        <w:jc w:val="both"/>
        <w:rPr>
          <w:sz w:val="28"/>
          <w:szCs w:val="28"/>
        </w:rPr>
      </w:pPr>
    </w:p>
    <w:p w:rsidR="00A3226E" w:rsidRPr="0031294B" w:rsidRDefault="00A3226E" w:rsidP="00F84A88">
      <w:pPr>
        <w:ind w:left="567" w:hanging="567"/>
        <w:jc w:val="both"/>
        <w:rPr>
          <w:sz w:val="28"/>
          <w:szCs w:val="28"/>
        </w:rPr>
      </w:pPr>
    </w:p>
    <w:p w:rsidR="00F84A88" w:rsidRDefault="00F84A88" w:rsidP="00F84A88">
      <w:pPr>
        <w:rPr>
          <w:b/>
          <w:i/>
          <w:sz w:val="28"/>
          <w:szCs w:val="28"/>
        </w:rPr>
      </w:pPr>
    </w:p>
    <w:p w:rsidR="00F84A88" w:rsidRDefault="00F84A88" w:rsidP="00F84A88">
      <w:pPr>
        <w:jc w:val="both"/>
        <w:rPr>
          <w:sz w:val="28"/>
          <w:szCs w:val="28"/>
        </w:rPr>
      </w:pPr>
    </w:p>
    <w:p w:rsidR="007009EF" w:rsidRDefault="007009EF" w:rsidP="00F84A88">
      <w:pPr>
        <w:jc w:val="both"/>
        <w:rPr>
          <w:sz w:val="28"/>
          <w:szCs w:val="28"/>
        </w:rPr>
      </w:pPr>
    </w:p>
    <w:p w:rsidR="007009EF" w:rsidRDefault="007009EF" w:rsidP="00F84A88">
      <w:pPr>
        <w:jc w:val="both"/>
        <w:rPr>
          <w:sz w:val="28"/>
          <w:szCs w:val="28"/>
        </w:rPr>
      </w:pPr>
    </w:p>
    <w:p w:rsidR="007009EF" w:rsidRDefault="007009EF" w:rsidP="00F84A88">
      <w:pPr>
        <w:jc w:val="both"/>
        <w:rPr>
          <w:sz w:val="28"/>
          <w:szCs w:val="28"/>
        </w:rPr>
      </w:pPr>
    </w:p>
    <w:p w:rsidR="007009EF" w:rsidRDefault="007009EF" w:rsidP="00F84A88">
      <w:pPr>
        <w:jc w:val="both"/>
        <w:rPr>
          <w:sz w:val="28"/>
          <w:szCs w:val="28"/>
        </w:rPr>
      </w:pPr>
    </w:p>
    <w:p w:rsidR="007009EF" w:rsidRDefault="007009EF" w:rsidP="00F84A88">
      <w:pPr>
        <w:jc w:val="both"/>
        <w:rPr>
          <w:sz w:val="28"/>
          <w:szCs w:val="28"/>
        </w:rPr>
      </w:pPr>
    </w:p>
    <w:p w:rsidR="007009EF" w:rsidRDefault="007009EF" w:rsidP="00F84A88">
      <w:pPr>
        <w:jc w:val="both"/>
        <w:rPr>
          <w:sz w:val="28"/>
          <w:szCs w:val="28"/>
        </w:rPr>
      </w:pPr>
    </w:p>
    <w:p w:rsidR="007009EF" w:rsidRDefault="007009EF" w:rsidP="00F84A88">
      <w:pPr>
        <w:jc w:val="both"/>
        <w:rPr>
          <w:sz w:val="28"/>
          <w:szCs w:val="28"/>
        </w:rPr>
      </w:pPr>
    </w:p>
    <w:p w:rsidR="007009EF" w:rsidRDefault="007009EF" w:rsidP="00F84A88">
      <w:pPr>
        <w:jc w:val="both"/>
        <w:rPr>
          <w:sz w:val="28"/>
          <w:szCs w:val="28"/>
        </w:rPr>
      </w:pPr>
    </w:p>
    <w:p w:rsidR="007009EF" w:rsidRDefault="007009EF" w:rsidP="00F84A88">
      <w:pPr>
        <w:jc w:val="both"/>
        <w:rPr>
          <w:sz w:val="28"/>
          <w:szCs w:val="28"/>
        </w:rPr>
      </w:pPr>
    </w:p>
    <w:p w:rsidR="007009EF" w:rsidRDefault="007009EF" w:rsidP="00F84A88">
      <w:pPr>
        <w:jc w:val="both"/>
        <w:rPr>
          <w:sz w:val="28"/>
          <w:szCs w:val="28"/>
        </w:rPr>
      </w:pPr>
    </w:p>
    <w:p w:rsidR="007009EF" w:rsidRDefault="007009EF" w:rsidP="00F84A88">
      <w:pPr>
        <w:jc w:val="both"/>
        <w:rPr>
          <w:sz w:val="28"/>
          <w:szCs w:val="28"/>
        </w:rPr>
      </w:pPr>
    </w:p>
    <w:p w:rsidR="007009EF" w:rsidRDefault="007009EF" w:rsidP="005C1FFD">
      <w:pPr>
        <w:rPr>
          <w:i/>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C1FFD">
        <w:rPr>
          <w:sz w:val="28"/>
          <w:szCs w:val="28"/>
        </w:rPr>
        <w:tab/>
      </w:r>
      <w:r w:rsidR="005C1FFD">
        <w:rPr>
          <w:sz w:val="28"/>
          <w:szCs w:val="28"/>
        </w:rPr>
        <w:tab/>
      </w:r>
      <w:r w:rsidR="000A768C">
        <w:rPr>
          <w:sz w:val="28"/>
          <w:szCs w:val="28"/>
        </w:rPr>
        <w:tab/>
      </w:r>
      <w:r w:rsidRPr="007009EF">
        <w:rPr>
          <w:i/>
        </w:rPr>
        <w:t>Załącznik Nr 2</w:t>
      </w:r>
    </w:p>
    <w:p w:rsidR="007009EF" w:rsidRPr="000155AC" w:rsidRDefault="007009EF" w:rsidP="00F84A88">
      <w:pPr>
        <w:jc w:val="both"/>
        <w:rPr>
          <w:i/>
          <w:sz w:val="16"/>
          <w:szCs w:val="16"/>
        </w:rPr>
      </w:pPr>
    </w:p>
    <w:p w:rsidR="007009EF" w:rsidRPr="00087A66" w:rsidRDefault="007009EF" w:rsidP="007009EF">
      <w:pPr>
        <w:jc w:val="center"/>
        <w:rPr>
          <w:b/>
          <w:sz w:val="30"/>
          <w:szCs w:val="30"/>
        </w:rPr>
      </w:pPr>
      <w:r w:rsidRPr="00087A66">
        <w:rPr>
          <w:b/>
          <w:sz w:val="30"/>
          <w:szCs w:val="30"/>
        </w:rPr>
        <w:t>SPRAWOZDANIE OPISOWE Z PRZEBIEGU SPISU Z NATURY</w:t>
      </w:r>
    </w:p>
    <w:p w:rsidR="00DD6605" w:rsidRDefault="00DD6605" w:rsidP="007009EF">
      <w:pPr>
        <w:jc w:val="center"/>
        <w:rPr>
          <w:sz w:val="30"/>
          <w:szCs w:val="30"/>
        </w:rPr>
      </w:pPr>
    </w:p>
    <w:p w:rsidR="00DD6605" w:rsidRPr="00DD6605" w:rsidRDefault="00DD6605" w:rsidP="00DD6605">
      <w:pPr>
        <w:jc w:val="both"/>
        <w:rPr>
          <w:sz w:val="26"/>
          <w:szCs w:val="26"/>
        </w:rPr>
      </w:pPr>
      <w:r w:rsidRPr="00DD6605">
        <w:rPr>
          <w:sz w:val="26"/>
          <w:szCs w:val="26"/>
        </w:rPr>
        <w:t>Zespół spisowy działający na podstawie zarządzenie Nr …………………</w:t>
      </w:r>
      <w:r>
        <w:rPr>
          <w:sz w:val="26"/>
          <w:szCs w:val="26"/>
        </w:rPr>
        <w:t>……………</w:t>
      </w:r>
      <w:r w:rsidRPr="00DD6605">
        <w:rPr>
          <w:sz w:val="26"/>
          <w:szCs w:val="26"/>
        </w:rPr>
        <w:t>.</w:t>
      </w:r>
    </w:p>
    <w:p w:rsidR="00DD6605" w:rsidRPr="00DD6605" w:rsidRDefault="00DD6605" w:rsidP="00DD6605">
      <w:pPr>
        <w:jc w:val="both"/>
        <w:rPr>
          <w:sz w:val="26"/>
          <w:szCs w:val="26"/>
        </w:rPr>
      </w:pPr>
      <w:r w:rsidRPr="00DD6605">
        <w:rPr>
          <w:sz w:val="26"/>
          <w:szCs w:val="26"/>
        </w:rPr>
        <w:t>z dnia …………………………….w następującym składzie:</w:t>
      </w:r>
    </w:p>
    <w:p w:rsidR="00DD6605" w:rsidRPr="00DD6605" w:rsidRDefault="00DD6605" w:rsidP="00DD6605">
      <w:pPr>
        <w:pStyle w:val="Akapitzlist"/>
        <w:numPr>
          <w:ilvl w:val="0"/>
          <w:numId w:val="36"/>
        </w:numPr>
        <w:tabs>
          <w:tab w:val="left" w:pos="2410"/>
        </w:tabs>
        <w:ind w:left="426" w:hanging="426"/>
        <w:jc w:val="both"/>
        <w:rPr>
          <w:sz w:val="26"/>
          <w:szCs w:val="26"/>
        </w:rPr>
      </w:pPr>
      <w:r w:rsidRPr="00DD6605">
        <w:rPr>
          <w:sz w:val="26"/>
          <w:szCs w:val="26"/>
        </w:rPr>
        <w:t xml:space="preserve">przewodniczący </w:t>
      </w:r>
      <w:r w:rsidRPr="00DD6605">
        <w:rPr>
          <w:sz w:val="26"/>
          <w:szCs w:val="26"/>
        </w:rPr>
        <w:tab/>
        <w:t>……………………………………</w:t>
      </w:r>
      <w:r>
        <w:rPr>
          <w:sz w:val="26"/>
          <w:szCs w:val="26"/>
        </w:rPr>
        <w:t>………</w:t>
      </w:r>
    </w:p>
    <w:p w:rsidR="00DD6605" w:rsidRPr="00DD6605" w:rsidRDefault="00DD6605" w:rsidP="00DD6605">
      <w:pPr>
        <w:pStyle w:val="Akapitzlist"/>
        <w:numPr>
          <w:ilvl w:val="0"/>
          <w:numId w:val="36"/>
        </w:numPr>
        <w:tabs>
          <w:tab w:val="left" w:pos="2410"/>
        </w:tabs>
        <w:ind w:left="426" w:hanging="426"/>
        <w:jc w:val="both"/>
        <w:rPr>
          <w:sz w:val="26"/>
          <w:szCs w:val="26"/>
        </w:rPr>
      </w:pPr>
      <w:r w:rsidRPr="00DD6605">
        <w:rPr>
          <w:sz w:val="26"/>
          <w:szCs w:val="26"/>
        </w:rPr>
        <w:t xml:space="preserve">członek </w:t>
      </w:r>
      <w:r w:rsidRPr="00DD6605">
        <w:rPr>
          <w:sz w:val="26"/>
          <w:szCs w:val="26"/>
        </w:rPr>
        <w:tab/>
        <w:t>……………………………………</w:t>
      </w:r>
      <w:r>
        <w:rPr>
          <w:sz w:val="26"/>
          <w:szCs w:val="26"/>
        </w:rPr>
        <w:t>………</w:t>
      </w:r>
    </w:p>
    <w:p w:rsidR="00DD6605" w:rsidRPr="00DD6605" w:rsidRDefault="00DD6605" w:rsidP="00DD6605">
      <w:pPr>
        <w:pStyle w:val="Akapitzlist"/>
        <w:numPr>
          <w:ilvl w:val="0"/>
          <w:numId w:val="36"/>
        </w:numPr>
        <w:tabs>
          <w:tab w:val="left" w:pos="2410"/>
        </w:tabs>
        <w:ind w:left="426" w:hanging="426"/>
        <w:jc w:val="both"/>
        <w:rPr>
          <w:sz w:val="26"/>
          <w:szCs w:val="26"/>
        </w:rPr>
      </w:pPr>
      <w:r w:rsidRPr="00DD6605">
        <w:rPr>
          <w:sz w:val="26"/>
          <w:szCs w:val="26"/>
        </w:rPr>
        <w:t>członek</w:t>
      </w:r>
      <w:r w:rsidRPr="00DD6605">
        <w:rPr>
          <w:sz w:val="26"/>
          <w:szCs w:val="26"/>
        </w:rPr>
        <w:tab/>
        <w:t>……………………………………</w:t>
      </w:r>
      <w:r>
        <w:rPr>
          <w:sz w:val="26"/>
          <w:szCs w:val="26"/>
        </w:rPr>
        <w:t>………</w:t>
      </w:r>
    </w:p>
    <w:p w:rsidR="00DD6605" w:rsidRPr="00DD6605" w:rsidRDefault="00DD6605" w:rsidP="00DD6605">
      <w:pPr>
        <w:tabs>
          <w:tab w:val="left" w:pos="2694"/>
        </w:tabs>
        <w:jc w:val="both"/>
        <w:rPr>
          <w:sz w:val="26"/>
          <w:szCs w:val="26"/>
        </w:rPr>
      </w:pPr>
      <w:r w:rsidRPr="00DD6605">
        <w:rPr>
          <w:sz w:val="26"/>
          <w:szCs w:val="26"/>
        </w:rPr>
        <w:t>wykonał w dniu ……………………… opisane w niniejszym sprawozdaniu czynności przy sporządzaniu spisu z natury w:</w:t>
      </w:r>
    </w:p>
    <w:p w:rsidR="00DD6605" w:rsidRPr="00DD6605" w:rsidRDefault="00DD6605" w:rsidP="00DD6605">
      <w:pPr>
        <w:pStyle w:val="Akapitzlist"/>
        <w:numPr>
          <w:ilvl w:val="0"/>
          <w:numId w:val="37"/>
        </w:numPr>
        <w:tabs>
          <w:tab w:val="left" w:pos="2694"/>
        </w:tabs>
        <w:ind w:left="426" w:hanging="426"/>
        <w:jc w:val="both"/>
        <w:rPr>
          <w:sz w:val="26"/>
          <w:szCs w:val="26"/>
        </w:rPr>
      </w:pPr>
      <w:r w:rsidRPr="00DD6605">
        <w:rPr>
          <w:sz w:val="26"/>
          <w:szCs w:val="26"/>
        </w:rPr>
        <w:t>nazwa obiektu ………………………………………………………………</w:t>
      </w:r>
      <w:r>
        <w:rPr>
          <w:sz w:val="26"/>
          <w:szCs w:val="26"/>
        </w:rPr>
        <w:t>………</w:t>
      </w:r>
    </w:p>
    <w:p w:rsidR="00DD6605" w:rsidRPr="00DD6605" w:rsidRDefault="00DD6605" w:rsidP="00DD6605">
      <w:pPr>
        <w:pStyle w:val="Akapitzlist"/>
        <w:tabs>
          <w:tab w:val="left" w:pos="2694"/>
        </w:tabs>
        <w:ind w:left="426" w:hanging="426"/>
        <w:jc w:val="both"/>
        <w:rPr>
          <w:sz w:val="26"/>
          <w:szCs w:val="26"/>
        </w:rPr>
      </w:pPr>
      <w:r>
        <w:rPr>
          <w:sz w:val="26"/>
          <w:szCs w:val="26"/>
        </w:rPr>
        <w:tab/>
      </w:r>
      <w:r w:rsidRPr="00DD6605">
        <w:rPr>
          <w:sz w:val="26"/>
          <w:szCs w:val="26"/>
        </w:rPr>
        <w:t>………………………………………………………………………………</w:t>
      </w:r>
      <w:r>
        <w:rPr>
          <w:sz w:val="26"/>
          <w:szCs w:val="26"/>
        </w:rPr>
        <w:t>……….</w:t>
      </w:r>
    </w:p>
    <w:p w:rsidR="00DD6605" w:rsidRPr="00DD6605" w:rsidRDefault="00DD6605" w:rsidP="00DD6605">
      <w:pPr>
        <w:pStyle w:val="Akapitzlist"/>
        <w:numPr>
          <w:ilvl w:val="0"/>
          <w:numId w:val="37"/>
        </w:numPr>
        <w:tabs>
          <w:tab w:val="left" w:pos="2694"/>
        </w:tabs>
        <w:ind w:left="426" w:hanging="426"/>
        <w:jc w:val="both"/>
        <w:rPr>
          <w:sz w:val="26"/>
          <w:szCs w:val="26"/>
        </w:rPr>
      </w:pPr>
      <w:r w:rsidRPr="00DD6605">
        <w:rPr>
          <w:sz w:val="26"/>
          <w:szCs w:val="26"/>
        </w:rPr>
        <w:t>rodzaj inwentaryzowanych składników majątkowych ……………………</w:t>
      </w:r>
      <w:r>
        <w:rPr>
          <w:sz w:val="26"/>
          <w:szCs w:val="26"/>
        </w:rPr>
        <w:t>………..</w:t>
      </w:r>
    </w:p>
    <w:p w:rsidR="00DD6605" w:rsidRPr="000155AC" w:rsidRDefault="000155AC" w:rsidP="000155AC">
      <w:pPr>
        <w:tabs>
          <w:tab w:val="left" w:pos="2694"/>
        </w:tabs>
        <w:ind w:left="426" w:hanging="426"/>
        <w:jc w:val="both"/>
        <w:rPr>
          <w:sz w:val="26"/>
          <w:szCs w:val="26"/>
        </w:rPr>
      </w:pPr>
      <w:r>
        <w:rPr>
          <w:sz w:val="26"/>
          <w:szCs w:val="26"/>
        </w:rPr>
        <w:tab/>
      </w:r>
      <w:r w:rsidR="00DD6605" w:rsidRPr="000155AC">
        <w:rPr>
          <w:sz w:val="26"/>
          <w:szCs w:val="26"/>
        </w:rPr>
        <w:t>……………………………………………………………………………………….</w:t>
      </w:r>
    </w:p>
    <w:p w:rsidR="00DD6605" w:rsidRPr="00DD6605" w:rsidRDefault="00DD6605" w:rsidP="00DD6605">
      <w:pPr>
        <w:pStyle w:val="Akapitzlist"/>
        <w:numPr>
          <w:ilvl w:val="0"/>
          <w:numId w:val="37"/>
        </w:numPr>
        <w:tabs>
          <w:tab w:val="left" w:pos="567"/>
          <w:tab w:val="left" w:pos="2694"/>
        </w:tabs>
        <w:ind w:left="426" w:hanging="426"/>
        <w:jc w:val="both"/>
        <w:rPr>
          <w:sz w:val="26"/>
          <w:szCs w:val="26"/>
        </w:rPr>
      </w:pPr>
      <w:r w:rsidRPr="00DD6605">
        <w:rPr>
          <w:sz w:val="26"/>
          <w:szCs w:val="26"/>
        </w:rPr>
        <w:t>osoba materialnie odpowiedzialna …………………………………………</w:t>
      </w:r>
      <w:r w:rsidR="000155AC">
        <w:rPr>
          <w:sz w:val="26"/>
          <w:szCs w:val="26"/>
        </w:rPr>
        <w:t>……….</w:t>
      </w:r>
    </w:p>
    <w:p w:rsidR="000155AC" w:rsidRPr="000155AC" w:rsidRDefault="000155AC" w:rsidP="000155AC">
      <w:pPr>
        <w:tabs>
          <w:tab w:val="left" w:pos="426"/>
        </w:tabs>
        <w:jc w:val="both"/>
        <w:rPr>
          <w:sz w:val="26"/>
          <w:szCs w:val="26"/>
        </w:rPr>
      </w:pPr>
      <w:r>
        <w:rPr>
          <w:sz w:val="26"/>
          <w:szCs w:val="26"/>
        </w:rPr>
        <w:tab/>
      </w:r>
      <w:r w:rsidRPr="000155AC">
        <w:rPr>
          <w:sz w:val="26"/>
          <w:szCs w:val="26"/>
        </w:rPr>
        <w:t>……………………………………………………………………………………….</w:t>
      </w:r>
    </w:p>
    <w:p w:rsidR="00DD6605" w:rsidRPr="00DD6605" w:rsidRDefault="00DD6605" w:rsidP="00DD6605">
      <w:pPr>
        <w:pStyle w:val="Akapitzlist"/>
        <w:numPr>
          <w:ilvl w:val="0"/>
          <w:numId w:val="38"/>
        </w:numPr>
        <w:tabs>
          <w:tab w:val="left" w:pos="567"/>
          <w:tab w:val="left" w:pos="2694"/>
        </w:tabs>
        <w:ind w:left="426" w:hanging="426"/>
        <w:jc w:val="both"/>
        <w:rPr>
          <w:sz w:val="26"/>
          <w:szCs w:val="26"/>
        </w:rPr>
      </w:pPr>
      <w:r w:rsidRPr="00DD6605">
        <w:rPr>
          <w:sz w:val="26"/>
          <w:szCs w:val="26"/>
        </w:rPr>
        <w:t>Inwentaryzacyjne składniki majątkowe zostały spisane na arkuszach spisu z natury nr ……………………………</w:t>
      </w:r>
      <w:r w:rsidR="000155AC">
        <w:rPr>
          <w:sz w:val="26"/>
          <w:szCs w:val="26"/>
        </w:rPr>
        <w:t>……</w:t>
      </w:r>
      <w:r w:rsidRPr="00DD6605">
        <w:rPr>
          <w:sz w:val="26"/>
          <w:szCs w:val="26"/>
        </w:rPr>
        <w:t xml:space="preserve"> liczba pozycji ……………………</w:t>
      </w:r>
      <w:r w:rsidR="000155AC">
        <w:rPr>
          <w:sz w:val="26"/>
          <w:szCs w:val="26"/>
        </w:rPr>
        <w:t>……………</w:t>
      </w:r>
    </w:p>
    <w:p w:rsidR="000155AC" w:rsidRDefault="000155AC" w:rsidP="000155AC">
      <w:pPr>
        <w:pStyle w:val="Akapitzlist"/>
        <w:tabs>
          <w:tab w:val="left" w:pos="567"/>
          <w:tab w:val="left" w:pos="2694"/>
        </w:tabs>
        <w:ind w:left="426"/>
        <w:jc w:val="both"/>
        <w:rPr>
          <w:sz w:val="26"/>
          <w:szCs w:val="26"/>
        </w:rPr>
      </w:pPr>
      <w:r w:rsidRPr="00DD6605">
        <w:rPr>
          <w:sz w:val="26"/>
          <w:szCs w:val="26"/>
        </w:rPr>
        <w:t>nr ……………………………</w:t>
      </w:r>
      <w:r>
        <w:rPr>
          <w:sz w:val="26"/>
          <w:szCs w:val="26"/>
        </w:rPr>
        <w:t>……</w:t>
      </w:r>
      <w:r w:rsidRPr="00DD6605">
        <w:rPr>
          <w:sz w:val="26"/>
          <w:szCs w:val="26"/>
        </w:rPr>
        <w:t xml:space="preserve"> liczba pozycji ……………………</w:t>
      </w:r>
      <w:r>
        <w:rPr>
          <w:sz w:val="26"/>
          <w:szCs w:val="26"/>
        </w:rPr>
        <w:t>……………</w:t>
      </w:r>
    </w:p>
    <w:p w:rsidR="000155AC" w:rsidRPr="000155AC" w:rsidRDefault="000155AC" w:rsidP="000155AC">
      <w:pPr>
        <w:tabs>
          <w:tab w:val="left" w:pos="567"/>
          <w:tab w:val="left" w:pos="2694"/>
        </w:tabs>
        <w:jc w:val="both"/>
        <w:rPr>
          <w:sz w:val="16"/>
          <w:szCs w:val="16"/>
        </w:rPr>
      </w:pPr>
    </w:p>
    <w:p w:rsidR="000155AC" w:rsidRDefault="000155AC" w:rsidP="000155AC">
      <w:pPr>
        <w:pStyle w:val="Akapitzlist"/>
        <w:numPr>
          <w:ilvl w:val="0"/>
          <w:numId w:val="38"/>
        </w:numPr>
        <w:tabs>
          <w:tab w:val="left" w:pos="426"/>
          <w:tab w:val="left" w:pos="2694"/>
        </w:tabs>
        <w:ind w:left="426" w:hanging="426"/>
        <w:jc w:val="both"/>
        <w:rPr>
          <w:spacing w:val="-8"/>
          <w:sz w:val="26"/>
          <w:szCs w:val="26"/>
        </w:rPr>
      </w:pPr>
      <w:r w:rsidRPr="000155AC">
        <w:rPr>
          <w:spacing w:val="-8"/>
          <w:sz w:val="26"/>
          <w:szCs w:val="26"/>
        </w:rPr>
        <w:t>Stwierdzone w czasie dokonywania spisu z natury następujące usterki i nieprawidłowości</w:t>
      </w:r>
    </w:p>
    <w:p w:rsidR="000155AC" w:rsidRDefault="000155AC" w:rsidP="000155AC">
      <w:pPr>
        <w:pStyle w:val="Akapitzlist"/>
        <w:numPr>
          <w:ilvl w:val="0"/>
          <w:numId w:val="39"/>
        </w:numPr>
        <w:tabs>
          <w:tab w:val="left" w:pos="426"/>
          <w:tab w:val="left" w:pos="2694"/>
        </w:tabs>
        <w:jc w:val="both"/>
        <w:rPr>
          <w:spacing w:val="-8"/>
          <w:sz w:val="26"/>
          <w:szCs w:val="26"/>
        </w:rPr>
      </w:pPr>
      <w:r>
        <w:rPr>
          <w:spacing w:val="-8"/>
          <w:sz w:val="26"/>
          <w:szCs w:val="26"/>
        </w:rPr>
        <w:t>……………………………………………………………………………………...</w:t>
      </w:r>
    </w:p>
    <w:p w:rsidR="000155AC" w:rsidRDefault="000155AC" w:rsidP="000155AC">
      <w:pPr>
        <w:pStyle w:val="Akapitzlist"/>
        <w:numPr>
          <w:ilvl w:val="0"/>
          <w:numId w:val="39"/>
        </w:numPr>
        <w:tabs>
          <w:tab w:val="left" w:pos="426"/>
          <w:tab w:val="left" w:pos="2694"/>
        </w:tabs>
        <w:jc w:val="both"/>
        <w:rPr>
          <w:spacing w:val="-8"/>
          <w:sz w:val="26"/>
          <w:szCs w:val="26"/>
        </w:rPr>
      </w:pPr>
      <w:r>
        <w:rPr>
          <w:spacing w:val="-8"/>
          <w:sz w:val="26"/>
          <w:szCs w:val="26"/>
        </w:rPr>
        <w:t>……………………………………………………………………………………...</w:t>
      </w:r>
    </w:p>
    <w:p w:rsidR="000155AC" w:rsidRDefault="000155AC" w:rsidP="000155AC">
      <w:pPr>
        <w:pStyle w:val="Akapitzlist"/>
        <w:numPr>
          <w:ilvl w:val="0"/>
          <w:numId w:val="39"/>
        </w:numPr>
        <w:tabs>
          <w:tab w:val="left" w:pos="426"/>
          <w:tab w:val="left" w:pos="2694"/>
        </w:tabs>
        <w:jc w:val="both"/>
        <w:rPr>
          <w:spacing w:val="-8"/>
          <w:sz w:val="26"/>
          <w:szCs w:val="26"/>
        </w:rPr>
      </w:pPr>
      <w:r>
        <w:rPr>
          <w:spacing w:val="-8"/>
          <w:sz w:val="26"/>
          <w:szCs w:val="26"/>
        </w:rPr>
        <w:t>……………………………………………………………………………………...</w:t>
      </w:r>
    </w:p>
    <w:p w:rsidR="000155AC" w:rsidRPr="000155AC" w:rsidRDefault="000155AC" w:rsidP="000155AC">
      <w:pPr>
        <w:tabs>
          <w:tab w:val="left" w:pos="426"/>
          <w:tab w:val="left" w:pos="2694"/>
        </w:tabs>
        <w:jc w:val="both"/>
        <w:rPr>
          <w:spacing w:val="-8"/>
          <w:sz w:val="16"/>
          <w:szCs w:val="16"/>
        </w:rPr>
      </w:pPr>
    </w:p>
    <w:p w:rsidR="000155AC" w:rsidRDefault="000155AC" w:rsidP="000155AC">
      <w:pPr>
        <w:pStyle w:val="Akapitzlist"/>
        <w:numPr>
          <w:ilvl w:val="0"/>
          <w:numId w:val="38"/>
        </w:numPr>
        <w:tabs>
          <w:tab w:val="left" w:pos="426"/>
          <w:tab w:val="left" w:pos="2694"/>
        </w:tabs>
        <w:ind w:left="426" w:hanging="426"/>
        <w:jc w:val="both"/>
        <w:rPr>
          <w:sz w:val="26"/>
          <w:szCs w:val="26"/>
        </w:rPr>
      </w:pPr>
      <w:r w:rsidRPr="000155AC">
        <w:rPr>
          <w:sz w:val="26"/>
          <w:szCs w:val="26"/>
        </w:rPr>
        <w:t>W celu pełnego</w:t>
      </w:r>
      <w:r>
        <w:rPr>
          <w:sz w:val="26"/>
          <w:szCs w:val="26"/>
        </w:rPr>
        <w:t xml:space="preserve"> zabezpieczenia przechowywanego mienia potrzebne są następujące środki zabezpieczające:</w:t>
      </w:r>
    </w:p>
    <w:p w:rsidR="000155AC" w:rsidRDefault="000155AC" w:rsidP="000155AC">
      <w:pPr>
        <w:pStyle w:val="Akapitzlist"/>
        <w:numPr>
          <w:ilvl w:val="0"/>
          <w:numId w:val="40"/>
        </w:numPr>
        <w:tabs>
          <w:tab w:val="left" w:pos="709"/>
          <w:tab w:val="left" w:pos="2694"/>
        </w:tabs>
        <w:jc w:val="both"/>
        <w:rPr>
          <w:sz w:val="26"/>
          <w:szCs w:val="26"/>
        </w:rPr>
      </w:pPr>
      <w:r>
        <w:rPr>
          <w:sz w:val="26"/>
          <w:szCs w:val="26"/>
        </w:rPr>
        <w:t>……………………………………………………………………………………</w:t>
      </w:r>
    </w:p>
    <w:p w:rsidR="000155AC" w:rsidRPr="000155AC" w:rsidRDefault="000155AC" w:rsidP="000155AC">
      <w:pPr>
        <w:pStyle w:val="Akapitzlist"/>
        <w:numPr>
          <w:ilvl w:val="0"/>
          <w:numId w:val="40"/>
        </w:numPr>
        <w:tabs>
          <w:tab w:val="left" w:pos="709"/>
          <w:tab w:val="left" w:pos="2694"/>
        </w:tabs>
        <w:jc w:val="both"/>
        <w:rPr>
          <w:sz w:val="26"/>
          <w:szCs w:val="26"/>
        </w:rPr>
      </w:pPr>
      <w:r>
        <w:rPr>
          <w:sz w:val="26"/>
          <w:szCs w:val="26"/>
        </w:rPr>
        <w:t>……………………………………………………………………………………</w:t>
      </w:r>
      <w:r w:rsidRPr="000155AC">
        <w:rPr>
          <w:sz w:val="26"/>
          <w:szCs w:val="26"/>
        </w:rPr>
        <w:t xml:space="preserve"> </w:t>
      </w:r>
    </w:p>
    <w:p w:rsidR="000155AC" w:rsidRPr="000155AC" w:rsidRDefault="000155AC" w:rsidP="000155AC">
      <w:pPr>
        <w:pStyle w:val="Akapitzlist"/>
        <w:numPr>
          <w:ilvl w:val="0"/>
          <w:numId w:val="40"/>
        </w:numPr>
        <w:tabs>
          <w:tab w:val="left" w:pos="709"/>
          <w:tab w:val="left" w:pos="2694"/>
        </w:tabs>
        <w:jc w:val="both"/>
        <w:rPr>
          <w:sz w:val="26"/>
          <w:szCs w:val="26"/>
        </w:rPr>
      </w:pPr>
      <w:r>
        <w:rPr>
          <w:sz w:val="26"/>
          <w:szCs w:val="26"/>
        </w:rPr>
        <w:t>……………………………………………………………………………………</w:t>
      </w:r>
      <w:r w:rsidRPr="000155AC">
        <w:rPr>
          <w:sz w:val="26"/>
          <w:szCs w:val="26"/>
        </w:rPr>
        <w:t xml:space="preserve"> </w:t>
      </w:r>
    </w:p>
    <w:p w:rsidR="000155AC" w:rsidRPr="000155AC" w:rsidRDefault="000155AC" w:rsidP="000155AC">
      <w:pPr>
        <w:tabs>
          <w:tab w:val="left" w:pos="709"/>
          <w:tab w:val="left" w:pos="2694"/>
        </w:tabs>
        <w:jc w:val="both"/>
        <w:rPr>
          <w:sz w:val="16"/>
          <w:szCs w:val="16"/>
        </w:rPr>
      </w:pPr>
    </w:p>
    <w:p w:rsidR="000155AC" w:rsidRDefault="000155AC" w:rsidP="000155AC">
      <w:pPr>
        <w:pStyle w:val="Akapitzlist"/>
        <w:numPr>
          <w:ilvl w:val="0"/>
          <w:numId w:val="38"/>
        </w:numPr>
        <w:tabs>
          <w:tab w:val="left" w:pos="426"/>
          <w:tab w:val="left" w:pos="2694"/>
        </w:tabs>
        <w:ind w:left="426" w:hanging="426"/>
        <w:jc w:val="both"/>
        <w:rPr>
          <w:sz w:val="26"/>
          <w:szCs w:val="26"/>
        </w:rPr>
      </w:pPr>
      <w:r>
        <w:rPr>
          <w:sz w:val="26"/>
          <w:szCs w:val="26"/>
        </w:rPr>
        <w:t>Zespół spisowy napotkał w czasie dokonywania spisu n/</w:t>
      </w:r>
      <w:r w:rsidR="00D235BB">
        <w:rPr>
          <w:sz w:val="26"/>
          <w:szCs w:val="26"/>
        </w:rPr>
        <w:t>w</w:t>
      </w:r>
      <w:r>
        <w:rPr>
          <w:sz w:val="26"/>
          <w:szCs w:val="26"/>
        </w:rPr>
        <w:t xml:space="preserve"> trudności:</w:t>
      </w:r>
    </w:p>
    <w:p w:rsidR="000155AC" w:rsidRDefault="000155AC" w:rsidP="000155AC">
      <w:pPr>
        <w:pStyle w:val="Akapitzlist"/>
        <w:tabs>
          <w:tab w:val="left" w:pos="426"/>
          <w:tab w:val="left" w:pos="2694"/>
        </w:tabs>
        <w:ind w:left="426"/>
        <w:jc w:val="both"/>
        <w:rPr>
          <w:sz w:val="26"/>
          <w:szCs w:val="26"/>
        </w:rPr>
      </w:pPr>
      <w:r>
        <w:rPr>
          <w:sz w:val="26"/>
          <w:szCs w:val="26"/>
        </w:rPr>
        <w:t>……………………………………………………………………………………….</w:t>
      </w:r>
    </w:p>
    <w:p w:rsidR="000155AC" w:rsidRPr="000155AC" w:rsidRDefault="000155AC" w:rsidP="000155AC">
      <w:pPr>
        <w:pStyle w:val="Akapitzlist"/>
        <w:tabs>
          <w:tab w:val="left" w:pos="426"/>
          <w:tab w:val="left" w:pos="2694"/>
        </w:tabs>
        <w:ind w:left="426"/>
        <w:jc w:val="both"/>
        <w:rPr>
          <w:sz w:val="26"/>
          <w:szCs w:val="26"/>
        </w:rPr>
      </w:pPr>
      <w:r>
        <w:rPr>
          <w:sz w:val="26"/>
          <w:szCs w:val="26"/>
        </w:rPr>
        <w:t>……………………………………………………………………………………….</w:t>
      </w:r>
      <w:r w:rsidRPr="000155AC">
        <w:rPr>
          <w:sz w:val="26"/>
          <w:szCs w:val="26"/>
        </w:rPr>
        <w:t xml:space="preserve"> </w:t>
      </w:r>
    </w:p>
    <w:p w:rsidR="000155AC" w:rsidRPr="000155AC" w:rsidRDefault="000155AC" w:rsidP="000155AC">
      <w:pPr>
        <w:pStyle w:val="Akapitzlist"/>
        <w:tabs>
          <w:tab w:val="left" w:pos="426"/>
          <w:tab w:val="left" w:pos="2694"/>
        </w:tabs>
        <w:ind w:left="426"/>
        <w:jc w:val="both"/>
        <w:rPr>
          <w:sz w:val="26"/>
          <w:szCs w:val="26"/>
        </w:rPr>
      </w:pPr>
      <w:r>
        <w:rPr>
          <w:sz w:val="26"/>
          <w:szCs w:val="26"/>
        </w:rPr>
        <w:t>……………………………………………………………………………………….</w:t>
      </w:r>
      <w:r w:rsidRPr="000155AC">
        <w:rPr>
          <w:sz w:val="26"/>
          <w:szCs w:val="26"/>
        </w:rPr>
        <w:t xml:space="preserve"> </w:t>
      </w:r>
    </w:p>
    <w:p w:rsidR="000155AC" w:rsidRPr="000155AC" w:rsidRDefault="000155AC" w:rsidP="000155AC">
      <w:pPr>
        <w:tabs>
          <w:tab w:val="left" w:pos="426"/>
          <w:tab w:val="left" w:pos="2694"/>
        </w:tabs>
        <w:jc w:val="both"/>
        <w:rPr>
          <w:sz w:val="16"/>
          <w:szCs w:val="16"/>
        </w:rPr>
      </w:pPr>
    </w:p>
    <w:p w:rsidR="000155AC" w:rsidRDefault="000155AC" w:rsidP="000155AC">
      <w:pPr>
        <w:pStyle w:val="Akapitzlist"/>
        <w:numPr>
          <w:ilvl w:val="0"/>
          <w:numId w:val="38"/>
        </w:numPr>
        <w:tabs>
          <w:tab w:val="left" w:pos="426"/>
          <w:tab w:val="left" w:pos="2694"/>
        </w:tabs>
        <w:ind w:left="426" w:hanging="426"/>
        <w:jc w:val="both"/>
        <w:rPr>
          <w:sz w:val="26"/>
          <w:szCs w:val="26"/>
        </w:rPr>
      </w:pPr>
      <w:r>
        <w:rPr>
          <w:sz w:val="26"/>
          <w:szCs w:val="26"/>
        </w:rPr>
        <w:t>Inne uwagi uczestniczących przy czynnościach sporządzania spisu z natury:</w:t>
      </w:r>
    </w:p>
    <w:p w:rsidR="000155AC" w:rsidRPr="000155AC" w:rsidRDefault="000155AC" w:rsidP="000155AC">
      <w:pPr>
        <w:tabs>
          <w:tab w:val="left" w:pos="426"/>
          <w:tab w:val="left" w:pos="2694"/>
        </w:tabs>
        <w:jc w:val="both"/>
        <w:rPr>
          <w:sz w:val="26"/>
          <w:szCs w:val="26"/>
        </w:rPr>
      </w:pPr>
      <w:r>
        <w:rPr>
          <w:sz w:val="26"/>
          <w:szCs w:val="26"/>
        </w:rPr>
        <w:tab/>
      </w:r>
      <w:r w:rsidRPr="000155AC">
        <w:rPr>
          <w:sz w:val="26"/>
          <w:szCs w:val="26"/>
        </w:rPr>
        <w:t>……………………………………………………………………………………….</w:t>
      </w:r>
    </w:p>
    <w:p w:rsidR="000155AC" w:rsidRPr="000155AC" w:rsidRDefault="000155AC" w:rsidP="000155AC">
      <w:pPr>
        <w:tabs>
          <w:tab w:val="left" w:pos="426"/>
          <w:tab w:val="left" w:pos="2694"/>
        </w:tabs>
        <w:jc w:val="both"/>
        <w:rPr>
          <w:sz w:val="26"/>
          <w:szCs w:val="26"/>
        </w:rPr>
      </w:pPr>
      <w:r>
        <w:rPr>
          <w:sz w:val="26"/>
          <w:szCs w:val="26"/>
        </w:rPr>
        <w:tab/>
      </w:r>
      <w:r w:rsidRPr="000155AC">
        <w:rPr>
          <w:sz w:val="26"/>
          <w:szCs w:val="26"/>
        </w:rPr>
        <w:t xml:space="preserve">………………………………………………………………………………………. </w:t>
      </w:r>
    </w:p>
    <w:p w:rsidR="000155AC" w:rsidRPr="000155AC" w:rsidRDefault="000155AC" w:rsidP="000155AC">
      <w:pPr>
        <w:tabs>
          <w:tab w:val="left" w:pos="426"/>
          <w:tab w:val="left" w:pos="2694"/>
        </w:tabs>
        <w:jc w:val="both"/>
        <w:rPr>
          <w:sz w:val="26"/>
          <w:szCs w:val="26"/>
        </w:rPr>
      </w:pPr>
      <w:r>
        <w:rPr>
          <w:sz w:val="26"/>
          <w:szCs w:val="26"/>
        </w:rPr>
        <w:tab/>
      </w:r>
      <w:r w:rsidRPr="000155AC">
        <w:rPr>
          <w:sz w:val="26"/>
          <w:szCs w:val="26"/>
        </w:rPr>
        <w:t xml:space="preserve">………………………………………………………………………………………. </w:t>
      </w:r>
    </w:p>
    <w:p w:rsidR="000155AC" w:rsidRPr="000155AC" w:rsidRDefault="000155AC" w:rsidP="000155AC">
      <w:pPr>
        <w:tabs>
          <w:tab w:val="left" w:pos="426"/>
          <w:tab w:val="left" w:pos="2694"/>
        </w:tabs>
        <w:jc w:val="both"/>
        <w:rPr>
          <w:sz w:val="26"/>
          <w:szCs w:val="26"/>
        </w:rPr>
      </w:pPr>
      <w:r>
        <w:rPr>
          <w:sz w:val="26"/>
          <w:szCs w:val="26"/>
        </w:rPr>
        <w:tab/>
      </w:r>
      <w:r w:rsidRPr="000155AC">
        <w:rPr>
          <w:sz w:val="26"/>
          <w:szCs w:val="26"/>
        </w:rPr>
        <w:t xml:space="preserve">………………………………………………………………………………………. </w:t>
      </w:r>
    </w:p>
    <w:p w:rsidR="000155AC" w:rsidRDefault="000155AC" w:rsidP="000155AC">
      <w:pPr>
        <w:tabs>
          <w:tab w:val="left" w:pos="426"/>
          <w:tab w:val="left" w:pos="2694"/>
        </w:tabs>
        <w:jc w:val="both"/>
        <w:rPr>
          <w:sz w:val="16"/>
          <w:szCs w:val="16"/>
        </w:rPr>
      </w:pPr>
    </w:p>
    <w:p w:rsidR="000155AC" w:rsidRPr="000155AC" w:rsidRDefault="000155AC" w:rsidP="000155AC">
      <w:pPr>
        <w:tabs>
          <w:tab w:val="left" w:pos="426"/>
          <w:tab w:val="left" w:pos="2694"/>
        </w:tabs>
        <w:jc w:val="both"/>
        <w:rPr>
          <w:sz w:val="16"/>
          <w:szCs w:val="16"/>
        </w:rPr>
      </w:pPr>
    </w:p>
    <w:p w:rsidR="000155AC" w:rsidRDefault="000155AC" w:rsidP="000155AC">
      <w:pPr>
        <w:tabs>
          <w:tab w:val="left" w:pos="426"/>
          <w:tab w:val="left" w:pos="2694"/>
        </w:tabs>
        <w:jc w:val="both"/>
        <w:rPr>
          <w:sz w:val="26"/>
          <w:szCs w:val="26"/>
        </w:rPr>
      </w:pPr>
      <w:r>
        <w:rPr>
          <w:sz w:val="26"/>
          <w:szCs w:val="26"/>
        </w:rPr>
        <w:t>…………………………………… dnia …………………….</w:t>
      </w:r>
    </w:p>
    <w:p w:rsidR="000155AC" w:rsidRDefault="000155AC" w:rsidP="000155AC">
      <w:pPr>
        <w:tabs>
          <w:tab w:val="left" w:pos="426"/>
          <w:tab w:val="left" w:pos="2694"/>
        </w:tabs>
        <w:jc w:val="both"/>
        <w:rPr>
          <w:sz w:val="26"/>
          <w:szCs w:val="26"/>
        </w:rPr>
      </w:pPr>
    </w:p>
    <w:p w:rsidR="000155AC" w:rsidRDefault="000155AC" w:rsidP="000155AC">
      <w:pPr>
        <w:tabs>
          <w:tab w:val="left" w:pos="426"/>
          <w:tab w:val="left" w:pos="2694"/>
        </w:tabs>
        <w:jc w:val="both"/>
        <w:rPr>
          <w:sz w:val="26"/>
          <w:szCs w:val="26"/>
        </w:rPr>
      </w:pPr>
      <w:r>
        <w:rPr>
          <w:sz w:val="26"/>
          <w:szCs w:val="26"/>
        </w:rPr>
        <w:t>Podpis osoby odpowiedzialnej materialnie</w:t>
      </w:r>
      <w:r>
        <w:rPr>
          <w:sz w:val="26"/>
          <w:szCs w:val="26"/>
        </w:rPr>
        <w:tab/>
        <w:t>Podpisy członków zespołu spisowego</w:t>
      </w:r>
    </w:p>
    <w:p w:rsidR="000155AC" w:rsidRDefault="000155AC" w:rsidP="000155AC">
      <w:pPr>
        <w:tabs>
          <w:tab w:val="left" w:pos="426"/>
          <w:tab w:val="left" w:pos="2694"/>
        </w:tabs>
        <w:jc w:val="both"/>
        <w:rPr>
          <w:sz w:val="26"/>
          <w:szCs w:val="26"/>
        </w:rPr>
      </w:pPr>
      <w:r>
        <w:rPr>
          <w:sz w:val="26"/>
          <w:szCs w:val="26"/>
        </w:rPr>
        <w:t>…………………………………………….</w:t>
      </w:r>
      <w:r>
        <w:rPr>
          <w:sz w:val="26"/>
          <w:szCs w:val="26"/>
        </w:rPr>
        <w:tab/>
        <w:t>………………………………………...</w:t>
      </w:r>
    </w:p>
    <w:p w:rsidR="000155AC" w:rsidRDefault="000155AC" w:rsidP="000155AC">
      <w:pPr>
        <w:tabs>
          <w:tab w:val="left" w:pos="426"/>
          <w:tab w:val="left" w:pos="2694"/>
        </w:tabs>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AE3D35" w:rsidRDefault="00AE3D35" w:rsidP="000A768C">
      <w:pPr>
        <w:ind w:left="5672" w:firstLine="709"/>
        <w:jc w:val="center"/>
        <w:rPr>
          <w:i/>
        </w:rPr>
      </w:pPr>
      <w:r w:rsidRPr="007009EF">
        <w:rPr>
          <w:i/>
        </w:rPr>
        <w:lastRenderedPageBreak/>
        <w:t xml:space="preserve">Załącznik Nr </w:t>
      </w:r>
      <w:r>
        <w:rPr>
          <w:i/>
        </w:rPr>
        <w:t>3</w:t>
      </w:r>
    </w:p>
    <w:p w:rsidR="00AE3D35" w:rsidRDefault="00AE3D35" w:rsidP="00AE3D35">
      <w:pPr>
        <w:jc w:val="center"/>
        <w:rPr>
          <w:sz w:val="28"/>
          <w:szCs w:val="28"/>
        </w:rPr>
      </w:pPr>
    </w:p>
    <w:p w:rsidR="00AE3D35" w:rsidRDefault="00AE3D35" w:rsidP="00AE3D35">
      <w:pPr>
        <w:jc w:val="center"/>
        <w:rPr>
          <w:sz w:val="28"/>
          <w:szCs w:val="28"/>
        </w:rPr>
      </w:pPr>
    </w:p>
    <w:p w:rsidR="00AE3D35" w:rsidRPr="00087A66" w:rsidRDefault="00AE3D35" w:rsidP="00AE3D35">
      <w:pPr>
        <w:jc w:val="center"/>
        <w:rPr>
          <w:b/>
          <w:sz w:val="32"/>
          <w:szCs w:val="32"/>
        </w:rPr>
      </w:pPr>
      <w:r w:rsidRPr="00087A66">
        <w:rPr>
          <w:b/>
          <w:sz w:val="32"/>
          <w:szCs w:val="32"/>
        </w:rPr>
        <w:t>PROTOKÓŁ Nr …………………</w:t>
      </w:r>
    </w:p>
    <w:p w:rsidR="00AE3D35" w:rsidRDefault="00AE3D35" w:rsidP="00AE3D35">
      <w:pPr>
        <w:jc w:val="center"/>
        <w:rPr>
          <w:sz w:val="28"/>
          <w:szCs w:val="28"/>
        </w:rPr>
      </w:pPr>
    </w:p>
    <w:p w:rsidR="00AE3D35" w:rsidRDefault="00AE3D35" w:rsidP="00AE3D35">
      <w:pPr>
        <w:jc w:val="both"/>
        <w:rPr>
          <w:sz w:val="28"/>
          <w:szCs w:val="28"/>
        </w:rPr>
      </w:pPr>
      <w:r>
        <w:rPr>
          <w:sz w:val="28"/>
          <w:szCs w:val="28"/>
        </w:rPr>
        <w:t>z inwentaryzacji gotówki w kasie Urzędu Gminy Słubice przeprowadzone</w:t>
      </w:r>
      <w:r w:rsidR="00D235BB">
        <w:rPr>
          <w:sz w:val="28"/>
          <w:szCs w:val="28"/>
        </w:rPr>
        <w:t>j</w:t>
      </w:r>
      <w:r>
        <w:rPr>
          <w:sz w:val="28"/>
          <w:szCs w:val="28"/>
        </w:rPr>
        <w:t xml:space="preserve"> w dniu ……………………… od godziny ……………. do godziny ……………</w:t>
      </w:r>
    </w:p>
    <w:p w:rsidR="00AE3D35" w:rsidRDefault="00AE3D35" w:rsidP="00AE3D35">
      <w:pPr>
        <w:jc w:val="both"/>
        <w:rPr>
          <w:sz w:val="28"/>
          <w:szCs w:val="28"/>
        </w:rPr>
      </w:pPr>
      <w:r>
        <w:rPr>
          <w:sz w:val="28"/>
          <w:szCs w:val="28"/>
        </w:rPr>
        <w:t>przez zespól spisowy powołany zarządzeniem Wójta Gminy Nr ………………..</w:t>
      </w:r>
    </w:p>
    <w:p w:rsidR="00AE3D35" w:rsidRDefault="00AE3D35" w:rsidP="00AE3D35">
      <w:pPr>
        <w:jc w:val="both"/>
        <w:rPr>
          <w:sz w:val="28"/>
          <w:szCs w:val="28"/>
        </w:rPr>
      </w:pPr>
      <w:r>
        <w:rPr>
          <w:sz w:val="28"/>
          <w:szCs w:val="28"/>
        </w:rPr>
        <w:t>z dnia ………………………….. w składzie:</w:t>
      </w:r>
    </w:p>
    <w:p w:rsidR="00AE3D35" w:rsidRDefault="00AE3D35" w:rsidP="00AE3D35">
      <w:pPr>
        <w:pStyle w:val="Akapitzlist"/>
        <w:numPr>
          <w:ilvl w:val="0"/>
          <w:numId w:val="41"/>
        </w:numPr>
        <w:tabs>
          <w:tab w:val="left" w:pos="2410"/>
        </w:tabs>
        <w:ind w:left="426" w:hanging="426"/>
        <w:jc w:val="both"/>
        <w:rPr>
          <w:sz w:val="28"/>
          <w:szCs w:val="28"/>
        </w:rPr>
      </w:pPr>
      <w:r>
        <w:rPr>
          <w:sz w:val="28"/>
          <w:szCs w:val="28"/>
        </w:rPr>
        <w:t xml:space="preserve">przewodniczący </w:t>
      </w:r>
      <w:r>
        <w:rPr>
          <w:sz w:val="28"/>
          <w:szCs w:val="28"/>
        </w:rPr>
        <w:tab/>
        <w:t>………………………………………..</w:t>
      </w:r>
    </w:p>
    <w:p w:rsidR="00AE3D35" w:rsidRDefault="00AE3D35" w:rsidP="00AE3D35">
      <w:pPr>
        <w:pStyle w:val="Akapitzlist"/>
        <w:numPr>
          <w:ilvl w:val="0"/>
          <w:numId w:val="41"/>
        </w:numPr>
        <w:tabs>
          <w:tab w:val="left" w:pos="2410"/>
        </w:tabs>
        <w:ind w:left="426" w:hanging="426"/>
        <w:jc w:val="both"/>
        <w:rPr>
          <w:sz w:val="28"/>
          <w:szCs w:val="28"/>
        </w:rPr>
      </w:pPr>
      <w:r>
        <w:rPr>
          <w:sz w:val="28"/>
          <w:szCs w:val="28"/>
        </w:rPr>
        <w:t xml:space="preserve">członek </w:t>
      </w:r>
      <w:r>
        <w:rPr>
          <w:sz w:val="28"/>
          <w:szCs w:val="28"/>
        </w:rPr>
        <w:tab/>
        <w:t>………………………………………..</w:t>
      </w:r>
    </w:p>
    <w:p w:rsidR="00AE3D35" w:rsidRDefault="00AE3D35" w:rsidP="00AE3D35">
      <w:pPr>
        <w:pStyle w:val="Akapitzlist"/>
        <w:numPr>
          <w:ilvl w:val="0"/>
          <w:numId w:val="41"/>
        </w:numPr>
        <w:tabs>
          <w:tab w:val="left" w:pos="2410"/>
        </w:tabs>
        <w:ind w:left="426" w:hanging="426"/>
        <w:jc w:val="both"/>
        <w:rPr>
          <w:sz w:val="28"/>
          <w:szCs w:val="28"/>
        </w:rPr>
      </w:pPr>
      <w:r>
        <w:rPr>
          <w:sz w:val="28"/>
          <w:szCs w:val="28"/>
        </w:rPr>
        <w:t>członek</w:t>
      </w:r>
      <w:r>
        <w:rPr>
          <w:sz w:val="28"/>
          <w:szCs w:val="28"/>
        </w:rPr>
        <w:tab/>
        <w:t>………………………………………..</w:t>
      </w:r>
    </w:p>
    <w:p w:rsidR="00AE3D35" w:rsidRDefault="00AE3D35" w:rsidP="00AE3D35">
      <w:pPr>
        <w:tabs>
          <w:tab w:val="left" w:pos="2410"/>
        </w:tabs>
        <w:jc w:val="both"/>
        <w:rPr>
          <w:sz w:val="28"/>
          <w:szCs w:val="28"/>
        </w:rPr>
      </w:pPr>
      <w:r>
        <w:rPr>
          <w:sz w:val="28"/>
          <w:szCs w:val="28"/>
        </w:rPr>
        <w:t>Inwentaryzację przeprowadzono w obecności osoby materialnie odpowiedzialnej Pana</w:t>
      </w:r>
      <w:r w:rsidR="00D235BB">
        <w:rPr>
          <w:sz w:val="28"/>
          <w:szCs w:val="28"/>
        </w:rPr>
        <w:t>/ Pani ………………………………………………………</w:t>
      </w:r>
    </w:p>
    <w:p w:rsidR="00AE3D35" w:rsidRDefault="00AE3D35" w:rsidP="00AE3D35">
      <w:pPr>
        <w:tabs>
          <w:tab w:val="left" w:pos="2410"/>
        </w:tabs>
        <w:jc w:val="both"/>
        <w:rPr>
          <w:sz w:val="28"/>
          <w:szCs w:val="28"/>
        </w:rPr>
      </w:pPr>
    </w:p>
    <w:p w:rsidR="00AE3D35" w:rsidRDefault="00AE3D35" w:rsidP="00AE3D35">
      <w:pPr>
        <w:tabs>
          <w:tab w:val="left" w:pos="2410"/>
        </w:tabs>
        <w:jc w:val="both"/>
        <w:rPr>
          <w:sz w:val="28"/>
          <w:szCs w:val="28"/>
        </w:rPr>
      </w:pPr>
      <w:r>
        <w:rPr>
          <w:sz w:val="28"/>
          <w:szCs w:val="28"/>
        </w:rPr>
        <w:t>W toku inwentaryzacji stwierdzono, co następuje:</w:t>
      </w:r>
    </w:p>
    <w:p w:rsidR="00AE3D35" w:rsidRDefault="00AE3D35" w:rsidP="00AE3D35">
      <w:pPr>
        <w:pStyle w:val="Akapitzlist"/>
        <w:numPr>
          <w:ilvl w:val="0"/>
          <w:numId w:val="42"/>
        </w:numPr>
        <w:tabs>
          <w:tab w:val="left" w:pos="2410"/>
        </w:tabs>
        <w:ind w:left="426" w:hanging="426"/>
        <w:jc w:val="both"/>
        <w:rPr>
          <w:sz w:val="28"/>
          <w:szCs w:val="28"/>
        </w:rPr>
      </w:pPr>
      <w:r>
        <w:rPr>
          <w:sz w:val="28"/>
          <w:szCs w:val="28"/>
        </w:rPr>
        <w:t>Rzeczywisty stan gotówki w kasie ………………………….. zł</w:t>
      </w:r>
    </w:p>
    <w:p w:rsidR="00AE3D35" w:rsidRDefault="00AE3D35" w:rsidP="00AE3D35">
      <w:pPr>
        <w:pStyle w:val="Akapitzlist"/>
        <w:numPr>
          <w:ilvl w:val="0"/>
          <w:numId w:val="42"/>
        </w:numPr>
        <w:tabs>
          <w:tab w:val="left" w:pos="2410"/>
        </w:tabs>
        <w:ind w:left="426" w:hanging="426"/>
        <w:jc w:val="both"/>
        <w:rPr>
          <w:sz w:val="28"/>
          <w:szCs w:val="28"/>
        </w:rPr>
      </w:pPr>
      <w:r>
        <w:rPr>
          <w:sz w:val="28"/>
          <w:szCs w:val="28"/>
        </w:rPr>
        <w:t>Stan gotówki wynikający z raportu nr …………… z dnia …………………..</w:t>
      </w:r>
    </w:p>
    <w:p w:rsidR="00AE3D35" w:rsidRDefault="00AE3D35" w:rsidP="00AE3D35">
      <w:pPr>
        <w:pStyle w:val="Akapitzlist"/>
        <w:numPr>
          <w:ilvl w:val="0"/>
          <w:numId w:val="42"/>
        </w:numPr>
        <w:tabs>
          <w:tab w:val="left" w:pos="2410"/>
        </w:tabs>
        <w:ind w:left="426" w:hanging="426"/>
        <w:jc w:val="both"/>
        <w:rPr>
          <w:sz w:val="28"/>
          <w:szCs w:val="28"/>
        </w:rPr>
      </w:pPr>
      <w:r>
        <w:rPr>
          <w:sz w:val="28"/>
          <w:szCs w:val="28"/>
        </w:rPr>
        <w:t>Nadwyżka – niedobór</w:t>
      </w:r>
    </w:p>
    <w:p w:rsidR="00AE3D35" w:rsidRDefault="00AE3D35" w:rsidP="00AE3D35">
      <w:pPr>
        <w:pStyle w:val="Akapitzlist"/>
        <w:numPr>
          <w:ilvl w:val="0"/>
          <w:numId w:val="42"/>
        </w:numPr>
        <w:tabs>
          <w:tab w:val="left" w:pos="2410"/>
        </w:tabs>
        <w:ind w:left="426" w:hanging="426"/>
        <w:jc w:val="both"/>
        <w:rPr>
          <w:sz w:val="28"/>
          <w:szCs w:val="28"/>
        </w:rPr>
      </w:pPr>
      <w:r>
        <w:rPr>
          <w:sz w:val="28"/>
          <w:szCs w:val="28"/>
        </w:rPr>
        <w:t>Stan depozytów przechowywanych w kasie oraz ich zgodności (bądź niezgodności) z ewidencją</w:t>
      </w:r>
    </w:p>
    <w:p w:rsidR="00AE3D35" w:rsidRPr="00AE3D35" w:rsidRDefault="00AE3D35" w:rsidP="00AE3D35">
      <w:pPr>
        <w:tabs>
          <w:tab w:val="left" w:pos="2410"/>
        </w:tabs>
        <w:jc w:val="both"/>
        <w:rPr>
          <w:sz w:val="28"/>
          <w:szCs w:val="28"/>
        </w:rPr>
      </w:pPr>
      <w:r>
        <w:rPr>
          <w:sz w:val="28"/>
          <w:szCs w:val="28"/>
        </w:rPr>
        <w:t>…………………………………………………………………………………….</w:t>
      </w:r>
      <w:r w:rsidRPr="00AE3D35">
        <w:rPr>
          <w:sz w:val="28"/>
          <w:szCs w:val="28"/>
        </w:rPr>
        <w:t xml:space="preserve"> </w:t>
      </w:r>
    </w:p>
    <w:p w:rsidR="00AE3D35" w:rsidRPr="00AE3D35" w:rsidRDefault="00AE3D35" w:rsidP="00AE3D35">
      <w:pPr>
        <w:tabs>
          <w:tab w:val="left" w:pos="2410"/>
        </w:tabs>
        <w:jc w:val="both"/>
        <w:rPr>
          <w:sz w:val="28"/>
          <w:szCs w:val="28"/>
        </w:rPr>
      </w:pPr>
      <w:r>
        <w:rPr>
          <w:sz w:val="28"/>
          <w:szCs w:val="28"/>
        </w:rPr>
        <w:t>…………………………………………………………………………………….</w:t>
      </w:r>
      <w:r w:rsidRPr="00AE3D35">
        <w:rPr>
          <w:sz w:val="28"/>
          <w:szCs w:val="28"/>
        </w:rPr>
        <w:t xml:space="preserve"> </w:t>
      </w:r>
    </w:p>
    <w:p w:rsidR="00AE3D35" w:rsidRPr="00AE3D35" w:rsidRDefault="00AE3D35" w:rsidP="00AE3D35">
      <w:pPr>
        <w:tabs>
          <w:tab w:val="left" w:pos="2410"/>
        </w:tabs>
        <w:jc w:val="both"/>
        <w:rPr>
          <w:sz w:val="28"/>
          <w:szCs w:val="28"/>
        </w:rPr>
      </w:pPr>
      <w:r>
        <w:rPr>
          <w:sz w:val="28"/>
          <w:szCs w:val="28"/>
        </w:rPr>
        <w:t>…………………………………………………………………………………….</w:t>
      </w:r>
      <w:r w:rsidRPr="00AE3D35">
        <w:rPr>
          <w:sz w:val="28"/>
          <w:szCs w:val="28"/>
        </w:rPr>
        <w:t xml:space="preserve"> </w:t>
      </w:r>
    </w:p>
    <w:p w:rsidR="00AE3D35" w:rsidRPr="00AE3D35" w:rsidRDefault="00AE3D35" w:rsidP="000155AC">
      <w:pPr>
        <w:tabs>
          <w:tab w:val="left" w:pos="426"/>
          <w:tab w:val="left" w:pos="2694"/>
        </w:tabs>
        <w:jc w:val="both"/>
        <w:rPr>
          <w:sz w:val="28"/>
          <w:szCs w:val="28"/>
        </w:rPr>
      </w:pPr>
    </w:p>
    <w:p w:rsidR="00AE3D35" w:rsidRDefault="00AE3D35" w:rsidP="000155AC">
      <w:pPr>
        <w:tabs>
          <w:tab w:val="left" w:pos="426"/>
          <w:tab w:val="left" w:pos="2694"/>
        </w:tabs>
        <w:jc w:val="both"/>
        <w:rPr>
          <w:sz w:val="28"/>
          <w:szCs w:val="28"/>
        </w:rPr>
      </w:pPr>
      <w:r w:rsidRPr="00AE3D35">
        <w:rPr>
          <w:sz w:val="28"/>
          <w:szCs w:val="28"/>
        </w:rPr>
        <w:t>Protokół</w:t>
      </w:r>
      <w:r>
        <w:rPr>
          <w:sz w:val="28"/>
          <w:szCs w:val="28"/>
        </w:rPr>
        <w:t xml:space="preserve"> niniejszy sporządzono w 2 jednobrzmiących egzemplarzach, z których jeden pozostawiono w kasie. W związku z ustaleniami zawartymi w niniejszym protokole osoba materialnie odpowiedzialna nie wniosła zastrzeżeń (wniosła zastrzeżenia):</w:t>
      </w:r>
    </w:p>
    <w:p w:rsidR="00AE3D35" w:rsidRDefault="00AE3D35" w:rsidP="000155AC">
      <w:pPr>
        <w:tabs>
          <w:tab w:val="left" w:pos="426"/>
          <w:tab w:val="left" w:pos="2694"/>
        </w:tabs>
        <w:jc w:val="both"/>
        <w:rPr>
          <w:sz w:val="28"/>
          <w:szCs w:val="28"/>
        </w:rPr>
      </w:pPr>
      <w:r>
        <w:rPr>
          <w:sz w:val="28"/>
          <w:szCs w:val="28"/>
        </w:rPr>
        <w:t>…………………………………………………………………………………….</w:t>
      </w:r>
    </w:p>
    <w:p w:rsidR="00AE3D35" w:rsidRDefault="00AE3D35" w:rsidP="000155AC">
      <w:pPr>
        <w:tabs>
          <w:tab w:val="left" w:pos="426"/>
          <w:tab w:val="left" w:pos="2694"/>
        </w:tabs>
        <w:jc w:val="both"/>
        <w:rPr>
          <w:sz w:val="28"/>
          <w:szCs w:val="28"/>
        </w:rPr>
      </w:pPr>
    </w:p>
    <w:p w:rsidR="00AE3D35" w:rsidRDefault="00AE3D35" w:rsidP="000155AC">
      <w:pPr>
        <w:tabs>
          <w:tab w:val="left" w:pos="426"/>
          <w:tab w:val="left" w:pos="2694"/>
        </w:tabs>
        <w:jc w:val="both"/>
        <w:rPr>
          <w:sz w:val="28"/>
          <w:szCs w:val="28"/>
        </w:rPr>
      </w:pPr>
    </w:p>
    <w:p w:rsidR="00EB0982" w:rsidRDefault="00AE3D35" w:rsidP="000155AC">
      <w:pPr>
        <w:tabs>
          <w:tab w:val="left" w:pos="426"/>
          <w:tab w:val="left" w:pos="2694"/>
        </w:tabs>
        <w:jc w:val="both"/>
        <w:rPr>
          <w:sz w:val="28"/>
          <w:szCs w:val="28"/>
        </w:rPr>
      </w:pPr>
      <w:r>
        <w:rPr>
          <w:sz w:val="28"/>
          <w:szCs w:val="28"/>
        </w:rPr>
        <w:t>Zespół spisowy:</w:t>
      </w:r>
      <w:r>
        <w:rPr>
          <w:sz w:val="28"/>
          <w:szCs w:val="28"/>
        </w:rPr>
        <w:tab/>
      </w:r>
      <w:r>
        <w:rPr>
          <w:sz w:val="28"/>
          <w:szCs w:val="28"/>
        </w:rPr>
        <w:tab/>
      </w:r>
      <w:r>
        <w:rPr>
          <w:sz w:val="28"/>
          <w:szCs w:val="28"/>
        </w:rPr>
        <w:tab/>
      </w:r>
      <w:r>
        <w:rPr>
          <w:sz w:val="28"/>
          <w:szCs w:val="28"/>
        </w:rPr>
        <w:tab/>
      </w:r>
      <w:r>
        <w:rPr>
          <w:sz w:val="28"/>
          <w:szCs w:val="28"/>
        </w:rPr>
        <w:tab/>
        <w:t>Osoba materialnie odpowiedzialna</w:t>
      </w:r>
    </w:p>
    <w:p w:rsidR="008F5E16" w:rsidRPr="008F5E16" w:rsidRDefault="008F5E16" w:rsidP="000155AC">
      <w:pPr>
        <w:tabs>
          <w:tab w:val="left" w:pos="426"/>
          <w:tab w:val="left" w:pos="2694"/>
        </w:tabs>
        <w:jc w:val="both"/>
        <w:rPr>
          <w:sz w:val="12"/>
          <w:szCs w:val="12"/>
        </w:rPr>
      </w:pPr>
    </w:p>
    <w:p w:rsidR="00EB0982" w:rsidRDefault="00EB0982" w:rsidP="00EB0982">
      <w:pPr>
        <w:pStyle w:val="Akapitzlist"/>
        <w:numPr>
          <w:ilvl w:val="0"/>
          <w:numId w:val="43"/>
        </w:numPr>
        <w:tabs>
          <w:tab w:val="left" w:pos="426"/>
          <w:tab w:val="left" w:pos="2694"/>
        </w:tabs>
        <w:ind w:left="426" w:hanging="426"/>
        <w:jc w:val="both"/>
        <w:rPr>
          <w:sz w:val="28"/>
          <w:szCs w:val="28"/>
        </w:rPr>
      </w:pPr>
      <w:r>
        <w:rPr>
          <w:sz w:val="28"/>
          <w:szCs w:val="28"/>
        </w:rPr>
        <w:t>………………………………</w:t>
      </w:r>
      <w:r>
        <w:rPr>
          <w:sz w:val="28"/>
          <w:szCs w:val="28"/>
        </w:rPr>
        <w:tab/>
      </w:r>
      <w:r>
        <w:rPr>
          <w:sz w:val="28"/>
          <w:szCs w:val="28"/>
        </w:rPr>
        <w:tab/>
        <w:t>……………………………………</w:t>
      </w:r>
    </w:p>
    <w:p w:rsidR="00EB0982" w:rsidRDefault="00EB0982" w:rsidP="00EB0982">
      <w:pPr>
        <w:pStyle w:val="Akapitzlist"/>
        <w:numPr>
          <w:ilvl w:val="0"/>
          <w:numId w:val="43"/>
        </w:numPr>
        <w:tabs>
          <w:tab w:val="left" w:pos="426"/>
          <w:tab w:val="left" w:pos="2694"/>
        </w:tabs>
        <w:ind w:left="426" w:hanging="426"/>
        <w:jc w:val="both"/>
        <w:rPr>
          <w:sz w:val="28"/>
          <w:szCs w:val="28"/>
        </w:rPr>
      </w:pPr>
      <w:r>
        <w:rPr>
          <w:sz w:val="28"/>
          <w:szCs w:val="28"/>
        </w:rPr>
        <w:t>………………………………</w:t>
      </w:r>
    </w:p>
    <w:p w:rsidR="00EB0982" w:rsidRDefault="00EB0982" w:rsidP="00EB0982">
      <w:pPr>
        <w:pStyle w:val="Akapitzlist"/>
        <w:numPr>
          <w:ilvl w:val="0"/>
          <w:numId w:val="43"/>
        </w:numPr>
        <w:tabs>
          <w:tab w:val="left" w:pos="426"/>
          <w:tab w:val="left" w:pos="2694"/>
        </w:tabs>
        <w:ind w:left="426" w:hanging="426"/>
        <w:jc w:val="both"/>
        <w:rPr>
          <w:sz w:val="28"/>
          <w:szCs w:val="28"/>
        </w:rPr>
      </w:pPr>
      <w:r>
        <w:rPr>
          <w:sz w:val="28"/>
          <w:szCs w:val="28"/>
        </w:rPr>
        <w:t>………………………………</w:t>
      </w:r>
    </w:p>
    <w:p w:rsidR="00EB0982" w:rsidRDefault="00EB0982" w:rsidP="00EB0982">
      <w:pPr>
        <w:tabs>
          <w:tab w:val="left" w:pos="426"/>
          <w:tab w:val="left" w:pos="2694"/>
        </w:tabs>
        <w:jc w:val="both"/>
        <w:rPr>
          <w:sz w:val="28"/>
          <w:szCs w:val="28"/>
        </w:rPr>
      </w:pPr>
    </w:p>
    <w:p w:rsidR="00087A66" w:rsidRDefault="00087A66" w:rsidP="00EB0982">
      <w:pPr>
        <w:tabs>
          <w:tab w:val="left" w:pos="426"/>
          <w:tab w:val="left" w:pos="2694"/>
        </w:tabs>
        <w:jc w:val="both"/>
        <w:rPr>
          <w:sz w:val="28"/>
          <w:szCs w:val="28"/>
        </w:rPr>
      </w:pPr>
    </w:p>
    <w:p w:rsidR="00087A66" w:rsidRDefault="00087A66" w:rsidP="00EB0982">
      <w:pPr>
        <w:tabs>
          <w:tab w:val="left" w:pos="426"/>
          <w:tab w:val="left" w:pos="2694"/>
        </w:tabs>
        <w:jc w:val="both"/>
        <w:rPr>
          <w:sz w:val="28"/>
          <w:szCs w:val="28"/>
        </w:rPr>
      </w:pPr>
    </w:p>
    <w:p w:rsidR="00087A66" w:rsidRDefault="00087A66" w:rsidP="00EB0982">
      <w:pPr>
        <w:tabs>
          <w:tab w:val="left" w:pos="426"/>
          <w:tab w:val="left" w:pos="2694"/>
        </w:tabs>
        <w:jc w:val="both"/>
        <w:rPr>
          <w:sz w:val="28"/>
          <w:szCs w:val="28"/>
        </w:rPr>
      </w:pPr>
    </w:p>
    <w:p w:rsidR="00087A66" w:rsidRDefault="00087A66" w:rsidP="00EB0982">
      <w:pPr>
        <w:tabs>
          <w:tab w:val="left" w:pos="426"/>
          <w:tab w:val="left" w:pos="2694"/>
        </w:tabs>
        <w:jc w:val="both"/>
        <w:rPr>
          <w:sz w:val="28"/>
          <w:szCs w:val="28"/>
        </w:rPr>
      </w:pPr>
    </w:p>
    <w:p w:rsidR="00087A66" w:rsidRDefault="00087A66" w:rsidP="00EB0982">
      <w:pPr>
        <w:tabs>
          <w:tab w:val="left" w:pos="426"/>
          <w:tab w:val="left" w:pos="2694"/>
        </w:tabs>
        <w:jc w:val="both"/>
        <w:rPr>
          <w:sz w:val="28"/>
          <w:szCs w:val="28"/>
        </w:rPr>
      </w:pPr>
    </w:p>
    <w:p w:rsidR="00087A66" w:rsidRDefault="00087A66">
      <w:pPr>
        <w:rPr>
          <w:sz w:val="28"/>
          <w:szCs w:val="28"/>
        </w:rPr>
      </w:pPr>
      <w:r>
        <w:rPr>
          <w:sz w:val="28"/>
          <w:szCs w:val="28"/>
        </w:rPr>
        <w:br w:type="page"/>
      </w:r>
    </w:p>
    <w:p w:rsidR="00087A66" w:rsidRDefault="00087A66" w:rsidP="00EB0982">
      <w:pPr>
        <w:tabs>
          <w:tab w:val="left" w:pos="426"/>
          <w:tab w:val="left" w:pos="2694"/>
        </w:tabs>
        <w:jc w:val="both"/>
        <w:rPr>
          <w:sz w:val="28"/>
          <w:szCs w:val="28"/>
        </w:rPr>
        <w:sectPr w:rsidR="00087A66" w:rsidSect="008F5E16">
          <w:footerReference w:type="default" r:id="rId8"/>
          <w:pgSz w:w="11906" w:h="16838"/>
          <w:pgMar w:top="1417" w:right="1417" w:bottom="1417" w:left="1418" w:header="708" w:footer="708" w:gutter="0"/>
          <w:pgNumType w:fmt="numberInDash"/>
          <w:cols w:space="708"/>
          <w:titlePg/>
          <w:docGrid w:linePitch="360"/>
        </w:sectPr>
      </w:pPr>
    </w:p>
    <w:p w:rsidR="00087A66" w:rsidRDefault="00087A66" w:rsidP="00EB0982">
      <w:pPr>
        <w:tabs>
          <w:tab w:val="left" w:pos="426"/>
          <w:tab w:val="left" w:pos="2694"/>
        </w:tabs>
        <w:jc w:val="both"/>
        <w:rPr>
          <w:i/>
        </w:rPr>
      </w:pPr>
      <w:r>
        <w:rPr>
          <w:i/>
        </w:rPr>
        <w:lastRenderedPageBreak/>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0A768C">
        <w:rPr>
          <w:i/>
        </w:rPr>
        <w:tab/>
      </w:r>
      <w:r>
        <w:rPr>
          <w:i/>
        </w:rPr>
        <w:t>Załącznik Nr 4</w:t>
      </w:r>
    </w:p>
    <w:p w:rsidR="00087A66" w:rsidRDefault="00087A66" w:rsidP="00EB0982">
      <w:pPr>
        <w:tabs>
          <w:tab w:val="left" w:pos="426"/>
          <w:tab w:val="left" w:pos="2694"/>
        </w:tabs>
        <w:jc w:val="both"/>
        <w:rPr>
          <w:sz w:val="28"/>
          <w:szCs w:val="28"/>
        </w:rPr>
      </w:pPr>
    </w:p>
    <w:p w:rsidR="00087A66" w:rsidRDefault="00087A66" w:rsidP="00087A66">
      <w:pPr>
        <w:tabs>
          <w:tab w:val="left" w:pos="426"/>
          <w:tab w:val="left" w:pos="2694"/>
        </w:tabs>
        <w:jc w:val="center"/>
        <w:rPr>
          <w:b/>
          <w:sz w:val="32"/>
          <w:szCs w:val="32"/>
        </w:rPr>
      </w:pPr>
    </w:p>
    <w:p w:rsidR="00587235" w:rsidRDefault="00587235" w:rsidP="00087A66">
      <w:pPr>
        <w:tabs>
          <w:tab w:val="left" w:pos="426"/>
          <w:tab w:val="left" w:pos="2694"/>
        </w:tabs>
        <w:jc w:val="center"/>
        <w:rPr>
          <w:b/>
          <w:sz w:val="32"/>
          <w:szCs w:val="32"/>
        </w:rPr>
      </w:pPr>
    </w:p>
    <w:p w:rsidR="00AE3D35" w:rsidRDefault="00087A66" w:rsidP="00087A66">
      <w:pPr>
        <w:tabs>
          <w:tab w:val="left" w:pos="426"/>
          <w:tab w:val="left" w:pos="2694"/>
        </w:tabs>
        <w:jc w:val="center"/>
        <w:rPr>
          <w:b/>
          <w:sz w:val="32"/>
          <w:szCs w:val="32"/>
        </w:rPr>
      </w:pPr>
      <w:r w:rsidRPr="00087A66">
        <w:rPr>
          <w:b/>
          <w:sz w:val="32"/>
          <w:szCs w:val="32"/>
        </w:rPr>
        <w:t>Zestawienie różnic inwentarzowych</w:t>
      </w:r>
    </w:p>
    <w:p w:rsidR="00087A66" w:rsidRDefault="00087A66" w:rsidP="00087A66">
      <w:pPr>
        <w:tabs>
          <w:tab w:val="left" w:pos="426"/>
          <w:tab w:val="left" w:pos="2694"/>
        </w:tabs>
        <w:jc w:val="center"/>
        <w:rPr>
          <w:b/>
          <w:sz w:val="32"/>
          <w:szCs w:val="32"/>
        </w:rPr>
      </w:pPr>
      <w:r>
        <w:rPr>
          <w:b/>
          <w:sz w:val="32"/>
          <w:szCs w:val="32"/>
        </w:rPr>
        <w:t>na dzień ……………………………</w:t>
      </w:r>
    </w:p>
    <w:p w:rsidR="00087A66" w:rsidRDefault="00087A66" w:rsidP="00087A66">
      <w:pPr>
        <w:tabs>
          <w:tab w:val="left" w:pos="426"/>
          <w:tab w:val="left" w:pos="2694"/>
        </w:tabs>
        <w:jc w:val="center"/>
        <w:rPr>
          <w:b/>
          <w:sz w:val="32"/>
          <w:szCs w:val="32"/>
        </w:rPr>
      </w:pPr>
    </w:p>
    <w:p w:rsidR="00087A66" w:rsidRDefault="00087A66" w:rsidP="00087A66">
      <w:pPr>
        <w:tabs>
          <w:tab w:val="left" w:pos="426"/>
          <w:tab w:val="left" w:pos="2694"/>
        </w:tabs>
        <w:jc w:val="center"/>
        <w:rPr>
          <w:b/>
          <w:sz w:val="32"/>
          <w:szCs w:val="32"/>
        </w:rPr>
      </w:pPr>
    </w:p>
    <w:tbl>
      <w:tblPr>
        <w:tblStyle w:val="Tabela-Siatka"/>
        <w:tblW w:w="14601" w:type="dxa"/>
        <w:tblInd w:w="-176" w:type="dxa"/>
        <w:tblLayout w:type="fixed"/>
        <w:tblLook w:val="04A0" w:firstRow="1" w:lastRow="0" w:firstColumn="1" w:lastColumn="0" w:noHBand="0" w:noVBand="1"/>
      </w:tblPr>
      <w:tblGrid>
        <w:gridCol w:w="710"/>
        <w:gridCol w:w="850"/>
        <w:gridCol w:w="992"/>
        <w:gridCol w:w="1418"/>
        <w:gridCol w:w="850"/>
        <w:gridCol w:w="851"/>
        <w:gridCol w:w="850"/>
        <w:gridCol w:w="1134"/>
        <w:gridCol w:w="851"/>
        <w:gridCol w:w="1134"/>
        <w:gridCol w:w="850"/>
        <w:gridCol w:w="1134"/>
        <w:gridCol w:w="851"/>
        <w:gridCol w:w="1134"/>
        <w:gridCol w:w="992"/>
      </w:tblGrid>
      <w:tr w:rsidR="00587235" w:rsidRPr="00087A66" w:rsidTr="00D235BB">
        <w:tc>
          <w:tcPr>
            <w:tcW w:w="710" w:type="dxa"/>
            <w:vMerge w:val="restart"/>
            <w:vAlign w:val="center"/>
          </w:tcPr>
          <w:p w:rsidR="00587235" w:rsidRPr="00587235" w:rsidRDefault="00587235" w:rsidP="00087A66">
            <w:pPr>
              <w:tabs>
                <w:tab w:val="left" w:pos="426"/>
                <w:tab w:val="left" w:pos="2694"/>
              </w:tabs>
              <w:jc w:val="center"/>
              <w:rPr>
                <w:sz w:val="26"/>
                <w:szCs w:val="26"/>
              </w:rPr>
            </w:pPr>
            <w:r w:rsidRPr="00587235">
              <w:rPr>
                <w:sz w:val="26"/>
                <w:szCs w:val="26"/>
              </w:rPr>
              <w:t>Lp.</w:t>
            </w:r>
          </w:p>
        </w:tc>
        <w:tc>
          <w:tcPr>
            <w:tcW w:w="1842" w:type="dxa"/>
            <w:gridSpan w:val="2"/>
            <w:vAlign w:val="center"/>
          </w:tcPr>
          <w:p w:rsidR="00587235" w:rsidRPr="00587235" w:rsidRDefault="00587235" w:rsidP="00087A66">
            <w:pPr>
              <w:tabs>
                <w:tab w:val="left" w:pos="426"/>
                <w:tab w:val="left" w:pos="2694"/>
              </w:tabs>
              <w:jc w:val="center"/>
              <w:rPr>
                <w:sz w:val="26"/>
                <w:szCs w:val="26"/>
              </w:rPr>
            </w:pPr>
            <w:r w:rsidRPr="00587235">
              <w:rPr>
                <w:sz w:val="26"/>
                <w:szCs w:val="26"/>
              </w:rPr>
              <w:t>Nr dokumentu spisu z natury</w:t>
            </w:r>
          </w:p>
        </w:tc>
        <w:tc>
          <w:tcPr>
            <w:tcW w:w="1418" w:type="dxa"/>
            <w:vMerge w:val="restart"/>
            <w:vAlign w:val="center"/>
          </w:tcPr>
          <w:p w:rsidR="00587235" w:rsidRPr="00587235" w:rsidRDefault="00587235" w:rsidP="00087A66">
            <w:pPr>
              <w:tabs>
                <w:tab w:val="left" w:pos="426"/>
                <w:tab w:val="left" w:pos="2694"/>
              </w:tabs>
              <w:jc w:val="center"/>
              <w:rPr>
                <w:sz w:val="26"/>
                <w:szCs w:val="26"/>
              </w:rPr>
            </w:pPr>
            <w:r w:rsidRPr="00587235">
              <w:rPr>
                <w:sz w:val="26"/>
                <w:szCs w:val="26"/>
              </w:rPr>
              <w:t>Nazwa (określenie przedmiotu spisowego)</w:t>
            </w:r>
          </w:p>
        </w:tc>
        <w:tc>
          <w:tcPr>
            <w:tcW w:w="850" w:type="dxa"/>
            <w:vMerge w:val="restart"/>
            <w:vAlign w:val="center"/>
          </w:tcPr>
          <w:p w:rsidR="00587235" w:rsidRPr="00587235" w:rsidRDefault="00587235" w:rsidP="00087A66">
            <w:pPr>
              <w:tabs>
                <w:tab w:val="left" w:pos="426"/>
                <w:tab w:val="left" w:pos="2694"/>
              </w:tabs>
              <w:jc w:val="center"/>
              <w:rPr>
                <w:sz w:val="26"/>
                <w:szCs w:val="26"/>
              </w:rPr>
            </w:pPr>
            <w:r w:rsidRPr="00587235">
              <w:rPr>
                <w:sz w:val="26"/>
                <w:szCs w:val="26"/>
              </w:rPr>
              <w:t>J.m.</w:t>
            </w:r>
          </w:p>
        </w:tc>
        <w:tc>
          <w:tcPr>
            <w:tcW w:w="851" w:type="dxa"/>
            <w:vMerge w:val="restart"/>
            <w:vAlign w:val="center"/>
          </w:tcPr>
          <w:p w:rsidR="00587235" w:rsidRPr="00587235" w:rsidRDefault="00587235" w:rsidP="00087A66">
            <w:pPr>
              <w:tabs>
                <w:tab w:val="left" w:pos="426"/>
                <w:tab w:val="left" w:pos="2694"/>
              </w:tabs>
              <w:jc w:val="center"/>
              <w:rPr>
                <w:sz w:val="26"/>
                <w:szCs w:val="26"/>
              </w:rPr>
            </w:pPr>
            <w:r w:rsidRPr="00587235">
              <w:rPr>
                <w:sz w:val="26"/>
                <w:szCs w:val="26"/>
              </w:rPr>
              <w:t>Cena</w:t>
            </w:r>
          </w:p>
        </w:tc>
        <w:tc>
          <w:tcPr>
            <w:tcW w:w="1984" w:type="dxa"/>
            <w:gridSpan w:val="2"/>
            <w:vMerge w:val="restart"/>
            <w:vAlign w:val="center"/>
          </w:tcPr>
          <w:p w:rsidR="00587235" w:rsidRDefault="00587235" w:rsidP="00087A66">
            <w:pPr>
              <w:tabs>
                <w:tab w:val="left" w:pos="426"/>
                <w:tab w:val="left" w:pos="2694"/>
              </w:tabs>
              <w:jc w:val="center"/>
              <w:rPr>
                <w:sz w:val="26"/>
                <w:szCs w:val="26"/>
              </w:rPr>
            </w:pPr>
            <w:r w:rsidRPr="00587235">
              <w:rPr>
                <w:sz w:val="26"/>
                <w:szCs w:val="26"/>
              </w:rPr>
              <w:t xml:space="preserve">Stan faktyczny </w:t>
            </w:r>
          </w:p>
          <w:p w:rsidR="00587235" w:rsidRDefault="00587235" w:rsidP="00087A66">
            <w:pPr>
              <w:tabs>
                <w:tab w:val="left" w:pos="426"/>
                <w:tab w:val="left" w:pos="2694"/>
              </w:tabs>
              <w:jc w:val="center"/>
              <w:rPr>
                <w:sz w:val="26"/>
                <w:szCs w:val="26"/>
              </w:rPr>
            </w:pPr>
            <w:r w:rsidRPr="00587235">
              <w:rPr>
                <w:sz w:val="26"/>
                <w:szCs w:val="26"/>
              </w:rPr>
              <w:t xml:space="preserve">w dniu spisu </w:t>
            </w:r>
          </w:p>
          <w:p w:rsidR="00587235" w:rsidRPr="00587235" w:rsidRDefault="00587235" w:rsidP="00087A66">
            <w:pPr>
              <w:tabs>
                <w:tab w:val="left" w:pos="426"/>
                <w:tab w:val="left" w:pos="2694"/>
              </w:tabs>
              <w:jc w:val="center"/>
              <w:rPr>
                <w:sz w:val="26"/>
                <w:szCs w:val="26"/>
              </w:rPr>
            </w:pPr>
            <w:r w:rsidRPr="00587235">
              <w:rPr>
                <w:sz w:val="26"/>
                <w:szCs w:val="26"/>
              </w:rPr>
              <w:t>z natury</w:t>
            </w:r>
          </w:p>
        </w:tc>
        <w:tc>
          <w:tcPr>
            <w:tcW w:w="1985" w:type="dxa"/>
            <w:gridSpan w:val="2"/>
            <w:vMerge w:val="restart"/>
            <w:vAlign w:val="center"/>
          </w:tcPr>
          <w:p w:rsidR="00587235" w:rsidRDefault="00587235" w:rsidP="00087A66">
            <w:pPr>
              <w:tabs>
                <w:tab w:val="left" w:pos="426"/>
                <w:tab w:val="left" w:pos="2694"/>
              </w:tabs>
              <w:jc w:val="center"/>
              <w:rPr>
                <w:sz w:val="26"/>
                <w:szCs w:val="26"/>
              </w:rPr>
            </w:pPr>
            <w:r>
              <w:rPr>
                <w:sz w:val="26"/>
                <w:szCs w:val="26"/>
              </w:rPr>
              <w:t xml:space="preserve">Stan księgowy </w:t>
            </w:r>
          </w:p>
          <w:p w:rsidR="00587235" w:rsidRDefault="00587235" w:rsidP="00087A66">
            <w:pPr>
              <w:tabs>
                <w:tab w:val="left" w:pos="426"/>
                <w:tab w:val="left" w:pos="2694"/>
              </w:tabs>
              <w:jc w:val="center"/>
              <w:rPr>
                <w:sz w:val="26"/>
                <w:szCs w:val="26"/>
              </w:rPr>
            </w:pPr>
            <w:r>
              <w:rPr>
                <w:sz w:val="26"/>
                <w:szCs w:val="26"/>
              </w:rPr>
              <w:t xml:space="preserve">w dniu spisu </w:t>
            </w:r>
          </w:p>
          <w:p w:rsidR="00587235" w:rsidRPr="00587235" w:rsidRDefault="00587235" w:rsidP="00087A66">
            <w:pPr>
              <w:tabs>
                <w:tab w:val="left" w:pos="426"/>
                <w:tab w:val="left" w:pos="2694"/>
              </w:tabs>
              <w:jc w:val="center"/>
              <w:rPr>
                <w:sz w:val="26"/>
                <w:szCs w:val="26"/>
              </w:rPr>
            </w:pPr>
            <w:r>
              <w:rPr>
                <w:sz w:val="26"/>
                <w:szCs w:val="26"/>
              </w:rPr>
              <w:t xml:space="preserve">z natury </w:t>
            </w:r>
          </w:p>
        </w:tc>
        <w:tc>
          <w:tcPr>
            <w:tcW w:w="3969" w:type="dxa"/>
            <w:gridSpan w:val="4"/>
            <w:vAlign w:val="center"/>
          </w:tcPr>
          <w:p w:rsidR="00587235" w:rsidRPr="00587235" w:rsidRDefault="00587235" w:rsidP="00087A66">
            <w:pPr>
              <w:tabs>
                <w:tab w:val="left" w:pos="426"/>
                <w:tab w:val="left" w:pos="2694"/>
              </w:tabs>
              <w:jc w:val="center"/>
              <w:rPr>
                <w:sz w:val="26"/>
                <w:szCs w:val="26"/>
              </w:rPr>
            </w:pPr>
            <w:r>
              <w:rPr>
                <w:sz w:val="26"/>
                <w:szCs w:val="26"/>
              </w:rPr>
              <w:t>Różnice inwentaryzacyjne</w:t>
            </w:r>
          </w:p>
        </w:tc>
        <w:tc>
          <w:tcPr>
            <w:tcW w:w="992" w:type="dxa"/>
            <w:vMerge w:val="restart"/>
            <w:vAlign w:val="center"/>
          </w:tcPr>
          <w:p w:rsidR="00587235" w:rsidRPr="00587235" w:rsidRDefault="00D235BB" w:rsidP="00087A66">
            <w:pPr>
              <w:tabs>
                <w:tab w:val="left" w:pos="426"/>
                <w:tab w:val="left" w:pos="2694"/>
              </w:tabs>
              <w:jc w:val="center"/>
              <w:rPr>
                <w:sz w:val="26"/>
                <w:szCs w:val="26"/>
              </w:rPr>
            </w:pPr>
            <w:r>
              <w:rPr>
                <w:sz w:val="26"/>
                <w:szCs w:val="26"/>
              </w:rPr>
              <w:t>Uwagi</w:t>
            </w:r>
          </w:p>
        </w:tc>
      </w:tr>
      <w:tr w:rsidR="00587235" w:rsidRPr="00087A66" w:rsidTr="00D235BB">
        <w:tc>
          <w:tcPr>
            <w:tcW w:w="710" w:type="dxa"/>
            <w:vMerge/>
            <w:vAlign w:val="center"/>
          </w:tcPr>
          <w:p w:rsidR="00587235" w:rsidRPr="00587235" w:rsidRDefault="00587235" w:rsidP="00087A66">
            <w:pPr>
              <w:tabs>
                <w:tab w:val="left" w:pos="426"/>
                <w:tab w:val="left" w:pos="2694"/>
              </w:tabs>
              <w:jc w:val="center"/>
              <w:rPr>
                <w:sz w:val="26"/>
                <w:szCs w:val="26"/>
              </w:rPr>
            </w:pPr>
          </w:p>
        </w:tc>
        <w:tc>
          <w:tcPr>
            <w:tcW w:w="850" w:type="dxa"/>
            <w:vAlign w:val="center"/>
          </w:tcPr>
          <w:p w:rsidR="00587235" w:rsidRPr="00587235" w:rsidRDefault="00587235" w:rsidP="00087A66">
            <w:pPr>
              <w:tabs>
                <w:tab w:val="left" w:pos="426"/>
                <w:tab w:val="left" w:pos="2694"/>
              </w:tabs>
              <w:jc w:val="center"/>
              <w:rPr>
                <w:sz w:val="26"/>
                <w:szCs w:val="26"/>
              </w:rPr>
            </w:pPr>
            <w:r w:rsidRPr="00587235">
              <w:rPr>
                <w:sz w:val="26"/>
                <w:szCs w:val="26"/>
              </w:rPr>
              <w:t>Ark.</w:t>
            </w:r>
          </w:p>
        </w:tc>
        <w:tc>
          <w:tcPr>
            <w:tcW w:w="992" w:type="dxa"/>
            <w:vAlign w:val="center"/>
          </w:tcPr>
          <w:p w:rsidR="00587235" w:rsidRPr="00587235" w:rsidRDefault="00587235" w:rsidP="00087A66">
            <w:pPr>
              <w:tabs>
                <w:tab w:val="left" w:pos="426"/>
                <w:tab w:val="left" w:pos="2694"/>
              </w:tabs>
              <w:jc w:val="center"/>
              <w:rPr>
                <w:sz w:val="26"/>
                <w:szCs w:val="26"/>
              </w:rPr>
            </w:pPr>
            <w:r w:rsidRPr="00587235">
              <w:rPr>
                <w:sz w:val="26"/>
                <w:szCs w:val="26"/>
              </w:rPr>
              <w:t>Poz.</w:t>
            </w:r>
          </w:p>
        </w:tc>
        <w:tc>
          <w:tcPr>
            <w:tcW w:w="1418" w:type="dxa"/>
            <w:vMerge/>
            <w:vAlign w:val="center"/>
          </w:tcPr>
          <w:p w:rsidR="00587235" w:rsidRPr="00587235" w:rsidRDefault="00587235" w:rsidP="00087A66">
            <w:pPr>
              <w:tabs>
                <w:tab w:val="left" w:pos="426"/>
                <w:tab w:val="left" w:pos="2694"/>
              </w:tabs>
              <w:jc w:val="center"/>
              <w:rPr>
                <w:sz w:val="26"/>
                <w:szCs w:val="26"/>
              </w:rPr>
            </w:pPr>
          </w:p>
        </w:tc>
        <w:tc>
          <w:tcPr>
            <w:tcW w:w="850" w:type="dxa"/>
            <w:vMerge/>
            <w:vAlign w:val="center"/>
          </w:tcPr>
          <w:p w:rsidR="00587235" w:rsidRPr="00587235" w:rsidRDefault="00587235" w:rsidP="00087A66">
            <w:pPr>
              <w:tabs>
                <w:tab w:val="left" w:pos="426"/>
                <w:tab w:val="left" w:pos="2694"/>
              </w:tabs>
              <w:jc w:val="center"/>
              <w:rPr>
                <w:sz w:val="26"/>
                <w:szCs w:val="26"/>
              </w:rPr>
            </w:pPr>
          </w:p>
        </w:tc>
        <w:tc>
          <w:tcPr>
            <w:tcW w:w="851" w:type="dxa"/>
            <w:vMerge/>
            <w:vAlign w:val="center"/>
          </w:tcPr>
          <w:p w:rsidR="00587235" w:rsidRPr="00587235" w:rsidRDefault="00587235" w:rsidP="00087A66">
            <w:pPr>
              <w:tabs>
                <w:tab w:val="left" w:pos="426"/>
                <w:tab w:val="left" w:pos="2694"/>
              </w:tabs>
              <w:jc w:val="center"/>
              <w:rPr>
                <w:sz w:val="26"/>
                <w:szCs w:val="26"/>
              </w:rPr>
            </w:pPr>
          </w:p>
        </w:tc>
        <w:tc>
          <w:tcPr>
            <w:tcW w:w="1984" w:type="dxa"/>
            <w:gridSpan w:val="2"/>
            <w:vMerge/>
            <w:vAlign w:val="center"/>
          </w:tcPr>
          <w:p w:rsidR="00587235" w:rsidRPr="00587235" w:rsidRDefault="00587235" w:rsidP="00087A66">
            <w:pPr>
              <w:tabs>
                <w:tab w:val="left" w:pos="426"/>
                <w:tab w:val="left" w:pos="2694"/>
              </w:tabs>
              <w:jc w:val="center"/>
              <w:rPr>
                <w:sz w:val="26"/>
                <w:szCs w:val="26"/>
              </w:rPr>
            </w:pPr>
          </w:p>
        </w:tc>
        <w:tc>
          <w:tcPr>
            <w:tcW w:w="1985" w:type="dxa"/>
            <w:gridSpan w:val="2"/>
            <w:vMerge/>
            <w:vAlign w:val="center"/>
          </w:tcPr>
          <w:p w:rsidR="00587235" w:rsidRPr="00587235" w:rsidRDefault="00587235" w:rsidP="00087A66">
            <w:pPr>
              <w:tabs>
                <w:tab w:val="left" w:pos="426"/>
                <w:tab w:val="left" w:pos="2694"/>
              </w:tabs>
              <w:jc w:val="center"/>
              <w:rPr>
                <w:sz w:val="26"/>
                <w:szCs w:val="26"/>
              </w:rPr>
            </w:pPr>
          </w:p>
        </w:tc>
        <w:tc>
          <w:tcPr>
            <w:tcW w:w="1984" w:type="dxa"/>
            <w:gridSpan w:val="2"/>
            <w:vAlign w:val="center"/>
          </w:tcPr>
          <w:p w:rsidR="00587235" w:rsidRPr="00587235" w:rsidRDefault="00587235" w:rsidP="00087A66">
            <w:pPr>
              <w:tabs>
                <w:tab w:val="left" w:pos="426"/>
                <w:tab w:val="left" w:pos="2694"/>
              </w:tabs>
              <w:jc w:val="center"/>
              <w:rPr>
                <w:sz w:val="26"/>
                <w:szCs w:val="26"/>
              </w:rPr>
            </w:pPr>
            <w:r>
              <w:rPr>
                <w:sz w:val="26"/>
                <w:szCs w:val="26"/>
              </w:rPr>
              <w:t>Niedobory</w:t>
            </w:r>
          </w:p>
        </w:tc>
        <w:tc>
          <w:tcPr>
            <w:tcW w:w="1985" w:type="dxa"/>
            <w:gridSpan w:val="2"/>
            <w:vAlign w:val="center"/>
          </w:tcPr>
          <w:p w:rsidR="00587235" w:rsidRPr="00587235" w:rsidRDefault="00587235" w:rsidP="00087A66">
            <w:pPr>
              <w:tabs>
                <w:tab w:val="left" w:pos="426"/>
                <w:tab w:val="left" w:pos="2694"/>
              </w:tabs>
              <w:jc w:val="center"/>
              <w:rPr>
                <w:sz w:val="26"/>
                <w:szCs w:val="26"/>
              </w:rPr>
            </w:pPr>
            <w:r>
              <w:rPr>
                <w:sz w:val="26"/>
                <w:szCs w:val="26"/>
              </w:rPr>
              <w:t>Nadwyżki</w:t>
            </w:r>
          </w:p>
        </w:tc>
        <w:tc>
          <w:tcPr>
            <w:tcW w:w="992" w:type="dxa"/>
            <w:vMerge/>
            <w:vAlign w:val="center"/>
          </w:tcPr>
          <w:p w:rsidR="00587235" w:rsidRPr="00587235" w:rsidRDefault="00587235" w:rsidP="00087A66">
            <w:pPr>
              <w:tabs>
                <w:tab w:val="left" w:pos="426"/>
                <w:tab w:val="left" w:pos="2694"/>
              </w:tabs>
              <w:jc w:val="center"/>
              <w:rPr>
                <w:sz w:val="26"/>
                <w:szCs w:val="26"/>
              </w:rPr>
            </w:pPr>
          </w:p>
        </w:tc>
      </w:tr>
      <w:tr w:rsidR="00587235" w:rsidRPr="00087A66" w:rsidTr="00D235BB">
        <w:tc>
          <w:tcPr>
            <w:tcW w:w="710" w:type="dxa"/>
            <w:vMerge/>
            <w:vAlign w:val="center"/>
          </w:tcPr>
          <w:p w:rsidR="00587235" w:rsidRPr="00587235" w:rsidRDefault="00587235" w:rsidP="00087A66">
            <w:pPr>
              <w:tabs>
                <w:tab w:val="left" w:pos="426"/>
                <w:tab w:val="left" w:pos="2694"/>
              </w:tabs>
              <w:jc w:val="center"/>
              <w:rPr>
                <w:sz w:val="26"/>
                <w:szCs w:val="26"/>
              </w:rPr>
            </w:pPr>
          </w:p>
        </w:tc>
        <w:tc>
          <w:tcPr>
            <w:tcW w:w="850" w:type="dxa"/>
            <w:vAlign w:val="center"/>
          </w:tcPr>
          <w:p w:rsidR="00587235" w:rsidRPr="00587235" w:rsidRDefault="00587235" w:rsidP="00087A66">
            <w:pPr>
              <w:tabs>
                <w:tab w:val="left" w:pos="426"/>
                <w:tab w:val="left" w:pos="2694"/>
              </w:tabs>
              <w:jc w:val="center"/>
              <w:rPr>
                <w:sz w:val="26"/>
                <w:szCs w:val="26"/>
              </w:rPr>
            </w:pPr>
            <w:r w:rsidRPr="00587235">
              <w:rPr>
                <w:sz w:val="26"/>
                <w:szCs w:val="26"/>
              </w:rPr>
              <w:t>Blok</w:t>
            </w:r>
          </w:p>
        </w:tc>
        <w:tc>
          <w:tcPr>
            <w:tcW w:w="992" w:type="dxa"/>
            <w:vAlign w:val="center"/>
          </w:tcPr>
          <w:p w:rsidR="00587235" w:rsidRPr="00587235" w:rsidRDefault="00587235" w:rsidP="00087A66">
            <w:pPr>
              <w:tabs>
                <w:tab w:val="left" w:pos="426"/>
                <w:tab w:val="left" w:pos="2694"/>
              </w:tabs>
              <w:jc w:val="center"/>
              <w:rPr>
                <w:sz w:val="26"/>
                <w:szCs w:val="26"/>
              </w:rPr>
            </w:pPr>
            <w:r w:rsidRPr="00587235">
              <w:rPr>
                <w:sz w:val="26"/>
                <w:szCs w:val="26"/>
              </w:rPr>
              <w:t>Karta</w:t>
            </w:r>
          </w:p>
        </w:tc>
        <w:tc>
          <w:tcPr>
            <w:tcW w:w="1418" w:type="dxa"/>
            <w:vMerge/>
            <w:vAlign w:val="center"/>
          </w:tcPr>
          <w:p w:rsidR="00587235" w:rsidRPr="00587235" w:rsidRDefault="00587235" w:rsidP="00087A66">
            <w:pPr>
              <w:tabs>
                <w:tab w:val="left" w:pos="426"/>
                <w:tab w:val="left" w:pos="2694"/>
              </w:tabs>
              <w:jc w:val="center"/>
              <w:rPr>
                <w:sz w:val="26"/>
                <w:szCs w:val="26"/>
              </w:rPr>
            </w:pPr>
          </w:p>
        </w:tc>
        <w:tc>
          <w:tcPr>
            <w:tcW w:w="850" w:type="dxa"/>
            <w:vMerge/>
            <w:vAlign w:val="center"/>
          </w:tcPr>
          <w:p w:rsidR="00587235" w:rsidRPr="00587235" w:rsidRDefault="00587235" w:rsidP="00087A66">
            <w:pPr>
              <w:tabs>
                <w:tab w:val="left" w:pos="426"/>
                <w:tab w:val="left" w:pos="2694"/>
              </w:tabs>
              <w:jc w:val="center"/>
              <w:rPr>
                <w:sz w:val="26"/>
                <w:szCs w:val="26"/>
              </w:rPr>
            </w:pPr>
          </w:p>
        </w:tc>
        <w:tc>
          <w:tcPr>
            <w:tcW w:w="851" w:type="dxa"/>
            <w:vMerge/>
            <w:vAlign w:val="center"/>
          </w:tcPr>
          <w:p w:rsidR="00587235" w:rsidRPr="00587235" w:rsidRDefault="00587235" w:rsidP="00087A66">
            <w:pPr>
              <w:tabs>
                <w:tab w:val="left" w:pos="426"/>
                <w:tab w:val="left" w:pos="2694"/>
              </w:tabs>
              <w:jc w:val="center"/>
              <w:rPr>
                <w:sz w:val="26"/>
                <w:szCs w:val="26"/>
              </w:rPr>
            </w:pPr>
          </w:p>
        </w:tc>
        <w:tc>
          <w:tcPr>
            <w:tcW w:w="850" w:type="dxa"/>
            <w:vAlign w:val="center"/>
          </w:tcPr>
          <w:p w:rsidR="00587235" w:rsidRPr="00587235" w:rsidRDefault="00587235" w:rsidP="00087A66">
            <w:pPr>
              <w:tabs>
                <w:tab w:val="left" w:pos="426"/>
                <w:tab w:val="left" w:pos="2694"/>
              </w:tabs>
              <w:jc w:val="center"/>
              <w:rPr>
                <w:sz w:val="26"/>
                <w:szCs w:val="26"/>
              </w:rPr>
            </w:pPr>
            <w:r w:rsidRPr="00587235">
              <w:rPr>
                <w:sz w:val="26"/>
                <w:szCs w:val="26"/>
              </w:rPr>
              <w:t>Ilość</w:t>
            </w:r>
          </w:p>
        </w:tc>
        <w:tc>
          <w:tcPr>
            <w:tcW w:w="1134" w:type="dxa"/>
            <w:vAlign w:val="center"/>
          </w:tcPr>
          <w:p w:rsidR="00587235" w:rsidRPr="00587235" w:rsidRDefault="00587235" w:rsidP="00087A66">
            <w:pPr>
              <w:tabs>
                <w:tab w:val="left" w:pos="426"/>
                <w:tab w:val="left" w:pos="2694"/>
              </w:tabs>
              <w:jc w:val="center"/>
              <w:rPr>
                <w:sz w:val="26"/>
                <w:szCs w:val="26"/>
              </w:rPr>
            </w:pPr>
            <w:r w:rsidRPr="00587235">
              <w:rPr>
                <w:sz w:val="26"/>
                <w:szCs w:val="26"/>
              </w:rPr>
              <w:t>Wartość</w:t>
            </w:r>
          </w:p>
        </w:tc>
        <w:tc>
          <w:tcPr>
            <w:tcW w:w="851" w:type="dxa"/>
            <w:vAlign w:val="center"/>
          </w:tcPr>
          <w:p w:rsidR="00587235" w:rsidRPr="00587235" w:rsidRDefault="00587235" w:rsidP="00087A66">
            <w:pPr>
              <w:tabs>
                <w:tab w:val="left" w:pos="426"/>
                <w:tab w:val="left" w:pos="2694"/>
              </w:tabs>
              <w:jc w:val="center"/>
              <w:rPr>
                <w:sz w:val="26"/>
                <w:szCs w:val="26"/>
              </w:rPr>
            </w:pPr>
            <w:r>
              <w:rPr>
                <w:sz w:val="26"/>
                <w:szCs w:val="26"/>
              </w:rPr>
              <w:t>Ilość</w:t>
            </w:r>
          </w:p>
        </w:tc>
        <w:tc>
          <w:tcPr>
            <w:tcW w:w="1134" w:type="dxa"/>
            <w:vAlign w:val="center"/>
          </w:tcPr>
          <w:p w:rsidR="00587235" w:rsidRPr="00587235" w:rsidRDefault="00587235" w:rsidP="00087A66">
            <w:pPr>
              <w:tabs>
                <w:tab w:val="left" w:pos="426"/>
                <w:tab w:val="left" w:pos="2694"/>
              </w:tabs>
              <w:jc w:val="center"/>
              <w:rPr>
                <w:sz w:val="26"/>
                <w:szCs w:val="26"/>
              </w:rPr>
            </w:pPr>
            <w:r>
              <w:rPr>
                <w:sz w:val="26"/>
                <w:szCs w:val="26"/>
              </w:rPr>
              <w:t>Wartość</w:t>
            </w:r>
          </w:p>
        </w:tc>
        <w:tc>
          <w:tcPr>
            <w:tcW w:w="850" w:type="dxa"/>
            <w:vAlign w:val="center"/>
          </w:tcPr>
          <w:p w:rsidR="00587235" w:rsidRPr="00587235" w:rsidRDefault="00587235" w:rsidP="00087A66">
            <w:pPr>
              <w:tabs>
                <w:tab w:val="left" w:pos="426"/>
                <w:tab w:val="left" w:pos="2694"/>
              </w:tabs>
              <w:jc w:val="center"/>
              <w:rPr>
                <w:sz w:val="26"/>
                <w:szCs w:val="26"/>
              </w:rPr>
            </w:pPr>
            <w:r>
              <w:rPr>
                <w:sz w:val="26"/>
                <w:szCs w:val="26"/>
              </w:rPr>
              <w:t>Ilość</w:t>
            </w:r>
          </w:p>
        </w:tc>
        <w:tc>
          <w:tcPr>
            <w:tcW w:w="1134" w:type="dxa"/>
            <w:vAlign w:val="center"/>
          </w:tcPr>
          <w:p w:rsidR="00587235" w:rsidRPr="00587235" w:rsidRDefault="00587235" w:rsidP="00087A66">
            <w:pPr>
              <w:tabs>
                <w:tab w:val="left" w:pos="426"/>
                <w:tab w:val="left" w:pos="2694"/>
              </w:tabs>
              <w:jc w:val="center"/>
              <w:rPr>
                <w:sz w:val="26"/>
                <w:szCs w:val="26"/>
              </w:rPr>
            </w:pPr>
            <w:r>
              <w:rPr>
                <w:sz w:val="26"/>
                <w:szCs w:val="26"/>
              </w:rPr>
              <w:t>Wartość</w:t>
            </w:r>
          </w:p>
        </w:tc>
        <w:tc>
          <w:tcPr>
            <w:tcW w:w="851" w:type="dxa"/>
            <w:vAlign w:val="center"/>
          </w:tcPr>
          <w:p w:rsidR="00587235" w:rsidRPr="00587235" w:rsidRDefault="00587235" w:rsidP="00087A66">
            <w:pPr>
              <w:tabs>
                <w:tab w:val="left" w:pos="426"/>
                <w:tab w:val="left" w:pos="2694"/>
              </w:tabs>
              <w:jc w:val="center"/>
              <w:rPr>
                <w:sz w:val="26"/>
                <w:szCs w:val="26"/>
              </w:rPr>
            </w:pPr>
            <w:r>
              <w:rPr>
                <w:sz w:val="26"/>
                <w:szCs w:val="26"/>
              </w:rPr>
              <w:t>Ilość</w:t>
            </w:r>
          </w:p>
        </w:tc>
        <w:tc>
          <w:tcPr>
            <w:tcW w:w="1134" w:type="dxa"/>
            <w:vAlign w:val="center"/>
          </w:tcPr>
          <w:p w:rsidR="00587235" w:rsidRPr="00587235" w:rsidRDefault="00587235" w:rsidP="00087A66">
            <w:pPr>
              <w:tabs>
                <w:tab w:val="left" w:pos="426"/>
                <w:tab w:val="left" w:pos="2694"/>
              </w:tabs>
              <w:jc w:val="center"/>
              <w:rPr>
                <w:sz w:val="26"/>
                <w:szCs w:val="26"/>
              </w:rPr>
            </w:pPr>
            <w:r>
              <w:rPr>
                <w:sz w:val="26"/>
                <w:szCs w:val="26"/>
              </w:rPr>
              <w:t>Wartość</w:t>
            </w:r>
          </w:p>
        </w:tc>
        <w:tc>
          <w:tcPr>
            <w:tcW w:w="992" w:type="dxa"/>
            <w:vMerge/>
            <w:vAlign w:val="center"/>
          </w:tcPr>
          <w:p w:rsidR="00587235" w:rsidRPr="00587235" w:rsidRDefault="00587235" w:rsidP="00087A66">
            <w:pPr>
              <w:tabs>
                <w:tab w:val="left" w:pos="426"/>
                <w:tab w:val="left" w:pos="2694"/>
              </w:tabs>
              <w:jc w:val="center"/>
              <w:rPr>
                <w:sz w:val="26"/>
                <w:szCs w:val="26"/>
              </w:rPr>
            </w:pPr>
          </w:p>
        </w:tc>
      </w:tr>
      <w:tr w:rsidR="00587235" w:rsidRPr="00087A66" w:rsidTr="00D235BB">
        <w:tc>
          <w:tcPr>
            <w:tcW w:w="710" w:type="dxa"/>
            <w:vAlign w:val="center"/>
          </w:tcPr>
          <w:p w:rsidR="00087A66" w:rsidRPr="00587235" w:rsidRDefault="00587235" w:rsidP="00087A66">
            <w:pPr>
              <w:tabs>
                <w:tab w:val="left" w:pos="426"/>
                <w:tab w:val="left" w:pos="2694"/>
              </w:tabs>
              <w:jc w:val="center"/>
              <w:rPr>
                <w:sz w:val="26"/>
                <w:szCs w:val="26"/>
              </w:rPr>
            </w:pPr>
            <w:r>
              <w:rPr>
                <w:sz w:val="26"/>
                <w:szCs w:val="26"/>
              </w:rPr>
              <w:t>1</w:t>
            </w:r>
          </w:p>
        </w:tc>
        <w:tc>
          <w:tcPr>
            <w:tcW w:w="850" w:type="dxa"/>
            <w:vAlign w:val="center"/>
          </w:tcPr>
          <w:p w:rsidR="00087A66" w:rsidRPr="00587235" w:rsidRDefault="00587235" w:rsidP="00087A66">
            <w:pPr>
              <w:tabs>
                <w:tab w:val="left" w:pos="426"/>
                <w:tab w:val="left" w:pos="2694"/>
              </w:tabs>
              <w:jc w:val="center"/>
              <w:rPr>
                <w:sz w:val="26"/>
                <w:szCs w:val="26"/>
              </w:rPr>
            </w:pPr>
            <w:r>
              <w:rPr>
                <w:sz w:val="26"/>
                <w:szCs w:val="26"/>
              </w:rPr>
              <w:t>2</w:t>
            </w:r>
          </w:p>
        </w:tc>
        <w:tc>
          <w:tcPr>
            <w:tcW w:w="992" w:type="dxa"/>
            <w:vAlign w:val="center"/>
          </w:tcPr>
          <w:p w:rsidR="00087A66" w:rsidRPr="00587235" w:rsidRDefault="00587235" w:rsidP="00087A66">
            <w:pPr>
              <w:tabs>
                <w:tab w:val="left" w:pos="426"/>
                <w:tab w:val="left" w:pos="2694"/>
              </w:tabs>
              <w:jc w:val="center"/>
              <w:rPr>
                <w:sz w:val="26"/>
                <w:szCs w:val="26"/>
              </w:rPr>
            </w:pPr>
            <w:r>
              <w:rPr>
                <w:sz w:val="26"/>
                <w:szCs w:val="26"/>
              </w:rPr>
              <w:t>3</w:t>
            </w:r>
          </w:p>
        </w:tc>
        <w:tc>
          <w:tcPr>
            <w:tcW w:w="1418" w:type="dxa"/>
            <w:vAlign w:val="center"/>
          </w:tcPr>
          <w:p w:rsidR="00087A66" w:rsidRPr="00587235" w:rsidRDefault="00587235" w:rsidP="00087A66">
            <w:pPr>
              <w:tabs>
                <w:tab w:val="left" w:pos="426"/>
                <w:tab w:val="left" w:pos="2694"/>
              </w:tabs>
              <w:jc w:val="center"/>
              <w:rPr>
                <w:sz w:val="26"/>
                <w:szCs w:val="26"/>
              </w:rPr>
            </w:pPr>
            <w:r>
              <w:rPr>
                <w:sz w:val="26"/>
                <w:szCs w:val="26"/>
              </w:rPr>
              <w:t>4</w:t>
            </w:r>
          </w:p>
        </w:tc>
        <w:tc>
          <w:tcPr>
            <w:tcW w:w="850" w:type="dxa"/>
            <w:vAlign w:val="center"/>
          </w:tcPr>
          <w:p w:rsidR="00087A66" w:rsidRPr="00587235" w:rsidRDefault="00587235" w:rsidP="00087A66">
            <w:pPr>
              <w:tabs>
                <w:tab w:val="left" w:pos="426"/>
                <w:tab w:val="left" w:pos="2694"/>
              </w:tabs>
              <w:jc w:val="center"/>
              <w:rPr>
                <w:sz w:val="26"/>
                <w:szCs w:val="26"/>
              </w:rPr>
            </w:pPr>
            <w:r>
              <w:rPr>
                <w:sz w:val="26"/>
                <w:szCs w:val="26"/>
              </w:rPr>
              <w:t>5</w:t>
            </w:r>
          </w:p>
        </w:tc>
        <w:tc>
          <w:tcPr>
            <w:tcW w:w="851" w:type="dxa"/>
            <w:vAlign w:val="center"/>
          </w:tcPr>
          <w:p w:rsidR="00087A66" w:rsidRPr="00587235" w:rsidRDefault="00587235" w:rsidP="00087A66">
            <w:pPr>
              <w:tabs>
                <w:tab w:val="left" w:pos="426"/>
                <w:tab w:val="left" w:pos="2694"/>
              </w:tabs>
              <w:jc w:val="center"/>
              <w:rPr>
                <w:sz w:val="26"/>
                <w:szCs w:val="26"/>
              </w:rPr>
            </w:pPr>
            <w:r>
              <w:rPr>
                <w:sz w:val="26"/>
                <w:szCs w:val="26"/>
              </w:rPr>
              <w:t>6</w:t>
            </w:r>
          </w:p>
        </w:tc>
        <w:tc>
          <w:tcPr>
            <w:tcW w:w="850" w:type="dxa"/>
            <w:vAlign w:val="center"/>
          </w:tcPr>
          <w:p w:rsidR="00087A66" w:rsidRPr="00587235" w:rsidRDefault="00587235" w:rsidP="00087A66">
            <w:pPr>
              <w:tabs>
                <w:tab w:val="left" w:pos="426"/>
                <w:tab w:val="left" w:pos="2694"/>
              </w:tabs>
              <w:jc w:val="center"/>
              <w:rPr>
                <w:sz w:val="26"/>
                <w:szCs w:val="26"/>
              </w:rPr>
            </w:pPr>
            <w:r>
              <w:rPr>
                <w:sz w:val="26"/>
                <w:szCs w:val="26"/>
              </w:rPr>
              <w:t>7</w:t>
            </w:r>
          </w:p>
        </w:tc>
        <w:tc>
          <w:tcPr>
            <w:tcW w:w="1134" w:type="dxa"/>
            <w:vAlign w:val="center"/>
          </w:tcPr>
          <w:p w:rsidR="00087A66" w:rsidRPr="00587235" w:rsidRDefault="00587235" w:rsidP="00087A66">
            <w:pPr>
              <w:tabs>
                <w:tab w:val="left" w:pos="426"/>
                <w:tab w:val="left" w:pos="2694"/>
              </w:tabs>
              <w:jc w:val="center"/>
              <w:rPr>
                <w:sz w:val="26"/>
                <w:szCs w:val="26"/>
              </w:rPr>
            </w:pPr>
            <w:r>
              <w:rPr>
                <w:sz w:val="26"/>
                <w:szCs w:val="26"/>
              </w:rPr>
              <w:t>8</w:t>
            </w:r>
          </w:p>
        </w:tc>
        <w:tc>
          <w:tcPr>
            <w:tcW w:w="851" w:type="dxa"/>
            <w:vAlign w:val="center"/>
          </w:tcPr>
          <w:p w:rsidR="00087A66" w:rsidRPr="00587235" w:rsidRDefault="00587235" w:rsidP="00087A66">
            <w:pPr>
              <w:tabs>
                <w:tab w:val="left" w:pos="426"/>
                <w:tab w:val="left" w:pos="2694"/>
              </w:tabs>
              <w:jc w:val="center"/>
              <w:rPr>
                <w:sz w:val="26"/>
                <w:szCs w:val="26"/>
              </w:rPr>
            </w:pPr>
            <w:r>
              <w:rPr>
                <w:sz w:val="26"/>
                <w:szCs w:val="26"/>
              </w:rPr>
              <w:t>9</w:t>
            </w:r>
          </w:p>
        </w:tc>
        <w:tc>
          <w:tcPr>
            <w:tcW w:w="1134" w:type="dxa"/>
            <w:vAlign w:val="center"/>
          </w:tcPr>
          <w:p w:rsidR="00087A66" w:rsidRPr="00587235" w:rsidRDefault="00587235" w:rsidP="00087A66">
            <w:pPr>
              <w:tabs>
                <w:tab w:val="left" w:pos="426"/>
                <w:tab w:val="left" w:pos="2694"/>
              </w:tabs>
              <w:jc w:val="center"/>
              <w:rPr>
                <w:sz w:val="26"/>
                <w:szCs w:val="26"/>
              </w:rPr>
            </w:pPr>
            <w:r>
              <w:rPr>
                <w:sz w:val="26"/>
                <w:szCs w:val="26"/>
              </w:rPr>
              <w:t>10</w:t>
            </w:r>
          </w:p>
        </w:tc>
        <w:tc>
          <w:tcPr>
            <w:tcW w:w="850" w:type="dxa"/>
            <w:vAlign w:val="center"/>
          </w:tcPr>
          <w:p w:rsidR="00087A66" w:rsidRPr="00587235" w:rsidRDefault="00587235" w:rsidP="00087A66">
            <w:pPr>
              <w:tabs>
                <w:tab w:val="left" w:pos="426"/>
                <w:tab w:val="left" w:pos="2694"/>
              </w:tabs>
              <w:jc w:val="center"/>
              <w:rPr>
                <w:sz w:val="26"/>
                <w:szCs w:val="26"/>
              </w:rPr>
            </w:pPr>
            <w:r>
              <w:rPr>
                <w:sz w:val="26"/>
                <w:szCs w:val="26"/>
              </w:rPr>
              <w:t>11</w:t>
            </w:r>
          </w:p>
        </w:tc>
        <w:tc>
          <w:tcPr>
            <w:tcW w:w="1134" w:type="dxa"/>
            <w:vAlign w:val="center"/>
          </w:tcPr>
          <w:p w:rsidR="00087A66" w:rsidRPr="00587235" w:rsidRDefault="00587235" w:rsidP="00087A66">
            <w:pPr>
              <w:tabs>
                <w:tab w:val="left" w:pos="426"/>
                <w:tab w:val="left" w:pos="2694"/>
              </w:tabs>
              <w:jc w:val="center"/>
              <w:rPr>
                <w:sz w:val="26"/>
                <w:szCs w:val="26"/>
              </w:rPr>
            </w:pPr>
            <w:r>
              <w:rPr>
                <w:sz w:val="26"/>
                <w:szCs w:val="26"/>
              </w:rPr>
              <w:t>12</w:t>
            </w:r>
          </w:p>
        </w:tc>
        <w:tc>
          <w:tcPr>
            <w:tcW w:w="851" w:type="dxa"/>
            <w:vAlign w:val="center"/>
          </w:tcPr>
          <w:p w:rsidR="00087A66" w:rsidRPr="00587235" w:rsidRDefault="00587235" w:rsidP="00087A66">
            <w:pPr>
              <w:tabs>
                <w:tab w:val="left" w:pos="426"/>
                <w:tab w:val="left" w:pos="2694"/>
              </w:tabs>
              <w:jc w:val="center"/>
              <w:rPr>
                <w:sz w:val="26"/>
                <w:szCs w:val="26"/>
              </w:rPr>
            </w:pPr>
            <w:r>
              <w:rPr>
                <w:sz w:val="26"/>
                <w:szCs w:val="26"/>
              </w:rPr>
              <w:t>13</w:t>
            </w:r>
          </w:p>
        </w:tc>
        <w:tc>
          <w:tcPr>
            <w:tcW w:w="1134" w:type="dxa"/>
            <w:vAlign w:val="center"/>
          </w:tcPr>
          <w:p w:rsidR="00087A66" w:rsidRPr="00587235" w:rsidRDefault="00587235" w:rsidP="00087A66">
            <w:pPr>
              <w:tabs>
                <w:tab w:val="left" w:pos="426"/>
                <w:tab w:val="left" w:pos="2694"/>
              </w:tabs>
              <w:jc w:val="center"/>
              <w:rPr>
                <w:sz w:val="26"/>
                <w:szCs w:val="26"/>
              </w:rPr>
            </w:pPr>
            <w:r>
              <w:rPr>
                <w:sz w:val="26"/>
                <w:szCs w:val="26"/>
              </w:rPr>
              <w:t>14</w:t>
            </w:r>
          </w:p>
        </w:tc>
        <w:tc>
          <w:tcPr>
            <w:tcW w:w="992" w:type="dxa"/>
            <w:vAlign w:val="center"/>
          </w:tcPr>
          <w:p w:rsidR="00087A66" w:rsidRPr="00587235" w:rsidRDefault="00587235" w:rsidP="00087A66">
            <w:pPr>
              <w:tabs>
                <w:tab w:val="left" w:pos="426"/>
                <w:tab w:val="left" w:pos="2694"/>
              </w:tabs>
              <w:jc w:val="center"/>
              <w:rPr>
                <w:sz w:val="26"/>
                <w:szCs w:val="26"/>
              </w:rPr>
            </w:pPr>
            <w:r>
              <w:rPr>
                <w:sz w:val="26"/>
                <w:szCs w:val="26"/>
              </w:rPr>
              <w:t>15</w:t>
            </w:r>
          </w:p>
        </w:tc>
      </w:tr>
      <w:tr w:rsidR="00587235" w:rsidRPr="00087A66" w:rsidTr="00D235BB">
        <w:tc>
          <w:tcPr>
            <w:tcW w:w="710" w:type="dxa"/>
          </w:tcPr>
          <w:p w:rsidR="00087A66" w:rsidRDefault="00087A66" w:rsidP="00087A66">
            <w:pPr>
              <w:tabs>
                <w:tab w:val="left" w:pos="426"/>
                <w:tab w:val="left" w:pos="2694"/>
              </w:tabs>
              <w:rPr>
                <w:sz w:val="28"/>
                <w:szCs w:val="28"/>
              </w:rPr>
            </w:pPr>
          </w:p>
          <w:p w:rsidR="00587235" w:rsidRPr="00087A66" w:rsidRDefault="00587235" w:rsidP="00087A66">
            <w:pPr>
              <w:tabs>
                <w:tab w:val="left" w:pos="426"/>
                <w:tab w:val="left" w:pos="2694"/>
              </w:tabs>
              <w:rPr>
                <w:sz w:val="28"/>
                <w:szCs w:val="28"/>
              </w:rPr>
            </w:pPr>
          </w:p>
        </w:tc>
        <w:tc>
          <w:tcPr>
            <w:tcW w:w="850" w:type="dxa"/>
          </w:tcPr>
          <w:p w:rsidR="00087A66" w:rsidRPr="00087A66" w:rsidRDefault="00087A66" w:rsidP="00087A66">
            <w:pPr>
              <w:tabs>
                <w:tab w:val="left" w:pos="426"/>
                <w:tab w:val="left" w:pos="2694"/>
              </w:tabs>
              <w:rPr>
                <w:sz w:val="28"/>
                <w:szCs w:val="28"/>
              </w:rPr>
            </w:pPr>
          </w:p>
        </w:tc>
        <w:tc>
          <w:tcPr>
            <w:tcW w:w="992" w:type="dxa"/>
          </w:tcPr>
          <w:p w:rsidR="00087A66" w:rsidRPr="00087A66" w:rsidRDefault="00087A66" w:rsidP="00087A66">
            <w:pPr>
              <w:tabs>
                <w:tab w:val="left" w:pos="426"/>
                <w:tab w:val="left" w:pos="2694"/>
              </w:tabs>
              <w:rPr>
                <w:sz w:val="28"/>
                <w:szCs w:val="28"/>
              </w:rPr>
            </w:pPr>
          </w:p>
        </w:tc>
        <w:tc>
          <w:tcPr>
            <w:tcW w:w="1418" w:type="dxa"/>
          </w:tcPr>
          <w:p w:rsidR="00087A66" w:rsidRPr="00087A66" w:rsidRDefault="00087A66" w:rsidP="00087A66">
            <w:pPr>
              <w:tabs>
                <w:tab w:val="left" w:pos="426"/>
                <w:tab w:val="left" w:pos="2694"/>
              </w:tabs>
              <w:rPr>
                <w:sz w:val="28"/>
                <w:szCs w:val="28"/>
              </w:rPr>
            </w:pPr>
          </w:p>
        </w:tc>
        <w:tc>
          <w:tcPr>
            <w:tcW w:w="850" w:type="dxa"/>
          </w:tcPr>
          <w:p w:rsidR="00087A66" w:rsidRPr="00087A66" w:rsidRDefault="00087A66" w:rsidP="00087A66">
            <w:pPr>
              <w:tabs>
                <w:tab w:val="left" w:pos="426"/>
                <w:tab w:val="left" w:pos="2694"/>
              </w:tabs>
              <w:rPr>
                <w:sz w:val="28"/>
                <w:szCs w:val="28"/>
              </w:rPr>
            </w:pPr>
          </w:p>
        </w:tc>
        <w:tc>
          <w:tcPr>
            <w:tcW w:w="851" w:type="dxa"/>
          </w:tcPr>
          <w:p w:rsidR="00087A66" w:rsidRPr="00087A66" w:rsidRDefault="00087A66" w:rsidP="00087A66">
            <w:pPr>
              <w:tabs>
                <w:tab w:val="left" w:pos="426"/>
                <w:tab w:val="left" w:pos="2694"/>
              </w:tabs>
              <w:rPr>
                <w:sz w:val="28"/>
                <w:szCs w:val="28"/>
              </w:rPr>
            </w:pPr>
          </w:p>
        </w:tc>
        <w:tc>
          <w:tcPr>
            <w:tcW w:w="850" w:type="dxa"/>
          </w:tcPr>
          <w:p w:rsidR="00087A66" w:rsidRPr="00087A66" w:rsidRDefault="00087A66" w:rsidP="00087A66">
            <w:pPr>
              <w:tabs>
                <w:tab w:val="left" w:pos="426"/>
                <w:tab w:val="left" w:pos="2694"/>
              </w:tabs>
              <w:rPr>
                <w:sz w:val="28"/>
                <w:szCs w:val="28"/>
              </w:rPr>
            </w:pPr>
          </w:p>
        </w:tc>
        <w:tc>
          <w:tcPr>
            <w:tcW w:w="1134" w:type="dxa"/>
          </w:tcPr>
          <w:p w:rsidR="00087A66" w:rsidRPr="00087A66" w:rsidRDefault="00087A66" w:rsidP="00087A66">
            <w:pPr>
              <w:tabs>
                <w:tab w:val="left" w:pos="426"/>
                <w:tab w:val="left" w:pos="2694"/>
              </w:tabs>
              <w:rPr>
                <w:sz w:val="28"/>
                <w:szCs w:val="28"/>
              </w:rPr>
            </w:pPr>
          </w:p>
        </w:tc>
        <w:tc>
          <w:tcPr>
            <w:tcW w:w="851" w:type="dxa"/>
          </w:tcPr>
          <w:p w:rsidR="00087A66" w:rsidRPr="00087A66" w:rsidRDefault="00087A66" w:rsidP="00087A66">
            <w:pPr>
              <w:tabs>
                <w:tab w:val="left" w:pos="426"/>
                <w:tab w:val="left" w:pos="2694"/>
              </w:tabs>
              <w:rPr>
                <w:sz w:val="28"/>
                <w:szCs w:val="28"/>
              </w:rPr>
            </w:pPr>
          </w:p>
        </w:tc>
        <w:tc>
          <w:tcPr>
            <w:tcW w:w="1134" w:type="dxa"/>
          </w:tcPr>
          <w:p w:rsidR="00087A66" w:rsidRPr="00087A66" w:rsidRDefault="00087A66" w:rsidP="00087A66">
            <w:pPr>
              <w:tabs>
                <w:tab w:val="left" w:pos="426"/>
                <w:tab w:val="left" w:pos="2694"/>
              </w:tabs>
              <w:rPr>
                <w:sz w:val="28"/>
                <w:szCs w:val="28"/>
              </w:rPr>
            </w:pPr>
          </w:p>
        </w:tc>
        <w:tc>
          <w:tcPr>
            <w:tcW w:w="850" w:type="dxa"/>
          </w:tcPr>
          <w:p w:rsidR="00087A66" w:rsidRPr="00087A66" w:rsidRDefault="00087A66" w:rsidP="00087A66">
            <w:pPr>
              <w:tabs>
                <w:tab w:val="left" w:pos="426"/>
                <w:tab w:val="left" w:pos="2694"/>
              </w:tabs>
              <w:rPr>
                <w:sz w:val="28"/>
                <w:szCs w:val="28"/>
              </w:rPr>
            </w:pPr>
          </w:p>
        </w:tc>
        <w:tc>
          <w:tcPr>
            <w:tcW w:w="1134" w:type="dxa"/>
          </w:tcPr>
          <w:p w:rsidR="00087A66" w:rsidRPr="00087A66" w:rsidRDefault="00087A66" w:rsidP="00087A66">
            <w:pPr>
              <w:tabs>
                <w:tab w:val="left" w:pos="426"/>
                <w:tab w:val="left" w:pos="2694"/>
              </w:tabs>
              <w:rPr>
                <w:sz w:val="28"/>
                <w:szCs w:val="28"/>
              </w:rPr>
            </w:pPr>
          </w:p>
        </w:tc>
        <w:tc>
          <w:tcPr>
            <w:tcW w:w="851" w:type="dxa"/>
          </w:tcPr>
          <w:p w:rsidR="00087A66" w:rsidRPr="00087A66" w:rsidRDefault="00087A66" w:rsidP="00087A66">
            <w:pPr>
              <w:tabs>
                <w:tab w:val="left" w:pos="426"/>
                <w:tab w:val="left" w:pos="2694"/>
              </w:tabs>
              <w:rPr>
                <w:sz w:val="28"/>
                <w:szCs w:val="28"/>
              </w:rPr>
            </w:pPr>
          </w:p>
        </w:tc>
        <w:tc>
          <w:tcPr>
            <w:tcW w:w="1134" w:type="dxa"/>
          </w:tcPr>
          <w:p w:rsidR="00087A66" w:rsidRPr="00087A66" w:rsidRDefault="00087A66" w:rsidP="00087A66">
            <w:pPr>
              <w:tabs>
                <w:tab w:val="left" w:pos="426"/>
                <w:tab w:val="left" w:pos="2694"/>
              </w:tabs>
              <w:rPr>
                <w:sz w:val="28"/>
                <w:szCs w:val="28"/>
              </w:rPr>
            </w:pPr>
          </w:p>
        </w:tc>
        <w:tc>
          <w:tcPr>
            <w:tcW w:w="992" w:type="dxa"/>
          </w:tcPr>
          <w:p w:rsidR="00087A66" w:rsidRPr="00087A66" w:rsidRDefault="00087A66" w:rsidP="00087A66">
            <w:pPr>
              <w:tabs>
                <w:tab w:val="left" w:pos="426"/>
                <w:tab w:val="left" w:pos="2694"/>
              </w:tabs>
              <w:rPr>
                <w:sz w:val="28"/>
                <w:szCs w:val="28"/>
              </w:rPr>
            </w:pPr>
          </w:p>
        </w:tc>
      </w:tr>
    </w:tbl>
    <w:p w:rsidR="005C1FFD" w:rsidRDefault="005C1FFD" w:rsidP="00087A66">
      <w:pPr>
        <w:tabs>
          <w:tab w:val="left" w:pos="426"/>
          <w:tab w:val="left" w:pos="2694"/>
        </w:tabs>
        <w:rPr>
          <w:sz w:val="32"/>
          <w:szCs w:val="32"/>
        </w:rPr>
      </w:pPr>
    </w:p>
    <w:p w:rsidR="005C1FFD" w:rsidRDefault="005C1FFD">
      <w:pPr>
        <w:rPr>
          <w:sz w:val="32"/>
          <w:szCs w:val="32"/>
        </w:rPr>
      </w:pPr>
      <w:r>
        <w:rPr>
          <w:sz w:val="32"/>
          <w:szCs w:val="32"/>
        </w:rPr>
        <w:br w:type="page"/>
      </w:r>
    </w:p>
    <w:p w:rsidR="005C1FFD" w:rsidRDefault="005C1FFD" w:rsidP="00087A66">
      <w:pPr>
        <w:tabs>
          <w:tab w:val="left" w:pos="426"/>
          <w:tab w:val="left" w:pos="2694"/>
        </w:tabs>
        <w:rPr>
          <w:sz w:val="32"/>
          <w:szCs w:val="32"/>
        </w:rPr>
        <w:sectPr w:rsidR="005C1FFD" w:rsidSect="00B26684">
          <w:pgSz w:w="16838" w:h="11906" w:orient="landscape" w:code="9"/>
          <w:pgMar w:top="1418" w:right="1418" w:bottom="1418" w:left="1418" w:header="709" w:footer="709" w:gutter="0"/>
          <w:pgNumType w:fmt="numberInDash"/>
          <w:cols w:space="708"/>
          <w:docGrid w:linePitch="360"/>
        </w:sectPr>
      </w:pPr>
    </w:p>
    <w:p w:rsidR="005C1FFD" w:rsidRDefault="005C1FFD" w:rsidP="000A768C">
      <w:pPr>
        <w:ind w:left="5672" w:firstLine="709"/>
        <w:jc w:val="center"/>
        <w:rPr>
          <w:i/>
        </w:rPr>
      </w:pPr>
      <w:r w:rsidRPr="007009EF">
        <w:rPr>
          <w:i/>
        </w:rPr>
        <w:lastRenderedPageBreak/>
        <w:t xml:space="preserve">Załącznik Nr </w:t>
      </w:r>
      <w:r w:rsidR="00A473CA">
        <w:rPr>
          <w:i/>
        </w:rPr>
        <w:t>5</w:t>
      </w:r>
    </w:p>
    <w:p w:rsidR="005C1FFD" w:rsidRDefault="005C1FFD" w:rsidP="005C1FFD">
      <w:pPr>
        <w:jc w:val="center"/>
        <w:rPr>
          <w:sz w:val="28"/>
          <w:szCs w:val="28"/>
        </w:rPr>
      </w:pPr>
    </w:p>
    <w:p w:rsidR="005C1FFD" w:rsidRDefault="005C1FFD" w:rsidP="005C1FFD">
      <w:pPr>
        <w:jc w:val="center"/>
        <w:rPr>
          <w:sz w:val="28"/>
          <w:szCs w:val="28"/>
        </w:rPr>
      </w:pPr>
    </w:p>
    <w:p w:rsidR="005C1FFD" w:rsidRPr="00087A66" w:rsidRDefault="005C1FFD" w:rsidP="005C1FFD">
      <w:pPr>
        <w:jc w:val="center"/>
        <w:rPr>
          <w:b/>
          <w:sz w:val="32"/>
          <w:szCs w:val="32"/>
        </w:rPr>
      </w:pPr>
      <w:r w:rsidRPr="00087A66">
        <w:rPr>
          <w:b/>
          <w:sz w:val="32"/>
          <w:szCs w:val="32"/>
        </w:rPr>
        <w:t xml:space="preserve">PROTOKÓŁ </w:t>
      </w:r>
    </w:p>
    <w:p w:rsidR="005C1FFD" w:rsidRDefault="005C1FFD" w:rsidP="005C1FFD">
      <w:pPr>
        <w:jc w:val="center"/>
        <w:rPr>
          <w:sz w:val="28"/>
          <w:szCs w:val="28"/>
        </w:rPr>
      </w:pPr>
    </w:p>
    <w:p w:rsidR="003749F3" w:rsidRDefault="00B43175" w:rsidP="003749F3">
      <w:pPr>
        <w:tabs>
          <w:tab w:val="left" w:pos="426"/>
          <w:tab w:val="left" w:pos="2694"/>
        </w:tabs>
        <w:jc w:val="both"/>
        <w:rPr>
          <w:sz w:val="28"/>
          <w:szCs w:val="28"/>
        </w:rPr>
      </w:pPr>
      <w:r>
        <w:rPr>
          <w:sz w:val="28"/>
          <w:szCs w:val="28"/>
        </w:rPr>
        <w:t xml:space="preserve">z posiedzenia </w:t>
      </w:r>
      <w:r w:rsidR="003749F3">
        <w:rPr>
          <w:sz w:val="28"/>
          <w:szCs w:val="28"/>
        </w:rPr>
        <w:t>komisji inwentaryzacyjnej w sprawie różnic inwentaryzacyjnych, które odbyło się w dniu ………………………………</w:t>
      </w:r>
    </w:p>
    <w:p w:rsidR="003749F3" w:rsidRDefault="003749F3" w:rsidP="003749F3">
      <w:pPr>
        <w:tabs>
          <w:tab w:val="left" w:pos="426"/>
          <w:tab w:val="left" w:pos="2694"/>
        </w:tabs>
        <w:jc w:val="both"/>
        <w:rPr>
          <w:sz w:val="28"/>
          <w:szCs w:val="28"/>
        </w:rPr>
      </w:pPr>
      <w:r>
        <w:rPr>
          <w:sz w:val="28"/>
          <w:szCs w:val="28"/>
        </w:rPr>
        <w:t>obecni:</w:t>
      </w:r>
    </w:p>
    <w:p w:rsidR="003749F3" w:rsidRPr="003749F3" w:rsidRDefault="003749F3" w:rsidP="003749F3">
      <w:pPr>
        <w:pStyle w:val="Akapitzlist"/>
        <w:numPr>
          <w:ilvl w:val="0"/>
          <w:numId w:val="44"/>
        </w:numPr>
        <w:tabs>
          <w:tab w:val="left" w:pos="426"/>
          <w:tab w:val="left" w:pos="2694"/>
        </w:tabs>
        <w:ind w:left="426" w:hanging="426"/>
        <w:jc w:val="both"/>
        <w:rPr>
          <w:sz w:val="32"/>
          <w:szCs w:val="32"/>
        </w:rPr>
      </w:pPr>
      <w:r>
        <w:rPr>
          <w:sz w:val="28"/>
          <w:szCs w:val="28"/>
        </w:rPr>
        <w:t>…………………………………</w:t>
      </w:r>
      <w:r>
        <w:rPr>
          <w:sz w:val="28"/>
          <w:szCs w:val="28"/>
        </w:rPr>
        <w:tab/>
      </w:r>
      <w:r>
        <w:rPr>
          <w:sz w:val="28"/>
          <w:szCs w:val="28"/>
        </w:rPr>
        <w:tab/>
        <w:t>6. ………………………………….</w:t>
      </w:r>
    </w:p>
    <w:p w:rsidR="003749F3" w:rsidRPr="003749F3" w:rsidRDefault="003749F3" w:rsidP="003749F3">
      <w:pPr>
        <w:pStyle w:val="Akapitzlist"/>
        <w:tabs>
          <w:tab w:val="left" w:pos="426"/>
          <w:tab w:val="left" w:pos="2694"/>
        </w:tabs>
        <w:ind w:left="426"/>
        <w:jc w:val="both"/>
        <w:rPr>
          <w:i/>
        </w:rPr>
      </w:pPr>
      <w:r>
        <w:rPr>
          <w:i/>
        </w:rPr>
        <w:t xml:space="preserve">             </w:t>
      </w:r>
      <w:r w:rsidRPr="003749F3">
        <w:rPr>
          <w:i/>
        </w:rPr>
        <w:t>przewodniczący</w:t>
      </w:r>
    </w:p>
    <w:p w:rsidR="00087A66" w:rsidRPr="003749F3" w:rsidRDefault="003749F3" w:rsidP="003749F3">
      <w:pPr>
        <w:pStyle w:val="Akapitzlist"/>
        <w:numPr>
          <w:ilvl w:val="0"/>
          <w:numId w:val="44"/>
        </w:numPr>
        <w:tabs>
          <w:tab w:val="left" w:pos="426"/>
          <w:tab w:val="left" w:pos="2694"/>
        </w:tabs>
        <w:ind w:left="426" w:hanging="426"/>
        <w:jc w:val="both"/>
        <w:rPr>
          <w:sz w:val="32"/>
          <w:szCs w:val="32"/>
        </w:rPr>
      </w:pPr>
      <w:r>
        <w:rPr>
          <w:sz w:val="28"/>
          <w:szCs w:val="28"/>
        </w:rPr>
        <w:t>…………………………………</w:t>
      </w:r>
      <w:r>
        <w:rPr>
          <w:sz w:val="28"/>
          <w:szCs w:val="28"/>
        </w:rPr>
        <w:tab/>
      </w:r>
      <w:r>
        <w:rPr>
          <w:sz w:val="28"/>
          <w:szCs w:val="28"/>
        </w:rPr>
        <w:tab/>
        <w:t>7. ………………………………….</w:t>
      </w:r>
      <w:r w:rsidRPr="003749F3">
        <w:rPr>
          <w:sz w:val="28"/>
          <w:szCs w:val="28"/>
        </w:rPr>
        <w:t xml:space="preserve"> </w:t>
      </w:r>
    </w:p>
    <w:p w:rsidR="003749F3" w:rsidRPr="003749F3" w:rsidRDefault="003749F3" w:rsidP="003749F3">
      <w:pPr>
        <w:pStyle w:val="Akapitzlist"/>
        <w:numPr>
          <w:ilvl w:val="0"/>
          <w:numId w:val="44"/>
        </w:numPr>
        <w:tabs>
          <w:tab w:val="left" w:pos="426"/>
          <w:tab w:val="left" w:pos="2694"/>
        </w:tabs>
        <w:ind w:left="426" w:hanging="426"/>
        <w:jc w:val="both"/>
        <w:rPr>
          <w:sz w:val="32"/>
          <w:szCs w:val="32"/>
        </w:rPr>
      </w:pPr>
      <w:r>
        <w:rPr>
          <w:sz w:val="28"/>
          <w:szCs w:val="28"/>
        </w:rPr>
        <w:t>…………………………………</w:t>
      </w:r>
      <w:r>
        <w:rPr>
          <w:sz w:val="28"/>
          <w:szCs w:val="28"/>
        </w:rPr>
        <w:tab/>
      </w:r>
      <w:r>
        <w:rPr>
          <w:sz w:val="28"/>
          <w:szCs w:val="28"/>
        </w:rPr>
        <w:tab/>
        <w:t>8. ………………………………….</w:t>
      </w:r>
    </w:p>
    <w:p w:rsidR="003749F3" w:rsidRPr="003749F3" w:rsidRDefault="003749F3" w:rsidP="003749F3">
      <w:pPr>
        <w:pStyle w:val="Akapitzlist"/>
        <w:numPr>
          <w:ilvl w:val="0"/>
          <w:numId w:val="44"/>
        </w:numPr>
        <w:tabs>
          <w:tab w:val="left" w:pos="426"/>
          <w:tab w:val="left" w:pos="2694"/>
        </w:tabs>
        <w:ind w:left="426" w:hanging="426"/>
        <w:jc w:val="both"/>
        <w:rPr>
          <w:sz w:val="32"/>
          <w:szCs w:val="32"/>
        </w:rPr>
      </w:pPr>
      <w:r>
        <w:rPr>
          <w:sz w:val="28"/>
          <w:szCs w:val="28"/>
        </w:rPr>
        <w:t>…………………………………</w:t>
      </w:r>
      <w:r>
        <w:rPr>
          <w:sz w:val="28"/>
          <w:szCs w:val="28"/>
        </w:rPr>
        <w:tab/>
      </w:r>
      <w:r>
        <w:rPr>
          <w:sz w:val="28"/>
          <w:szCs w:val="28"/>
        </w:rPr>
        <w:tab/>
        <w:t>9. ………………………………….</w:t>
      </w:r>
    </w:p>
    <w:p w:rsidR="003749F3" w:rsidRPr="003749F3" w:rsidRDefault="003749F3">
      <w:pPr>
        <w:pStyle w:val="Akapitzlist"/>
        <w:numPr>
          <w:ilvl w:val="0"/>
          <w:numId w:val="44"/>
        </w:numPr>
        <w:tabs>
          <w:tab w:val="left" w:pos="426"/>
          <w:tab w:val="left" w:pos="2694"/>
        </w:tabs>
        <w:ind w:left="426" w:hanging="426"/>
        <w:jc w:val="both"/>
        <w:rPr>
          <w:sz w:val="32"/>
          <w:szCs w:val="32"/>
        </w:rPr>
      </w:pPr>
      <w:r>
        <w:rPr>
          <w:sz w:val="28"/>
          <w:szCs w:val="28"/>
        </w:rPr>
        <w:t>…………………………………</w:t>
      </w:r>
      <w:r>
        <w:rPr>
          <w:sz w:val="28"/>
          <w:szCs w:val="28"/>
        </w:rPr>
        <w:tab/>
        <w:t xml:space="preserve">       10. ………………………………….</w:t>
      </w:r>
    </w:p>
    <w:p w:rsidR="003749F3" w:rsidRDefault="003749F3" w:rsidP="003749F3">
      <w:pPr>
        <w:tabs>
          <w:tab w:val="left" w:pos="426"/>
          <w:tab w:val="left" w:pos="2694"/>
        </w:tabs>
        <w:jc w:val="both"/>
        <w:rPr>
          <w:sz w:val="32"/>
          <w:szCs w:val="32"/>
        </w:rPr>
      </w:pPr>
    </w:p>
    <w:p w:rsidR="003749F3" w:rsidRPr="00181BCC" w:rsidRDefault="003749F3" w:rsidP="003749F3">
      <w:pPr>
        <w:tabs>
          <w:tab w:val="left" w:pos="426"/>
          <w:tab w:val="left" w:pos="2694"/>
        </w:tabs>
        <w:jc w:val="both"/>
        <w:rPr>
          <w:sz w:val="28"/>
          <w:szCs w:val="28"/>
        </w:rPr>
      </w:pPr>
      <w:r w:rsidRPr="00181BCC">
        <w:rPr>
          <w:sz w:val="28"/>
          <w:szCs w:val="28"/>
        </w:rPr>
        <w:t>Tematem obrad była sprawa wyszczególnionych poniżej różnic inwentaryzacyjnych stwierdzonych podczas spisu dokonanego w dniu ……………………………………. oraz wnioski.</w:t>
      </w:r>
    </w:p>
    <w:p w:rsidR="003749F3" w:rsidRDefault="003749F3" w:rsidP="003749F3">
      <w:pPr>
        <w:tabs>
          <w:tab w:val="left" w:pos="426"/>
          <w:tab w:val="left" w:pos="2694"/>
        </w:tabs>
        <w:jc w:val="both"/>
        <w:rPr>
          <w:sz w:val="32"/>
          <w:szCs w:val="32"/>
        </w:rPr>
      </w:pPr>
    </w:p>
    <w:tbl>
      <w:tblPr>
        <w:tblStyle w:val="Tabela-Siatka"/>
        <w:tblW w:w="9843" w:type="dxa"/>
        <w:tblInd w:w="-385" w:type="dxa"/>
        <w:tblLayout w:type="fixed"/>
        <w:tblLook w:val="04A0" w:firstRow="1" w:lastRow="0" w:firstColumn="1" w:lastColumn="0" w:noHBand="0" w:noVBand="1"/>
      </w:tblPr>
      <w:tblGrid>
        <w:gridCol w:w="543"/>
        <w:gridCol w:w="983"/>
        <w:gridCol w:w="1134"/>
        <w:gridCol w:w="1559"/>
        <w:gridCol w:w="1536"/>
        <w:gridCol w:w="1151"/>
        <w:gridCol w:w="811"/>
        <w:gridCol w:w="992"/>
        <w:gridCol w:w="1134"/>
      </w:tblGrid>
      <w:tr w:rsidR="00A473CA" w:rsidRPr="003749F3" w:rsidTr="00A473CA">
        <w:trPr>
          <w:trHeight w:val="922"/>
        </w:trPr>
        <w:tc>
          <w:tcPr>
            <w:tcW w:w="543" w:type="dxa"/>
            <w:vMerge w:val="restart"/>
            <w:vAlign w:val="center"/>
          </w:tcPr>
          <w:p w:rsidR="00A473CA" w:rsidRPr="003749F3" w:rsidRDefault="00A473CA" w:rsidP="003749F3">
            <w:pPr>
              <w:tabs>
                <w:tab w:val="left" w:pos="426"/>
                <w:tab w:val="left" w:pos="2694"/>
              </w:tabs>
              <w:jc w:val="center"/>
            </w:pPr>
            <w:r>
              <w:t>Lp.</w:t>
            </w:r>
          </w:p>
        </w:tc>
        <w:tc>
          <w:tcPr>
            <w:tcW w:w="2117" w:type="dxa"/>
            <w:gridSpan w:val="2"/>
            <w:vAlign w:val="center"/>
          </w:tcPr>
          <w:p w:rsidR="00A473CA" w:rsidRPr="003749F3" w:rsidRDefault="00A473CA" w:rsidP="003749F3">
            <w:pPr>
              <w:tabs>
                <w:tab w:val="left" w:pos="426"/>
                <w:tab w:val="left" w:pos="2694"/>
              </w:tabs>
              <w:jc w:val="center"/>
            </w:pPr>
            <w:r>
              <w:t>Nr dokumentu spisu z natury</w:t>
            </w:r>
          </w:p>
        </w:tc>
        <w:tc>
          <w:tcPr>
            <w:tcW w:w="1559" w:type="dxa"/>
            <w:vMerge w:val="restart"/>
            <w:vAlign w:val="center"/>
          </w:tcPr>
          <w:p w:rsidR="00A473CA" w:rsidRDefault="00A473CA" w:rsidP="003749F3">
            <w:pPr>
              <w:tabs>
                <w:tab w:val="left" w:pos="426"/>
                <w:tab w:val="left" w:pos="2694"/>
              </w:tabs>
              <w:jc w:val="center"/>
            </w:pPr>
            <w:r>
              <w:t xml:space="preserve">Symbol, cecha </w:t>
            </w:r>
          </w:p>
          <w:p w:rsidR="00A473CA" w:rsidRDefault="00A473CA" w:rsidP="003749F3">
            <w:pPr>
              <w:tabs>
                <w:tab w:val="left" w:pos="426"/>
                <w:tab w:val="left" w:pos="2694"/>
              </w:tabs>
              <w:jc w:val="center"/>
            </w:pPr>
            <w:r>
              <w:t>Nr indeksu</w:t>
            </w:r>
          </w:p>
          <w:p w:rsidR="00A473CA" w:rsidRPr="003749F3" w:rsidRDefault="00A473CA" w:rsidP="003749F3">
            <w:pPr>
              <w:tabs>
                <w:tab w:val="left" w:pos="426"/>
                <w:tab w:val="left" w:pos="2694"/>
              </w:tabs>
              <w:jc w:val="center"/>
            </w:pPr>
            <w:r>
              <w:t>Nr zlecenia</w:t>
            </w:r>
          </w:p>
        </w:tc>
        <w:tc>
          <w:tcPr>
            <w:tcW w:w="1536" w:type="dxa"/>
            <w:vMerge w:val="restart"/>
            <w:vAlign w:val="center"/>
          </w:tcPr>
          <w:p w:rsidR="00A473CA" w:rsidRPr="003749F3" w:rsidRDefault="00A473CA" w:rsidP="003749F3">
            <w:pPr>
              <w:tabs>
                <w:tab w:val="left" w:pos="426"/>
                <w:tab w:val="left" w:pos="2694"/>
              </w:tabs>
              <w:jc w:val="center"/>
            </w:pPr>
            <w:r>
              <w:t>Nazwa materiału, towaru środka trwałego</w:t>
            </w:r>
          </w:p>
        </w:tc>
        <w:tc>
          <w:tcPr>
            <w:tcW w:w="1151" w:type="dxa"/>
            <w:vMerge w:val="restart"/>
            <w:vAlign w:val="center"/>
          </w:tcPr>
          <w:p w:rsidR="00A473CA" w:rsidRPr="003749F3" w:rsidRDefault="00A473CA" w:rsidP="003749F3">
            <w:pPr>
              <w:tabs>
                <w:tab w:val="left" w:pos="426"/>
                <w:tab w:val="left" w:pos="2694"/>
              </w:tabs>
              <w:jc w:val="center"/>
            </w:pPr>
            <w:r>
              <w:t>Jedn. miary</w:t>
            </w:r>
          </w:p>
        </w:tc>
        <w:tc>
          <w:tcPr>
            <w:tcW w:w="2937" w:type="dxa"/>
            <w:gridSpan w:val="3"/>
            <w:vAlign w:val="center"/>
          </w:tcPr>
          <w:p w:rsidR="00A473CA" w:rsidRDefault="00A473CA" w:rsidP="003749F3">
            <w:pPr>
              <w:tabs>
                <w:tab w:val="left" w:pos="426"/>
                <w:tab w:val="left" w:pos="2694"/>
              </w:tabs>
              <w:jc w:val="center"/>
            </w:pPr>
            <w:r>
              <w:t>Stwierdzony niedobór/ nadwyżka</w:t>
            </w:r>
          </w:p>
        </w:tc>
      </w:tr>
      <w:tr w:rsidR="00A473CA" w:rsidRPr="003749F3" w:rsidTr="00A473CA">
        <w:tc>
          <w:tcPr>
            <w:tcW w:w="543" w:type="dxa"/>
            <w:vMerge/>
            <w:vAlign w:val="center"/>
          </w:tcPr>
          <w:p w:rsidR="00A473CA" w:rsidRPr="003749F3" w:rsidRDefault="00A473CA" w:rsidP="003749F3">
            <w:pPr>
              <w:tabs>
                <w:tab w:val="left" w:pos="426"/>
                <w:tab w:val="left" w:pos="2694"/>
              </w:tabs>
              <w:jc w:val="center"/>
            </w:pPr>
          </w:p>
        </w:tc>
        <w:tc>
          <w:tcPr>
            <w:tcW w:w="983" w:type="dxa"/>
            <w:vAlign w:val="center"/>
          </w:tcPr>
          <w:p w:rsidR="00A473CA" w:rsidRDefault="00A473CA" w:rsidP="003749F3">
            <w:pPr>
              <w:tabs>
                <w:tab w:val="left" w:pos="426"/>
                <w:tab w:val="left" w:pos="2694"/>
              </w:tabs>
              <w:jc w:val="center"/>
            </w:pPr>
            <w:r>
              <w:t>Arkusz</w:t>
            </w:r>
          </w:p>
          <w:p w:rsidR="00A473CA" w:rsidRPr="003749F3" w:rsidRDefault="00A473CA" w:rsidP="003749F3">
            <w:pPr>
              <w:tabs>
                <w:tab w:val="left" w:pos="426"/>
                <w:tab w:val="left" w:pos="2694"/>
              </w:tabs>
              <w:jc w:val="center"/>
            </w:pPr>
            <w:r>
              <w:t>Blok</w:t>
            </w:r>
          </w:p>
        </w:tc>
        <w:tc>
          <w:tcPr>
            <w:tcW w:w="1134" w:type="dxa"/>
            <w:vAlign w:val="center"/>
          </w:tcPr>
          <w:p w:rsidR="00A473CA" w:rsidRDefault="00A473CA" w:rsidP="003749F3">
            <w:pPr>
              <w:tabs>
                <w:tab w:val="left" w:pos="426"/>
                <w:tab w:val="left" w:pos="2694"/>
              </w:tabs>
              <w:jc w:val="center"/>
            </w:pPr>
            <w:r>
              <w:t>Pozycja</w:t>
            </w:r>
          </w:p>
          <w:p w:rsidR="00A473CA" w:rsidRPr="003749F3" w:rsidRDefault="00A473CA" w:rsidP="003749F3">
            <w:pPr>
              <w:tabs>
                <w:tab w:val="left" w:pos="426"/>
                <w:tab w:val="left" w:pos="2694"/>
              </w:tabs>
              <w:jc w:val="center"/>
            </w:pPr>
            <w:r>
              <w:t>Kartka</w:t>
            </w:r>
          </w:p>
        </w:tc>
        <w:tc>
          <w:tcPr>
            <w:tcW w:w="1559" w:type="dxa"/>
            <w:vMerge/>
            <w:vAlign w:val="center"/>
          </w:tcPr>
          <w:p w:rsidR="00A473CA" w:rsidRPr="003749F3" w:rsidRDefault="00A473CA" w:rsidP="003749F3">
            <w:pPr>
              <w:tabs>
                <w:tab w:val="left" w:pos="426"/>
                <w:tab w:val="left" w:pos="2694"/>
              </w:tabs>
              <w:jc w:val="center"/>
            </w:pPr>
          </w:p>
        </w:tc>
        <w:tc>
          <w:tcPr>
            <w:tcW w:w="1536" w:type="dxa"/>
            <w:vMerge/>
            <w:vAlign w:val="center"/>
          </w:tcPr>
          <w:p w:rsidR="00A473CA" w:rsidRPr="003749F3" w:rsidRDefault="00A473CA" w:rsidP="003749F3">
            <w:pPr>
              <w:tabs>
                <w:tab w:val="left" w:pos="426"/>
                <w:tab w:val="left" w:pos="2694"/>
              </w:tabs>
              <w:jc w:val="center"/>
            </w:pPr>
          </w:p>
        </w:tc>
        <w:tc>
          <w:tcPr>
            <w:tcW w:w="1151" w:type="dxa"/>
            <w:vMerge/>
            <w:vAlign w:val="center"/>
          </w:tcPr>
          <w:p w:rsidR="00A473CA" w:rsidRPr="003749F3" w:rsidRDefault="00A473CA" w:rsidP="003749F3">
            <w:pPr>
              <w:tabs>
                <w:tab w:val="left" w:pos="426"/>
                <w:tab w:val="left" w:pos="2694"/>
              </w:tabs>
              <w:jc w:val="center"/>
            </w:pPr>
          </w:p>
        </w:tc>
        <w:tc>
          <w:tcPr>
            <w:tcW w:w="811" w:type="dxa"/>
            <w:vAlign w:val="center"/>
          </w:tcPr>
          <w:p w:rsidR="00A473CA" w:rsidRPr="003749F3" w:rsidRDefault="00A473CA" w:rsidP="003749F3">
            <w:pPr>
              <w:tabs>
                <w:tab w:val="left" w:pos="426"/>
                <w:tab w:val="left" w:pos="2694"/>
              </w:tabs>
              <w:jc w:val="center"/>
            </w:pPr>
            <w:r>
              <w:t>Ilość</w:t>
            </w:r>
          </w:p>
        </w:tc>
        <w:tc>
          <w:tcPr>
            <w:tcW w:w="992" w:type="dxa"/>
            <w:vAlign w:val="center"/>
          </w:tcPr>
          <w:p w:rsidR="00A473CA" w:rsidRPr="003749F3" w:rsidRDefault="00A473CA" w:rsidP="003749F3">
            <w:pPr>
              <w:tabs>
                <w:tab w:val="left" w:pos="426"/>
                <w:tab w:val="left" w:pos="2694"/>
              </w:tabs>
              <w:jc w:val="center"/>
            </w:pPr>
            <w:r>
              <w:t>Cena</w:t>
            </w:r>
          </w:p>
        </w:tc>
        <w:tc>
          <w:tcPr>
            <w:tcW w:w="1134" w:type="dxa"/>
            <w:vAlign w:val="center"/>
          </w:tcPr>
          <w:p w:rsidR="00A473CA" w:rsidRDefault="00A473CA" w:rsidP="003749F3">
            <w:pPr>
              <w:tabs>
                <w:tab w:val="left" w:pos="426"/>
                <w:tab w:val="left" w:pos="2694"/>
              </w:tabs>
              <w:jc w:val="center"/>
            </w:pPr>
            <w:r>
              <w:t>Wartości</w:t>
            </w:r>
          </w:p>
        </w:tc>
      </w:tr>
      <w:tr w:rsidR="00A473CA" w:rsidRPr="003749F3" w:rsidTr="00A473CA">
        <w:tc>
          <w:tcPr>
            <w:tcW w:w="543" w:type="dxa"/>
            <w:vAlign w:val="center"/>
          </w:tcPr>
          <w:p w:rsidR="00A473CA" w:rsidRPr="003749F3" w:rsidRDefault="00A473CA" w:rsidP="003749F3">
            <w:pPr>
              <w:tabs>
                <w:tab w:val="left" w:pos="426"/>
                <w:tab w:val="left" w:pos="2694"/>
              </w:tabs>
              <w:jc w:val="center"/>
            </w:pPr>
            <w:r>
              <w:t>1</w:t>
            </w:r>
          </w:p>
        </w:tc>
        <w:tc>
          <w:tcPr>
            <w:tcW w:w="983" w:type="dxa"/>
            <w:vAlign w:val="center"/>
          </w:tcPr>
          <w:p w:rsidR="00A473CA" w:rsidRPr="003749F3" w:rsidRDefault="00A473CA" w:rsidP="003749F3">
            <w:pPr>
              <w:tabs>
                <w:tab w:val="left" w:pos="426"/>
                <w:tab w:val="left" w:pos="2694"/>
              </w:tabs>
              <w:jc w:val="center"/>
            </w:pPr>
            <w:r>
              <w:t>2</w:t>
            </w:r>
          </w:p>
        </w:tc>
        <w:tc>
          <w:tcPr>
            <w:tcW w:w="1134" w:type="dxa"/>
            <w:vAlign w:val="center"/>
          </w:tcPr>
          <w:p w:rsidR="00A473CA" w:rsidRPr="003749F3" w:rsidRDefault="00A473CA" w:rsidP="003749F3">
            <w:pPr>
              <w:tabs>
                <w:tab w:val="left" w:pos="426"/>
                <w:tab w:val="left" w:pos="2694"/>
              </w:tabs>
              <w:jc w:val="center"/>
            </w:pPr>
            <w:r>
              <w:t>3</w:t>
            </w:r>
          </w:p>
        </w:tc>
        <w:tc>
          <w:tcPr>
            <w:tcW w:w="1559" w:type="dxa"/>
            <w:vAlign w:val="center"/>
          </w:tcPr>
          <w:p w:rsidR="00A473CA" w:rsidRPr="003749F3" w:rsidRDefault="00A473CA" w:rsidP="003749F3">
            <w:pPr>
              <w:tabs>
                <w:tab w:val="left" w:pos="426"/>
                <w:tab w:val="left" w:pos="2694"/>
              </w:tabs>
              <w:jc w:val="center"/>
            </w:pPr>
            <w:r>
              <w:t>4</w:t>
            </w:r>
          </w:p>
        </w:tc>
        <w:tc>
          <w:tcPr>
            <w:tcW w:w="1536" w:type="dxa"/>
            <w:vAlign w:val="center"/>
          </w:tcPr>
          <w:p w:rsidR="00A473CA" w:rsidRPr="003749F3" w:rsidRDefault="00A473CA" w:rsidP="003749F3">
            <w:pPr>
              <w:tabs>
                <w:tab w:val="left" w:pos="426"/>
                <w:tab w:val="left" w:pos="2694"/>
              </w:tabs>
              <w:jc w:val="center"/>
            </w:pPr>
            <w:r>
              <w:t>5</w:t>
            </w:r>
          </w:p>
        </w:tc>
        <w:tc>
          <w:tcPr>
            <w:tcW w:w="1151" w:type="dxa"/>
            <w:vAlign w:val="center"/>
          </w:tcPr>
          <w:p w:rsidR="00A473CA" w:rsidRPr="003749F3" w:rsidRDefault="00A473CA" w:rsidP="003749F3">
            <w:pPr>
              <w:tabs>
                <w:tab w:val="left" w:pos="426"/>
                <w:tab w:val="left" w:pos="2694"/>
              </w:tabs>
              <w:jc w:val="center"/>
            </w:pPr>
            <w:r>
              <w:t>6</w:t>
            </w:r>
          </w:p>
        </w:tc>
        <w:tc>
          <w:tcPr>
            <w:tcW w:w="811" w:type="dxa"/>
            <w:vAlign w:val="center"/>
          </w:tcPr>
          <w:p w:rsidR="00A473CA" w:rsidRPr="003749F3" w:rsidRDefault="00A473CA" w:rsidP="003749F3">
            <w:pPr>
              <w:tabs>
                <w:tab w:val="left" w:pos="426"/>
                <w:tab w:val="left" w:pos="2694"/>
              </w:tabs>
              <w:jc w:val="center"/>
            </w:pPr>
            <w:r>
              <w:t>7</w:t>
            </w:r>
          </w:p>
        </w:tc>
        <w:tc>
          <w:tcPr>
            <w:tcW w:w="992" w:type="dxa"/>
            <w:vAlign w:val="center"/>
          </w:tcPr>
          <w:p w:rsidR="00A473CA" w:rsidRPr="003749F3" w:rsidRDefault="00A473CA" w:rsidP="003749F3">
            <w:pPr>
              <w:tabs>
                <w:tab w:val="left" w:pos="426"/>
                <w:tab w:val="left" w:pos="2694"/>
              </w:tabs>
              <w:jc w:val="center"/>
            </w:pPr>
            <w:r>
              <w:t>8</w:t>
            </w:r>
          </w:p>
        </w:tc>
        <w:tc>
          <w:tcPr>
            <w:tcW w:w="1134" w:type="dxa"/>
          </w:tcPr>
          <w:p w:rsidR="00A473CA" w:rsidRDefault="00A473CA" w:rsidP="003749F3">
            <w:pPr>
              <w:tabs>
                <w:tab w:val="left" w:pos="426"/>
                <w:tab w:val="left" w:pos="2694"/>
              </w:tabs>
              <w:jc w:val="center"/>
            </w:pPr>
            <w:r>
              <w:t>9</w:t>
            </w:r>
          </w:p>
        </w:tc>
      </w:tr>
      <w:tr w:rsidR="00A473CA" w:rsidRPr="003749F3" w:rsidTr="00A473CA">
        <w:tc>
          <w:tcPr>
            <w:tcW w:w="543" w:type="dxa"/>
          </w:tcPr>
          <w:p w:rsidR="00A473CA" w:rsidRPr="003749F3" w:rsidRDefault="00A473CA" w:rsidP="003749F3">
            <w:pPr>
              <w:tabs>
                <w:tab w:val="left" w:pos="426"/>
                <w:tab w:val="left" w:pos="2694"/>
              </w:tabs>
              <w:jc w:val="both"/>
            </w:pPr>
          </w:p>
        </w:tc>
        <w:tc>
          <w:tcPr>
            <w:tcW w:w="983"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c>
          <w:tcPr>
            <w:tcW w:w="1559" w:type="dxa"/>
          </w:tcPr>
          <w:p w:rsidR="00A473CA" w:rsidRPr="003749F3" w:rsidRDefault="00A473CA" w:rsidP="003749F3">
            <w:pPr>
              <w:tabs>
                <w:tab w:val="left" w:pos="426"/>
                <w:tab w:val="left" w:pos="2694"/>
              </w:tabs>
              <w:jc w:val="both"/>
            </w:pPr>
          </w:p>
        </w:tc>
        <w:tc>
          <w:tcPr>
            <w:tcW w:w="1536" w:type="dxa"/>
          </w:tcPr>
          <w:p w:rsidR="00A473CA" w:rsidRPr="003749F3" w:rsidRDefault="00A473CA" w:rsidP="003749F3">
            <w:pPr>
              <w:tabs>
                <w:tab w:val="left" w:pos="426"/>
                <w:tab w:val="left" w:pos="2694"/>
              </w:tabs>
              <w:jc w:val="both"/>
            </w:pPr>
          </w:p>
        </w:tc>
        <w:tc>
          <w:tcPr>
            <w:tcW w:w="1151" w:type="dxa"/>
          </w:tcPr>
          <w:p w:rsidR="00A473CA" w:rsidRPr="003749F3" w:rsidRDefault="00A473CA" w:rsidP="003749F3">
            <w:pPr>
              <w:tabs>
                <w:tab w:val="left" w:pos="426"/>
                <w:tab w:val="left" w:pos="2694"/>
              </w:tabs>
              <w:jc w:val="both"/>
            </w:pPr>
          </w:p>
        </w:tc>
        <w:tc>
          <w:tcPr>
            <w:tcW w:w="811" w:type="dxa"/>
          </w:tcPr>
          <w:p w:rsidR="00A473CA" w:rsidRPr="003749F3" w:rsidRDefault="00A473CA" w:rsidP="003749F3">
            <w:pPr>
              <w:tabs>
                <w:tab w:val="left" w:pos="426"/>
                <w:tab w:val="left" w:pos="2694"/>
              </w:tabs>
              <w:jc w:val="both"/>
            </w:pPr>
          </w:p>
        </w:tc>
        <w:tc>
          <w:tcPr>
            <w:tcW w:w="992"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r>
      <w:tr w:rsidR="00A473CA" w:rsidRPr="003749F3" w:rsidTr="00A473CA">
        <w:tc>
          <w:tcPr>
            <w:tcW w:w="543" w:type="dxa"/>
          </w:tcPr>
          <w:p w:rsidR="00A473CA" w:rsidRPr="003749F3" w:rsidRDefault="00A473CA" w:rsidP="003749F3">
            <w:pPr>
              <w:tabs>
                <w:tab w:val="left" w:pos="426"/>
                <w:tab w:val="left" w:pos="2694"/>
              </w:tabs>
              <w:jc w:val="both"/>
            </w:pPr>
          </w:p>
        </w:tc>
        <w:tc>
          <w:tcPr>
            <w:tcW w:w="983"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c>
          <w:tcPr>
            <w:tcW w:w="1559" w:type="dxa"/>
          </w:tcPr>
          <w:p w:rsidR="00A473CA" w:rsidRPr="003749F3" w:rsidRDefault="00A473CA" w:rsidP="003749F3">
            <w:pPr>
              <w:tabs>
                <w:tab w:val="left" w:pos="426"/>
                <w:tab w:val="left" w:pos="2694"/>
              </w:tabs>
              <w:jc w:val="both"/>
            </w:pPr>
          </w:p>
        </w:tc>
        <w:tc>
          <w:tcPr>
            <w:tcW w:w="1536" w:type="dxa"/>
          </w:tcPr>
          <w:p w:rsidR="00A473CA" w:rsidRPr="003749F3" w:rsidRDefault="00A473CA" w:rsidP="003749F3">
            <w:pPr>
              <w:tabs>
                <w:tab w:val="left" w:pos="426"/>
                <w:tab w:val="left" w:pos="2694"/>
              </w:tabs>
              <w:jc w:val="both"/>
            </w:pPr>
          </w:p>
        </w:tc>
        <w:tc>
          <w:tcPr>
            <w:tcW w:w="1151" w:type="dxa"/>
          </w:tcPr>
          <w:p w:rsidR="00A473CA" w:rsidRPr="003749F3" w:rsidRDefault="00A473CA" w:rsidP="003749F3">
            <w:pPr>
              <w:tabs>
                <w:tab w:val="left" w:pos="426"/>
                <w:tab w:val="left" w:pos="2694"/>
              </w:tabs>
              <w:jc w:val="both"/>
            </w:pPr>
          </w:p>
        </w:tc>
        <w:tc>
          <w:tcPr>
            <w:tcW w:w="811" w:type="dxa"/>
          </w:tcPr>
          <w:p w:rsidR="00A473CA" w:rsidRPr="003749F3" w:rsidRDefault="00A473CA" w:rsidP="003749F3">
            <w:pPr>
              <w:tabs>
                <w:tab w:val="left" w:pos="426"/>
                <w:tab w:val="left" w:pos="2694"/>
              </w:tabs>
              <w:jc w:val="both"/>
            </w:pPr>
          </w:p>
        </w:tc>
        <w:tc>
          <w:tcPr>
            <w:tcW w:w="992"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r>
      <w:tr w:rsidR="00A473CA" w:rsidRPr="003749F3" w:rsidTr="00A473CA">
        <w:tc>
          <w:tcPr>
            <w:tcW w:w="543" w:type="dxa"/>
          </w:tcPr>
          <w:p w:rsidR="00A473CA" w:rsidRPr="003749F3" w:rsidRDefault="00A473CA" w:rsidP="003749F3">
            <w:pPr>
              <w:tabs>
                <w:tab w:val="left" w:pos="426"/>
                <w:tab w:val="left" w:pos="2694"/>
              </w:tabs>
              <w:jc w:val="both"/>
            </w:pPr>
          </w:p>
        </w:tc>
        <w:tc>
          <w:tcPr>
            <w:tcW w:w="983"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c>
          <w:tcPr>
            <w:tcW w:w="1559" w:type="dxa"/>
          </w:tcPr>
          <w:p w:rsidR="00A473CA" w:rsidRPr="003749F3" w:rsidRDefault="00A473CA" w:rsidP="003749F3">
            <w:pPr>
              <w:tabs>
                <w:tab w:val="left" w:pos="426"/>
                <w:tab w:val="left" w:pos="2694"/>
              </w:tabs>
              <w:jc w:val="both"/>
            </w:pPr>
          </w:p>
        </w:tc>
        <w:tc>
          <w:tcPr>
            <w:tcW w:w="1536" w:type="dxa"/>
          </w:tcPr>
          <w:p w:rsidR="00A473CA" w:rsidRPr="003749F3" w:rsidRDefault="00A473CA" w:rsidP="003749F3">
            <w:pPr>
              <w:tabs>
                <w:tab w:val="left" w:pos="426"/>
                <w:tab w:val="left" w:pos="2694"/>
              </w:tabs>
              <w:jc w:val="both"/>
            </w:pPr>
          </w:p>
        </w:tc>
        <w:tc>
          <w:tcPr>
            <w:tcW w:w="1151" w:type="dxa"/>
          </w:tcPr>
          <w:p w:rsidR="00A473CA" w:rsidRPr="003749F3" w:rsidRDefault="00A473CA" w:rsidP="003749F3">
            <w:pPr>
              <w:tabs>
                <w:tab w:val="left" w:pos="426"/>
                <w:tab w:val="left" w:pos="2694"/>
              </w:tabs>
              <w:jc w:val="both"/>
            </w:pPr>
          </w:p>
        </w:tc>
        <w:tc>
          <w:tcPr>
            <w:tcW w:w="811" w:type="dxa"/>
          </w:tcPr>
          <w:p w:rsidR="00A473CA" w:rsidRPr="003749F3" w:rsidRDefault="00A473CA" w:rsidP="003749F3">
            <w:pPr>
              <w:tabs>
                <w:tab w:val="left" w:pos="426"/>
                <w:tab w:val="left" w:pos="2694"/>
              </w:tabs>
              <w:jc w:val="both"/>
            </w:pPr>
          </w:p>
        </w:tc>
        <w:tc>
          <w:tcPr>
            <w:tcW w:w="992"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r>
      <w:tr w:rsidR="00A473CA" w:rsidRPr="003749F3" w:rsidTr="00A473CA">
        <w:tc>
          <w:tcPr>
            <w:tcW w:w="543" w:type="dxa"/>
          </w:tcPr>
          <w:p w:rsidR="00A473CA" w:rsidRPr="003749F3" w:rsidRDefault="00A473CA" w:rsidP="003749F3">
            <w:pPr>
              <w:tabs>
                <w:tab w:val="left" w:pos="426"/>
                <w:tab w:val="left" w:pos="2694"/>
              </w:tabs>
              <w:jc w:val="both"/>
            </w:pPr>
          </w:p>
        </w:tc>
        <w:tc>
          <w:tcPr>
            <w:tcW w:w="983"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c>
          <w:tcPr>
            <w:tcW w:w="1559" w:type="dxa"/>
          </w:tcPr>
          <w:p w:rsidR="00A473CA" w:rsidRPr="003749F3" w:rsidRDefault="00A473CA" w:rsidP="003749F3">
            <w:pPr>
              <w:tabs>
                <w:tab w:val="left" w:pos="426"/>
                <w:tab w:val="left" w:pos="2694"/>
              </w:tabs>
              <w:jc w:val="both"/>
            </w:pPr>
          </w:p>
        </w:tc>
        <w:tc>
          <w:tcPr>
            <w:tcW w:w="1536" w:type="dxa"/>
          </w:tcPr>
          <w:p w:rsidR="00A473CA" w:rsidRPr="003749F3" w:rsidRDefault="00A473CA" w:rsidP="003749F3">
            <w:pPr>
              <w:tabs>
                <w:tab w:val="left" w:pos="426"/>
                <w:tab w:val="left" w:pos="2694"/>
              </w:tabs>
              <w:jc w:val="both"/>
            </w:pPr>
          </w:p>
        </w:tc>
        <w:tc>
          <w:tcPr>
            <w:tcW w:w="1151" w:type="dxa"/>
          </w:tcPr>
          <w:p w:rsidR="00A473CA" w:rsidRPr="003749F3" w:rsidRDefault="00A473CA" w:rsidP="003749F3">
            <w:pPr>
              <w:tabs>
                <w:tab w:val="left" w:pos="426"/>
                <w:tab w:val="left" w:pos="2694"/>
              </w:tabs>
              <w:jc w:val="both"/>
            </w:pPr>
          </w:p>
        </w:tc>
        <w:tc>
          <w:tcPr>
            <w:tcW w:w="811" w:type="dxa"/>
          </w:tcPr>
          <w:p w:rsidR="00A473CA" w:rsidRPr="003749F3" w:rsidRDefault="00A473CA" w:rsidP="003749F3">
            <w:pPr>
              <w:tabs>
                <w:tab w:val="left" w:pos="426"/>
                <w:tab w:val="left" w:pos="2694"/>
              </w:tabs>
              <w:jc w:val="both"/>
            </w:pPr>
          </w:p>
        </w:tc>
        <w:tc>
          <w:tcPr>
            <w:tcW w:w="992"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r>
      <w:tr w:rsidR="00A473CA" w:rsidRPr="003749F3" w:rsidTr="00A473CA">
        <w:tc>
          <w:tcPr>
            <w:tcW w:w="543" w:type="dxa"/>
          </w:tcPr>
          <w:p w:rsidR="00A473CA" w:rsidRPr="003749F3" w:rsidRDefault="00A473CA" w:rsidP="003749F3">
            <w:pPr>
              <w:tabs>
                <w:tab w:val="left" w:pos="426"/>
                <w:tab w:val="left" w:pos="2694"/>
              </w:tabs>
              <w:jc w:val="both"/>
            </w:pPr>
          </w:p>
        </w:tc>
        <w:tc>
          <w:tcPr>
            <w:tcW w:w="983"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c>
          <w:tcPr>
            <w:tcW w:w="1559" w:type="dxa"/>
          </w:tcPr>
          <w:p w:rsidR="00A473CA" w:rsidRPr="003749F3" w:rsidRDefault="00A473CA" w:rsidP="003749F3">
            <w:pPr>
              <w:tabs>
                <w:tab w:val="left" w:pos="426"/>
                <w:tab w:val="left" w:pos="2694"/>
              </w:tabs>
              <w:jc w:val="both"/>
            </w:pPr>
          </w:p>
        </w:tc>
        <w:tc>
          <w:tcPr>
            <w:tcW w:w="1536" w:type="dxa"/>
          </w:tcPr>
          <w:p w:rsidR="00A473CA" w:rsidRPr="003749F3" w:rsidRDefault="00A473CA" w:rsidP="003749F3">
            <w:pPr>
              <w:tabs>
                <w:tab w:val="left" w:pos="426"/>
                <w:tab w:val="left" w:pos="2694"/>
              </w:tabs>
              <w:jc w:val="both"/>
            </w:pPr>
          </w:p>
        </w:tc>
        <w:tc>
          <w:tcPr>
            <w:tcW w:w="1151" w:type="dxa"/>
          </w:tcPr>
          <w:p w:rsidR="00A473CA" w:rsidRPr="003749F3" w:rsidRDefault="00A473CA" w:rsidP="003749F3">
            <w:pPr>
              <w:tabs>
                <w:tab w:val="left" w:pos="426"/>
                <w:tab w:val="left" w:pos="2694"/>
              </w:tabs>
              <w:jc w:val="both"/>
            </w:pPr>
          </w:p>
        </w:tc>
        <w:tc>
          <w:tcPr>
            <w:tcW w:w="811" w:type="dxa"/>
          </w:tcPr>
          <w:p w:rsidR="00A473CA" w:rsidRPr="003749F3" w:rsidRDefault="00A473CA" w:rsidP="003749F3">
            <w:pPr>
              <w:tabs>
                <w:tab w:val="left" w:pos="426"/>
                <w:tab w:val="left" w:pos="2694"/>
              </w:tabs>
              <w:jc w:val="both"/>
            </w:pPr>
          </w:p>
        </w:tc>
        <w:tc>
          <w:tcPr>
            <w:tcW w:w="992"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r>
      <w:tr w:rsidR="00A473CA" w:rsidRPr="003749F3" w:rsidTr="00A473CA">
        <w:tc>
          <w:tcPr>
            <w:tcW w:w="543" w:type="dxa"/>
          </w:tcPr>
          <w:p w:rsidR="00A473CA" w:rsidRPr="003749F3" w:rsidRDefault="00A473CA" w:rsidP="003749F3">
            <w:pPr>
              <w:tabs>
                <w:tab w:val="left" w:pos="426"/>
                <w:tab w:val="left" w:pos="2694"/>
              </w:tabs>
              <w:jc w:val="both"/>
            </w:pPr>
          </w:p>
        </w:tc>
        <w:tc>
          <w:tcPr>
            <w:tcW w:w="983"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c>
          <w:tcPr>
            <w:tcW w:w="1559" w:type="dxa"/>
          </w:tcPr>
          <w:p w:rsidR="00A473CA" w:rsidRPr="003749F3" w:rsidRDefault="00A473CA" w:rsidP="003749F3">
            <w:pPr>
              <w:tabs>
                <w:tab w:val="left" w:pos="426"/>
                <w:tab w:val="left" w:pos="2694"/>
              </w:tabs>
              <w:jc w:val="both"/>
            </w:pPr>
          </w:p>
        </w:tc>
        <w:tc>
          <w:tcPr>
            <w:tcW w:w="1536" w:type="dxa"/>
          </w:tcPr>
          <w:p w:rsidR="00A473CA" w:rsidRPr="003749F3" w:rsidRDefault="00A473CA" w:rsidP="003749F3">
            <w:pPr>
              <w:tabs>
                <w:tab w:val="left" w:pos="426"/>
                <w:tab w:val="left" w:pos="2694"/>
              </w:tabs>
              <w:jc w:val="both"/>
            </w:pPr>
          </w:p>
        </w:tc>
        <w:tc>
          <w:tcPr>
            <w:tcW w:w="1151" w:type="dxa"/>
          </w:tcPr>
          <w:p w:rsidR="00A473CA" w:rsidRPr="003749F3" w:rsidRDefault="00A473CA" w:rsidP="003749F3">
            <w:pPr>
              <w:tabs>
                <w:tab w:val="left" w:pos="426"/>
                <w:tab w:val="left" w:pos="2694"/>
              </w:tabs>
              <w:jc w:val="both"/>
            </w:pPr>
          </w:p>
        </w:tc>
        <w:tc>
          <w:tcPr>
            <w:tcW w:w="811" w:type="dxa"/>
          </w:tcPr>
          <w:p w:rsidR="00A473CA" w:rsidRPr="003749F3" w:rsidRDefault="00A473CA" w:rsidP="003749F3">
            <w:pPr>
              <w:tabs>
                <w:tab w:val="left" w:pos="426"/>
                <w:tab w:val="left" w:pos="2694"/>
              </w:tabs>
              <w:jc w:val="both"/>
            </w:pPr>
          </w:p>
        </w:tc>
        <w:tc>
          <w:tcPr>
            <w:tcW w:w="992"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r>
      <w:tr w:rsidR="00A473CA" w:rsidRPr="003749F3" w:rsidTr="00A473CA">
        <w:tc>
          <w:tcPr>
            <w:tcW w:w="543" w:type="dxa"/>
          </w:tcPr>
          <w:p w:rsidR="00A473CA" w:rsidRPr="003749F3" w:rsidRDefault="00A473CA" w:rsidP="003749F3">
            <w:pPr>
              <w:tabs>
                <w:tab w:val="left" w:pos="426"/>
                <w:tab w:val="left" w:pos="2694"/>
              </w:tabs>
              <w:jc w:val="both"/>
            </w:pPr>
          </w:p>
        </w:tc>
        <w:tc>
          <w:tcPr>
            <w:tcW w:w="983"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c>
          <w:tcPr>
            <w:tcW w:w="1559" w:type="dxa"/>
          </w:tcPr>
          <w:p w:rsidR="00A473CA" w:rsidRPr="003749F3" w:rsidRDefault="00A473CA" w:rsidP="003749F3">
            <w:pPr>
              <w:tabs>
                <w:tab w:val="left" w:pos="426"/>
                <w:tab w:val="left" w:pos="2694"/>
              </w:tabs>
              <w:jc w:val="both"/>
            </w:pPr>
          </w:p>
        </w:tc>
        <w:tc>
          <w:tcPr>
            <w:tcW w:w="1536" w:type="dxa"/>
          </w:tcPr>
          <w:p w:rsidR="00A473CA" w:rsidRPr="003749F3" w:rsidRDefault="00A473CA" w:rsidP="003749F3">
            <w:pPr>
              <w:tabs>
                <w:tab w:val="left" w:pos="426"/>
                <w:tab w:val="left" w:pos="2694"/>
              </w:tabs>
              <w:jc w:val="both"/>
            </w:pPr>
          </w:p>
        </w:tc>
        <w:tc>
          <w:tcPr>
            <w:tcW w:w="1151" w:type="dxa"/>
          </w:tcPr>
          <w:p w:rsidR="00A473CA" w:rsidRPr="003749F3" w:rsidRDefault="00A473CA" w:rsidP="003749F3">
            <w:pPr>
              <w:tabs>
                <w:tab w:val="left" w:pos="426"/>
                <w:tab w:val="left" w:pos="2694"/>
              </w:tabs>
              <w:jc w:val="both"/>
            </w:pPr>
          </w:p>
        </w:tc>
        <w:tc>
          <w:tcPr>
            <w:tcW w:w="811" w:type="dxa"/>
          </w:tcPr>
          <w:p w:rsidR="00A473CA" w:rsidRPr="003749F3" w:rsidRDefault="00A473CA" w:rsidP="003749F3">
            <w:pPr>
              <w:tabs>
                <w:tab w:val="left" w:pos="426"/>
                <w:tab w:val="left" w:pos="2694"/>
              </w:tabs>
              <w:jc w:val="both"/>
            </w:pPr>
          </w:p>
        </w:tc>
        <w:tc>
          <w:tcPr>
            <w:tcW w:w="992"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r>
      <w:tr w:rsidR="00A473CA" w:rsidRPr="003749F3" w:rsidTr="00A473CA">
        <w:tc>
          <w:tcPr>
            <w:tcW w:w="543" w:type="dxa"/>
          </w:tcPr>
          <w:p w:rsidR="00A473CA" w:rsidRPr="003749F3" w:rsidRDefault="00A473CA" w:rsidP="003749F3">
            <w:pPr>
              <w:tabs>
                <w:tab w:val="left" w:pos="426"/>
                <w:tab w:val="left" w:pos="2694"/>
              </w:tabs>
              <w:jc w:val="both"/>
            </w:pPr>
          </w:p>
        </w:tc>
        <w:tc>
          <w:tcPr>
            <w:tcW w:w="983"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c>
          <w:tcPr>
            <w:tcW w:w="1559" w:type="dxa"/>
          </w:tcPr>
          <w:p w:rsidR="00A473CA" w:rsidRPr="003749F3" w:rsidRDefault="00A473CA" w:rsidP="003749F3">
            <w:pPr>
              <w:tabs>
                <w:tab w:val="left" w:pos="426"/>
                <w:tab w:val="left" w:pos="2694"/>
              </w:tabs>
              <w:jc w:val="both"/>
            </w:pPr>
          </w:p>
        </w:tc>
        <w:tc>
          <w:tcPr>
            <w:tcW w:w="1536" w:type="dxa"/>
          </w:tcPr>
          <w:p w:rsidR="00A473CA" w:rsidRPr="003749F3" w:rsidRDefault="00A473CA" w:rsidP="003749F3">
            <w:pPr>
              <w:tabs>
                <w:tab w:val="left" w:pos="426"/>
                <w:tab w:val="left" w:pos="2694"/>
              </w:tabs>
              <w:jc w:val="both"/>
            </w:pPr>
          </w:p>
        </w:tc>
        <w:tc>
          <w:tcPr>
            <w:tcW w:w="1151" w:type="dxa"/>
          </w:tcPr>
          <w:p w:rsidR="00A473CA" w:rsidRPr="003749F3" w:rsidRDefault="00A473CA" w:rsidP="003749F3">
            <w:pPr>
              <w:tabs>
                <w:tab w:val="left" w:pos="426"/>
                <w:tab w:val="left" w:pos="2694"/>
              </w:tabs>
              <w:jc w:val="both"/>
            </w:pPr>
          </w:p>
        </w:tc>
        <w:tc>
          <w:tcPr>
            <w:tcW w:w="811" w:type="dxa"/>
          </w:tcPr>
          <w:p w:rsidR="00A473CA" w:rsidRPr="003749F3" w:rsidRDefault="00A473CA" w:rsidP="003749F3">
            <w:pPr>
              <w:tabs>
                <w:tab w:val="left" w:pos="426"/>
                <w:tab w:val="left" w:pos="2694"/>
              </w:tabs>
              <w:jc w:val="both"/>
            </w:pPr>
          </w:p>
        </w:tc>
        <w:tc>
          <w:tcPr>
            <w:tcW w:w="992" w:type="dxa"/>
          </w:tcPr>
          <w:p w:rsidR="00A473CA" w:rsidRPr="003749F3" w:rsidRDefault="00A473CA" w:rsidP="003749F3">
            <w:pPr>
              <w:tabs>
                <w:tab w:val="left" w:pos="426"/>
                <w:tab w:val="left" w:pos="2694"/>
              </w:tabs>
              <w:jc w:val="both"/>
            </w:pPr>
          </w:p>
        </w:tc>
        <w:tc>
          <w:tcPr>
            <w:tcW w:w="1134" w:type="dxa"/>
          </w:tcPr>
          <w:p w:rsidR="00A473CA" w:rsidRPr="003749F3" w:rsidRDefault="00A473CA" w:rsidP="003749F3">
            <w:pPr>
              <w:tabs>
                <w:tab w:val="left" w:pos="426"/>
                <w:tab w:val="left" w:pos="2694"/>
              </w:tabs>
              <w:jc w:val="both"/>
            </w:pPr>
          </w:p>
        </w:tc>
      </w:tr>
    </w:tbl>
    <w:p w:rsidR="003749F3" w:rsidRPr="00181BCC" w:rsidRDefault="003749F3" w:rsidP="003749F3">
      <w:pPr>
        <w:tabs>
          <w:tab w:val="left" w:pos="426"/>
          <w:tab w:val="left" w:pos="2694"/>
        </w:tabs>
        <w:jc w:val="both"/>
        <w:rPr>
          <w:sz w:val="28"/>
          <w:szCs w:val="28"/>
        </w:rPr>
      </w:pPr>
      <w:r w:rsidRPr="00181BCC">
        <w:rPr>
          <w:sz w:val="28"/>
          <w:szCs w:val="28"/>
        </w:rPr>
        <w:t xml:space="preserve"> </w:t>
      </w:r>
    </w:p>
    <w:p w:rsidR="00181BCC" w:rsidRDefault="00181BCC" w:rsidP="003749F3">
      <w:pPr>
        <w:tabs>
          <w:tab w:val="left" w:pos="426"/>
          <w:tab w:val="left" w:pos="2694"/>
        </w:tabs>
        <w:jc w:val="both"/>
        <w:rPr>
          <w:sz w:val="28"/>
          <w:szCs w:val="28"/>
        </w:rPr>
      </w:pPr>
      <w:r w:rsidRPr="00181BCC">
        <w:rPr>
          <w:sz w:val="28"/>
          <w:szCs w:val="28"/>
        </w:rPr>
        <w:t>Po zapozna</w:t>
      </w:r>
      <w:r>
        <w:rPr>
          <w:sz w:val="28"/>
          <w:szCs w:val="28"/>
        </w:rPr>
        <w:t>niu się z objaśnieniami Pana/Pani</w:t>
      </w:r>
    </w:p>
    <w:p w:rsidR="00181BCC" w:rsidRPr="00181BCC" w:rsidRDefault="00181BCC" w:rsidP="003749F3">
      <w:pPr>
        <w:tabs>
          <w:tab w:val="left" w:pos="426"/>
          <w:tab w:val="left" w:pos="2694"/>
        </w:tabs>
        <w:jc w:val="both"/>
        <w:rPr>
          <w:sz w:val="8"/>
          <w:szCs w:val="8"/>
        </w:rPr>
      </w:pPr>
    </w:p>
    <w:p w:rsidR="00181BCC" w:rsidRDefault="00181BCC" w:rsidP="003749F3">
      <w:pPr>
        <w:tabs>
          <w:tab w:val="left" w:pos="426"/>
          <w:tab w:val="left" w:pos="2694"/>
        </w:tabs>
        <w:jc w:val="both"/>
        <w:rPr>
          <w:sz w:val="28"/>
          <w:szCs w:val="28"/>
        </w:rPr>
      </w:pPr>
      <w:r>
        <w:rPr>
          <w:sz w:val="28"/>
          <w:szCs w:val="28"/>
        </w:rPr>
        <w:t>……………………………………………………………………………………</w:t>
      </w:r>
    </w:p>
    <w:p w:rsidR="00181BCC" w:rsidRDefault="00181BCC" w:rsidP="003749F3">
      <w:pPr>
        <w:tabs>
          <w:tab w:val="left" w:pos="426"/>
          <w:tab w:val="left" w:pos="2694"/>
        </w:tabs>
        <w:jc w:val="both"/>
        <w:rPr>
          <w:sz w:val="28"/>
          <w:szCs w:val="28"/>
        </w:rPr>
      </w:pPr>
      <w:r>
        <w:rPr>
          <w:sz w:val="28"/>
          <w:szCs w:val="28"/>
        </w:rPr>
        <w:t>złożonymi na piśmie (patrz załącznik) – osobiście biorąc pod uwagę</w:t>
      </w:r>
    </w:p>
    <w:p w:rsidR="00181BCC" w:rsidRPr="00181BCC" w:rsidRDefault="00181BCC" w:rsidP="00181BCC">
      <w:pPr>
        <w:tabs>
          <w:tab w:val="left" w:pos="426"/>
          <w:tab w:val="left" w:pos="2694"/>
        </w:tabs>
        <w:jc w:val="both"/>
        <w:rPr>
          <w:sz w:val="8"/>
          <w:szCs w:val="8"/>
        </w:rPr>
      </w:pPr>
    </w:p>
    <w:p w:rsidR="00181BCC" w:rsidRDefault="00181BCC" w:rsidP="00181BCC">
      <w:pPr>
        <w:tabs>
          <w:tab w:val="left" w:pos="426"/>
          <w:tab w:val="left" w:pos="2694"/>
        </w:tabs>
        <w:jc w:val="both"/>
        <w:rPr>
          <w:sz w:val="28"/>
          <w:szCs w:val="28"/>
        </w:rPr>
      </w:pPr>
      <w:r>
        <w:rPr>
          <w:sz w:val="28"/>
          <w:szCs w:val="28"/>
        </w:rPr>
        <w:t>……………………………………………………………………………………</w:t>
      </w:r>
    </w:p>
    <w:p w:rsidR="00181BCC" w:rsidRPr="00181BCC" w:rsidRDefault="00181BCC" w:rsidP="00181BCC">
      <w:pPr>
        <w:tabs>
          <w:tab w:val="left" w:pos="426"/>
          <w:tab w:val="left" w:pos="2694"/>
        </w:tabs>
        <w:jc w:val="both"/>
        <w:rPr>
          <w:sz w:val="28"/>
          <w:szCs w:val="28"/>
        </w:rPr>
      </w:pPr>
      <w:r>
        <w:rPr>
          <w:sz w:val="28"/>
          <w:szCs w:val="28"/>
        </w:rPr>
        <w:t>……………………………………………………………………………………</w:t>
      </w:r>
    </w:p>
    <w:p w:rsidR="00181BCC" w:rsidRPr="00181BCC" w:rsidRDefault="00181BCC" w:rsidP="00181BCC">
      <w:pPr>
        <w:tabs>
          <w:tab w:val="left" w:pos="426"/>
          <w:tab w:val="left" w:pos="2694"/>
        </w:tabs>
        <w:jc w:val="both"/>
        <w:rPr>
          <w:sz w:val="28"/>
          <w:szCs w:val="28"/>
        </w:rPr>
      </w:pPr>
      <w:r>
        <w:rPr>
          <w:sz w:val="28"/>
          <w:szCs w:val="28"/>
        </w:rPr>
        <w:t>……………………………………………………………………………………</w:t>
      </w:r>
    </w:p>
    <w:p w:rsidR="00181BCC" w:rsidRDefault="00181BCC" w:rsidP="00181BCC">
      <w:pPr>
        <w:tabs>
          <w:tab w:val="left" w:pos="426"/>
          <w:tab w:val="left" w:pos="2694"/>
        </w:tabs>
        <w:jc w:val="both"/>
        <w:rPr>
          <w:sz w:val="28"/>
          <w:szCs w:val="28"/>
        </w:rPr>
      </w:pPr>
      <w:r>
        <w:rPr>
          <w:sz w:val="28"/>
          <w:szCs w:val="28"/>
        </w:rPr>
        <w:t>Komisja postanowiła zgłosić następujące wnioski:</w:t>
      </w:r>
    </w:p>
    <w:p w:rsidR="00181BCC" w:rsidRDefault="00181BCC" w:rsidP="00181BCC">
      <w:pPr>
        <w:tabs>
          <w:tab w:val="left" w:pos="426"/>
          <w:tab w:val="left" w:pos="2694"/>
        </w:tabs>
        <w:jc w:val="both"/>
        <w:rPr>
          <w:sz w:val="28"/>
          <w:szCs w:val="28"/>
        </w:rPr>
      </w:pPr>
      <w:r>
        <w:rPr>
          <w:sz w:val="28"/>
          <w:szCs w:val="28"/>
        </w:rPr>
        <w:t>nadwyżki zaokrąglić ……………………………</w:t>
      </w:r>
    </w:p>
    <w:p w:rsidR="00181BCC" w:rsidRDefault="00181BCC" w:rsidP="00181BCC">
      <w:pPr>
        <w:tabs>
          <w:tab w:val="left" w:pos="426"/>
          <w:tab w:val="left" w:pos="2694"/>
        </w:tabs>
        <w:jc w:val="both"/>
        <w:rPr>
          <w:sz w:val="28"/>
          <w:szCs w:val="28"/>
        </w:rPr>
      </w:pPr>
      <w:r>
        <w:rPr>
          <w:sz w:val="28"/>
          <w:szCs w:val="28"/>
        </w:rPr>
        <w:t>niedobory – ubytki wartości ……………………… zł należy uznać za niezawinione.</w:t>
      </w:r>
    </w:p>
    <w:p w:rsidR="00181BCC" w:rsidRDefault="00181BCC" w:rsidP="00181BCC">
      <w:pPr>
        <w:tabs>
          <w:tab w:val="left" w:pos="426"/>
          <w:tab w:val="left" w:pos="2694"/>
        </w:tabs>
        <w:jc w:val="both"/>
        <w:rPr>
          <w:sz w:val="28"/>
          <w:szCs w:val="28"/>
        </w:rPr>
      </w:pPr>
      <w:r>
        <w:rPr>
          <w:sz w:val="28"/>
          <w:szCs w:val="28"/>
        </w:rPr>
        <w:lastRenderedPageBreak/>
        <w:t xml:space="preserve">Niedobory – ubytki należy uznać za zawinione i </w:t>
      </w:r>
      <w:r w:rsidR="00A473CA">
        <w:rPr>
          <w:sz w:val="28"/>
          <w:szCs w:val="28"/>
        </w:rPr>
        <w:t>wartością ich w sumie ………………………. zł</w:t>
      </w:r>
      <w:r>
        <w:rPr>
          <w:sz w:val="28"/>
          <w:szCs w:val="28"/>
        </w:rPr>
        <w:t xml:space="preserve"> obciążyć konto Pana/Pani ……………………………, który jest winien zdaniem Komisji ich powstania.</w:t>
      </w:r>
    </w:p>
    <w:p w:rsidR="00181BCC" w:rsidRDefault="00181BCC" w:rsidP="00181BCC">
      <w:pPr>
        <w:tabs>
          <w:tab w:val="left" w:pos="426"/>
          <w:tab w:val="left" w:pos="2694"/>
        </w:tabs>
        <w:jc w:val="both"/>
        <w:rPr>
          <w:sz w:val="28"/>
          <w:szCs w:val="28"/>
        </w:rPr>
      </w:pPr>
    </w:p>
    <w:p w:rsidR="00181BCC" w:rsidRPr="00181BCC" w:rsidRDefault="00181BCC" w:rsidP="00181BCC">
      <w:pPr>
        <w:pStyle w:val="Akapitzlist"/>
        <w:numPr>
          <w:ilvl w:val="0"/>
          <w:numId w:val="46"/>
        </w:numPr>
        <w:tabs>
          <w:tab w:val="left" w:pos="426"/>
          <w:tab w:val="left" w:pos="2694"/>
        </w:tabs>
        <w:ind w:left="426" w:hanging="426"/>
        <w:jc w:val="both"/>
        <w:rPr>
          <w:sz w:val="32"/>
          <w:szCs w:val="32"/>
        </w:rPr>
      </w:pPr>
      <w:r w:rsidRPr="00181BCC">
        <w:rPr>
          <w:sz w:val="28"/>
          <w:szCs w:val="28"/>
        </w:rPr>
        <w:t>…………………………………</w:t>
      </w:r>
      <w:r w:rsidRPr="00181BCC">
        <w:rPr>
          <w:sz w:val="28"/>
          <w:szCs w:val="28"/>
        </w:rPr>
        <w:tab/>
      </w:r>
      <w:r w:rsidRPr="00181BCC">
        <w:rPr>
          <w:sz w:val="28"/>
          <w:szCs w:val="28"/>
        </w:rPr>
        <w:tab/>
        <w:t>6. ………………………………….</w:t>
      </w:r>
    </w:p>
    <w:p w:rsidR="00181BCC" w:rsidRPr="003749F3" w:rsidRDefault="00181BCC" w:rsidP="00181BCC">
      <w:pPr>
        <w:pStyle w:val="Akapitzlist"/>
        <w:tabs>
          <w:tab w:val="left" w:pos="426"/>
          <w:tab w:val="left" w:pos="2694"/>
        </w:tabs>
        <w:ind w:left="426"/>
        <w:jc w:val="both"/>
        <w:rPr>
          <w:i/>
        </w:rPr>
      </w:pPr>
      <w:r>
        <w:rPr>
          <w:i/>
        </w:rPr>
        <w:t xml:space="preserve">     podpis przewodniczącego komisji</w:t>
      </w:r>
    </w:p>
    <w:p w:rsidR="00181BCC" w:rsidRPr="003749F3" w:rsidRDefault="00181BCC" w:rsidP="00181BCC">
      <w:pPr>
        <w:pStyle w:val="Akapitzlist"/>
        <w:numPr>
          <w:ilvl w:val="0"/>
          <w:numId w:val="46"/>
        </w:numPr>
        <w:tabs>
          <w:tab w:val="left" w:pos="426"/>
          <w:tab w:val="left" w:pos="2694"/>
        </w:tabs>
        <w:ind w:left="426" w:hanging="426"/>
        <w:jc w:val="both"/>
        <w:rPr>
          <w:sz w:val="32"/>
          <w:szCs w:val="32"/>
        </w:rPr>
      </w:pPr>
      <w:r>
        <w:rPr>
          <w:sz w:val="28"/>
          <w:szCs w:val="28"/>
        </w:rPr>
        <w:t>…………………………………</w:t>
      </w:r>
      <w:r>
        <w:rPr>
          <w:sz w:val="28"/>
          <w:szCs w:val="28"/>
        </w:rPr>
        <w:tab/>
      </w:r>
      <w:r>
        <w:rPr>
          <w:sz w:val="28"/>
          <w:szCs w:val="28"/>
        </w:rPr>
        <w:tab/>
        <w:t>7. ………………………………….</w:t>
      </w:r>
      <w:r w:rsidRPr="003749F3">
        <w:rPr>
          <w:sz w:val="28"/>
          <w:szCs w:val="28"/>
        </w:rPr>
        <w:t xml:space="preserve"> </w:t>
      </w:r>
    </w:p>
    <w:p w:rsidR="00181BCC" w:rsidRPr="003749F3" w:rsidRDefault="00181BCC" w:rsidP="00181BCC">
      <w:pPr>
        <w:pStyle w:val="Akapitzlist"/>
        <w:numPr>
          <w:ilvl w:val="0"/>
          <w:numId w:val="46"/>
        </w:numPr>
        <w:tabs>
          <w:tab w:val="left" w:pos="426"/>
          <w:tab w:val="left" w:pos="2694"/>
        </w:tabs>
        <w:ind w:left="426" w:hanging="426"/>
        <w:jc w:val="both"/>
        <w:rPr>
          <w:sz w:val="32"/>
          <w:szCs w:val="32"/>
        </w:rPr>
      </w:pPr>
      <w:r>
        <w:rPr>
          <w:sz w:val="28"/>
          <w:szCs w:val="28"/>
        </w:rPr>
        <w:t>…………………………………</w:t>
      </w:r>
      <w:r>
        <w:rPr>
          <w:sz w:val="28"/>
          <w:szCs w:val="28"/>
        </w:rPr>
        <w:tab/>
      </w:r>
      <w:r>
        <w:rPr>
          <w:sz w:val="28"/>
          <w:szCs w:val="28"/>
        </w:rPr>
        <w:tab/>
        <w:t>8. ………………………………….</w:t>
      </w:r>
    </w:p>
    <w:p w:rsidR="00181BCC" w:rsidRPr="003749F3" w:rsidRDefault="00181BCC" w:rsidP="00181BCC">
      <w:pPr>
        <w:pStyle w:val="Akapitzlist"/>
        <w:numPr>
          <w:ilvl w:val="0"/>
          <w:numId w:val="46"/>
        </w:numPr>
        <w:tabs>
          <w:tab w:val="left" w:pos="426"/>
          <w:tab w:val="left" w:pos="2694"/>
        </w:tabs>
        <w:ind w:left="426" w:hanging="426"/>
        <w:jc w:val="both"/>
        <w:rPr>
          <w:sz w:val="32"/>
          <w:szCs w:val="32"/>
        </w:rPr>
      </w:pPr>
      <w:r>
        <w:rPr>
          <w:sz w:val="28"/>
          <w:szCs w:val="28"/>
        </w:rPr>
        <w:t>…………………………………</w:t>
      </w:r>
      <w:r>
        <w:rPr>
          <w:sz w:val="28"/>
          <w:szCs w:val="28"/>
        </w:rPr>
        <w:tab/>
      </w:r>
      <w:r>
        <w:rPr>
          <w:sz w:val="28"/>
          <w:szCs w:val="28"/>
        </w:rPr>
        <w:tab/>
        <w:t>9. ………………………………….</w:t>
      </w:r>
    </w:p>
    <w:p w:rsidR="00181BCC" w:rsidRPr="00181BCC" w:rsidRDefault="00181BCC" w:rsidP="00181BCC">
      <w:pPr>
        <w:pStyle w:val="Akapitzlist"/>
        <w:numPr>
          <w:ilvl w:val="0"/>
          <w:numId w:val="46"/>
        </w:numPr>
        <w:tabs>
          <w:tab w:val="left" w:pos="426"/>
          <w:tab w:val="left" w:pos="2694"/>
        </w:tabs>
        <w:ind w:left="426" w:hanging="426"/>
        <w:jc w:val="both"/>
        <w:rPr>
          <w:sz w:val="32"/>
          <w:szCs w:val="32"/>
        </w:rPr>
      </w:pPr>
      <w:r>
        <w:rPr>
          <w:sz w:val="28"/>
          <w:szCs w:val="28"/>
        </w:rPr>
        <w:t>…………………………………</w:t>
      </w:r>
      <w:r>
        <w:rPr>
          <w:sz w:val="28"/>
          <w:szCs w:val="28"/>
        </w:rPr>
        <w:tab/>
        <w:t xml:space="preserve">       10. …………………………………..</w:t>
      </w:r>
    </w:p>
    <w:p w:rsidR="00181BCC" w:rsidRPr="00181BCC" w:rsidRDefault="00181BCC" w:rsidP="00181BCC">
      <w:pPr>
        <w:tabs>
          <w:tab w:val="left" w:pos="426"/>
          <w:tab w:val="left" w:pos="2694"/>
        </w:tabs>
        <w:jc w:val="both"/>
        <w:rPr>
          <w:sz w:val="28"/>
          <w:szCs w:val="28"/>
        </w:rPr>
      </w:pPr>
    </w:p>
    <w:p w:rsidR="00181BCC" w:rsidRDefault="00181BCC" w:rsidP="00181BCC">
      <w:pPr>
        <w:tabs>
          <w:tab w:val="left" w:pos="426"/>
          <w:tab w:val="left" w:pos="2694"/>
        </w:tabs>
        <w:jc w:val="both"/>
        <w:rPr>
          <w:sz w:val="28"/>
          <w:szCs w:val="28"/>
        </w:rPr>
      </w:pPr>
      <w:r w:rsidRPr="00181BCC">
        <w:rPr>
          <w:sz w:val="28"/>
          <w:szCs w:val="28"/>
        </w:rPr>
        <w:t>Załączników</w:t>
      </w:r>
      <w:r>
        <w:rPr>
          <w:sz w:val="28"/>
          <w:szCs w:val="28"/>
        </w:rPr>
        <w:t xml:space="preserve"> ………………………………………</w:t>
      </w:r>
    </w:p>
    <w:p w:rsidR="00181BCC" w:rsidRDefault="00181BCC" w:rsidP="00181BCC">
      <w:pPr>
        <w:tabs>
          <w:tab w:val="left" w:pos="426"/>
          <w:tab w:val="left" w:pos="2694"/>
        </w:tabs>
        <w:jc w:val="both"/>
        <w:rPr>
          <w:sz w:val="28"/>
          <w:szCs w:val="28"/>
        </w:rPr>
      </w:pPr>
    </w:p>
    <w:p w:rsidR="00181BCC" w:rsidRDefault="00181BCC" w:rsidP="00181BCC">
      <w:pPr>
        <w:tabs>
          <w:tab w:val="left" w:pos="426"/>
          <w:tab w:val="left" w:pos="2694"/>
        </w:tabs>
        <w:spacing w:line="360" w:lineRule="auto"/>
        <w:jc w:val="both"/>
        <w:rPr>
          <w:sz w:val="28"/>
          <w:szCs w:val="28"/>
        </w:rPr>
      </w:pPr>
      <w:r>
        <w:rPr>
          <w:sz w:val="28"/>
          <w:szCs w:val="28"/>
        </w:rPr>
        <w:t>Decyzja Kierownika Jednostki</w:t>
      </w:r>
    </w:p>
    <w:p w:rsidR="00181BCC" w:rsidRDefault="00181BCC" w:rsidP="00181BCC">
      <w:pPr>
        <w:tabs>
          <w:tab w:val="left" w:pos="426"/>
          <w:tab w:val="left" w:pos="2694"/>
        </w:tabs>
        <w:jc w:val="both"/>
        <w:rPr>
          <w:sz w:val="28"/>
          <w:szCs w:val="28"/>
        </w:rPr>
      </w:pPr>
      <w:r>
        <w:rPr>
          <w:sz w:val="28"/>
          <w:szCs w:val="28"/>
        </w:rPr>
        <w:t>……………………………………………………………………………………</w:t>
      </w:r>
    </w:p>
    <w:p w:rsidR="00181BCC" w:rsidRPr="00181BCC" w:rsidRDefault="00181BCC" w:rsidP="00181BCC">
      <w:pPr>
        <w:tabs>
          <w:tab w:val="left" w:pos="426"/>
          <w:tab w:val="left" w:pos="2694"/>
        </w:tabs>
        <w:jc w:val="both"/>
        <w:rPr>
          <w:sz w:val="28"/>
          <w:szCs w:val="28"/>
        </w:rPr>
      </w:pPr>
      <w:r>
        <w:rPr>
          <w:sz w:val="28"/>
          <w:szCs w:val="28"/>
        </w:rPr>
        <w:t>……………………………………………………………………………………</w:t>
      </w:r>
    </w:p>
    <w:p w:rsidR="00181BCC" w:rsidRDefault="00181BCC" w:rsidP="00181BCC">
      <w:pPr>
        <w:tabs>
          <w:tab w:val="left" w:pos="426"/>
          <w:tab w:val="left" w:pos="2694"/>
        </w:tabs>
        <w:jc w:val="both"/>
        <w:rPr>
          <w:sz w:val="28"/>
          <w:szCs w:val="28"/>
        </w:rPr>
      </w:pPr>
      <w:r>
        <w:rPr>
          <w:sz w:val="28"/>
          <w:szCs w:val="28"/>
        </w:rPr>
        <w:t>……………………………………………………………………………………</w:t>
      </w:r>
    </w:p>
    <w:p w:rsidR="00181BCC" w:rsidRDefault="00181BCC" w:rsidP="00181BCC">
      <w:pPr>
        <w:tabs>
          <w:tab w:val="left" w:pos="426"/>
          <w:tab w:val="left" w:pos="2694"/>
        </w:tabs>
        <w:jc w:val="both"/>
        <w:rPr>
          <w:sz w:val="28"/>
          <w:szCs w:val="28"/>
        </w:rPr>
      </w:pPr>
    </w:p>
    <w:p w:rsidR="00181BCC" w:rsidRDefault="00181BCC" w:rsidP="00181BCC">
      <w:pPr>
        <w:tabs>
          <w:tab w:val="left" w:pos="426"/>
          <w:tab w:val="left" w:pos="2694"/>
        </w:tabs>
        <w:jc w:val="both"/>
        <w:rPr>
          <w:sz w:val="28"/>
          <w:szCs w:val="28"/>
        </w:rPr>
      </w:pPr>
    </w:p>
    <w:p w:rsidR="00181BCC" w:rsidRDefault="00181BCC" w:rsidP="00181BCC">
      <w:pPr>
        <w:tabs>
          <w:tab w:val="left" w:pos="426"/>
          <w:tab w:val="left" w:pos="2694"/>
        </w:tabs>
        <w:jc w:val="both"/>
        <w:rPr>
          <w:sz w:val="28"/>
          <w:szCs w:val="28"/>
        </w:rPr>
      </w:pPr>
    </w:p>
    <w:p w:rsidR="00181BCC" w:rsidRDefault="00181BCC" w:rsidP="00181BCC">
      <w:pPr>
        <w:tabs>
          <w:tab w:val="left" w:pos="426"/>
          <w:tab w:val="left" w:pos="2694"/>
        </w:tabs>
        <w:jc w:val="both"/>
        <w:rPr>
          <w:sz w:val="28"/>
          <w:szCs w:val="28"/>
        </w:rPr>
      </w:pPr>
      <w:r>
        <w:rPr>
          <w:sz w:val="28"/>
          <w:szCs w:val="28"/>
        </w:rPr>
        <w:t>………………………………………, dnia …………………………</w:t>
      </w:r>
    </w:p>
    <w:p w:rsidR="00122B82" w:rsidRDefault="00122B82">
      <w:pPr>
        <w:rPr>
          <w:sz w:val="28"/>
          <w:szCs w:val="28"/>
        </w:rPr>
      </w:pPr>
      <w:r>
        <w:rPr>
          <w:sz w:val="28"/>
          <w:szCs w:val="28"/>
        </w:rPr>
        <w:br w:type="page"/>
      </w:r>
    </w:p>
    <w:p w:rsidR="00122B82" w:rsidRDefault="00122B82" w:rsidP="00181BCC">
      <w:pPr>
        <w:tabs>
          <w:tab w:val="left" w:pos="426"/>
          <w:tab w:val="left" w:pos="2694"/>
        </w:tabs>
        <w:jc w:val="both"/>
        <w:rPr>
          <w:i/>
        </w:rPr>
      </w:pPr>
      <w:r>
        <w:rPr>
          <w:i/>
        </w:rPr>
        <w:lastRenderedPageBreak/>
        <w:tab/>
      </w:r>
      <w:r>
        <w:rPr>
          <w:i/>
        </w:rPr>
        <w:tab/>
      </w:r>
      <w:r>
        <w:rPr>
          <w:i/>
        </w:rPr>
        <w:tab/>
      </w:r>
      <w:r>
        <w:rPr>
          <w:i/>
        </w:rPr>
        <w:tab/>
      </w:r>
      <w:r>
        <w:rPr>
          <w:i/>
        </w:rPr>
        <w:tab/>
      </w:r>
      <w:r>
        <w:rPr>
          <w:i/>
        </w:rPr>
        <w:tab/>
      </w:r>
      <w:r>
        <w:rPr>
          <w:i/>
        </w:rPr>
        <w:tab/>
      </w:r>
      <w:r>
        <w:rPr>
          <w:i/>
        </w:rPr>
        <w:tab/>
      </w:r>
      <w:r w:rsidR="000A768C">
        <w:rPr>
          <w:i/>
        </w:rPr>
        <w:tab/>
      </w:r>
      <w:r>
        <w:rPr>
          <w:i/>
        </w:rPr>
        <w:t>Załącznik Nr 6</w:t>
      </w:r>
    </w:p>
    <w:p w:rsidR="00122B82" w:rsidRPr="00122B82" w:rsidRDefault="00122B82" w:rsidP="00181BCC">
      <w:pPr>
        <w:tabs>
          <w:tab w:val="left" w:pos="426"/>
          <w:tab w:val="left" w:pos="2694"/>
        </w:tabs>
        <w:jc w:val="both"/>
        <w:rPr>
          <w:i/>
        </w:rPr>
      </w:pPr>
      <w:r>
        <w:rPr>
          <w:i/>
        </w:rPr>
        <w:t xml:space="preserve"> </w:t>
      </w:r>
    </w:p>
    <w:p w:rsidR="00122B82" w:rsidRDefault="00122B82" w:rsidP="00122B82">
      <w:pPr>
        <w:jc w:val="center"/>
        <w:rPr>
          <w:b/>
          <w:sz w:val="30"/>
          <w:szCs w:val="30"/>
        </w:rPr>
      </w:pPr>
    </w:p>
    <w:p w:rsidR="00122B82" w:rsidRDefault="00122B82" w:rsidP="00122B82">
      <w:pPr>
        <w:jc w:val="center"/>
        <w:rPr>
          <w:b/>
          <w:sz w:val="30"/>
          <w:szCs w:val="30"/>
        </w:rPr>
      </w:pPr>
      <w:r>
        <w:rPr>
          <w:b/>
          <w:sz w:val="30"/>
          <w:szCs w:val="30"/>
        </w:rPr>
        <w:t>INWENTARYZACJA NA PODSTAWIE</w:t>
      </w:r>
      <w:r w:rsidRPr="00087A66">
        <w:rPr>
          <w:b/>
          <w:sz w:val="30"/>
          <w:szCs w:val="30"/>
        </w:rPr>
        <w:t xml:space="preserve"> SPISU Z NATURY</w:t>
      </w:r>
    </w:p>
    <w:p w:rsidR="00F7697C" w:rsidRPr="00F7697C" w:rsidRDefault="00F7697C" w:rsidP="00122B82">
      <w:pPr>
        <w:jc w:val="center"/>
        <w:rPr>
          <w:b/>
          <w:sz w:val="12"/>
          <w:szCs w:val="12"/>
        </w:rPr>
      </w:pPr>
    </w:p>
    <w:p w:rsidR="00122B82" w:rsidRDefault="00122B82" w:rsidP="00122B82">
      <w:pPr>
        <w:jc w:val="center"/>
        <w:rPr>
          <w:b/>
          <w:sz w:val="30"/>
          <w:szCs w:val="30"/>
        </w:rPr>
      </w:pP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567"/>
        <w:gridCol w:w="5722"/>
        <w:gridCol w:w="2835"/>
      </w:tblGrid>
      <w:tr w:rsidR="00122B82" w:rsidRPr="00122B82" w:rsidTr="0090104E">
        <w:trPr>
          <w:trHeight w:val="610"/>
        </w:trPr>
        <w:tc>
          <w:tcPr>
            <w:tcW w:w="567"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jc w:val="center"/>
              <w:rPr>
                <w:b/>
                <w:sz w:val="26"/>
                <w:szCs w:val="26"/>
              </w:rPr>
            </w:pPr>
            <w:r w:rsidRPr="008F5E16">
              <w:rPr>
                <w:b/>
                <w:sz w:val="26"/>
                <w:szCs w:val="26"/>
              </w:rPr>
              <w:t>Lp.</w:t>
            </w:r>
          </w:p>
        </w:tc>
        <w:tc>
          <w:tcPr>
            <w:tcW w:w="5722"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jc w:val="center"/>
              <w:rPr>
                <w:b/>
                <w:sz w:val="26"/>
                <w:szCs w:val="26"/>
              </w:rPr>
            </w:pPr>
            <w:r w:rsidRPr="008F5E16">
              <w:rPr>
                <w:b/>
                <w:sz w:val="26"/>
                <w:szCs w:val="26"/>
              </w:rPr>
              <w:t>Rodzaj czynności</w:t>
            </w:r>
          </w:p>
        </w:tc>
        <w:tc>
          <w:tcPr>
            <w:tcW w:w="2835" w:type="dxa"/>
            <w:tcBorders>
              <w:top w:val="single" w:sz="4" w:space="0" w:color="auto"/>
              <w:left w:val="single" w:sz="4" w:space="0" w:color="auto"/>
              <w:bottom w:val="nil"/>
              <w:right w:val="single" w:sz="4" w:space="0" w:color="auto"/>
            </w:tcBorders>
            <w:shd w:val="clear" w:color="auto" w:fill="FFFFFF"/>
            <w:vAlign w:val="center"/>
          </w:tcPr>
          <w:p w:rsidR="00122B82" w:rsidRPr="008F5E16" w:rsidRDefault="00122B82" w:rsidP="00122B82">
            <w:pPr>
              <w:jc w:val="center"/>
              <w:rPr>
                <w:b/>
                <w:sz w:val="26"/>
                <w:szCs w:val="26"/>
              </w:rPr>
            </w:pPr>
            <w:r w:rsidRPr="008F5E16">
              <w:rPr>
                <w:b/>
                <w:sz w:val="26"/>
                <w:szCs w:val="26"/>
              </w:rPr>
              <w:t>Osoby odpowiedzialne wykonanie czynności</w:t>
            </w:r>
          </w:p>
        </w:tc>
      </w:tr>
      <w:tr w:rsidR="00122B82" w:rsidRPr="00122B82" w:rsidTr="0090104E">
        <w:trPr>
          <w:trHeight w:val="469"/>
        </w:trPr>
        <w:tc>
          <w:tcPr>
            <w:tcW w:w="567"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jc w:val="center"/>
              <w:rPr>
                <w:sz w:val="26"/>
                <w:szCs w:val="26"/>
              </w:rPr>
            </w:pPr>
            <w:r w:rsidRPr="008F5E16">
              <w:rPr>
                <w:sz w:val="26"/>
                <w:szCs w:val="26"/>
              </w:rPr>
              <w:t>1.</w:t>
            </w:r>
          </w:p>
        </w:tc>
        <w:tc>
          <w:tcPr>
            <w:tcW w:w="5722"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rPr>
                <w:sz w:val="26"/>
                <w:szCs w:val="26"/>
              </w:rPr>
            </w:pPr>
            <w:r w:rsidRPr="008F5E16">
              <w:rPr>
                <w:sz w:val="26"/>
                <w:szCs w:val="26"/>
              </w:rPr>
              <w:t>Przygotowanie składników majątkowych do spisu</w:t>
            </w:r>
          </w:p>
        </w:tc>
        <w:tc>
          <w:tcPr>
            <w:tcW w:w="2835" w:type="dxa"/>
            <w:tcBorders>
              <w:top w:val="single" w:sz="4" w:space="0" w:color="auto"/>
              <w:left w:val="single" w:sz="4" w:space="0" w:color="auto"/>
              <w:bottom w:val="nil"/>
              <w:right w:val="single" w:sz="4" w:space="0" w:color="auto"/>
            </w:tcBorders>
            <w:shd w:val="clear" w:color="auto" w:fill="FFFFFF"/>
            <w:vAlign w:val="center"/>
          </w:tcPr>
          <w:p w:rsidR="00122B82" w:rsidRPr="008F5E16" w:rsidRDefault="00122B82" w:rsidP="00122B82">
            <w:pPr>
              <w:jc w:val="center"/>
              <w:rPr>
                <w:sz w:val="26"/>
                <w:szCs w:val="26"/>
              </w:rPr>
            </w:pPr>
            <w:r w:rsidRPr="008F5E16">
              <w:rPr>
                <w:sz w:val="26"/>
                <w:szCs w:val="26"/>
              </w:rPr>
              <w:t>Kierownik jednostki</w:t>
            </w:r>
          </w:p>
        </w:tc>
      </w:tr>
      <w:tr w:rsidR="00122B82" w:rsidRPr="00122B82" w:rsidTr="0090104E">
        <w:trPr>
          <w:trHeight w:val="883"/>
        </w:trPr>
        <w:tc>
          <w:tcPr>
            <w:tcW w:w="567"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jc w:val="center"/>
              <w:rPr>
                <w:sz w:val="26"/>
                <w:szCs w:val="26"/>
              </w:rPr>
            </w:pPr>
            <w:r w:rsidRPr="008F5E16">
              <w:rPr>
                <w:sz w:val="26"/>
                <w:szCs w:val="26"/>
              </w:rPr>
              <w:t>2.</w:t>
            </w:r>
          </w:p>
        </w:tc>
        <w:tc>
          <w:tcPr>
            <w:tcW w:w="5722"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rPr>
                <w:sz w:val="26"/>
                <w:szCs w:val="26"/>
              </w:rPr>
            </w:pPr>
            <w:r w:rsidRPr="008F5E16">
              <w:rPr>
                <w:sz w:val="26"/>
                <w:szCs w:val="26"/>
              </w:rPr>
              <w:t>Powołanie i przeszkolenie zespołów spisowych przygotowanie i doręczenie zarządzeń, formularzy materiałów koniecznych do spisu</w:t>
            </w:r>
          </w:p>
        </w:tc>
        <w:tc>
          <w:tcPr>
            <w:tcW w:w="2835" w:type="dxa"/>
            <w:tcBorders>
              <w:top w:val="single" w:sz="4" w:space="0" w:color="auto"/>
              <w:left w:val="single" w:sz="4" w:space="0" w:color="auto"/>
              <w:bottom w:val="nil"/>
              <w:right w:val="single" w:sz="4" w:space="0" w:color="auto"/>
            </w:tcBorders>
            <w:shd w:val="clear" w:color="auto" w:fill="FFFFFF"/>
            <w:vAlign w:val="center"/>
          </w:tcPr>
          <w:p w:rsidR="00122B82" w:rsidRPr="008F5E16" w:rsidRDefault="00122B82" w:rsidP="00122B82">
            <w:pPr>
              <w:jc w:val="center"/>
              <w:rPr>
                <w:sz w:val="26"/>
                <w:szCs w:val="26"/>
              </w:rPr>
            </w:pPr>
            <w:r w:rsidRPr="008F5E16">
              <w:rPr>
                <w:sz w:val="26"/>
                <w:szCs w:val="26"/>
              </w:rPr>
              <w:t>Przewodniczący komis inwentaryzacyjnej (Wójt gminy – powołanie zespołu)</w:t>
            </w:r>
          </w:p>
        </w:tc>
      </w:tr>
      <w:tr w:rsidR="00122B82" w:rsidRPr="00122B82" w:rsidTr="0090104E">
        <w:trPr>
          <w:trHeight w:val="446"/>
        </w:trPr>
        <w:tc>
          <w:tcPr>
            <w:tcW w:w="567"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jc w:val="center"/>
              <w:rPr>
                <w:sz w:val="26"/>
                <w:szCs w:val="26"/>
              </w:rPr>
            </w:pPr>
            <w:r w:rsidRPr="008F5E16">
              <w:rPr>
                <w:sz w:val="26"/>
                <w:szCs w:val="26"/>
              </w:rPr>
              <w:t>3.</w:t>
            </w:r>
          </w:p>
        </w:tc>
        <w:tc>
          <w:tcPr>
            <w:tcW w:w="5722"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rPr>
                <w:sz w:val="26"/>
                <w:szCs w:val="26"/>
              </w:rPr>
            </w:pPr>
            <w:r w:rsidRPr="008F5E16">
              <w:rPr>
                <w:sz w:val="26"/>
                <w:szCs w:val="26"/>
              </w:rPr>
              <w:t>Przeprowadzenie spisu z natury</w:t>
            </w:r>
          </w:p>
        </w:tc>
        <w:tc>
          <w:tcPr>
            <w:tcW w:w="2835" w:type="dxa"/>
            <w:tcBorders>
              <w:top w:val="single" w:sz="4" w:space="0" w:color="auto"/>
              <w:left w:val="single" w:sz="4" w:space="0" w:color="auto"/>
              <w:bottom w:val="nil"/>
              <w:right w:val="single" w:sz="4" w:space="0" w:color="auto"/>
            </w:tcBorders>
            <w:shd w:val="clear" w:color="auto" w:fill="FFFFFF"/>
            <w:vAlign w:val="center"/>
          </w:tcPr>
          <w:p w:rsidR="00122B82" w:rsidRPr="008F5E16" w:rsidRDefault="00122B82" w:rsidP="00122B82">
            <w:pPr>
              <w:jc w:val="center"/>
              <w:rPr>
                <w:sz w:val="26"/>
                <w:szCs w:val="26"/>
              </w:rPr>
            </w:pPr>
            <w:r w:rsidRPr="008F5E16">
              <w:rPr>
                <w:sz w:val="26"/>
                <w:szCs w:val="26"/>
              </w:rPr>
              <w:t>Zespół spisowy</w:t>
            </w:r>
          </w:p>
        </w:tc>
      </w:tr>
      <w:tr w:rsidR="00122B82" w:rsidRPr="00122B82" w:rsidTr="0090104E">
        <w:trPr>
          <w:trHeight w:val="562"/>
        </w:trPr>
        <w:tc>
          <w:tcPr>
            <w:tcW w:w="567"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jc w:val="center"/>
              <w:rPr>
                <w:sz w:val="26"/>
                <w:szCs w:val="26"/>
              </w:rPr>
            </w:pPr>
            <w:r w:rsidRPr="008F5E16">
              <w:rPr>
                <w:sz w:val="26"/>
                <w:szCs w:val="26"/>
              </w:rPr>
              <w:t>4.</w:t>
            </w:r>
          </w:p>
        </w:tc>
        <w:tc>
          <w:tcPr>
            <w:tcW w:w="5722"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rPr>
                <w:sz w:val="26"/>
                <w:szCs w:val="26"/>
              </w:rPr>
            </w:pPr>
            <w:r w:rsidRPr="008F5E16">
              <w:rPr>
                <w:sz w:val="26"/>
                <w:szCs w:val="26"/>
              </w:rPr>
              <w:t>Kontrola prawidłowości spisów</w:t>
            </w:r>
          </w:p>
        </w:tc>
        <w:tc>
          <w:tcPr>
            <w:tcW w:w="2835" w:type="dxa"/>
            <w:tcBorders>
              <w:top w:val="single" w:sz="4" w:space="0" w:color="auto"/>
              <w:left w:val="single" w:sz="4" w:space="0" w:color="auto"/>
              <w:bottom w:val="nil"/>
              <w:right w:val="single" w:sz="4" w:space="0" w:color="auto"/>
            </w:tcBorders>
            <w:shd w:val="clear" w:color="auto" w:fill="FFFFFF"/>
            <w:vAlign w:val="center"/>
          </w:tcPr>
          <w:p w:rsidR="00122B82" w:rsidRPr="008F5E16" w:rsidRDefault="00122B82" w:rsidP="00122B82">
            <w:pPr>
              <w:jc w:val="center"/>
              <w:rPr>
                <w:sz w:val="26"/>
                <w:szCs w:val="26"/>
              </w:rPr>
            </w:pPr>
            <w:r w:rsidRPr="008F5E16">
              <w:rPr>
                <w:sz w:val="26"/>
                <w:szCs w:val="26"/>
              </w:rPr>
              <w:t>Przewodniczący komisji</w:t>
            </w:r>
          </w:p>
          <w:p w:rsidR="00122B82" w:rsidRPr="008F5E16" w:rsidRDefault="00122B82" w:rsidP="00122B82">
            <w:pPr>
              <w:jc w:val="center"/>
              <w:rPr>
                <w:sz w:val="26"/>
                <w:szCs w:val="26"/>
              </w:rPr>
            </w:pPr>
            <w:r w:rsidRPr="008F5E16">
              <w:rPr>
                <w:sz w:val="26"/>
                <w:szCs w:val="26"/>
              </w:rPr>
              <w:t>inwentaryzacyjnej</w:t>
            </w:r>
          </w:p>
        </w:tc>
      </w:tr>
      <w:tr w:rsidR="00122B82" w:rsidRPr="00122B82" w:rsidTr="0090104E">
        <w:trPr>
          <w:trHeight w:val="709"/>
        </w:trPr>
        <w:tc>
          <w:tcPr>
            <w:tcW w:w="567"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jc w:val="center"/>
              <w:rPr>
                <w:sz w:val="26"/>
                <w:szCs w:val="26"/>
              </w:rPr>
            </w:pPr>
            <w:r w:rsidRPr="008F5E16">
              <w:rPr>
                <w:sz w:val="26"/>
                <w:szCs w:val="26"/>
              </w:rPr>
              <w:t>5.</w:t>
            </w:r>
          </w:p>
        </w:tc>
        <w:tc>
          <w:tcPr>
            <w:tcW w:w="5722"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rPr>
                <w:sz w:val="26"/>
                <w:szCs w:val="26"/>
              </w:rPr>
            </w:pPr>
            <w:r w:rsidRPr="008F5E16">
              <w:rPr>
                <w:sz w:val="26"/>
                <w:szCs w:val="26"/>
              </w:rPr>
              <w:t xml:space="preserve">Wycena i ustalenie wartości spisywanych składników majątku oraz ustalenie różnic </w:t>
            </w:r>
            <w:r w:rsidRPr="008F5E16">
              <w:rPr>
                <w:sz w:val="26"/>
                <w:szCs w:val="26"/>
                <w:lang w:eastAsia="en-US"/>
              </w:rPr>
              <w:t>in</w:t>
            </w:r>
            <w:r w:rsidRPr="008F5E16">
              <w:rPr>
                <w:sz w:val="26"/>
                <w:szCs w:val="26"/>
              </w:rPr>
              <w:t>wentaryzacyjnych</w:t>
            </w:r>
          </w:p>
        </w:tc>
        <w:tc>
          <w:tcPr>
            <w:tcW w:w="2835" w:type="dxa"/>
            <w:tcBorders>
              <w:top w:val="single" w:sz="4" w:space="0" w:color="auto"/>
              <w:left w:val="single" w:sz="4" w:space="0" w:color="auto"/>
              <w:bottom w:val="nil"/>
              <w:right w:val="single" w:sz="4" w:space="0" w:color="auto"/>
            </w:tcBorders>
            <w:shd w:val="clear" w:color="auto" w:fill="FFFFFF"/>
            <w:vAlign w:val="center"/>
          </w:tcPr>
          <w:p w:rsidR="00122B82" w:rsidRPr="008F5E16" w:rsidRDefault="00122B82" w:rsidP="00122B82">
            <w:pPr>
              <w:jc w:val="center"/>
              <w:rPr>
                <w:sz w:val="26"/>
                <w:szCs w:val="26"/>
              </w:rPr>
            </w:pPr>
            <w:r w:rsidRPr="008F5E16">
              <w:rPr>
                <w:sz w:val="26"/>
                <w:szCs w:val="26"/>
              </w:rPr>
              <w:t>Główny księgowy</w:t>
            </w:r>
          </w:p>
          <w:p w:rsidR="008F5E16" w:rsidRDefault="00122B82" w:rsidP="00122B82">
            <w:pPr>
              <w:jc w:val="center"/>
              <w:rPr>
                <w:sz w:val="26"/>
                <w:szCs w:val="26"/>
              </w:rPr>
            </w:pPr>
            <w:r w:rsidRPr="008F5E16">
              <w:rPr>
                <w:sz w:val="26"/>
                <w:szCs w:val="26"/>
              </w:rPr>
              <w:t xml:space="preserve">Podinspektor </w:t>
            </w:r>
          </w:p>
          <w:p w:rsidR="00122B82" w:rsidRPr="008F5E16" w:rsidRDefault="00122B82" w:rsidP="00122B82">
            <w:pPr>
              <w:jc w:val="center"/>
              <w:rPr>
                <w:sz w:val="26"/>
                <w:szCs w:val="26"/>
              </w:rPr>
            </w:pPr>
            <w:r w:rsidRPr="008F5E16">
              <w:rPr>
                <w:sz w:val="26"/>
                <w:szCs w:val="26"/>
              </w:rPr>
              <w:t>ds. księgowości</w:t>
            </w:r>
          </w:p>
        </w:tc>
      </w:tr>
      <w:tr w:rsidR="00122B82" w:rsidRPr="00122B82" w:rsidTr="0090104E">
        <w:trPr>
          <w:trHeight w:val="735"/>
        </w:trPr>
        <w:tc>
          <w:tcPr>
            <w:tcW w:w="567"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jc w:val="center"/>
              <w:rPr>
                <w:sz w:val="26"/>
                <w:szCs w:val="26"/>
              </w:rPr>
            </w:pPr>
            <w:r w:rsidRPr="008F5E16">
              <w:rPr>
                <w:sz w:val="26"/>
                <w:szCs w:val="26"/>
              </w:rPr>
              <w:t>6.</w:t>
            </w:r>
          </w:p>
        </w:tc>
        <w:tc>
          <w:tcPr>
            <w:tcW w:w="5722"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rPr>
                <w:sz w:val="26"/>
                <w:szCs w:val="26"/>
              </w:rPr>
            </w:pPr>
            <w:r w:rsidRPr="008F5E16">
              <w:rPr>
                <w:sz w:val="26"/>
                <w:szCs w:val="26"/>
              </w:rPr>
              <w:t>Wyjaśnienie przyczyn powstania różnic oraz postawienie wniosków co do sposobu ich rozliczenia</w:t>
            </w:r>
          </w:p>
        </w:tc>
        <w:tc>
          <w:tcPr>
            <w:tcW w:w="2835" w:type="dxa"/>
            <w:tcBorders>
              <w:top w:val="single" w:sz="4" w:space="0" w:color="auto"/>
              <w:left w:val="single" w:sz="4" w:space="0" w:color="auto"/>
              <w:bottom w:val="nil"/>
              <w:right w:val="single" w:sz="4" w:space="0" w:color="auto"/>
            </w:tcBorders>
            <w:shd w:val="clear" w:color="auto" w:fill="FFFFFF"/>
            <w:vAlign w:val="center"/>
          </w:tcPr>
          <w:p w:rsidR="00122B82" w:rsidRPr="008F5E16" w:rsidRDefault="00122B82" w:rsidP="00122B82">
            <w:pPr>
              <w:jc w:val="center"/>
              <w:rPr>
                <w:sz w:val="26"/>
                <w:szCs w:val="26"/>
              </w:rPr>
            </w:pPr>
            <w:r w:rsidRPr="008F5E16">
              <w:rPr>
                <w:sz w:val="26"/>
                <w:szCs w:val="26"/>
              </w:rPr>
              <w:t>Przewodniczący komisji inwentaryzacyjnej</w:t>
            </w:r>
          </w:p>
        </w:tc>
      </w:tr>
      <w:tr w:rsidR="00122B82" w:rsidRPr="00122B82" w:rsidTr="0090104E">
        <w:trPr>
          <w:trHeight w:val="850"/>
        </w:trPr>
        <w:tc>
          <w:tcPr>
            <w:tcW w:w="567"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jc w:val="center"/>
              <w:rPr>
                <w:sz w:val="26"/>
                <w:szCs w:val="26"/>
              </w:rPr>
            </w:pPr>
            <w:r w:rsidRPr="008F5E16">
              <w:rPr>
                <w:sz w:val="26"/>
                <w:szCs w:val="26"/>
              </w:rPr>
              <w:t>7.</w:t>
            </w:r>
          </w:p>
        </w:tc>
        <w:tc>
          <w:tcPr>
            <w:tcW w:w="5722" w:type="dxa"/>
            <w:tcBorders>
              <w:top w:val="single" w:sz="4" w:space="0" w:color="auto"/>
              <w:left w:val="single" w:sz="4" w:space="0" w:color="auto"/>
              <w:bottom w:val="nil"/>
              <w:right w:val="nil"/>
            </w:tcBorders>
            <w:shd w:val="clear" w:color="auto" w:fill="FFFFFF"/>
            <w:vAlign w:val="center"/>
          </w:tcPr>
          <w:p w:rsidR="00122B82" w:rsidRPr="008F5E16" w:rsidRDefault="00122B82" w:rsidP="0090104E">
            <w:pPr>
              <w:rPr>
                <w:sz w:val="26"/>
                <w:szCs w:val="26"/>
              </w:rPr>
            </w:pPr>
            <w:r w:rsidRPr="008F5E16">
              <w:rPr>
                <w:sz w:val="26"/>
                <w:szCs w:val="26"/>
              </w:rPr>
              <w:t>Zaopiniowanie wniosków komisji inwentaryzacyjnej</w:t>
            </w:r>
            <w:r w:rsidR="0090104E">
              <w:rPr>
                <w:sz w:val="26"/>
                <w:szCs w:val="26"/>
              </w:rPr>
              <w:t xml:space="preserve"> </w:t>
            </w:r>
            <w:r w:rsidRPr="008F5E16">
              <w:rPr>
                <w:sz w:val="26"/>
                <w:szCs w:val="26"/>
              </w:rPr>
              <w:t>w przypadku uznania niedoborów za nie mieszczące się w granicach norm</w:t>
            </w:r>
          </w:p>
        </w:tc>
        <w:tc>
          <w:tcPr>
            <w:tcW w:w="2835" w:type="dxa"/>
            <w:tcBorders>
              <w:top w:val="single" w:sz="4" w:space="0" w:color="auto"/>
              <w:left w:val="single" w:sz="4" w:space="0" w:color="auto"/>
              <w:bottom w:val="nil"/>
              <w:right w:val="single" w:sz="4" w:space="0" w:color="auto"/>
            </w:tcBorders>
            <w:shd w:val="clear" w:color="auto" w:fill="FFFFFF"/>
            <w:vAlign w:val="center"/>
          </w:tcPr>
          <w:p w:rsidR="00122B82" w:rsidRPr="008F5E16" w:rsidRDefault="00122B82" w:rsidP="00122B82">
            <w:pPr>
              <w:jc w:val="center"/>
              <w:rPr>
                <w:sz w:val="26"/>
                <w:szCs w:val="26"/>
              </w:rPr>
            </w:pPr>
            <w:r w:rsidRPr="008F5E16">
              <w:rPr>
                <w:sz w:val="26"/>
                <w:szCs w:val="26"/>
              </w:rPr>
              <w:t>Radca prawny</w:t>
            </w:r>
          </w:p>
        </w:tc>
      </w:tr>
      <w:tr w:rsidR="00122B82" w:rsidRPr="00122B82" w:rsidTr="0090104E">
        <w:trPr>
          <w:trHeight w:val="850"/>
        </w:trPr>
        <w:tc>
          <w:tcPr>
            <w:tcW w:w="567"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jc w:val="center"/>
              <w:rPr>
                <w:sz w:val="26"/>
                <w:szCs w:val="26"/>
              </w:rPr>
            </w:pPr>
            <w:r w:rsidRPr="008F5E16">
              <w:rPr>
                <w:sz w:val="26"/>
                <w:szCs w:val="26"/>
              </w:rPr>
              <w:t>8.</w:t>
            </w:r>
          </w:p>
        </w:tc>
        <w:tc>
          <w:tcPr>
            <w:tcW w:w="5722" w:type="dxa"/>
            <w:tcBorders>
              <w:top w:val="single" w:sz="4" w:space="0" w:color="auto"/>
              <w:left w:val="single" w:sz="4" w:space="0" w:color="auto"/>
              <w:bottom w:val="nil"/>
              <w:right w:val="nil"/>
            </w:tcBorders>
            <w:shd w:val="clear" w:color="auto" w:fill="FFFFFF"/>
            <w:vAlign w:val="center"/>
          </w:tcPr>
          <w:p w:rsidR="00122B82" w:rsidRPr="008F5E16" w:rsidRDefault="00122B82" w:rsidP="008F5E16">
            <w:pPr>
              <w:rPr>
                <w:sz w:val="26"/>
                <w:szCs w:val="26"/>
              </w:rPr>
            </w:pPr>
            <w:r w:rsidRPr="008F5E16">
              <w:rPr>
                <w:sz w:val="26"/>
                <w:szCs w:val="26"/>
              </w:rPr>
              <w:t>Zaopiniowanie wniosków komisji inwentaryzacyjnej</w:t>
            </w:r>
            <w:r w:rsidR="008F5E16">
              <w:rPr>
                <w:sz w:val="26"/>
                <w:szCs w:val="26"/>
              </w:rPr>
              <w:t xml:space="preserve"> </w:t>
            </w:r>
            <w:r w:rsidRPr="008F5E16">
              <w:rPr>
                <w:sz w:val="26"/>
                <w:szCs w:val="26"/>
              </w:rPr>
              <w:t>w sprawie rozliczenia różnic pod względem formalnym i rachunkowym</w:t>
            </w:r>
          </w:p>
        </w:tc>
        <w:tc>
          <w:tcPr>
            <w:tcW w:w="2835" w:type="dxa"/>
            <w:tcBorders>
              <w:top w:val="single" w:sz="4" w:space="0" w:color="auto"/>
              <w:left w:val="single" w:sz="4" w:space="0" w:color="auto"/>
              <w:bottom w:val="nil"/>
              <w:right w:val="single" w:sz="4" w:space="0" w:color="auto"/>
            </w:tcBorders>
            <w:shd w:val="clear" w:color="auto" w:fill="FFFFFF"/>
            <w:vAlign w:val="center"/>
          </w:tcPr>
          <w:p w:rsidR="00122B82" w:rsidRPr="008F5E16" w:rsidRDefault="00122B82" w:rsidP="00122B82">
            <w:pPr>
              <w:jc w:val="center"/>
              <w:rPr>
                <w:sz w:val="26"/>
                <w:szCs w:val="26"/>
              </w:rPr>
            </w:pPr>
            <w:r w:rsidRPr="008F5E16">
              <w:rPr>
                <w:sz w:val="26"/>
                <w:szCs w:val="26"/>
              </w:rPr>
              <w:t>Główny księgowy</w:t>
            </w:r>
          </w:p>
        </w:tc>
      </w:tr>
      <w:tr w:rsidR="00122B82" w:rsidRPr="00122B82" w:rsidTr="0090104E">
        <w:trPr>
          <w:trHeight w:val="562"/>
        </w:trPr>
        <w:tc>
          <w:tcPr>
            <w:tcW w:w="567"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jc w:val="center"/>
              <w:rPr>
                <w:sz w:val="26"/>
                <w:szCs w:val="26"/>
              </w:rPr>
            </w:pPr>
            <w:r w:rsidRPr="008F5E16">
              <w:rPr>
                <w:sz w:val="26"/>
                <w:szCs w:val="26"/>
              </w:rPr>
              <w:t>9.</w:t>
            </w:r>
          </w:p>
        </w:tc>
        <w:tc>
          <w:tcPr>
            <w:tcW w:w="5722"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rPr>
                <w:sz w:val="26"/>
                <w:szCs w:val="26"/>
              </w:rPr>
            </w:pPr>
            <w:r w:rsidRPr="008F5E16">
              <w:rPr>
                <w:sz w:val="26"/>
                <w:szCs w:val="26"/>
              </w:rPr>
              <w:t>Uzyskanie zatwierdzenia wniosków przez kierownika –Wójta Gminy</w:t>
            </w:r>
          </w:p>
        </w:tc>
        <w:tc>
          <w:tcPr>
            <w:tcW w:w="2835" w:type="dxa"/>
            <w:tcBorders>
              <w:top w:val="single" w:sz="4" w:space="0" w:color="auto"/>
              <w:left w:val="single" w:sz="4" w:space="0" w:color="auto"/>
              <w:bottom w:val="nil"/>
              <w:right w:val="single" w:sz="4" w:space="0" w:color="auto"/>
            </w:tcBorders>
            <w:shd w:val="clear" w:color="auto" w:fill="FFFFFF"/>
            <w:vAlign w:val="center"/>
          </w:tcPr>
          <w:p w:rsidR="00122B82" w:rsidRPr="008F5E16" w:rsidRDefault="00122B82" w:rsidP="00122B82">
            <w:pPr>
              <w:jc w:val="center"/>
              <w:rPr>
                <w:sz w:val="26"/>
                <w:szCs w:val="26"/>
              </w:rPr>
            </w:pPr>
            <w:r w:rsidRPr="008F5E16">
              <w:rPr>
                <w:sz w:val="26"/>
                <w:szCs w:val="26"/>
              </w:rPr>
              <w:t>Przewodniczący komisji inwentaryzacyjnej</w:t>
            </w:r>
          </w:p>
        </w:tc>
      </w:tr>
      <w:tr w:rsidR="00122B82" w:rsidRPr="00122B82" w:rsidTr="0090104E">
        <w:trPr>
          <w:trHeight w:val="576"/>
        </w:trPr>
        <w:tc>
          <w:tcPr>
            <w:tcW w:w="567"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jc w:val="center"/>
              <w:rPr>
                <w:sz w:val="26"/>
                <w:szCs w:val="26"/>
              </w:rPr>
            </w:pPr>
            <w:r w:rsidRPr="008F5E16">
              <w:rPr>
                <w:sz w:val="26"/>
                <w:szCs w:val="26"/>
              </w:rPr>
              <w:t>10.</w:t>
            </w:r>
          </w:p>
        </w:tc>
        <w:tc>
          <w:tcPr>
            <w:tcW w:w="5722" w:type="dxa"/>
            <w:tcBorders>
              <w:top w:val="single" w:sz="4" w:space="0" w:color="auto"/>
              <w:left w:val="single" w:sz="4" w:space="0" w:color="auto"/>
              <w:bottom w:val="nil"/>
              <w:right w:val="nil"/>
            </w:tcBorders>
            <w:shd w:val="clear" w:color="auto" w:fill="FFFFFF"/>
            <w:vAlign w:val="center"/>
          </w:tcPr>
          <w:p w:rsidR="00122B82" w:rsidRPr="008F5E16" w:rsidRDefault="00122B82" w:rsidP="00122B82">
            <w:pPr>
              <w:rPr>
                <w:sz w:val="26"/>
                <w:szCs w:val="26"/>
              </w:rPr>
            </w:pPr>
            <w:r w:rsidRPr="008F5E16">
              <w:rPr>
                <w:sz w:val="26"/>
                <w:szCs w:val="26"/>
              </w:rPr>
              <w:t>Ujęcie w księgach rachunkowych różnic inwentaryzacyjnych i ich rozliczenia</w:t>
            </w:r>
          </w:p>
        </w:tc>
        <w:tc>
          <w:tcPr>
            <w:tcW w:w="2835" w:type="dxa"/>
            <w:tcBorders>
              <w:top w:val="single" w:sz="4" w:space="0" w:color="auto"/>
              <w:left w:val="single" w:sz="4" w:space="0" w:color="auto"/>
              <w:bottom w:val="nil"/>
              <w:right w:val="single" w:sz="4" w:space="0" w:color="auto"/>
            </w:tcBorders>
            <w:shd w:val="clear" w:color="auto" w:fill="FFFFFF"/>
            <w:vAlign w:val="center"/>
          </w:tcPr>
          <w:p w:rsidR="00122B82" w:rsidRPr="008F5E16" w:rsidRDefault="00122B82" w:rsidP="00122B82">
            <w:pPr>
              <w:jc w:val="center"/>
              <w:rPr>
                <w:sz w:val="26"/>
                <w:szCs w:val="26"/>
              </w:rPr>
            </w:pPr>
            <w:r w:rsidRPr="008F5E16">
              <w:rPr>
                <w:sz w:val="26"/>
                <w:szCs w:val="26"/>
              </w:rPr>
              <w:t>Główny księgowy</w:t>
            </w:r>
          </w:p>
        </w:tc>
      </w:tr>
      <w:tr w:rsidR="00122B82" w:rsidRPr="00122B82" w:rsidTr="0090104E">
        <w:trPr>
          <w:trHeight w:val="1166"/>
        </w:trPr>
        <w:tc>
          <w:tcPr>
            <w:tcW w:w="567" w:type="dxa"/>
            <w:tcBorders>
              <w:top w:val="single" w:sz="4" w:space="0" w:color="auto"/>
              <w:left w:val="single" w:sz="4" w:space="0" w:color="auto"/>
              <w:bottom w:val="single" w:sz="4" w:space="0" w:color="auto"/>
              <w:right w:val="nil"/>
            </w:tcBorders>
            <w:shd w:val="clear" w:color="auto" w:fill="FFFFFF"/>
            <w:vAlign w:val="center"/>
          </w:tcPr>
          <w:p w:rsidR="00122B82" w:rsidRPr="008F5E16" w:rsidRDefault="00122B82" w:rsidP="00122B82">
            <w:pPr>
              <w:jc w:val="center"/>
              <w:rPr>
                <w:sz w:val="26"/>
                <w:szCs w:val="26"/>
              </w:rPr>
            </w:pPr>
            <w:r w:rsidRPr="008F5E16">
              <w:rPr>
                <w:sz w:val="26"/>
                <w:szCs w:val="26"/>
              </w:rPr>
              <w:t>11</w:t>
            </w:r>
            <w:r w:rsidR="008F5E16">
              <w:rPr>
                <w:sz w:val="26"/>
                <w:szCs w:val="26"/>
              </w:rPr>
              <w:t>.</w:t>
            </w:r>
          </w:p>
        </w:tc>
        <w:tc>
          <w:tcPr>
            <w:tcW w:w="5722" w:type="dxa"/>
            <w:tcBorders>
              <w:top w:val="single" w:sz="4" w:space="0" w:color="auto"/>
              <w:left w:val="single" w:sz="4" w:space="0" w:color="auto"/>
              <w:bottom w:val="single" w:sz="4" w:space="0" w:color="auto"/>
              <w:right w:val="nil"/>
            </w:tcBorders>
            <w:shd w:val="clear" w:color="auto" w:fill="FFFFFF"/>
            <w:vAlign w:val="center"/>
          </w:tcPr>
          <w:p w:rsidR="00122B82" w:rsidRPr="008F5E16" w:rsidRDefault="00122B82" w:rsidP="00122B82">
            <w:pPr>
              <w:rPr>
                <w:sz w:val="26"/>
                <w:szCs w:val="26"/>
              </w:rPr>
            </w:pPr>
            <w:r w:rsidRPr="008F5E16">
              <w:rPr>
                <w:sz w:val="26"/>
                <w:szCs w:val="26"/>
              </w:rPr>
              <w:t>Ocena przydatności gospodarczej składników majątkowych objętych spisami oraz innych nieprawidłowości w gospodarce składnikami majątku stwierdzonych w czasie spisu</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22B82" w:rsidRPr="008F5E16" w:rsidRDefault="00122B82" w:rsidP="00122B82">
            <w:pPr>
              <w:jc w:val="center"/>
              <w:rPr>
                <w:sz w:val="26"/>
                <w:szCs w:val="26"/>
              </w:rPr>
            </w:pPr>
            <w:r w:rsidRPr="008F5E16">
              <w:rPr>
                <w:sz w:val="26"/>
                <w:szCs w:val="26"/>
              </w:rPr>
              <w:t>Przewodniczący komisji inwentaryzacyjnej</w:t>
            </w:r>
          </w:p>
        </w:tc>
      </w:tr>
    </w:tbl>
    <w:p w:rsidR="00122B82" w:rsidRPr="00087A66" w:rsidRDefault="00122B82" w:rsidP="00122B82">
      <w:pPr>
        <w:jc w:val="both"/>
        <w:rPr>
          <w:b/>
          <w:sz w:val="30"/>
          <w:szCs w:val="30"/>
        </w:rPr>
      </w:pPr>
    </w:p>
    <w:p w:rsidR="00181BCC" w:rsidRPr="00181BCC" w:rsidRDefault="00181BCC" w:rsidP="00181BCC">
      <w:pPr>
        <w:tabs>
          <w:tab w:val="left" w:pos="426"/>
          <w:tab w:val="left" w:pos="2694"/>
        </w:tabs>
        <w:jc w:val="both"/>
        <w:rPr>
          <w:sz w:val="28"/>
          <w:szCs w:val="28"/>
        </w:rPr>
      </w:pPr>
    </w:p>
    <w:sectPr w:rsidR="00181BCC" w:rsidRPr="00181BCC" w:rsidSect="00B26684">
      <w:pgSz w:w="11906" w:h="16838" w:code="9"/>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EB" w:rsidRDefault="007F1EEB" w:rsidP="003F0107">
      <w:r>
        <w:separator/>
      </w:r>
    </w:p>
  </w:endnote>
  <w:endnote w:type="continuationSeparator" w:id="0">
    <w:p w:rsidR="007F1EEB" w:rsidRDefault="007F1EEB" w:rsidP="003F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39010"/>
      <w:docPartObj>
        <w:docPartGallery w:val="Page Numbers (Bottom of Page)"/>
        <w:docPartUnique/>
      </w:docPartObj>
    </w:sdtPr>
    <w:sdtEndPr/>
    <w:sdtContent>
      <w:p w:rsidR="00B26684" w:rsidRDefault="00B26684">
        <w:pPr>
          <w:pStyle w:val="Stopka"/>
          <w:jc w:val="center"/>
        </w:pPr>
        <w:r>
          <w:fldChar w:fldCharType="begin"/>
        </w:r>
        <w:r>
          <w:instrText>PAGE   \* MERGEFORMAT</w:instrText>
        </w:r>
        <w:r>
          <w:fldChar w:fldCharType="separate"/>
        </w:r>
        <w:r w:rsidR="004D7CAD">
          <w:rPr>
            <w:noProof/>
          </w:rPr>
          <w:t>- 2 -</w:t>
        </w:r>
        <w:r>
          <w:fldChar w:fldCharType="end"/>
        </w:r>
      </w:p>
    </w:sdtContent>
  </w:sdt>
  <w:p w:rsidR="00B26684" w:rsidRDefault="00B266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EB" w:rsidRDefault="007F1EEB" w:rsidP="003F0107">
      <w:r>
        <w:separator/>
      </w:r>
    </w:p>
  </w:footnote>
  <w:footnote w:type="continuationSeparator" w:id="0">
    <w:p w:rsidR="007F1EEB" w:rsidRDefault="007F1EEB" w:rsidP="003F0107">
      <w:r>
        <w:continuationSeparator/>
      </w:r>
    </w:p>
  </w:footnote>
  <w:footnote w:id="1">
    <w:p w:rsidR="00B26684" w:rsidRDefault="00B26684">
      <w:pPr>
        <w:pStyle w:val="Tekstprzypisudolnego"/>
      </w:pPr>
      <w:r>
        <w:rPr>
          <w:rStyle w:val="Odwoanieprzypisudolnego"/>
        </w:rPr>
        <w:footnoteRef/>
      </w:r>
      <w:r>
        <w:t xml:space="preserve"> Zmiany ustawy opublikowa</w:t>
      </w:r>
      <w:r w:rsidR="00960BC3">
        <w:t xml:space="preserve">no w Dz. U. z 2018 r. </w:t>
      </w:r>
      <w:r w:rsidR="00781755">
        <w:t xml:space="preserve">poz. 62, poz. 398 i </w:t>
      </w:r>
      <w:r>
        <w:t>poz. 650.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16A85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lowerLetter"/>
      <w:lvlText w:val="%1)"/>
      <w:lvlJc w:val="left"/>
      <w:rPr>
        <w:b w:val="0"/>
        <w:bCs w:val="0"/>
        <w:i w:val="0"/>
        <w:iCs w:val="0"/>
        <w:smallCaps w:val="0"/>
        <w:strike w:val="0"/>
        <w:color w:val="000000"/>
        <w:spacing w:val="0"/>
        <w:w w:val="100"/>
        <w:position w:val="0"/>
        <w:sz w:val="28"/>
        <w:szCs w:val="28"/>
        <w:u w:val="none"/>
      </w:rPr>
    </w:lvl>
    <w:lvl w:ilvl="2">
      <w:start w:val="2"/>
      <w:numFmt w:val="lowerLetter"/>
      <w:lvlText w:val="%1)"/>
      <w:lvlJc w:val="left"/>
      <w:rPr>
        <w:b w:val="0"/>
        <w:bCs w:val="0"/>
        <w:i w:val="0"/>
        <w:iCs w:val="0"/>
        <w:smallCaps w:val="0"/>
        <w:strike w:val="0"/>
        <w:color w:val="000000"/>
        <w:spacing w:val="0"/>
        <w:w w:val="100"/>
        <w:position w:val="0"/>
        <w:sz w:val="28"/>
        <w:szCs w:val="28"/>
        <w:u w:val="none"/>
      </w:rPr>
    </w:lvl>
    <w:lvl w:ilvl="3">
      <w:start w:val="2"/>
      <w:numFmt w:val="lowerLetter"/>
      <w:lvlText w:val="%1)"/>
      <w:lvlJc w:val="left"/>
      <w:rPr>
        <w:b w:val="0"/>
        <w:bCs w:val="0"/>
        <w:i w:val="0"/>
        <w:iCs w:val="0"/>
        <w:smallCaps w:val="0"/>
        <w:strike w:val="0"/>
        <w:color w:val="000000"/>
        <w:spacing w:val="0"/>
        <w:w w:val="100"/>
        <w:position w:val="0"/>
        <w:sz w:val="28"/>
        <w:szCs w:val="28"/>
        <w:u w:val="none"/>
      </w:rPr>
    </w:lvl>
    <w:lvl w:ilvl="4">
      <w:start w:val="2"/>
      <w:numFmt w:val="lowerLetter"/>
      <w:lvlText w:val="%1)"/>
      <w:lvlJc w:val="left"/>
      <w:rPr>
        <w:b w:val="0"/>
        <w:bCs w:val="0"/>
        <w:i w:val="0"/>
        <w:iCs w:val="0"/>
        <w:smallCaps w:val="0"/>
        <w:strike w:val="0"/>
        <w:color w:val="000000"/>
        <w:spacing w:val="0"/>
        <w:w w:val="100"/>
        <w:position w:val="0"/>
        <w:sz w:val="28"/>
        <w:szCs w:val="28"/>
        <w:u w:val="none"/>
      </w:rPr>
    </w:lvl>
    <w:lvl w:ilvl="5">
      <w:start w:val="2"/>
      <w:numFmt w:val="lowerLetter"/>
      <w:lvlText w:val="%1)"/>
      <w:lvlJc w:val="left"/>
      <w:rPr>
        <w:b w:val="0"/>
        <w:bCs w:val="0"/>
        <w:i w:val="0"/>
        <w:iCs w:val="0"/>
        <w:smallCaps w:val="0"/>
        <w:strike w:val="0"/>
        <w:color w:val="000000"/>
        <w:spacing w:val="0"/>
        <w:w w:val="100"/>
        <w:position w:val="0"/>
        <w:sz w:val="28"/>
        <w:szCs w:val="28"/>
        <w:u w:val="none"/>
      </w:rPr>
    </w:lvl>
    <w:lvl w:ilvl="6">
      <w:start w:val="2"/>
      <w:numFmt w:val="lowerLetter"/>
      <w:lvlText w:val="%1)"/>
      <w:lvlJc w:val="left"/>
      <w:rPr>
        <w:b w:val="0"/>
        <w:bCs w:val="0"/>
        <w:i w:val="0"/>
        <w:iCs w:val="0"/>
        <w:smallCaps w:val="0"/>
        <w:strike w:val="0"/>
        <w:color w:val="000000"/>
        <w:spacing w:val="0"/>
        <w:w w:val="100"/>
        <w:position w:val="0"/>
        <w:sz w:val="28"/>
        <w:szCs w:val="28"/>
        <w:u w:val="none"/>
      </w:rPr>
    </w:lvl>
    <w:lvl w:ilvl="7">
      <w:start w:val="2"/>
      <w:numFmt w:val="lowerLetter"/>
      <w:lvlText w:val="%1)"/>
      <w:lvlJc w:val="left"/>
      <w:rPr>
        <w:b w:val="0"/>
        <w:bCs w:val="0"/>
        <w:i w:val="0"/>
        <w:iCs w:val="0"/>
        <w:smallCaps w:val="0"/>
        <w:strike w:val="0"/>
        <w:color w:val="000000"/>
        <w:spacing w:val="0"/>
        <w:w w:val="100"/>
        <w:position w:val="0"/>
        <w:sz w:val="28"/>
        <w:szCs w:val="28"/>
        <w:u w:val="none"/>
      </w:rPr>
    </w:lvl>
    <w:lvl w:ilvl="8">
      <w:start w:val="2"/>
      <w:numFmt w:val="lowerLetter"/>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8"/>
        <w:szCs w:val="28"/>
        <w:u w:val="none"/>
      </w:rPr>
    </w:lvl>
    <w:lvl w:ilvl="1">
      <w:start w:val="8"/>
      <w:numFmt w:val="decimal"/>
      <w:lvlText w:val="%1."/>
      <w:lvlJc w:val="left"/>
      <w:rPr>
        <w:b w:val="0"/>
        <w:bCs w:val="0"/>
        <w:i w:val="0"/>
        <w:iCs w:val="0"/>
        <w:smallCaps w:val="0"/>
        <w:strike w:val="0"/>
        <w:color w:val="000000"/>
        <w:spacing w:val="0"/>
        <w:w w:val="100"/>
        <w:position w:val="0"/>
        <w:sz w:val="28"/>
        <w:szCs w:val="28"/>
        <w:u w:val="none"/>
      </w:rPr>
    </w:lvl>
    <w:lvl w:ilvl="2">
      <w:start w:val="8"/>
      <w:numFmt w:val="decimal"/>
      <w:lvlText w:val="%1."/>
      <w:lvlJc w:val="left"/>
      <w:rPr>
        <w:b w:val="0"/>
        <w:bCs w:val="0"/>
        <w:i w:val="0"/>
        <w:iCs w:val="0"/>
        <w:smallCaps w:val="0"/>
        <w:strike w:val="0"/>
        <w:color w:val="000000"/>
        <w:spacing w:val="0"/>
        <w:w w:val="100"/>
        <w:position w:val="0"/>
        <w:sz w:val="28"/>
        <w:szCs w:val="28"/>
        <w:u w:val="none"/>
      </w:rPr>
    </w:lvl>
    <w:lvl w:ilvl="3">
      <w:start w:val="8"/>
      <w:numFmt w:val="decimal"/>
      <w:lvlText w:val="%1."/>
      <w:lvlJc w:val="left"/>
      <w:rPr>
        <w:b w:val="0"/>
        <w:bCs w:val="0"/>
        <w:i w:val="0"/>
        <w:iCs w:val="0"/>
        <w:smallCaps w:val="0"/>
        <w:strike w:val="0"/>
        <w:color w:val="000000"/>
        <w:spacing w:val="0"/>
        <w:w w:val="100"/>
        <w:position w:val="0"/>
        <w:sz w:val="28"/>
        <w:szCs w:val="28"/>
        <w:u w:val="none"/>
      </w:rPr>
    </w:lvl>
    <w:lvl w:ilvl="4">
      <w:start w:val="8"/>
      <w:numFmt w:val="decimal"/>
      <w:lvlText w:val="%1."/>
      <w:lvlJc w:val="left"/>
      <w:rPr>
        <w:b w:val="0"/>
        <w:bCs w:val="0"/>
        <w:i w:val="0"/>
        <w:iCs w:val="0"/>
        <w:smallCaps w:val="0"/>
        <w:strike w:val="0"/>
        <w:color w:val="000000"/>
        <w:spacing w:val="0"/>
        <w:w w:val="100"/>
        <w:position w:val="0"/>
        <w:sz w:val="28"/>
        <w:szCs w:val="28"/>
        <w:u w:val="none"/>
      </w:rPr>
    </w:lvl>
    <w:lvl w:ilvl="5">
      <w:start w:val="8"/>
      <w:numFmt w:val="decimal"/>
      <w:lvlText w:val="%1."/>
      <w:lvlJc w:val="left"/>
      <w:rPr>
        <w:b w:val="0"/>
        <w:bCs w:val="0"/>
        <w:i w:val="0"/>
        <w:iCs w:val="0"/>
        <w:smallCaps w:val="0"/>
        <w:strike w:val="0"/>
        <w:color w:val="000000"/>
        <w:spacing w:val="0"/>
        <w:w w:val="100"/>
        <w:position w:val="0"/>
        <w:sz w:val="28"/>
        <w:szCs w:val="28"/>
        <w:u w:val="none"/>
      </w:rPr>
    </w:lvl>
    <w:lvl w:ilvl="6">
      <w:start w:val="8"/>
      <w:numFmt w:val="decimal"/>
      <w:lvlText w:val="%1."/>
      <w:lvlJc w:val="left"/>
      <w:rPr>
        <w:b w:val="0"/>
        <w:bCs w:val="0"/>
        <w:i w:val="0"/>
        <w:iCs w:val="0"/>
        <w:smallCaps w:val="0"/>
        <w:strike w:val="0"/>
        <w:color w:val="000000"/>
        <w:spacing w:val="0"/>
        <w:w w:val="100"/>
        <w:position w:val="0"/>
        <w:sz w:val="28"/>
        <w:szCs w:val="28"/>
        <w:u w:val="none"/>
      </w:rPr>
    </w:lvl>
    <w:lvl w:ilvl="7">
      <w:start w:val="8"/>
      <w:numFmt w:val="decimal"/>
      <w:lvlText w:val="%1."/>
      <w:lvlJc w:val="left"/>
      <w:rPr>
        <w:b w:val="0"/>
        <w:bCs w:val="0"/>
        <w:i w:val="0"/>
        <w:iCs w:val="0"/>
        <w:smallCaps w:val="0"/>
        <w:strike w:val="0"/>
        <w:color w:val="000000"/>
        <w:spacing w:val="0"/>
        <w:w w:val="100"/>
        <w:position w:val="0"/>
        <w:sz w:val="28"/>
        <w:szCs w:val="28"/>
        <w:u w:val="none"/>
      </w:rPr>
    </w:lvl>
    <w:lvl w:ilvl="8">
      <w:start w:val="8"/>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8"/>
        <w:szCs w:val="28"/>
        <w:u w:val="none"/>
      </w:rPr>
    </w:lvl>
    <w:lvl w:ilvl="1">
      <w:start w:val="1"/>
      <w:numFmt w:val="lowerLetter"/>
      <w:lvlText w:val="%1)"/>
      <w:lvlJc w:val="left"/>
      <w:rPr>
        <w:b w:val="0"/>
        <w:bCs w:val="0"/>
        <w:i w:val="0"/>
        <w:iCs w:val="0"/>
        <w:smallCaps w:val="0"/>
        <w:strike w:val="0"/>
        <w:color w:val="000000"/>
        <w:spacing w:val="0"/>
        <w:w w:val="100"/>
        <w:position w:val="0"/>
        <w:sz w:val="28"/>
        <w:szCs w:val="28"/>
        <w:u w:val="none"/>
      </w:rPr>
    </w:lvl>
    <w:lvl w:ilvl="2">
      <w:start w:val="1"/>
      <w:numFmt w:val="lowerLetter"/>
      <w:lvlText w:val="%1)"/>
      <w:lvlJc w:val="left"/>
      <w:rPr>
        <w:b w:val="0"/>
        <w:bCs w:val="0"/>
        <w:i w:val="0"/>
        <w:iCs w:val="0"/>
        <w:smallCaps w:val="0"/>
        <w:strike w:val="0"/>
        <w:color w:val="000000"/>
        <w:spacing w:val="0"/>
        <w:w w:val="100"/>
        <w:position w:val="0"/>
        <w:sz w:val="28"/>
        <w:szCs w:val="28"/>
        <w:u w:val="none"/>
      </w:rPr>
    </w:lvl>
    <w:lvl w:ilvl="3">
      <w:start w:val="1"/>
      <w:numFmt w:val="lowerLetter"/>
      <w:lvlText w:val="%1)"/>
      <w:lvlJc w:val="left"/>
      <w:rPr>
        <w:b w:val="0"/>
        <w:bCs w:val="0"/>
        <w:i w:val="0"/>
        <w:iCs w:val="0"/>
        <w:smallCaps w:val="0"/>
        <w:strike w:val="0"/>
        <w:color w:val="000000"/>
        <w:spacing w:val="0"/>
        <w:w w:val="100"/>
        <w:position w:val="0"/>
        <w:sz w:val="28"/>
        <w:szCs w:val="28"/>
        <w:u w:val="none"/>
      </w:rPr>
    </w:lvl>
    <w:lvl w:ilvl="4">
      <w:start w:val="1"/>
      <w:numFmt w:val="lowerLetter"/>
      <w:lvlText w:val="%1)"/>
      <w:lvlJc w:val="left"/>
      <w:rPr>
        <w:b w:val="0"/>
        <w:bCs w:val="0"/>
        <w:i w:val="0"/>
        <w:iCs w:val="0"/>
        <w:smallCaps w:val="0"/>
        <w:strike w:val="0"/>
        <w:color w:val="000000"/>
        <w:spacing w:val="0"/>
        <w:w w:val="100"/>
        <w:position w:val="0"/>
        <w:sz w:val="28"/>
        <w:szCs w:val="28"/>
        <w:u w:val="none"/>
      </w:rPr>
    </w:lvl>
    <w:lvl w:ilvl="5">
      <w:start w:val="1"/>
      <w:numFmt w:val="lowerLetter"/>
      <w:lvlText w:val="%1)"/>
      <w:lvlJc w:val="left"/>
      <w:rPr>
        <w:b w:val="0"/>
        <w:bCs w:val="0"/>
        <w:i w:val="0"/>
        <w:iCs w:val="0"/>
        <w:smallCaps w:val="0"/>
        <w:strike w:val="0"/>
        <w:color w:val="000000"/>
        <w:spacing w:val="0"/>
        <w:w w:val="100"/>
        <w:position w:val="0"/>
        <w:sz w:val="28"/>
        <w:szCs w:val="28"/>
        <w:u w:val="none"/>
      </w:rPr>
    </w:lvl>
    <w:lvl w:ilvl="6">
      <w:start w:val="1"/>
      <w:numFmt w:val="lowerLetter"/>
      <w:lvlText w:val="%1)"/>
      <w:lvlJc w:val="left"/>
      <w:rPr>
        <w:b w:val="0"/>
        <w:bCs w:val="0"/>
        <w:i w:val="0"/>
        <w:iCs w:val="0"/>
        <w:smallCaps w:val="0"/>
        <w:strike w:val="0"/>
        <w:color w:val="000000"/>
        <w:spacing w:val="0"/>
        <w:w w:val="100"/>
        <w:position w:val="0"/>
        <w:sz w:val="28"/>
        <w:szCs w:val="28"/>
        <w:u w:val="none"/>
      </w:rPr>
    </w:lvl>
    <w:lvl w:ilvl="7">
      <w:start w:val="1"/>
      <w:numFmt w:val="lowerLetter"/>
      <w:lvlText w:val="%1)"/>
      <w:lvlJc w:val="left"/>
      <w:rPr>
        <w:b w:val="0"/>
        <w:bCs w:val="0"/>
        <w:i w:val="0"/>
        <w:iCs w:val="0"/>
        <w:smallCaps w:val="0"/>
        <w:strike w:val="0"/>
        <w:color w:val="000000"/>
        <w:spacing w:val="0"/>
        <w:w w:val="100"/>
        <w:position w:val="0"/>
        <w:sz w:val="28"/>
        <w:szCs w:val="28"/>
        <w:u w:val="none"/>
      </w:rPr>
    </w:lvl>
    <w:lvl w:ilvl="8">
      <w:start w:val="1"/>
      <w:numFmt w:val="lowerLetter"/>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298381D"/>
    <w:multiLevelType w:val="hybridMultilevel"/>
    <w:tmpl w:val="4A4CB048"/>
    <w:lvl w:ilvl="0" w:tplc="66D69D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2EE15D6"/>
    <w:multiLevelType w:val="multilevel"/>
    <w:tmpl w:val="E7F2C198"/>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D4A09"/>
    <w:multiLevelType w:val="multilevel"/>
    <w:tmpl w:val="FD5EA2E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8"/>
      <w:numFmt w:val="decimal"/>
      <w:lvlText w:val="%1."/>
      <w:lvlJc w:val="left"/>
      <w:rPr>
        <w:b w:val="0"/>
        <w:bCs w:val="0"/>
        <w:i w:val="0"/>
        <w:iCs w:val="0"/>
        <w:smallCaps w:val="0"/>
        <w:strike w:val="0"/>
        <w:color w:val="000000"/>
        <w:spacing w:val="0"/>
        <w:w w:val="100"/>
        <w:position w:val="0"/>
        <w:sz w:val="28"/>
        <w:szCs w:val="28"/>
        <w:u w:val="none"/>
      </w:rPr>
    </w:lvl>
    <w:lvl w:ilvl="2">
      <w:start w:val="8"/>
      <w:numFmt w:val="decimal"/>
      <w:lvlText w:val="%1."/>
      <w:lvlJc w:val="left"/>
      <w:rPr>
        <w:b w:val="0"/>
        <w:bCs w:val="0"/>
        <w:i w:val="0"/>
        <w:iCs w:val="0"/>
        <w:smallCaps w:val="0"/>
        <w:strike w:val="0"/>
        <w:color w:val="000000"/>
        <w:spacing w:val="0"/>
        <w:w w:val="100"/>
        <w:position w:val="0"/>
        <w:sz w:val="28"/>
        <w:szCs w:val="28"/>
        <w:u w:val="none"/>
      </w:rPr>
    </w:lvl>
    <w:lvl w:ilvl="3">
      <w:start w:val="8"/>
      <w:numFmt w:val="decimal"/>
      <w:lvlText w:val="%1."/>
      <w:lvlJc w:val="left"/>
      <w:rPr>
        <w:b w:val="0"/>
        <w:bCs w:val="0"/>
        <w:i w:val="0"/>
        <w:iCs w:val="0"/>
        <w:smallCaps w:val="0"/>
        <w:strike w:val="0"/>
        <w:color w:val="000000"/>
        <w:spacing w:val="0"/>
        <w:w w:val="100"/>
        <w:position w:val="0"/>
        <w:sz w:val="28"/>
        <w:szCs w:val="28"/>
        <w:u w:val="none"/>
      </w:rPr>
    </w:lvl>
    <w:lvl w:ilvl="4">
      <w:start w:val="8"/>
      <w:numFmt w:val="decimal"/>
      <w:lvlText w:val="%1."/>
      <w:lvlJc w:val="left"/>
      <w:rPr>
        <w:b w:val="0"/>
        <w:bCs w:val="0"/>
        <w:i w:val="0"/>
        <w:iCs w:val="0"/>
        <w:smallCaps w:val="0"/>
        <w:strike w:val="0"/>
        <w:color w:val="000000"/>
        <w:spacing w:val="0"/>
        <w:w w:val="100"/>
        <w:position w:val="0"/>
        <w:sz w:val="28"/>
        <w:szCs w:val="28"/>
        <w:u w:val="none"/>
      </w:rPr>
    </w:lvl>
    <w:lvl w:ilvl="5">
      <w:start w:val="8"/>
      <w:numFmt w:val="decimal"/>
      <w:lvlText w:val="%1."/>
      <w:lvlJc w:val="left"/>
      <w:rPr>
        <w:b w:val="0"/>
        <w:bCs w:val="0"/>
        <w:i w:val="0"/>
        <w:iCs w:val="0"/>
        <w:smallCaps w:val="0"/>
        <w:strike w:val="0"/>
        <w:color w:val="000000"/>
        <w:spacing w:val="0"/>
        <w:w w:val="100"/>
        <w:position w:val="0"/>
        <w:sz w:val="28"/>
        <w:szCs w:val="28"/>
        <w:u w:val="none"/>
      </w:rPr>
    </w:lvl>
    <w:lvl w:ilvl="6">
      <w:start w:val="8"/>
      <w:numFmt w:val="decimal"/>
      <w:lvlText w:val="%1."/>
      <w:lvlJc w:val="left"/>
      <w:rPr>
        <w:b w:val="0"/>
        <w:bCs w:val="0"/>
        <w:i w:val="0"/>
        <w:iCs w:val="0"/>
        <w:smallCaps w:val="0"/>
        <w:strike w:val="0"/>
        <w:color w:val="000000"/>
        <w:spacing w:val="0"/>
        <w:w w:val="100"/>
        <w:position w:val="0"/>
        <w:sz w:val="28"/>
        <w:szCs w:val="28"/>
        <w:u w:val="none"/>
      </w:rPr>
    </w:lvl>
    <w:lvl w:ilvl="7">
      <w:start w:val="8"/>
      <w:numFmt w:val="decimal"/>
      <w:lvlText w:val="%1."/>
      <w:lvlJc w:val="left"/>
      <w:rPr>
        <w:b w:val="0"/>
        <w:bCs w:val="0"/>
        <w:i w:val="0"/>
        <w:iCs w:val="0"/>
        <w:smallCaps w:val="0"/>
        <w:strike w:val="0"/>
        <w:color w:val="000000"/>
        <w:spacing w:val="0"/>
        <w:w w:val="100"/>
        <w:position w:val="0"/>
        <w:sz w:val="28"/>
        <w:szCs w:val="28"/>
        <w:u w:val="none"/>
      </w:rPr>
    </w:lvl>
    <w:lvl w:ilvl="8">
      <w:start w:val="8"/>
      <w:numFmt w:val="decimal"/>
      <w:lvlText w:val="%1."/>
      <w:lvlJc w:val="left"/>
      <w:rPr>
        <w:b w:val="0"/>
        <w:bCs w:val="0"/>
        <w:i w:val="0"/>
        <w:iCs w:val="0"/>
        <w:smallCaps w:val="0"/>
        <w:strike w:val="0"/>
        <w:color w:val="000000"/>
        <w:spacing w:val="0"/>
        <w:w w:val="100"/>
        <w:position w:val="0"/>
        <w:sz w:val="28"/>
        <w:szCs w:val="28"/>
        <w:u w:val="none"/>
      </w:rPr>
    </w:lvl>
  </w:abstractNum>
  <w:abstractNum w:abstractNumId="6" w15:restartNumberingAfterBreak="0">
    <w:nsid w:val="18687111"/>
    <w:multiLevelType w:val="hybridMultilevel"/>
    <w:tmpl w:val="C2141C16"/>
    <w:lvl w:ilvl="0" w:tplc="92B23F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D626B6C"/>
    <w:multiLevelType w:val="hybridMultilevel"/>
    <w:tmpl w:val="028E5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11557"/>
    <w:multiLevelType w:val="multilevel"/>
    <w:tmpl w:val="C76047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6B5A4E"/>
    <w:multiLevelType w:val="hybridMultilevel"/>
    <w:tmpl w:val="F2A06744"/>
    <w:lvl w:ilvl="0" w:tplc="41B2B70C">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11B03"/>
    <w:multiLevelType w:val="hybridMultilevel"/>
    <w:tmpl w:val="E174A85C"/>
    <w:lvl w:ilvl="0" w:tplc="CC80C4C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188084B"/>
    <w:multiLevelType w:val="hybridMultilevel"/>
    <w:tmpl w:val="0DD63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03410"/>
    <w:multiLevelType w:val="hybridMultilevel"/>
    <w:tmpl w:val="E7ECDE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D49AF"/>
    <w:multiLevelType w:val="hybridMultilevel"/>
    <w:tmpl w:val="162A9976"/>
    <w:lvl w:ilvl="0" w:tplc="15D01C96">
      <w:start w:val="1"/>
      <w:numFmt w:val="lowerLetter"/>
      <w:lvlText w:val="%1)"/>
      <w:lvlJc w:val="left"/>
      <w:pPr>
        <w:ind w:left="940" w:hanging="360"/>
      </w:pPr>
      <w:rPr>
        <w:rFonts w:hint="default"/>
      </w:r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14" w15:restartNumberingAfterBreak="0">
    <w:nsid w:val="2BEE16DD"/>
    <w:multiLevelType w:val="hybridMultilevel"/>
    <w:tmpl w:val="2E92E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C726C"/>
    <w:multiLevelType w:val="hybridMultilevel"/>
    <w:tmpl w:val="7E32B8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C77346"/>
    <w:multiLevelType w:val="hybridMultilevel"/>
    <w:tmpl w:val="B2D29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238FE"/>
    <w:multiLevelType w:val="hybridMultilevel"/>
    <w:tmpl w:val="1B7E24C4"/>
    <w:lvl w:ilvl="0" w:tplc="9468DDB6">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7067E"/>
    <w:multiLevelType w:val="hybridMultilevel"/>
    <w:tmpl w:val="67081B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65226F8"/>
    <w:multiLevelType w:val="hybridMultilevel"/>
    <w:tmpl w:val="7486B1B0"/>
    <w:lvl w:ilvl="0" w:tplc="CC80C4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260386"/>
    <w:multiLevelType w:val="hybridMultilevel"/>
    <w:tmpl w:val="940C3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AB1417"/>
    <w:multiLevelType w:val="hybridMultilevel"/>
    <w:tmpl w:val="41EA3AA2"/>
    <w:lvl w:ilvl="0" w:tplc="D25C9CBC">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81084E"/>
    <w:multiLevelType w:val="hybridMultilevel"/>
    <w:tmpl w:val="DE62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A040B0"/>
    <w:multiLevelType w:val="hybridMultilevel"/>
    <w:tmpl w:val="995A7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A41FCD"/>
    <w:multiLevelType w:val="multilevel"/>
    <w:tmpl w:val="15AA8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877C1A"/>
    <w:multiLevelType w:val="hybridMultilevel"/>
    <w:tmpl w:val="88FA833A"/>
    <w:lvl w:ilvl="0" w:tplc="9EE2AC4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45FF0925"/>
    <w:multiLevelType w:val="hybridMultilevel"/>
    <w:tmpl w:val="AD04F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F4710"/>
    <w:multiLevelType w:val="hybridMultilevel"/>
    <w:tmpl w:val="A948A85A"/>
    <w:lvl w:ilvl="0" w:tplc="35EC1D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D78392D"/>
    <w:multiLevelType w:val="hybridMultilevel"/>
    <w:tmpl w:val="35CAEB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E737C7"/>
    <w:multiLevelType w:val="hybridMultilevel"/>
    <w:tmpl w:val="8A184F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A43570"/>
    <w:multiLevelType w:val="multilevel"/>
    <w:tmpl w:val="9DC0736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761AC4"/>
    <w:multiLevelType w:val="hybridMultilevel"/>
    <w:tmpl w:val="EC2ABFC8"/>
    <w:lvl w:ilvl="0" w:tplc="CC80C4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9754A5"/>
    <w:multiLevelType w:val="hybridMultilevel"/>
    <w:tmpl w:val="23584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A56AB4"/>
    <w:multiLevelType w:val="hybridMultilevel"/>
    <w:tmpl w:val="4CDAC642"/>
    <w:lvl w:ilvl="0" w:tplc="9B1C138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2761BEE"/>
    <w:multiLevelType w:val="hybridMultilevel"/>
    <w:tmpl w:val="E5209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B7283"/>
    <w:multiLevelType w:val="multilevel"/>
    <w:tmpl w:val="CAD26A1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8"/>
      <w:numFmt w:val="decimal"/>
      <w:lvlText w:val="%1."/>
      <w:lvlJc w:val="left"/>
      <w:rPr>
        <w:b w:val="0"/>
        <w:bCs w:val="0"/>
        <w:i w:val="0"/>
        <w:iCs w:val="0"/>
        <w:smallCaps w:val="0"/>
        <w:strike w:val="0"/>
        <w:color w:val="000000"/>
        <w:spacing w:val="0"/>
        <w:w w:val="100"/>
        <w:position w:val="0"/>
        <w:sz w:val="28"/>
        <w:szCs w:val="28"/>
        <w:u w:val="none"/>
      </w:rPr>
    </w:lvl>
    <w:lvl w:ilvl="2">
      <w:start w:val="8"/>
      <w:numFmt w:val="decimal"/>
      <w:lvlText w:val="%1."/>
      <w:lvlJc w:val="left"/>
      <w:rPr>
        <w:b w:val="0"/>
        <w:bCs w:val="0"/>
        <w:i w:val="0"/>
        <w:iCs w:val="0"/>
        <w:smallCaps w:val="0"/>
        <w:strike w:val="0"/>
        <w:color w:val="000000"/>
        <w:spacing w:val="0"/>
        <w:w w:val="100"/>
        <w:position w:val="0"/>
        <w:sz w:val="28"/>
        <w:szCs w:val="28"/>
        <w:u w:val="none"/>
      </w:rPr>
    </w:lvl>
    <w:lvl w:ilvl="3">
      <w:start w:val="8"/>
      <w:numFmt w:val="decimal"/>
      <w:lvlText w:val="%1."/>
      <w:lvlJc w:val="left"/>
      <w:rPr>
        <w:b w:val="0"/>
        <w:bCs w:val="0"/>
        <w:i w:val="0"/>
        <w:iCs w:val="0"/>
        <w:smallCaps w:val="0"/>
        <w:strike w:val="0"/>
        <w:color w:val="000000"/>
        <w:spacing w:val="0"/>
        <w:w w:val="100"/>
        <w:position w:val="0"/>
        <w:sz w:val="28"/>
        <w:szCs w:val="28"/>
        <w:u w:val="none"/>
      </w:rPr>
    </w:lvl>
    <w:lvl w:ilvl="4">
      <w:start w:val="8"/>
      <w:numFmt w:val="decimal"/>
      <w:lvlText w:val="%1."/>
      <w:lvlJc w:val="left"/>
      <w:rPr>
        <w:b w:val="0"/>
        <w:bCs w:val="0"/>
        <w:i w:val="0"/>
        <w:iCs w:val="0"/>
        <w:smallCaps w:val="0"/>
        <w:strike w:val="0"/>
        <w:color w:val="000000"/>
        <w:spacing w:val="0"/>
        <w:w w:val="100"/>
        <w:position w:val="0"/>
        <w:sz w:val="28"/>
        <w:szCs w:val="28"/>
        <w:u w:val="none"/>
      </w:rPr>
    </w:lvl>
    <w:lvl w:ilvl="5">
      <w:start w:val="8"/>
      <w:numFmt w:val="decimal"/>
      <w:lvlText w:val="%1."/>
      <w:lvlJc w:val="left"/>
      <w:rPr>
        <w:b w:val="0"/>
        <w:bCs w:val="0"/>
        <w:i w:val="0"/>
        <w:iCs w:val="0"/>
        <w:smallCaps w:val="0"/>
        <w:strike w:val="0"/>
        <w:color w:val="000000"/>
        <w:spacing w:val="0"/>
        <w:w w:val="100"/>
        <w:position w:val="0"/>
        <w:sz w:val="28"/>
        <w:szCs w:val="28"/>
        <w:u w:val="none"/>
      </w:rPr>
    </w:lvl>
    <w:lvl w:ilvl="6">
      <w:start w:val="8"/>
      <w:numFmt w:val="decimal"/>
      <w:lvlText w:val="%1."/>
      <w:lvlJc w:val="left"/>
      <w:rPr>
        <w:b w:val="0"/>
        <w:bCs w:val="0"/>
        <w:i w:val="0"/>
        <w:iCs w:val="0"/>
        <w:smallCaps w:val="0"/>
        <w:strike w:val="0"/>
        <w:color w:val="000000"/>
        <w:spacing w:val="0"/>
        <w:w w:val="100"/>
        <w:position w:val="0"/>
        <w:sz w:val="28"/>
        <w:szCs w:val="28"/>
        <w:u w:val="none"/>
      </w:rPr>
    </w:lvl>
    <w:lvl w:ilvl="7">
      <w:start w:val="8"/>
      <w:numFmt w:val="decimal"/>
      <w:lvlText w:val="%1."/>
      <w:lvlJc w:val="left"/>
      <w:rPr>
        <w:b w:val="0"/>
        <w:bCs w:val="0"/>
        <w:i w:val="0"/>
        <w:iCs w:val="0"/>
        <w:smallCaps w:val="0"/>
        <w:strike w:val="0"/>
        <w:color w:val="000000"/>
        <w:spacing w:val="0"/>
        <w:w w:val="100"/>
        <w:position w:val="0"/>
        <w:sz w:val="28"/>
        <w:szCs w:val="28"/>
        <w:u w:val="none"/>
      </w:rPr>
    </w:lvl>
    <w:lvl w:ilvl="8">
      <w:start w:val="8"/>
      <w:numFmt w:val="decimal"/>
      <w:lvlText w:val="%1."/>
      <w:lvlJc w:val="left"/>
      <w:rPr>
        <w:b w:val="0"/>
        <w:bCs w:val="0"/>
        <w:i w:val="0"/>
        <w:iCs w:val="0"/>
        <w:smallCaps w:val="0"/>
        <w:strike w:val="0"/>
        <w:color w:val="000000"/>
        <w:spacing w:val="0"/>
        <w:w w:val="100"/>
        <w:position w:val="0"/>
        <w:sz w:val="28"/>
        <w:szCs w:val="28"/>
        <w:u w:val="none"/>
      </w:rPr>
    </w:lvl>
  </w:abstractNum>
  <w:abstractNum w:abstractNumId="36" w15:restartNumberingAfterBreak="0">
    <w:nsid w:val="66D725C0"/>
    <w:multiLevelType w:val="hybridMultilevel"/>
    <w:tmpl w:val="59CEA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FF4ACB"/>
    <w:multiLevelType w:val="multilevel"/>
    <w:tmpl w:val="26BC53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731199"/>
    <w:multiLevelType w:val="hybridMultilevel"/>
    <w:tmpl w:val="55949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86171F"/>
    <w:multiLevelType w:val="hybridMultilevel"/>
    <w:tmpl w:val="5B2C243A"/>
    <w:lvl w:ilvl="0" w:tplc="CC80C4C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AD7CC4"/>
    <w:multiLevelType w:val="hybridMultilevel"/>
    <w:tmpl w:val="6CB4D3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1C76A1"/>
    <w:multiLevelType w:val="hybridMultilevel"/>
    <w:tmpl w:val="595CA1D4"/>
    <w:lvl w:ilvl="0" w:tplc="C040CC8A">
      <w:start w:val="27"/>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2D51E3"/>
    <w:multiLevelType w:val="multilevel"/>
    <w:tmpl w:val="530C52E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8"/>
      <w:numFmt w:val="decimal"/>
      <w:lvlText w:val="%1."/>
      <w:lvlJc w:val="left"/>
      <w:rPr>
        <w:b w:val="0"/>
        <w:bCs w:val="0"/>
        <w:i w:val="0"/>
        <w:iCs w:val="0"/>
        <w:smallCaps w:val="0"/>
        <w:strike w:val="0"/>
        <w:color w:val="000000"/>
        <w:spacing w:val="0"/>
        <w:w w:val="100"/>
        <w:position w:val="0"/>
        <w:sz w:val="28"/>
        <w:szCs w:val="28"/>
        <w:u w:val="none"/>
      </w:rPr>
    </w:lvl>
    <w:lvl w:ilvl="2">
      <w:start w:val="8"/>
      <w:numFmt w:val="decimal"/>
      <w:lvlText w:val="%1."/>
      <w:lvlJc w:val="left"/>
      <w:rPr>
        <w:b w:val="0"/>
        <w:bCs w:val="0"/>
        <w:i w:val="0"/>
        <w:iCs w:val="0"/>
        <w:smallCaps w:val="0"/>
        <w:strike w:val="0"/>
        <w:color w:val="000000"/>
        <w:spacing w:val="0"/>
        <w:w w:val="100"/>
        <w:position w:val="0"/>
        <w:sz w:val="28"/>
        <w:szCs w:val="28"/>
        <w:u w:val="none"/>
      </w:rPr>
    </w:lvl>
    <w:lvl w:ilvl="3">
      <w:start w:val="8"/>
      <w:numFmt w:val="decimal"/>
      <w:lvlText w:val="%1."/>
      <w:lvlJc w:val="left"/>
      <w:rPr>
        <w:b w:val="0"/>
        <w:bCs w:val="0"/>
        <w:i w:val="0"/>
        <w:iCs w:val="0"/>
        <w:smallCaps w:val="0"/>
        <w:strike w:val="0"/>
        <w:color w:val="000000"/>
        <w:spacing w:val="0"/>
        <w:w w:val="100"/>
        <w:position w:val="0"/>
        <w:sz w:val="28"/>
        <w:szCs w:val="28"/>
        <w:u w:val="none"/>
      </w:rPr>
    </w:lvl>
    <w:lvl w:ilvl="4">
      <w:start w:val="8"/>
      <w:numFmt w:val="decimal"/>
      <w:lvlText w:val="%1."/>
      <w:lvlJc w:val="left"/>
      <w:rPr>
        <w:b w:val="0"/>
        <w:bCs w:val="0"/>
        <w:i w:val="0"/>
        <w:iCs w:val="0"/>
        <w:smallCaps w:val="0"/>
        <w:strike w:val="0"/>
        <w:color w:val="000000"/>
        <w:spacing w:val="0"/>
        <w:w w:val="100"/>
        <w:position w:val="0"/>
        <w:sz w:val="28"/>
        <w:szCs w:val="28"/>
        <w:u w:val="none"/>
      </w:rPr>
    </w:lvl>
    <w:lvl w:ilvl="5">
      <w:start w:val="8"/>
      <w:numFmt w:val="decimal"/>
      <w:lvlText w:val="%1."/>
      <w:lvlJc w:val="left"/>
      <w:rPr>
        <w:b w:val="0"/>
        <w:bCs w:val="0"/>
        <w:i w:val="0"/>
        <w:iCs w:val="0"/>
        <w:smallCaps w:val="0"/>
        <w:strike w:val="0"/>
        <w:color w:val="000000"/>
        <w:spacing w:val="0"/>
        <w:w w:val="100"/>
        <w:position w:val="0"/>
        <w:sz w:val="28"/>
        <w:szCs w:val="28"/>
        <w:u w:val="none"/>
      </w:rPr>
    </w:lvl>
    <w:lvl w:ilvl="6">
      <w:start w:val="8"/>
      <w:numFmt w:val="decimal"/>
      <w:lvlText w:val="%1."/>
      <w:lvlJc w:val="left"/>
      <w:rPr>
        <w:b w:val="0"/>
        <w:bCs w:val="0"/>
        <w:i w:val="0"/>
        <w:iCs w:val="0"/>
        <w:smallCaps w:val="0"/>
        <w:strike w:val="0"/>
        <w:color w:val="000000"/>
        <w:spacing w:val="0"/>
        <w:w w:val="100"/>
        <w:position w:val="0"/>
        <w:sz w:val="28"/>
        <w:szCs w:val="28"/>
        <w:u w:val="none"/>
      </w:rPr>
    </w:lvl>
    <w:lvl w:ilvl="7">
      <w:start w:val="8"/>
      <w:numFmt w:val="decimal"/>
      <w:lvlText w:val="%1."/>
      <w:lvlJc w:val="left"/>
      <w:rPr>
        <w:b w:val="0"/>
        <w:bCs w:val="0"/>
        <w:i w:val="0"/>
        <w:iCs w:val="0"/>
        <w:smallCaps w:val="0"/>
        <w:strike w:val="0"/>
        <w:color w:val="000000"/>
        <w:spacing w:val="0"/>
        <w:w w:val="100"/>
        <w:position w:val="0"/>
        <w:sz w:val="28"/>
        <w:szCs w:val="28"/>
        <w:u w:val="none"/>
      </w:rPr>
    </w:lvl>
    <w:lvl w:ilvl="8">
      <w:start w:val="8"/>
      <w:numFmt w:val="decimal"/>
      <w:lvlText w:val="%1."/>
      <w:lvlJc w:val="left"/>
      <w:rPr>
        <w:b w:val="0"/>
        <w:bCs w:val="0"/>
        <w:i w:val="0"/>
        <w:iCs w:val="0"/>
        <w:smallCaps w:val="0"/>
        <w:strike w:val="0"/>
        <w:color w:val="000000"/>
        <w:spacing w:val="0"/>
        <w:w w:val="100"/>
        <w:position w:val="0"/>
        <w:sz w:val="28"/>
        <w:szCs w:val="28"/>
        <w:u w:val="none"/>
      </w:rPr>
    </w:lvl>
  </w:abstractNum>
  <w:abstractNum w:abstractNumId="43" w15:restartNumberingAfterBreak="0">
    <w:nsid w:val="795B7BB1"/>
    <w:multiLevelType w:val="hybridMultilevel"/>
    <w:tmpl w:val="28F0D820"/>
    <w:lvl w:ilvl="0" w:tplc="CC80C4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A276E"/>
    <w:multiLevelType w:val="hybridMultilevel"/>
    <w:tmpl w:val="08BA1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714E9"/>
    <w:multiLevelType w:val="hybridMultilevel"/>
    <w:tmpl w:val="8DE4E810"/>
    <w:lvl w:ilvl="0" w:tplc="5126A67C">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4"/>
  </w:num>
  <w:num w:numId="3">
    <w:abstractNumId w:val="8"/>
  </w:num>
  <w:num w:numId="4">
    <w:abstractNumId w:val="37"/>
  </w:num>
  <w:num w:numId="5">
    <w:abstractNumId w:val="33"/>
  </w:num>
  <w:num w:numId="6">
    <w:abstractNumId w:val="43"/>
  </w:num>
  <w:num w:numId="7">
    <w:abstractNumId w:val="10"/>
  </w:num>
  <w:num w:numId="8">
    <w:abstractNumId w:val="4"/>
  </w:num>
  <w:num w:numId="9">
    <w:abstractNumId w:val="30"/>
  </w:num>
  <w:num w:numId="10">
    <w:abstractNumId w:val="15"/>
  </w:num>
  <w:num w:numId="11">
    <w:abstractNumId w:val="0"/>
  </w:num>
  <w:num w:numId="12">
    <w:abstractNumId w:val="1"/>
  </w:num>
  <w:num w:numId="13">
    <w:abstractNumId w:val="2"/>
  </w:num>
  <w:num w:numId="14">
    <w:abstractNumId w:val="19"/>
  </w:num>
  <w:num w:numId="15">
    <w:abstractNumId w:val="40"/>
  </w:num>
  <w:num w:numId="16">
    <w:abstractNumId w:val="23"/>
  </w:num>
  <w:num w:numId="17">
    <w:abstractNumId w:val="41"/>
  </w:num>
  <w:num w:numId="18">
    <w:abstractNumId w:val="31"/>
  </w:num>
  <w:num w:numId="19">
    <w:abstractNumId w:val="35"/>
  </w:num>
  <w:num w:numId="20">
    <w:abstractNumId w:val="18"/>
  </w:num>
  <w:num w:numId="21">
    <w:abstractNumId w:val="28"/>
  </w:num>
  <w:num w:numId="22">
    <w:abstractNumId w:val="42"/>
  </w:num>
  <w:num w:numId="23">
    <w:abstractNumId w:val="3"/>
  </w:num>
  <w:num w:numId="24">
    <w:abstractNumId w:val="16"/>
  </w:num>
  <w:num w:numId="25">
    <w:abstractNumId w:val="29"/>
  </w:num>
  <w:num w:numId="26">
    <w:abstractNumId w:val="13"/>
  </w:num>
  <w:num w:numId="27">
    <w:abstractNumId w:val="39"/>
  </w:num>
  <w:num w:numId="28">
    <w:abstractNumId w:val="44"/>
  </w:num>
  <w:num w:numId="29">
    <w:abstractNumId w:val="5"/>
  </w:num>
  <w:num w:numId="30">
    <w:abstractNumId w:val="45"/>
  </w:num>
  <w:num w:numId="31">
    <w:abstractNumId w:val="32"/>
  </w:num>
  <w:num w:numId="32">
    <w:abstractNumId w:val="20"/>
  </w:num>
  <w:num w:numId="33">
    <w:abstractNumId w:val="12"/>
  </w:num>
  <w:num w:numId="34">
    <w:abstractNumId w:val="22"/>
  </w:num>
  <w:num w:numId="35">
    <w:abstractNumId w:val="25"/>
  </w:num>
  <w:num w:numId="36">
    <w:abstractNumId w:val="7"/>
  </w:num>
  <w:num w:numId="37">
    <w:abstractNumId w:val="36"/>
  </w:num>
  <w:num w:numId="38">
    <w:abstractNumId w:val="14"/>
  </w:num>
  <w:num w:numId="39">
    <w:abstractNumId w:val="6"/>
  </w:num>
  <w:num w:numId="40">
    <w:abstractNumId w:val="27"/>
  </w:num>
  <w:num w:numId="41">
    <w:abstractNumId w:val="38"/>
  </w:num>
  <w:num w:numId="42">
    <w:abstractNumId w:val="26"/>
  </w:num>
  <w:num w:numId="43">
    <w:abstractNumId w:val="34"/>
  </w:num>
  <w:num w:numId="44">
    <w:abstractNumId w:val="9"/>
  </w:num>
  <w:num w:numId="45">
    <w:abstractNumId w:val="1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C9"/>
    <w:rsid w:val="000155AC"/>
    <w:rsid w:val="00027969"/>
    <w:rsid w:val="00050180"/>
    <w:rsid w:val="00054EE5"/>
    <w:rsid w:val="000573F4"/>
    <w:rsid w:val="00087A66"/>
    <w:rsid w:val="000A768C"/>
    <w:rsid w:val="000E7B19"/>
    <w:rsid w:val="00122B82"/>
    <w:rsid w:val="00180660"/>
    <w:rsid w:val="00181BCC"/>
    <w:rsid w:val="00194C65"/>
    <w:rsid w:val="001A18FA"/>
    <w:rsid w:val="001B3CC6"/>
    <w:rsid w:val="00241787"/>
    <w:rsid w:val="00253B50"/>
    <w:rsid w:val="00280EAE"/>
    <w:rsid w:val="002A319B"/>
    <w:rsid w:val="002E5BF4"/>
    <w:rsid w:val="00302E10"/>
    <w:rsid w:val="003277EC"/>
    <w:rsid w:val="00333033"/>
    <w:rsid w:val="00334797"/>
    <w:rsid w:val="0036352C"/>
    <w:rsid w:val="00363610"/>
    <w:rsid w:val="003749F3"/>
    <w:rsid w:val="003A7A2A"/>
    <w:rsid w:val="003B6FE7"/>
    <w:rsid w:val="003D2E11"/>
    <w:rsid w:val="003F0107"/>
    <w:rsid w:val="00421993"/>
    <w:rsid w:val="0042584C"/>
    <w:rsid w:val="004B7456"/>
    <w:rsid w:val="004C3C44"/>
    <w:rsid w:val="004D7CAD"/>
    <w:rsid w:val="005060C6"/>
    <w:rsid w:val="00522FD7"/>
    <w:rsid w:val="00526954"/>
    <w:rsid w:val="005376F0"/>
    <w:rsid w:val="00571F8B"/>
    <w:rsid w:val="00585C5C"/>
    <w:rsid w:val="00587235"/>
    <w:rsid w:val="005C1FFD"/>
    <w:rsid w:val="005E6012"/>
    <w:rsid w:val="006133EA"/>
    <w:rsid w:val="00654061"/>
    <w:rsid w:val="006815C2"/>
    <w:rsid w:val="006834F7"/>
    <w:rsid w:val="006F32DE"/>
    <w:rsid w:val="006F5018"/>
    <w:rsid w:val="007009EF"/>
    <w:rsid w:val="00715D11"/>
    <w:rsid w:val="00717874"/>
    <w:rsid w:val="007656DD"/>
    <w:rsid w:val="00781755"/>
    <w:rsid w:val="007A1FED"/>
    <w:rsid w:val="007A43D5"/>
    <w:rsid w:val="007B59AE"/>
    <w:rsid w:val="007F1EEB"/>
    <w:rsid w:val="00806D3F"/>
    <w:rsid w:val="00830644"/>
    <w:rsid w:val="00874CC9"/>
    <w:rsid w:val="008C5186"/>
    <w:rsid w:val="008D680E"/>
    <w:rsid w:val="008F58FF"/>
    <w:rsid w:val="008F5E16"/>
    <w:rsid w:val="0090104E"/>
    <w:rsid w:val="009472FB"/>
    <w:rsid w:val="00960BC3"/>
    <w:rsid w:val="009D714E"/>
    <w:rsid w:val="009E191E"/>
    <w:rsid w:val="00A3226E"/>
    <w:rsid w:val="00A473CA"/>
    <w:rsid w:val="00AA07CD"/>
    <w:rsid w:val="00AE25B2"/>
    <w:rsid w:val="00AE3D35"/>
    <w:rsid w:val="00B26684"/>
    <w:rsid w:val="00B43175"/>
    <w:rsid w:val="00B62717"/>
    <w:rsid w:val="00BB4264"/>
    <w:rsid w:val="00D01BB7"/>
    <w:rsid w:val="00D20986"/>
    <w:rsid w:val="00D235BB"/>
    <w:rsid w:val="00D23C45"/>
    <w:rsid w:val="00D50718"/>
    <w:rsid w:val="00DD6605"/>
    <w:rsid w:val="00E96976"/>
    <w:rsid w:val="00EB0982"/>
    <w:rsid w:val="00EE700D"/>
    <w:rsid w:val="00F27AA8"/>
    <w:rsid w:val="00F7697C"/>
    <w:rsid w:val="00F84A88"/>
    <w:rsid w:val="00FB0633"/>
    <w:rsid w:val="00FE7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6401A3-92A3-42CD-A215-6D7992D5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4C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522FD7"/>
    <w:rPr>
      <w:rFonts w:ascii="Tahoma" w:hAnsi="Tahoma" w:cs="Tahoma"/>
      <w:sz w:val="16"/>
      <w:szCs w:val="16"/>
    </w:rPr>
  </w:style>
  <w:style w:type="character" w:styleId="Odwoanieprzypisudolnego">
    <w:name w:val="footnote reference"/>
    <w:uiPriority w:val="99"/>
    <w:rsid w:val="001A18FA"/>
    <w:rPr>
      <w:vertAlign w:val="superscript"/>
    </w:rPr>
  </w:style>
  <w:style w:type="paragraph" w:styleId="Tekstprzypisukocowego">
    <w:name w:val="endnote text"/>
    <w:basedOn w:val="Normalny"/>
    <w:link w:val="TekstprzypisukocowegoZnak"/>
    <w:rsid w:val="003F0107"/>
    <w:rPr>
      <w:sz w:val="20"/>
      <w:szCs w:val="20"/>
    </w:rPr>
  </w:style>
  <w:style w:type="character" w:customStyle="1" w:styleId="TekstprzypisukocowegoZnak">
    <w:name w:val="Tekst przypisu końcowego Znak"/>
    <w:basedOn w:val="Domylnaczcionkaakapitu"/>
    <w:link w:val="Tekstprzypisukocowego"/>
    <w:rsid w:val="003F0107"/>
  </w:style>
  <w:style w:type="character" w:styleId="Odwoanieprzypisukocowego">
    <w:name w:val="endnote reference"/>
    <w:basedOn w:val="Domylnaczcionkaakapitu"/>
    <w:rsid w:val="003F0107"/>
    <w:rPr>
      <w:vertAlign w:val="superscript"/>
    </w:rPr>
  </w:style>
  <w:style w:type="paragraph" w:styleId="Tekstprzypisudolnego">
    <w:name w:val="footnote text"/>
    <w:basedOn w:val="Normalny"/>
    <w:link w:val="TekstprzypisudolnegoZnak"/>
    <w:rsid w:val="003F0107"/>
    <w:rPr>
      <w:sz w:val="20"/>
      <w:szCs w:val="20"/>
    </w:rPr>
  </w:style>
  <w:style w:type="character" w:customStyle="1" w:styleId="TekstprzypisudolnegoZnak">
    <w:name w:val="Tekst przypisu dolnego Znak"/>
    <w:basedOn w:val="Domylnaczcionkaakapitu"/>
    <w:link w:val="Tekstprzypisudolnego"/>
    <w:rsid w:val="003F0107"/>
  </w:style>
  <w:style w:type="character" w:customStyle="1" w:styleId="Teksttreci">
    <w:name w:val="Tekst treści_"/>
    <w:basedOn w:val="Domylnaczcionkaakapitu"/>
    <w:link w:val="Teksttreci0"/>
    <w:rsid w:val="000E7B19"/>
    <w:rPr>
      <w:sz w:val="28"/>
      <w:szCs w:val="28"/>
      <w:shd w:val="clear" w:color="auto" w:fill="FFFFFF"/>
    </w:rPr>
  </w:style>
  <w:style w:type="paragraph" w:customStyle="1" w:styleId="Teksttreci0">
    <w:name w:val="Tekst treści"/>
    <w:basedOn w:val="Normalny"/>
    <w:link w:val="Teksttreci"/>
    <w:rsid w:val="000E7B19"/>
    <w:pPr>
      <w:widowControl w:val="0"/>
      <w:shd w:val="clear" w:color="auto" w:fill="FFFFFF"/>
    </w:pPr>
    <w:rPr>
      <w:sz w:val="28"/>
      <w:szCs w:val="28"/>
    </w:rPr>
  </w:style>
  <w:style w:type="paragraph" w:styleId="Akapitzlist">
    <w:name w:val="List Paragraph"/>
    <w:basedOn w:val="Normalny"/>
    <w:uiPriority w:val="34"/>
    <w:qFormat/>
    <w:rsid w:val="004B7456"/>
    <w:pPr>
      <w:ind w:left="720"/>
      <w:contextualSpacing/>
    </w:pPr>
  </w:style>
  <w:style w:type="table" w:styleId="Tabela-Siatka">
    <w:name w:val="Table Grid"/>
    <w:basedOn w:val="Standardowy"/>
    <w:rsid w:val="0008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B26684"/>
    <w:pPr>
      <w:tabs>
        <w:tab w:val="center" w:pos="4536"/>
        <w:tab w:val="right" w:pos="9072"/>
      </w:tabs>
    </w:pPr>
  </w:style>
  <w:style w:type="character" w:customStyle="1" w:styleId="NagwekZnak">
    <w:name w:val="Nagłówek Znak"/>
    <w:basedOn w:val="Domylnaczcionkaakapitu"/>
    <w:link w:val="Nagwek"/>
    <w:rsid w:val="00B26684"/>
    <w:rPr>
      <w:sz w:val="24"/>
      <w:szCs w:val="24"/>
    </w:rPr>
  </w:style>
  <w:style w:type="paragraph" w:styleId="Stopka">
    <w:name w:val="footer"/>
    <w:basedOn w:val="Normalny"/>
    <w:link w:val="StopkaZnak"/>
    <w:uiPriority w:val="99"/>
    <w:unhideWhenUsed/>
    <w:rsid w:val="00B26684"/>
    <w:pPr>
      <w:tabs>
        <w:tab w:val="center" w:pos="4536"/>
        <w:tab w:val="right" w:pos="9072"/>
      </w:tabs>
    </w:pPr>
  </w:style>
  <w:style w:type="character" w:customStyle="1" w:styleId="StopkaZnak">
    <w:name w:val="Stopka Znak"/>
    <w:basedOn w:val="Domylnaczcionkaakapitu"/>
    <w:link w:val="Stopka"/>
    <w:uiPriority w:val="99"/>
    <w:rsid w:val="00B266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B7F1-1D65-49DE-A02A-41B2531C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4259</Words>
  <Characters>25555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Zarządzenie Nr 0050</vt:lpstr>
    </vt:vector>
  </TitlesOfParts>
  <Company>Acer</Company>
  <LinksUpToDate>false</LinksUpToDate>
  <CharactersWithSpaces>29755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0050</dc:title>
  <dc:creator>N</dc:creator>
  <cp:lastModifiedBy>Joanna Jakubowska</cp:lastModifiedBy>
  <cp:revision>11</cp:revision>
  <cp:lastPrinted>2017-01-03T09:09:00Z</cp:lastPrinted>
  <dcterms:created xsi:type="dcterms:W3CDTF">2018-07-04T15:08:00Z</dcterms:created>
  <dcterms:modified xsi:type="dcterms:W3CDTF">2018-07-09T08:04:00Z</dcterms:modified>
</cp:coreProperties>
</file>