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jc w:val="center"/>
        <w:rPr>
          <w:b/>
        </w:rPr>
      </w:pPr>
      <w:r w:rsidRPr="009D63AE">
        <w:rPr>
          <w:b/>
        </w:rPr>
        <w:t xml:space="preserve">Uchwała Nr </w:t>
      </w:r>
      <w:r>
        <w:rPr>
          <w:b/>
        </w:rPr>
        <w:t>IX.61.2019</w:t>
      </w:r>
    </w:p>
    <w:p w:rsidR="003263AD" w:rsidRPr="009D63AE" w:rsidRDefault="003263AD" w:rsidP="003263AD">
      <w:pPr>
        <w:jc w:val="center"/>
        <w:rPr>
          <w:b/>
        </w:rPr>
      </w:pPr>
      <w:r w:rsidRPr="009D63AE">
        <w:rPr>
          <w:b/>
        </w:rPr>
        <w:t>Rady Gminy Słubice</w:t>
      </w:r>
    </w:p>
    <w:p w:rsidR="003263AD" w:rsidRPr="009D63AE" w:rsidRDefault="003263AD" w:rsidP="003263AD">
      <w:pPr>
        <w:jc w:val="center"/>
        <w:rPr>
          <w:b/>
        </w:rPr>
      </w:pPr>
      <w:r w:rsidRPr="009D63AE">
        <w:rPr>
          <w:b/>
        </w:rPr>
        <w:t xml:space="preserve">z dnia </w:t>
      </w:r>
      <w:r>
        <w:rPr>
          <w:b/>
        </w:rPr>
        <w:t>13 sierpni</w:t>
      </w:r>
      <w:r w:rsidRPr="009D63AE">
        <w:rPr>
          <w:b/>
        </w:rPr>
        <w:t>a 2019</w:t>
      </w:r>
      <w:r>
        <w:rPr>
          <w:b/>
        </w:rPr>
        <w:t xml:space="preserve"> </w:t>
      </w:r>
      <w:r w:rsidRPr="009D63AE">
        <w:rPr>
          <w:b/>
        </w:rPr>
        <w:t>roku</w:t>
      </w:r>
    </w:p>
    <w:p w:rsidR="003263AD" w:rsidRPr="009D63AE" w:rsidRDefault="003263AD" w:rsidP="003263AD">
      <w:pPr>
        <w:spacing w:line="360" w:lineRule="auto"/>
        <w:jc w:val="both"/>
        <w:rPr>
          <w:b/>
        </w:rPr>
      </w:pPr>
    </w:p>
    <w:p w:rsidR="003263AD" w:rsidRPr="009D63AE" w:rsidRDefault="003263AD" w:rsidP="003263AD">
      <w:pPr>
        <w:spacing w:line="360" w:lineRule="auto"/>
        <w:ind w:left="1560" w:hanging="1560"/>
        <w:jc w:val="both"/>
        <w:rPr>
          <w:b/>
        </w:rPr>
      </w:pPr>
      <w:r w:rsidRPr="00A74B30">
        <w:rPr>
          <w:b/>
        </w:rPr>
        <w:t>w sprawie:</w:t>
      </w:r>
      <w:r w:rsidRPr="009D63AE">
        <w:rPr>
          <w:b/>
        </w:rPr>
        <w:t xml:space="preserve"> </w:t>
      </w:r>
      <w:r w:rsidRPr="003263AD">
        <w:rPr>
          <w:b/>
        </w:rPr>
        <w:t>stwierdzenia zakończenia działalności Publicznego Gimnazjum w Słubicach.</w:t>
      </w:r>
    </w:p>
    <w:p w:rsidR="003263AD" w:rsidRDefault="003263AD" w:rsidP="003263AD">
      <w:pPr>
        <w:ind w:firstLine="708"/>
        <w:jc w:val="both"/>
      </w:pPr>
    </w:p>
    <w:p w:rsidR="003263AD" w:rsidRPr="009D63AE" w:rsidRDefault="003263AD" w:rsidP="003263AD">
      <w:pPr>
        <w:ind w:firstLine="708"/>
        <w:jc w:val="both"/>
      </w:pPr>
      <w:r w:rsidRPr="009D63AE">
        <w:t>Na podstawie art. 127 ust. 2, art. 257 ust. 1 i 2 ustawy z dnia 14 grudnia 2016</w:t>
      </w:r>
      <w:r>
        <w:t xml:space="preserve"> </w:t>
      </w:r>
      <w:r w:rsidRPr="009D63AE">
        <w:t>r. przepisy wprowadzające ustawę Prawo oświatowe (Dz. U. z 2017 poz. 60 ze zm.</w:t>
      </w:r>
      <w:r w:rsidRPr="009D63AE">
        <w:rPr>
          <w:rStyle w:val="FootnoteReference"/>
          <w:b/>
          <w:color w:val="000000"/>
        </w:rPr>
        <w:footnoteReference w:id="2"/>
      </w:r>
      <w:r w:rsidRPr="009D63AE">
        <w:t>), oraz art. 12 ust. 1 pkt 2, ust.3, ust. 4 pkt 2 ustawy z dnia 27 sierpnia 2009</w:t>
      </w:r>
      <w:r>
        <w:t xml:space="preserve"> </w:t>
      </w:r>
      <w:r w:rsidRPr="009D63AE">
        <w:t>r. o finansach publicznych (Dz. U. z 2019 poz.</w:t>
      </w:r>
      <w:r>
        <w:t xml:space="preserve"> 869</w:t>
      </w:r>
      <w:r w:rsidRPr="009D63AE">
        <w:t xml:space="preserve">), w związku z art. </w:t>
      </w:r>
      <w:r>
        <w:t xml:space="preserve">89 ust. 6 ustawy z dnia 14 grudnia 2016 r. Prawo oświatowe (t.j. Dz. U. z 2019 poz. 1148), oraz </w:t>
      </w:r>
      <w:r w:rsidRPr="009D63AE">
        <w:t>18 ust. 2 pkt 15 ustawy z 8 marca 1990 r. o </w:t>
      </w:r>
      <w:r>
        <w:t>samorządzie gminnym (Dz. U.</w:t>
      </w:r>
      <w:r w:rsidRPr="009D63AE">
        <w:t xml:space="preserve"> z 2019 r., poz. </w:t>
      </w:r>
      <w:r>
        <w:t>506</w:t>
      </w:r>
      <w:r w:rsidRPr="009D63AE">
        <w:t>)</w:t>
      </w:r>
      <w:r>
        <w:t>,</w:t>
      </w:r>
      <w:r w:rsidRPr="009D63AE">
        <w:t xml:space="preserve"> – </w:t>
      </w:r>
      <w:r w:rsidRPr="009D63AE">
        <w:rPr>
          <w:b/>
        </w:rPr>
        <w:t xml:space="preserve">Rada Gminy Słubice </w:t>
      </w:r>
      <w:r w:rsidRPr="009D63AE">
        <w:rPr>
          <w:b/>
          <w:color w:val="000000"/>
        </w:rPr>
        <w:t>uchwala,</w:t>
      </w:r>
      <w:r>
        <w:rPr>
          <w:b/>
          <w:color w:val="000000"/>
        </w:rPr>
        <w:t xml:space="preserve"> </w:t>
      </w:r>
      <w:r w:rsidRPr="009D63AE">
        <w:rPr>
          <w:b/>
          <w:color w:val="000000"/>
        </w:rPr>
        <w:t>co</w:t>
      </w:r>
      <w:r>
        <w:rPr>
          <w:b/>
          <w:color w:val="000000"/>
        </w:rPr>
        <w:t> </w:t>
      </w:r>
      <w:r w:rsidRPr="009D63AE">
        <w:rPr>
          <w:b/>
          <w:color w:val="000000"/>
        </w:rPr>
        <w:t>następuje</w:t>
      </w:r>
      <w:r w:rsidRPr="009D63AE">
        <w:rPr>
          <w:color w:val="000000"/>
        </w:rPr>
        <w:t>:</w:t>
      </w:r>
    </w:p>
    <w:p w:rsidR="003263AD" w:rsidRPr="009D63AE" w:rsidRDefault="003263AD" w:rsidP="003263AD">
      <w:pPr>
        <w:keepNext/>
        <w:spacing w:after="240"/>
        <w:jc w:val="center"/>
        <w:rPr>
          <w:b/>
          <w:color w:val="000000"/>
        </w:rPr>
      </w:pPr>
      <w:r w:rsidRPr="009D63AE">
        <w:rPr>
          <w:b/>
          <w:color w:val="000000"/>
        </w:rPr>
        <w:t>§ 1</w:t>
      </w:r>
    </w:p>
    <w:p w:rsidR="003263AD" w:rsidRPr="009D63AE" w:rsidRDefault="003263AD" w:rsidP="003263AD">
      <w:pPr>
        <w:pStyle w:val="NormalWeb"/>
        <w:spacing w:before="0" w:beforeAutospacing="0" w:after="0" w:afterAutospacing="0"/>
        <w:jc w:val="both"/>
      </w:pPr>
      <w:r w:rsidRPr="009D63AE">
        <w:t>Z dniem 1 września 2019</w:t>
      </w:r>
      <w:r>
        <w:t xml:space="preserve"> </w:t>
      </w:r>
      <w:r w:rsidRPr="009D63AE">
        <w:t>r. stwierdza się zakończenie działalności Publicz</w:t>
      </w:r>
      <w:r>
        <w:t>ne</w:t>
      </w:r>
      <w:r w:rsidRPr="009D63AE">
        <w:t>go Gimnazjum w Słubicach.</w:t>
      </w:r>
    </w:p>
    <w:p w:rsidR="003263AD" w:rsidRPr="009D63AE" w:rsidRDefault="003263AD" w:rsidP="003263AD">
      <w:pPr>
        <w:keepNext/>
        <w:spacing w:after="240"/>
        <w:jc w:val="center"/>
        <w:rPr>
          <w:b/>
          <w:color w:val="000000"/>
        </w:rPr>
      </w:pPr>
      <w:r w:rsidRPr="009D63AE">
        <w:rPr>
          <w:b/>
          <w:color w:val="000000"/>
        </w:rPr>
        <w:t>§ 2</w:t>
      </w:r>
    </w:p>
    <w:p w:rsidR="003263AD" w:rsidRPr="00A74B30" w:rsidRDefault="003263AD" w:rsidP="003263AD">
      <w:pPr>
        <w:autoSpaceDE w:val="0"/>
        <w:autoSpaceDN w:val="0"/>
        <w:adjustRightInd w:val="0"/>
        <w:jc w:val="both"/>
        <w:rPr>
          <w:color w:val="000000"/>
        </w:rPr>
      </w:pPr>
      <w:bookmarkStart w:id="0" w:name="z1"/>
      <w:bookmarkEnd w:id="0"/>
      <w:r w:rsidRPr="009D63AE">
        <w:rPr>
          <w:color w:val="000000"/>
        </w:rPr>
        <w:t>Czynności związane z zakończeniem dział</w:t>
      </w:r>
      <w:r>
        <w:rPr>
          <w:color w:val="000000"/>
        </w:rPr>
        <w:t>al</w:t>
      </w:r>
      <w:r w:rsidRPr="009D63AE">
        <w:rPr>
          <w:color w:val="000000"/>
        </w:rPr>
        <w:t xml:space="preserve">ności Publicznego Gimnazjum w Słubicach należy przeprowadzić  </w:t>
      </w:r>
      <w:r>
        <w:rPr>
          <w:color w:val="000000"/>
        </w:rPr>
        <w:t>d</w:t>
      </w:r>
      <w:r w:rsidRPr="009D63AE">
        <w:rPr>
          <w:color w:val="000000"/>
        </w:rPr>
        <w:t>o dnia 31 sierpnia 2019</w:t>
      </w:r>
      <w:r>
        <w:rPr>
          <w:color w:val="000000"/>
        </w:rPr>
        <w:t xml:space="preserve"> </w:t>
      </w:r>
      <w:r w:rsidRPr="009D63AE">
        <w:rPr>
          <w:color w:val="000000"/>
        </w:rPr>
        <w:t>r.</w:t>
      </w:r>
    </w:p>
    <w:p w:rsidR="003263AD" w:rsidRPr="00A74B30" w:rsidRDefault="003263AD" w:rsidP="003263AD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  <w:r w:rsidRPr="009D63AE">
        <w:rPr>
          <w:b/>
          <w:color w:val="000000"/>
        </w:rPr>
        <w:t>§ 3</w:t>
      </w:r>
    </w:p>
    <w:p w:rsidR="003263AD" w:rsidRDefault="003263AD" w:rsidP="003263AD">
      <w:pPr>
        <w:autoSpaceDE w:val="0"/>
        <w:autoSpaceDN w:val="0"/>
        <w:adjustRightInd w:val="0"/>
        <w:jc w:val="both"/>
        <w:rPr>
          <w:color w:val="000000"/>
        </w:rPr>
      </w:pPr>
      <w:r w:rsidRPr="009D63AE">
        <w:rPr>
          <w:color w:val="000000"/>
        </w:rPr>
        <w:t>Mienie Publicznego Gimnazjum w Słubicach</w:t>
      </w:r>
      <w:r>
        <w:rPr>
          <w:color w:val="000000"/>
        </w:rPr>
        <w:t>,</w:t>
      </w:r>
      <w:r w:rsidRPr="009D63AE">
        <w:rPr>
          <w:color w:val="000000"/>
        </w:rPr>
        <w:t xml:space="preserve"> w tym infrastruktura i środki trwałe zakupione w ramach projektów współfinansowanych ze </w:t>
      </w:r>
      <w:r>
        <w:rPr>
          <w:color w:val="000000"/>
        </w:rPr>
        <w:t>ś</w:t>
      </w:r>
      <w:r w:rsidRPr="009D63AE">
        <w:rPr>
          <w:color w:val="000000"/>
        </w:rPr>
        <w:t>rodków Unii Europejskiej, przechodzi z dniem 1 września 2019</w:t>
      </w:r>
      <w:r>
        <w:rPr>
          <w:color w:val="000000"/>
        </w:rPr>
        <w:t xml:space="preserve"> </w:t>
      </w:r>
      <w:r w:rsidRPr="009D63AE">
        <w:rPr>
          <w:color w:val="000000"/>
        </w:rPr>
        <w:t>r. na rzecz Szkoły Podstawowej im.</w:t>
      </w:r>
      <w:r>
        <w:rPr>
          <w:color w:val="000000"/>
        </w:rPr>
        <w:t xml:space="preserve"> </w:t>
      </w:r>
      <w:r w:rsidRPr="009D63AE">
        <w:rPr>
          <w:color w:val="000000"/>
        </w:rPr>
        <w:t>Ojca Świętego Jana Pawła II w</w:t>
      </w:r>
      <w:r>
        <w:rPr>
          <w:color w:val="000000"/>
        </w:rPr>
        <w:t> </w:t>
      </w:r>
      <w:r w:rsidRPr="009D63AE">
        <w:rPr>
          <w:color w:val="000000"/>
        </w:rPr>
        <w:t>Słubicach.</w:t>
      </w:r>
    </w:p>
    <w:p w:rsidR="003263AD" w:rsidRPr="009D63AE" w:rsidRDefault="003263AD" w:rsidP="003263AD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  <w:r w:rsidRPr="009D63AE">
        <w:rPr>
          <w:rStyle w:val="Strong"/>
        </w:rPr>
        <w:t xml:space="preserve">§ </w:t>
      </w:r>
      <w:r>
        <w:rPr>
          <w:rStyle w:val="Strong"/>
        </w:rPr>
        <w:t>4</w:t>
      </w:r>
    </w:p>
    <w:p w:rsidR="003263AD" w:rsidRDefault="003263AD" w:rsidP="003263AD">
      <w:pPr>
        <w:pStyle w:val="NormalWeb"/>
        <w:spacing w:before="0" w:beforeAutospacing="0" w:after="0" w:afterAutospacing="0"/>
        <w:jc w:val="both"/>
      </w:pPr>
      <w:r w:rsidRPr="009D63AE">
        <w:t>Należności i zobowiązania Publicznego Gimnazjum w Słubicach z dniem 1 września 2019</w:t>
      </w:r>
      <w:r>
        <w:t xml:space="preserve"> </w:t>
      </w:r>
      <w:r w:rsidRPr="009D63AE">
        <w:t>r. przejmuje Urząd Gminy w Słubicach.</w:t>
      </w:r>
      <w:bookmarkStart w:id="1" w:name="z4"/>
      <w:bookmarkEnd w:id="1"/>
    </w:p>
    <w:p w:rsidR="003263AD" w:rsidRPr="009D63AE" w:rsidRDefault="003263AD" w:rsidP="003263AD">
      <w:pPr>
        <w:pStyle w:val="NormalWeb"/>
        <w:spacing w:before="0" w:beforeAutospacing="0" w:after="240" w:afterAutospacing="0"/>
        <w:jc w:val="center"/>
        <w:rPr>
          <w:b/>
          <w:color w:val="000000"/>
        </w:rPr>
      </w:pPr>
      <w:r w:rsidRPr="009D63AE">
        <w:rPr>
          <w:b/>
          <w:color w:val="000000"/>
        </w:rPr>
        <w:t xml:space="preserve">§ </w:t>
      </w:r>
      <w:r>
        <w:rPr>
          <w:b/>
          <w:color w:val="000000"/>
        </w:rPr>
        <w:t>5</w:t>
      </w:r>
    </w:p>
    <w:p w:rsidR="003263AD" w:rsidRPr="009D63AE" w:rsidRDefault="003263AD" w:rsidP="003263AD">
      <w:pPr>
        <w:keepNext/>
        <w:jc w:val="both"/>
        <w:rPr>
          <w:color w:val="000000"/>
        </w:rPr>
      </w:pPr>
      <w:r w:rsidRPr="009D63AE">
        <w:rPr>
          <w:color w:val="000000"/>
        </w:rPr>
        <w:t>Dokumentację Publicznego Gimnazjum w Słubiacach przekazuje się organowi prowadzącemu s</w:t>
      </w:r>
      <w:r>
        <w:rPr>
          <w:color w:val="000000"/>
        </w:rPr>
        <w:t>zkołę,</w:t>
      </w:r>
      <w:r w:rsidRPr="009D63AE">
        <w:rPr>
          <w:color w:val="000000"/>
        </w:rPr>
        <w:t xml:space="preserve"> z wyjątkiem dokumentacji przebiegu nauczania, któ</w:t>
      </w:r>
      <w:r>
        <w:rPr>
          <w:color w:val="000000"/>
        </w:rPr>
        <w:t>r</w:t>
      </w:r>
      <w:r w:rsidRPr="009D63AE">
        <w:rPr>
          <w:color w:val="000000"/>
        </w:rPr>
        <w:t>ą przekazuje się</w:t>
      </w:r>
      <w:r>
        <w:rPr>
          <w:color w:val="000000"/>
        </w:rPr>
        <w:t> </w:t>
      </w:r>
      <w:r w:rsidRPr="009D63AE">
        <w:rPr>
          <w:color w:val="000000"/>
        </w:rPr>
        <w:t>organowi sprawującemu nadzór pedagogiczny, w terminie do dnia 30 września 2019</w:t>
      </w:r>
      <w:r>
        <w:rPr>
          <w:color w:val="000000"/>
        </w:rPr>
        <w:t xml:space="preserve"> </w:t>
      </w:r>
      <w:r w:rsidRPr="009D63AE">
        <w:rPr>
          <w:color w:val="000000"/>
        </w:rPr>
        <w:t>r.</w:t>
      </w:r>
      <w:bookmarkStart w:id="2" w:name="z5"/>
      <w:bookmarkEnd w:id="2"/>
    </w:p>
    <w:p w:rsidR="003263AD" w:rsidRPr="00A74B30" w:rsidRDefault="003263AD" w:rsidP="003263AD">
      <w:pPr>
        <w:keepNext/>
        <w:spacing w:after="240"/>
        <w:jc w:val="center"/>
        <w:rPr>
          <w:b/>
          <w:color w:val="000000"/>
        </w:rPr>
      </w:pPr>
      <w:r w:rsidRPr="009D63AE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</w:p>
    <w:p w:rsidR="003263AD" w:rsidRPr="009D63AE" w:rsidRDefault="003263AD" w:rsidP="003263AD">
      <w:pPr>
        <w:jc w:val="both"/>
        <w:rPr>
          <w:color w:val="000000"/>
        </w:rPr>
      </w:pPr>
      <w:bookmarkStart w:id="3" w:name="z6"/>
      <w:bookmarkEnd w:id="3"/>
      <w:r w:rsidRPr="009D63AE">
        <w:rPr>
          <w:color w:val="000000"/>
        </w:rPr>
        <w:t>Wykonanie uchwały powierza się Wójtowi Gminy Słubice.</w:t>
      </w:r>
    </w:p>
    <w:p w:rsidR="003263AD" w:rsidRPr="009D63AE" w:rsidRDefault="003263AD" w:rsidP="003263AD">
      <w:pPr>
        <w:spacing w:after="240"/>
        <w:jc w:val="center"/>
        <w:rPr>
          <w:b/>
          <w:bCs/>
        </w:rPr>
      </w:pPr>
      <w:bookmarkStart w:id="4" w:name="§1"/>
      <w:bookmarkStart w:id="5" w:name="§2"/>
      <w:bookmarkStart w:id="6" w:name="§3"/>
      <w:bookmarkStart w:id="7" w:name="§4"/>
      <w:bookmarkEnd w:id="4"/>
      <w:bookmarkEnd w:id="5"/>
      <w:bookmarkEnd w:id="6"/>
      <w:bookmarkEnd w:id="7"/>
      <w:r w:rsidRPr="009D63AE">
        <w:rPr>
          <w:b/>
          <w:bCs/>
        </w:rPr>
        <w:t xml:space="preserve">§ </w:t>
      </w:r>
      <w:r>
        <w:rPr>
          <w:b/>
          <w:bCs/>
        </w:rPr>
        <w:t>7</w:t>
      </w:r>
    </w:p>
    <w:p w:rsidR="003263AD" w:rsidRPr="009D63AE" w:rsidRDefault="003263AD" w:rsidP="003263AD">
      <w:pPr>
        <w:jc w:val="both"/>
      </w:pPr>
      <w:r w:rsidRPr="009D63AE">
        <w:t xml:space="preserve">Uchwała wchodzi w życie po upływie 14 dni od dnia ogłoszenia w Dzienniku Urzędowym Województwa Mazowieckiego. </w:t>
      </w:r>
    </w:p>
    <w:p w:rsidR="003263AD" w:rsidRDefault="003263AD" w:rsidP="003263AD">
      <w:pPr>
        <w:spacing w:line="360" w:lineRule="auto"/>
        <w:rPr>
          <w:b/>
        </w:rPr>
      </w:pPr>
    </w:p>
    <w:p w:rsidR="003263AD" w:rsidRDefault="003263AD" w:rsidP="003263AD">
      <w:pPr>
        <w:spacing w:line="360" w:lineRule="auto"/>
        <w:rPr>
          <w:b/>
        </w:rPr>
      </w:pPr>
    </w:p>
    <w:p w:rsidR="003263AD" w:rsidRDefault="003263AD" w:rsidP="003263AD">
      <w:pPr>
        <w:spacing w:line="360" w:lineRule="auto"/>
        <w:rPr>
          <w:b/>
        </w:rPr>
      </w:pPr>
    </w:p>
    <w:p w:rsidR="003263AD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jc w:val="center"/>
        <w:rPr>
          <w:b/>
        </w:rPr>
      </w:pPr>
      <w:r w:rsidRPr="009D63AE">
        <w:rPr>
          <w:b/>
        </w:rPr>
        <w:lastRenderedPageBreak/>
        <w:t>Uzasadnienie</w:t>
      </w:r>
    </w:p>
    <w:p w:rsidR="003263AD" w:rsidRPr="009D63AE" w:rsidRDefault="003263AD" w:rsidP="003263AD">
      <w:pPr>
        <w:rPr>
          <w:b/>
        </w:rPr>
      </w:pPr>
    </w:p>
    <w:p w:rsidR="003263AD" w:rsidRDefault="003263AD" w:rsidP="003263AD">
      <w:pPr>
        <w:ind w:firstLine="708"/>
        <w:jc w:val="both"/>
      </w:pPr>
      <w:r w:rsidRPr="009D63AE">
        <w:t>Zgodnie z art. 127 ust. 2 ustawy z dnia 14 grudnia 2016r. przepisy wprowadzające ustawę Prawo oświatowe (Dz. U. z 2017 poz. 60 ze zm.), organ stanowący jednostki samorządu terytorialnego prowadzącej dotychczasowe gimanzjum</w:t>
      </w:r>
      <w:r>
        <w:t>, w terminie do dnia 30 </w:t>
      </w:r>
      <w:r w:rsidRPr="009D63AE">
        <w:t>listopada 2019r., w drodze uchwały, stwierdza zakończenie jego działalności</w:t>
      </w:r>
      <w:r>
        <w:t>.</w:t>
      </w:r>
    </w:p>
    <w:p w:rsidR="003263AD" w:rsidRPr="009D63AE" w:rsidRDefault="003263AD" w:rsidP="003263AD">
      <w:pPr>
        <w:ind w:firstLine="708"/>
        <w:jc w:val="both"/>
      </w:pPr>
      <w:r w:rsidRPr="009D63AE">
        <w:t xml:space="preserve">Zgodnie z art. </w:t>
      </w:r>
      <w:r>
        <w:t>257</w:t>
      </w:r>
      <w:r w:rsidRPr="009D63AE">
        <w:t xml:space="preserve"> ust.</w:t>
      </w:r>
      <w:r>
        <w:t>1 i</w:t>
      </w:r>
      <w:r w:rsidRPr="009D63AE">
        <w:t xml:space="preserve"> 2 ustawy z dnia 14 grudnia 2016r. przepisy wprowadzające ustawę Prawo oświatowe (Dz. U. z 2017 poz. 60 ze zm.),</w:t>
      </w:r>
      <w:r>
        <w:t xml:space="preserve"> w przypadku zakończenia działalności publicznego gimnazjum, organ prowadzący zapewnia zachowanie trwałości infrastruktury i środków trwałych  zakupionych w ramach </w:t>
      </w:r>
      <w:bookmarkStart w:id="8" w:name="_Hlk13649938"/>
      <w:r>
        <w:t>projektów współfinansowanych ze środków Unii Europejskie</w:t>
      </w:r>
      <w:bookmarkEnd w:id="8"/>
      <w:r>
        <w:t>j. Organ prowadzący gimnazjum może nieodpłatanie przekazać innej szkole, przedszkolu lub placówce prowadzonym przez ten organ infrastrukturę i środki trwałe zkupione w ramach projektów współfinansowanych ze środków Unii Europejskiej, pod warunkiem, że szkoła, przedszkole lub placówka, które otrzymają infrstrukturę i środki trwałe, wykorzystają je na cele edukacyje.</w:t>
      </w:r>
    </w:p>
    <w:p w:rsidR="003263AD" w:rsidRDefault="003263AD" w:rsidP="003263AD">
      <w:pPr>
        <w:ind w:firstLine="708"/>
        <w:jc w:val="both"/>
      </w:pPr>
      <w:r>
        <w:rPr>
          <w:color w:val="000000"/>
        </w:rPr>
        <w:t>Na podstawie</w:t>
      </w:r>
      <w:r w:rsidRPr="00B11CD0">
        <w:t xml:space="preserve"> </w:t>
      </w:r>
      <w:bookmarkStart w:id="9" w:name="_Hlk13650296"/>
      <w:r w:rsidRPr="009D63AE">
        <w:t>art. 12 ust.</w:t>
      </w:r>
      <w:r>
        <w:t xml:space="preserve"> 1</w:t>
      </w:r>
      <w:r w:rsidRPr="009D63AE">
        <w:t xml:space="preserve"> </w:t>
      </w:r>
      <w:r>
        <w:t xml:space="preserve">pkt 2 </w:t>
      </w:r>
      <w:bookmarkEnd w:id="9"/>
      <w:r w:rsidRPr="009D63AE">
        <w:t>ustawy z dnia 27 sierpnia 2009r. o finansach publicznych (Dz. U. z 2019 poz.</w:t>
      </w:r>
      <w:r>
        <w:t xml:space="preserve"> 869</w:t>
      </w:r>
      <w:r w:rsidRPr="009D63AE">
        <w:t>),</w:t>
      </w:r>
      <w:r>
        <w:t xml:space="preserve"> organy stanowiące jednostek samorządu terytorialnego likwidują gminne jednostki budżetowe. Zgodnie z </w:t>
      </w:r>
      <w:r w:rsidRPr="009D63AE">
        <w:t xml:space="preserve">art. 12 ust. </w:t>
      </w:r>
      <w:r>
        <w:t>3 i ust. 4 pkt 2 ww. ustawy likwidując jednostkę budżetową określa się przeznaczenie mienia znajdującego się w zarządzie tej jednostki. Należności i zobowiazania likwidowanej gminnej jednostki budżetowej  przejmuje urząd odpowiedniej jednostki samorządu terytorialnego.</w:t>
      </w:r>
    </w:p>
    <w:p w:rsidR="003263AD" w:rsidRPr="009D63AE" w:rsidRDefault="003263AD" w:rsidP="003263AD">
      <w:pPr>
        <w:ind w:firstLine="708"/>
        <w:jc w:val="both"/>
      </w:pPr>
      <w:r>
        <w:rPr>
          <w:color w:val="000000"/>
        </w:rPr>
        <w:t>W świetle art. 89 ust. 6 ustawy z dnia 14 grudnia 2016r. Prawo oświatowe dokumentacje zlikiwodwanej szkoły publicznej przekzuje się organowi prowadzącemu szkołę, z wyjątkiem dokumentacji przebiegu nauczania, którą przekazuje się organowi sprawującemu nadzór pedagogiczny, w terminie jednego miesiąca od dnia zakończenia likwidacji.</w:t>
      </w: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  <w:rPr>
          <w:b/>
        </w:rPr>
      </w:pPr>
    </w:p>
    <w:p w:rsidR="003263AD" w:rsidRPr="009D63AE" w:rsidRDefault="003263AD" w:rsidP="003263AD">
      <w:pPr>
        <w:spacing w:line="360" w:lineRule="auto"/>
      </w:pPr>
    </w:p>
    <w:p w:rsidR="003263AD" w:rsidRPr="009D63AE" w:rsidRDefault="003263AD" w:rsidP="003263AD">
      <w:pPr>
        <w:spacing w:line="360" w:lineRule="auto"/>
        <w:ind w:left="720" w:hanging="360"/>
        <w:jc w:val="both"/>
      </w:pPr>
    </w:p>
    <w:p w:rsidR="00925915" w:rsidRDefault="00925915"/>
    <w:sectPr w:rsidR="00925915" w:rsidSect="00C907F7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B8" w:rsidRDefault="00885CB8" w:rsidP="003263AD">
      <w:r>
        <w:separator/>
      </w:r>
    </w:p>
  </w:endnote>
  <w:endnote w:type="continuationSeparator" w:id="1">
    <w:p w:rsidR="00885CB8" w:rsidRDefault="00885CB8" w:rsidP="0032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B8" w:rsidRDefault="00885CB8" w:rsidP="003263AD">
      <w:r>
        <w:separator/>
      </w:r>
    </w:p>
  </w:footnote>
  <w:footnote w:type="continuationSeparator" w:id="1">
    <w:p w:rsidR="00885CB8" w:rsidRDefault="00885CB8" w:rsidP="003263AD">
      <w:r>
        <w:continuationSeparator/>
      </w:r>
    </w:p>
  </w:footnote>
  <w:footnote w:id="2">
    <w:p w:rsidR="003263AD" w:rsidRDefault="003263AD" w:rsidP="003263AD">
      <w:pPr>
        <w:pStyle w:val="FootnoteText"/>
      </w:pPr>
      <w:r>
        <w:rPr>
          <w:rStyle w:val="FootnoteReference"/>
        </w:rPr>
        <w:footnoteRef/>
      </w:r>
      <w:r>
        <w:t xml:space="preserve"> Zmiany ustawy opublikowano w  Dz. U. z 2017 r. poz. 949 i poz. 2203 oraz z 2018 r. poz. 2245.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3AD"/>
    <w:rsid w:val="00315C7B"/>
    <w:rsid w:val="003263AD"/>
    <w:rsid w:val="00885CB8"/>
    <w:rsid w:val="009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63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263AD"/>
    <w:rPr>
      <w:vertAlign w:val="superscript"/>
    </w:rPr>
  </w:style>
  <w:style w:type="paragraph" w:styleId="NormalWeb">
    <w:name w:val="Normal (Web)"/>
    <w:basedOn w:val="Normal"/>
    <w:rsid w:val="003263AD"/>
    <w:pPr>
      <w:spacing w:before="100" w:beforeAutospacing="1" w:after="100" w:afterAutospacing="1"/>
    </w:pPr>
  </w:style>
  <w:style w:type="character" w:styleId="Strong">
    <w:name w:val="Strong"/>
    <w:qFormat/>
    <w:rsid w:val="00326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2019-08-06T08:43:00Z</dcterms:created>
  <dcterms:modified xsi:type="dcterms:W3CDTF">2019-08-06T08:44:00Z</dcterms:modified>
</cp:coreProperties>
</file>