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>Uchwała Nr</w:t>
      </w:r>
      <w:r w:rsidR="00C54BBF">
        <w:rPr>
          <w:b/>
        </w:rPr>
        <w:t xml:space="preserve"> </w:t>
      </w:r>
      <w:r w:rsidR="00D929EE">
        <w:rPr>
          <w:b/>
        </w:rPr>
        <w:t>X.66.2019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Pr="00DF649F" w:rsidRDefault="007A0547" w:rsidP="008C483A">
      <w:pPr>
        <w:jc w:val="center"/>
        <w:outlineLvl w:val="0"/>
        <w:rPr>
          <w:b/>
        </w:rPr>
      </w:pPr>
      <w:r w:rsidRPr="00DF649F">
        <w:rPr>
          <w:b/>
        </w:rPr>
        <w:t>z dnia</w:t>
      </w:r>
      <w:r w:rsidR="00D929EE">
        <w:rPr>
          <w:b/>
        </w:rPr>
        <w:t xml:space="preserve"> 29</w:t>
      </w:r>
      <w:r w:rsidR="003258AA">
        <w:rPr>
          <w:b/>
        </w:rPr>
        <w:t xml:space="preserve"> </w:t>
      </w:r>
      <w:r w:rsidR="00CB498B">
        <w:rPr>
          <w:b/>
        </w:rPr>
        <w:t>października</w:t>
      </w:r>
      <w:r w:rsidR="003258AA">
        <w:rPr>
          <w:b/>
        </w:rPr>
        <w:t xml:space="preserve"> 2019 r.</w:t>
      </w:r>
    </w:p>
    <w:p w:rsidR="008C483A" w:rsidRPr="00DF649F" w:rsidRDefault="008C483A" w:rsidP="008C483A"/>
    <w:p w:rsidR="008C483A" w:rsidRPr="00DF649F" w:rsidRDefault="008C483A" w:rsidP="008C483A">
      <w:pPr>
        <w:rPr>
          <w:b/>
        </w:rPr>
      </w:pPr>
      <w:r w:rsidRPr="00DF649F">
        <w:rPr>
          <w:b/>
        </w:rPr>
        <w:t>zmieniająca Uchwałę Bud</w:t>
      </w:r>
      <w:r w:rsidR="0004551F" w:rsidRPr="00DF649F">
        <w:rPr>
          <w:b/>
        </w:rPr>
        <w:t>żetową Gminy Słubice na rok 201</w:t>
      </w:r>
      <w:r w:rsidR="00DF649F" w:rsidRPr="00DF649F">
        <w:rPr>
          <w:b/>
        </w:rPr>
        <w:t>9</w:t>
      </w:r>
      <w:r w:rsidR="0057784B" w:rsidRPr="00DF649F">
        <w:rPr>
          <w:b/>
        </w:rPr>
        <w:t>.</w:t>
      </w:r>
    </w:p>
    <w:p w:rsidR="008C483A" w:rsidRDefault="008C483A" w:rsidP="008C483A">
      <w:pPr>
        <w:rPr>
          <w:b/>
        </w:rPr>
      </w:pPr>
    </w:p>
    <w:p w:rsidR="00DF649F" w:rsidRPr="00DF649F" w:rsidRDefault="00DF649F" w:rsidP="008C483A">
      <w:pPr>
        <w:rPr>
          <w:b/>
        </w:rPr>
      </w:pPr>
    </w:p>
    <w:p w:rsidR="008C483A" w:rsidRPr="00DF649F" w:rsidRDefault="008C483A" w:rsidP="008C483A">
      <w:pPr>
        <w:jc w:val="both"/>
        <w:rPr>
          <w:b/>
        </w:rPr>
      </w:pPr>
      <w:r w:rsidRPr="00DF649F">
        <w:t xml:space="preserve">      </w:t>
      </w:r>
      <w:r w:rsidR="006868B4" w:rsidRPr="00DF649F">
        <w:tab/>
      </w:r>
      <w:r w:rsidRPr="00DF649F">
        <w:t>Na podstawie art. 18 ust. 2 pkt 4 ustawy z dnia 8 marca 1990 r. o samorządzie gminnym (</w:t>
      </w:r>
      <w:proofErr w:type="spellStart"/>
      <w:r w:rsidRPr="00DF649F">
        <w:t>t</w:t>
      </w:r>
      <w:r w:rsidR="0004551F" w:rsidRPr="00DF649F">
        <w:t>.</w:t>
      </w:r>
      <w:r w:rsidRPr="00DF649F">
        <w:t>j</w:t>
      </w:r>
      <w:proofErr w:type="spellEnd"/>
      <w:r w:rsidRPr="00DF649F">
        <w:t>. Dz. U. z 201</w:t>
      </w:r>
      <w:r w:rsidR="003258AA">
        <w:t>9</w:t>
      </w:r>
      <w:r w:rsidRPr="00DF649F">
        <w:t xml:space="preserve"> r.</w:t>
      </w:r>
      <w:r w:rsidR="007F00C3" w:rsidRPr="00DF649F">
        <w:t>,</w:t>
      </w:r>
      <w:r w:rsidRPr="00DF649F">
        <w:t xml:space="preserve"> poz. </w:t>
      </w:r>
      <w:r w:rsidR="003258AA">
        <w:t>506</w:t>
      </w:r>
      <w:r w:rsidR="00141A79">
        <w:t xml:space="preserve"> ze zm.</w:t>
      </w:r>
      <w:r w:rsidR="00141A79">
        <w:rPr>
          <w:rStyle w:val="Odwoanieprzypisudolnego"/>
        </w:rPr>
        <w:footnoteReference w:id="1"/>
      </w:r>
      <w:r w:rsidRPr="00DF649F">
        <w:t>) oraz art. 211, 212, art. 235 i art. 236 ustawy</w:t>
      </w:r>
      <w:r w:rsidR="00093E75" w:rsidRPr="00DF649F">
        <w:t xml:space="preserve"> </w:t>
      </w:r>
      <w:r w:rsidRPr="00DF649F">
        <w:t>z dnia</w:t>
      </w:r>
      <w:r w:rsidR="007F00C3" w:rsidRPr="00DF649F">
        <w:t xml:space="preserve"> </w:t>
      </w:r>
      <w:r w:rsidRPr="00DF649F">
        <w:t>27</w:t>
      </w:r>
      <w:r w:rsidR="00276561" w:rsidRPr="00DF649F">
        <w:t> </w:t>
      </w:r>
      <w:r w:rsidRPr="00DF649F">
        <w:t>sierpnia 2009 r. o finansach publicznych (</w:t>
      </w:r>
      <w:proofErr w:type="spellStart"/>
      <w:r w:rsidRPr="00DF649F">
        <w:t>t</w:t>
      </w:r>
      <w:r w:rsidR="0004551F" w:rsidRPr="00DF649F">
        <w:t>.</w:t>
      </w:r>
      <w:r w:rsidRPr="00DF649F">
        <w:t>j</w:t>
      </w:r>
      <w:proofErr w:type="spellEnd"/>
      <w:r w:rsidRPr="00DF649F">
        <w:t>. Dz. U. z 201</w:t>
      </w:r>
      <w:r w:rsidR="003258AA">
        <w:t>9</w:t>
      </w:r>
      <w:r w:rsidRPr="00DF649F">
        <w:t xml:space="preserve"> r.</w:t>
      </w:r>
      <w:r w:rsidR="007F00C3" w:rsidRPr="00DF649F">
        <w:t>,</w:t>
      </w:r>
      <w:r w:rsidRPr="00DF649F">
        <w:t xml:space="preserve"> poz. </w:t>
      </w:r>
      <w:r w:rsidR="003258AA">
        <w:t>869</w:t>
      </w:r>
      <w:r w:rsidR="00141A79">
        <w:t xml:space="preserve"> ze zm.</w:t>
      </w:r>
      <w:r w:rsidR="00141A79">
        <w:rPr>
          <w:rStyle w:val="Odwoanieprzypisudolnego"/>
        </w:rPr>
        <w:footnoteReference w:id="2"/>
      </w:r>
      <w:r w:rsidRPr="00DF649F">
        <w:t xml:space="preserve">) </w:t>
      </w:r>
      <w:r w:rsidRPr="00DF649F">
        <w:rPr>
          <w:b/>
        </w:rPr>
        <w:t>Rada Gminy Słubice uchwala, co następuje:</w:t>
      </w:r>
    </w:p>
    <w:p w:rsidR="008C483A" w:rsidRPr="00DF649F" w:rsidRDefault="008C483A" w:rsidP="008C483A">
      <w:pPr>
        <w:jc w:val="both"/>
        <w:rPr>
          <w:b/>
        </w:rPr>
      </w:pPr>
    </w:p>
    <w:p w:rsidR="008C483A" w:rsidRPr="00DF649F" w:rsidRDefault="008C483A" w:rsidP="008C483A">
      <w:pPr>
        <w:jc w:val="center"/>
        <w:rPr>
          <w:b/>
        </w:rPr>
      </w:pPr>
      <w:r w:rsidRPr="00DF649F">
        <w:rPr>
          <w:b/>
        </w:rPr>
        <w:t>§ 1</w:t>
      </w:r>
    </w:p>
    <w:p w:rsidR="008C483A" w:rsidRPr="00DF649F" w:rsidRDefault="008C483A" w:rsidP="008C483A">
      <w:pPr>
        <w:jc w:val="both"/>
      </w:pPr>
    </w:p>
    <w:p w:rsidR="008C483A" w:rsidRPr="00A673B7" w:rsidRDefault="008C483A" w:rsidP="008C483A">
      <w:pPr>
        <w:jc w:val="both"/>
      </w:pPr>
      <w:r w:rsidRPr="003258AA">
        <w:t xml:space="preserve">W </w:t>
      </w:r>
      <w:r w:rsidRPr="00A673B7">
        <w:t>Uchwale Budż</w:t>
      </w:r>
      <w:r w:rsidR="00766342" w:rsidRPr="00A673B7">
        <w:t>etowej Gminy Słubice na rok 201</w:t>
      </w:r>
      <w:r w:rsidR="00DF649F" w:rsidRPr="00A673B7">
        <w:t>9</w:t>
      </w:r>
      <w:r w:rsidRPr="00A673B7">
        <w:t xml:space="preserve"> Nr </w:t>
      </w:r>
      <w:r w:rsidR="00DF649F" w:rsidRPr="00A673B7">
        <w:t>IV.22.2018</w:t>
      </w:r>
      <w:r w:rsidRPr="00A673B7">
        <w:t xml:space="preserve"> Rady Gminy Słubice</w:t>
      </w:r>
      <w:r w:rsidR="00385EAE" w:rsidRPr="00A673B7">
        <w:t xml:space="preserve"> </w:t>
      </w:r>
      <w:r w:rsidR="00766342" w:rsidRPr="00A673B7">
        <w:t>z</w:t>
      </w:r>
      <w:r w:rsidR="00DF649F" w:rsidRPr="00A673B7">
        <w:t> </w:t>
      </w:r>
      <w:r w:rsidR="00766342" w:rsidRPr="00A673B7">
        <w:t xml:space="preserve">dnia </w:t>
      </w:r>
      <w:r w:rsidR="00DF649F" w:rsidRPr="00A673B7">
        <w:t>2</w:t>
      </w:r>
      <w:r w:rsidR="005E7A65" w:rsidRPr="00A673B7">
        <w:t>8</w:t>
      </w:r>
      <w:r w:rsidRPr="00A673B7">
        <w:t xml:space="preserve"> grudnia 201</w:t>
      </w:r>
      <w:r w:rsidR="00DF649F" w:rsidRPr="00A673B7">
        <w:t>8</w:t>
      </w:r>
      <w:r w:rsidRPr="00A673B7">
        <w:t xml:space="preserve"> r. wprowadza się następujące zmiany:</w:t>
      </w:r>
    </w:p>
    <w:p w:rsidR="008C483A" w:rsidRPr="00A673B7" w:rsidRDefault="008C483A" w:rsidP="008C483A">
      <w:pPr>
        <w:jc w:val="both"/>
      </w:pPr>
    </w:p>
    <w:p w:rsidR="00901F27" w:rsidRPr="00182002" w:rsidRDefault="00DF649F" w:rsidP="00901F27">
      <w:pPr>
        <w:ind w:left="284" w:hanging="284"/>
        <w:jc w:val="both"/>
      </w:pPr>
      <w:r w:rsidRPr="00A673B7">
        <w:t>1</w:t>
      </w:r>
      <w:r w:rsidR="008C483A" w:rsidRPr="00A673B7">
        <w:t xml:space="preserve">. </w:t>
      </w:r>
      <w:r w:rsidR="006868B4" w:rsidRPr="00A673B7">
        <w:tab/>
      </w:r>
      <w:r w:rsidR="00901F27" w:rsidRPr="00182002">
        <w:t>Zwiększa się dochody budżetu ogółem o kwotę</w:t>
      </w:r>
      <w:r w:rsidR="00901F27" w:rsidRPr="00182002">
        <w:rPr>
          <w:b/>
        </w:rPr>
        <w:t xml:space="preserve"> </w:t>
      </w:r>
      <w:r w:rsidR="00A673B7" w:rsidRPr="00182002">
        <w:rPr>
          <w:b/>
        </w:rPr>
        <w:t>2</w:t>
      </w:r>
      <w:r w:rsidR="00060BB9" w:rsidRPr="00182002">
        <w:rPr>
          <w:b/>
        </w:rPr>
        <w:t>41.998</w:t>
      </w:r>
      <w:r w:rsidR="00901F27" w:rsidRPr="00182002">
        <w:rPr>
          <w:b/>
        </w:rPr>
        <w:t xml:space="preserve">,00 zł </w:t>
      </w:r>
      <w:r w:rsidR="00901F27" w:rsidRPr="00182002">
        <w:t>oraz zmniejsza się o kwotę</w:t>
      </w:r>
      <w:r w:rsidR="00901F27" w:rsidRPr="00182002">
        <w:rPr>
          <w:b/>
        </w:rPr>
        <w:t xml:space="preserve"> </w:t>
      </w:r>
      <w:r w:rsidR="003258AA" w:rsidRPr="00182002">
        <w:rPr>
          <w:b/>
        </w:rPr>
        <w:t>1</w:t>
      </w:r>
      <w:r w:rsidR="00060BB9" w:rsidRPr="00182002">
        <w:rPr>
          <w:b/>
        </w:rPr>
        <w:t>6</w:t>
      </w:r>
      <w:r w:rsidR="003258AA" w:rsidRPr="00182002">
        <w:rPr>
          <w:b/>
        </w:rPr>
        <w:t>.</w:t>
      </w:r>
      <w:r w:rsidR="00060BB9" w:rsidRPr="00182002">
        <w:rPr>
          <w:b/>
        </w:rPr>
        <w:t>854</w:t>
      </w:r>
      <w:r w:rsidR="00901F27" w:rsidRPr="00182002">
        <w:rPr>
          <w:b/>
        </w:rPr>
        <w:t>,00 zł</w:t>
      </w:r>
      <w:r w:rsidR="00901F27" w:rsidRPr="00182002">
        <w:t xml:space="preserve"> tj. ustala się </w:t>
      </w:r>
      <w:r w:rsidR="00386983" w:rsidRPr="00182002">
        <w:t>dochody</w:t>
      </w:r>
      <w:r w:rsidR="00901F27" w:rsidRPr="00182002">
        <w:t xml:space="preserve"> budżetu w łącznej kwocie </w:t>
      </w:r>
      <w:r w:rsidR="003258AA" w:rsidRPr="00182002">
        <w:rPr>
          <w:b/>
        </w:rPr>
        <w:t>2</w:t>
      </w:r>
      <w:r w:rsidR="00060BB9" w:rsidRPr="00182002">
        <w:rPr>
          <w:b/>
        </w:rPr>
        <w:t>1</w:t>
      </w:r>
      <w:r w:rsidR="003258AA" w:rsidRPr="00182002">
        <w:rPr>
          <w:b/>
        </w:rPr>
        <w:t>.</w:t>
      </w:r>
      <w:r w:rsidR="00060BB9" w:rsidRPr="00182002">
        <w:rPr>
          <w:b/>
        </w:rPr>
        <w:t>267</w:t>
      </w:r>
      <w:r w:rsidR="00A673B7" w:rsidRPr="00182002">
        <w:rPr>
          <w:b/>
        </w:rPr>
        <w:t>.</w:t>
      </w:r>
      <w:r w:rsidR="00060BB9" w:rsidRPr="00182002">
        <w:rPr>
          <w:b/>
        </w:rPr>
        <w:t>725</w:t>
      </w:r>
      <w:r w:rsidR="00A673B7" w:rsidRPr="00182002">
        <w:rPr>
          <w:b/>
        </w:rPr>
        <w:t>,</w:t>
      </w:r>
      <w:r w:rsidR="00060BB9" w:rsidRPr="00182002">
        <w:rPr>
          <w:b/>
        </w:rPr>
        <w:t>28</w:t>
      </w:r>
      <w:r w:rsidR="00901F27" w:rsidRPr="00182002">
        <w:rPr>
          <w:b/>
        </w:rPr>
        <w:t xml:space="preserve"> zł</w:t>
      </w:r>
      <w:r w:rsidR="00901F27" w:rsidRPr="00182002">
        <w:t>.</w:t>
      </w:r>
    </w:p>
    <w:p w:rsidR="00901F27" w:rsidRPr="00182002" w:rsidRDefault="00901F27" w:rsidP="00182002">
      <w:pPr>
        <w:ind w:left="567" w:hanging="283"/>
        <w:jc w:val="both"/>
        <w:rPr>
          <w:color w:val="FF0000"/>
        </w:rPr>
      </w:pPr>
      <w:r w:rsidRPr="00182002">
        <w:t>1)</w:t>
      </w:r>
      <w:r w:rsidRPr="00182002">
        <w:rPr>
          <w:spacing w:val="-4"/>
        </w:rPr>
        <w:tab/>
      </w:r>
      <w:r w:rsidR="00386983" w:rsidRPr="00182002">
        <w:rPr>
          <w:spacing w:val="-2"/>
        </w:rPr>
        <w:t>Dochody</w:t>
      </w:r>
      <w:r w:rsidRPr="00182002">
        <w:rPr>
          <w:spacing w:val="-2"/>
        </w:rPr>
        <w:t xml:space="preserve"> bieżące zwiększa się o kwotę </w:t>
      </w:r>
      <w:r w:rsidR="003E7944" w:rsidRPr="00182002">
        <w:rPr>
          <w:b/>
          <w:spacing w:val="-2"/>
        </w:rPr>
        <w:t>241.998</w:t>
      </w:r>
      <w:r w:rsidRPr="00182002">
        <w:rPr>
          <w:b/>
          <w:spacing w:val="-2"/>
        </w:rPr>
        <w:t xml:space="preserve">,00 zł </w:t>
      </w:r>
      <w:r w:rsidRPr="00182002">
        <w:rPr>
          <w:spacing w:val="-2"/>
        </w:rPr>
        <w:t>oraz zmniejsza się o kwotę</w:t>
      </w:r>
      <w:r w:rsidRPr="00182002">
        <w:rPr>
          <w:b/>
          <w:spacing w:val="-2"/>
        </w:rPr>
        <w:t xml:space="preserve"> </w:t>
      </w:r>
      <w:r w:rsidR="003E7944" w:rsidRPr="00182002">
        <w:rPr>
          <w:b/>
          <w:spacing w:val="-2"/>
        </w:rPr>
        <w:t>16.854</w:t>
      </w:r>
      <w:r w:rsidRPr="00182002">
        <w:rPr>
          <w:b/>
          <w:spacing w:val="-2"/>
        </w:rPr>
        <w:t>,00 zł</w:t>
      </w:r>
      <w:r w:rsidRPr="00182002">
        <w:rPr>
          <w:b/>
          <w:spacing w:val="-4"/>
        </w:rPr>
        <w:t xml:space="preserve"> </w:t>
      </w:r>
      <w:r w:rsidRPr="00182002">
        <w:rPr>
          <w:spacing w:val="-4"/>
        </w:rPr>
        <w:t xml:space="preserve">tj. do kwoty </w:t>
      </w:r>
      <w:r w:rsidR="00A673B7" w:rsidRPr="00182002">
        <w:rPr>
          <w:b/>
          <w:spacing w:val="-4"/>
        </w:rPr>
        <w:t>20.</w:t>
      </w:r>
      <w:r w:rsidR="003E7944" w:rsidRPr="00182002">
        <w:rPr>
          <w:b/>
          <w:spacing w:val="-4"/>
        </w:rPr>
        <w:t>815.612</w:t>
      </w:r>
      <w:r w:rsidR="00A673B7" w:rsidRPr="00182002">
        <w:rPr>
          <w:b/>
          <w:spacing w:val="-4"/>
        </w:rPr>
        <w:t>,</w:t>
      </w:r>
      <w:r w:rsidR="003E7944" w:rsidRPr="00182002">
        <w:rPr>
          <w:b/>
          <w:spacing w:val="-4"/>
        </w:rPr>
        <w:t>28</w:t>
      </w:r>
      <w:r w:rsidRPr="00182002">
        <w:rPr>
          <w:b/>
          <w:spacing w:val="-4"/>
        </w:rPr>
        <w:t> zł</w:t>
      </w:r>
      <w:r w:rsidRPr="00182002">
        <w:t>,</w:t>
      </w:r>
      <w:r w:rsidRPr="001D4C93">
        <w:rPr>
          <w:color w:val="FF0000"/>
        </w:rPr>
        <w:t xml:space="preserve"> </w:t>
      </w:r>
      <w:r w:rsidRPr="00A673B7">
        <w:t xml:space="preserve">zgodnie z załącznikiem  Nr 1  do  niniejszej uchwały zmieniającym załącznik Nr </w:t>
      </w:r>
      <w:r w:rsidR="00386983" w:rsidRPr="00A673B7">
        <w:t>1</w:t>
      </w:r>
      <w:r w:rsidRPr="00A673B7">
        <w:t xml:space="preserve"> do Uchwały Budżetowej na rok 2019  pod  nazwą „</w:t>
      </w:r>
      <w:r w:rsidR="00386983" w:rsidRPr="00A673B7">
        <w:t>Dochody</w:t>
      </w:r>
      <w:r w:rsidRPr="00A673B7">
        <w:t>”.</w:t>
      </w:r>
    </w:p>
    <w:p w:rsidR="008C483A" w:rsidRPr="00A673B7" w:rsidRDefault="00386983" w:rsidP="006868B4">
      <w:pPr>
        <w:ind w:left="284" w:hanging="284"/>
        <w:jc w:val="both"/>
      </w:pPr>
      <w:r w:rsidRPr="00A673B7">
        <w:t xml:space="preserve">2. </w:t>
      </w:r>
      <w:r w:rsidRPr="00A673B7">
        <w:tab/>
      </w:r>
      <w:r w:rsidR="00144282" w:rsidRPr="00A673B7">
        <w:t>Z</w:t>
      </w:r>
      <w:r w:rsidR="00276561" w:rsidRPr="00A673B7">
        <w:t>większa</w:t>
      </w:r>
      <w:r w:rsidR="008C483A" w:rsidRPr="00A673B7">
        <w:t xml:space="preserve"> się wydatki budżetu ogółem o kwotę</w:t>
      </w:r>
      <w:r w:rsidR="00297637" w:rsidRPr="00A673B7">
        <w:rPr>
          <w:b/>
        </w:rPr>
        <w:t xml:space="preserve"> </w:t>
      </w:r>
      <w:r w:rsidR="00182002">
        <w:rPr>
          <w:b/>
        </w:rPr>
        <w:t>73</w:t>
      </w:r>
      <w:r w:rsidR="003E4C42">
        <w:rPr>
          <w:b/>
        </w:rPr>
        <w:t>9</w:t>
      </w:r>
      <w:r w:rsidR="00182002">
        <w:rPr>
          <w:b/>
        </w:rPr>
        <w:t>.788</w:t>
      </w:r>
      <w:r w:rsidR="00FE2624" w:rsidRPr="00A673B7">
        <w:rPr>
          <w:b/>
        </w:rPr>
        <w:t>,00</w:t>
      </w:r>
      <w:r w:rsidR="008C483A" w:rsidRPr="00A673B7">
        <w:rPr>
          <w:b/>
        </w:rPr>
        <w:t xml:space="preserve"> zł</w:t>
      </w:r>
      <w:r w:rsidR="00C55419" w:rsidRPr="00A673B7">
        <w:rPr>
          <w:b/>
        </w:rPr>
        <w:t xml:space="preserve"> </w:t>
      </w:r>
      <w:r w:rsidR="00C55419" w:rsidRPr="00A673B7">
        <w:t>oraz zmniejsza się o kwotę</w:t>
      </w:r>
      <w:r w:rsidR="00C55419" w:rsidRPr="00A673B7">
        <w:rPr>
          <w:b/>
        </w:rPr>
        <w:t xml:space="preserve"> </w:t>
      </w:r>
      <w:r w:rsidR="003E4C42">
        <w:rPr>
          <w:b/>
        </w:rPr>
        <w:t>229</w:t>
      </w:r>
      <w:r w:rsidR="00182002">
        <w:rPr>
          <w:b/>
        </w:rPr>
        <w:t>.</w:t>
      </w:r>
      <w:r w:rsidR="003E4C42">
        <w:rPr>
          <w:b/>
        </w:rPr>
        <w:t>3</w:t>
      </w:r>
      <w:r w:rsidR="00182002">
        <w:rPr>
          <w:b/>
        </w:rPr>
        <w:t>44</w:t>
      </w:r>
      <w:r w:rsidR="00C55419" w:rsidRPr="00A673B7">
        <w:rPr>
          <w:b/>
        </w:rPr>
        <w:t>,00 zł</w:t>
      </w:r>
      <w:r w:rsidR="006868B4" w:rsidRPr="00A673B7">
        <w:t xml:space="preserve"> </w:t>
      </w:r>
      <w:r w:rsidR="008C483A" w:rsidRPr="00A673B7">
        <w:t>tj. ustala się wydatki budżetu</w:t>
      </w:r>
      <w:r w:rsidR="00FB218A" w:rsidRPr="00A673B7">
        <w:t xml:space="preserve"> </w:t>
      </w:r>
      <w:r w:rsidR="008C483A" w:rsidRPr="00A673B7">
        <w:t>w</w:t>
      </w:r>
      <w:r w:rsidR="00276561" w:rsidRPr="00A673B7">
        <w:t> </w:t>
      </w:r>
      <w:r w:rsidR="008C483A" w:rsidRPr="00A673B7">
        <w:t>łącznej kwocie</w:t>
      </w:r>
      <w:r w:rsidR="00182002">
        <w:t xml:space="preserve"> </w:t>
      </w:r>
      <w:r w:rsidR="00182002" w:rsidRPr="00182002">
        <w:rPr>
          <w:b/>
        </w:rPr>
        <w:t>2</w:t>
      </w:r>
      <w:r w:rsidR="003E4C42">
        <w:rPr>
          <w:b/>
        </w:rPr>
        <w:t>6</w:t>
      </w:r>
      <w:r w:rsidR="00182002" w:rsidRPr="00182002">
        <w:rPr>
          <w:b/>
        </w:rPr>
        <w:t>.</w:t>
      </w:r>
      <w:r w:rsidR="003E4C42">
        <w:rPr>
          <w:b/>
        </w:rPr>
        <w:t>058</w:t>
      </w:r>
      <w:r w:rsidR="00182002">
        <w:rPr>
          <w:b/>
        </w:rPr>
        <w:t>.</w:t>
      </w:r>
      <w:r w:rsidR="003E4C42">
        <w:rPr>
          <w:b/>
        </w:rPr>
        <w:t>6</w:t>
      </w:r>
      <w:r w:rsidR="00182002">
        <w:rPr>
          <w:b/>
        </w:rPr>
        <w:t>59,28</w:t>
      </w:r>
      <w:r w:rsidR="008C483A" w:rsidRPr="00A673B7">
        <w:rPr>
          <w:b/>
        </w:rPr>
        <w:t xml:space="preserve"> zł</w:t>
      </w:r>
      <w:r w:rsidR="008C483A" w:rsidRPr="00A673B7">
        <w:t>.</w:t>
      </w:r>
    </w:p>
    <w:p w:rsidR="0057784B" w:rsidRPr="00A673B7" w:rsidRDefault="0057784B" w:rsidP="0057784B">
      <w:pPr>
        <w:ind w:left="567" w:hanging="283"/>
        <w:jc w:val="both"/>
      </w:pPr>
      <w:r w:rsidRPr="00A673B7">
        <w:t>1)</w:t>
      </w:r>
      <w:r w:rsidRPr="00A673B7">
        <w:rPr>
          <w:spacing w:val="-4"/>
        </w:rPr>
        <w:tab/>
      </w:r>
      <w:r w:rsidRPr="00A673B7">
        <w:rPr>
          <w:spacing w:val="-2"/>
        </w:rPr>
        <w:t xml:space="preserve">Wydatki bieżące zwiększa się o kwotę </w:t>
      </w:r>
      <w:r w:rsidR="00182002">
        <w:rPr>
          <w:b/>
          <w:spacing w:val="-2"/>
        </w:rPr>
        <w:t>723.788,00</w:t>
      </w:r>
      <w:r w:rsidRPr="00A673B7">
        <w:rPr>
          <w:b/>
          <w:spacing w:val="-2"/>
        </w:rPr>
        <w:t xml:space="preserve"> zł</w:t>
      </w:r>
      <w:r w:rsidR="00C55419" w:rsidRPr="00A673B7">
        <w:rPr>
          <w:b/>
          <w:spacing w:val="-2"/>
        </w:rPr>
        <w:t xml:space="preserve"> </w:t>
      </w:r>
      <w:r w:rsidR="00C55419" w:rsidRPr="00A673B7">
        <w:rPr>
          <w:spacing w:val="-2"/>
        </w:rPr>
        <w:t>oraz zmniejsza się o kwotę</w:t>
      </w:r>
      <w:r w:rsidR="00C55419" w:rsidRPr="00A673B7">
        <w:rPr>
          <w:b/>
          <w:spacing w:val="-2"/>
        </w:rPr>
        <w:t xml:space="preserve"> </w:t>
      </w:r>
      <w:r w:rsidR="00182002">
        <w:rPr>
          <w:b/>
          <w:spacing w:val="-2"/>
        </w:rPr>
        <w:t>1</w:t>
      </w:r>
      <w:r w:rsidR="003258AA" w:rsidRPr="00A673B7">
        <w:rPr>
          <w:b/>
          <w:spacing w:val="-2"/>
        </w:rPr>
        <w:t>2</w:t>
      </w:r>
      <w:r w:rsidR="00182002">
        <w:rPr>
          <w:b/>
          <w:spacing w:val="-2"/>
        </w:rPr>
        <w:t>9</w:t>
      </w:r>
      <w:r w:rsidR="00901F27" w:rsidRPr="00A673B7">
        <w:rPr>
          <w:b/>
          <w:spacing w:val="-2"/>
        </w:rPr>
        <w:t>.</w:t>
      </w:r>
      <w:r w:rsidR="00182002">
        <w:rPr>
          <w:b/>
          <w:spacing w:val="-2"/>
        </w:rPr>
        <w:t>344</w:t>
      </w:r>
      <w:r w:rsidR="00C55419" w:rsidRPr="00A673B7">
        <w:rPr>
          <w:b/>
          <w:spacing w:val="-2"/>
        </w:rPr>
        <w:t>,00 zł</w:t>
      </w:r>
      <w:r w:rsidRPr="00A673B7">
        <w:rPr>
          <w:b/>
          <w:spacing w:val="-4"/>
        </w:rPr>
        <w:t xml:space="preserve"> </w:t>
      </w:r>
      <w:r w:rsidRPr="00A673B7">
        <w:rPr>
          <w:spacing w:val="-4"/>
        </w:rPr>
        <w:t xml:space="preserve">tj. do kwoty </w:t>
      </w:r>
      <w:r w:rsidR="00182002">
        <w:rPr>
          <w:b/>
          <w:spacing w:val="-4"/>
        </w:rPr>
        <w:t>19.907.046,28</w:t>
      </w:r>
      <w:r w:rsidRPr="00A673B7">
        <w:rPr>
          <w:b/>
          <w:spacing w:val="-4"/>
        </w:rPr>
        <w:t> zł</w:t>
      </w:r>
      <w:r w:rsidRPr="00A673B7">
        <w:t xml:space="preserve">, </w:t>
      </w:r>
    </w:p>
    <w:p w:rsidR="008C483A" w:rsidRPr="00A673B7" w:rsidRDefault="0057784B" w:rsidP="00D929EE">
      <w:pPr>
        <w:ind w:left="567" w:hanging="283"/>
        <w:jc w:val="both"/>
      </w:pPr>
      <w:r w:rsidRPr="00A673B7">
        <w:t>2</w:t>
      </w:r>
      <w:r w:rsidR="008C483A" w:rsidRPr="00A673B7">
        <w:t xml:space="preserve">) </w:t>
      </w:r>
      <w:r w:rsidR="008C483A" w:rsidRPr="00A673B7">
        <w:rPr>
          <w:spacing w:val="-4"/>
        </w:rPr>
        <w:t xml:space="preserve">Wydatki </w:t>
      </w:r>
      <w:r w:rsidR="008E6FED" w:rsidRPr="00A673B7">
        <w:rPr>
          <w:spacing w:val="-4"/>
        </w:rPr>
        <w:t>majątkowe</w:t>
      </w:r>
      <w:r w:rsidR="008C483A" w:rsidRPr="00A673B7">
        <w:rPr>
          <w:spacing w:val="-4"/>
        </w:rPr>
        <w:t xml:space="preserve"> </w:t>
      </w:r>
      <w:r w:rsidR="00443D80" w:rsidRPr="00A673B7">
        <w:rPr>
          <w:spacing w:val="-4"/>
        </w:rPr>
        <w:t>z</w:t>
      </w:r>
      <w:r w:rsidR="00D929EE">
        <w:rPr>
          <w:spacing w:val="-4"/>
        </w:rPr>
        <w:t>większa</w:t>
      </w:r>
      <w:r w:rsidR="008C483A" w:rsidRPr="00A673B7">
        <w:rPr>
          <w:spacing w:val="-4"/>
        </w:rPr>
        <w:t xml:space="preserve"> się o kwotę </w:t>
      </w:r>
      <w:r w:rsidR="003E4C42" w:rsidRPr="003E4C42">
        <w:rPr>
          <w:b/>
          <w:spacing w:val="-4"/>
        </w:rPr>
        <w:t>16</w:t>
      </w:r>
      <w:r w:rsidR="00182002" w:rsidRPr="003E4C42">
        <w:rPr>
          <w:b/>
          <w:spacing w:val="-4"/>
        </w:rPr>
        <w:t>.</w:t>
      </w:r>
      <w:r w:rsidR="003E4C42">
        <w:rPr>
          <w:b/>
          <w:spacing w:val="-4"/>
        </w:rPr>
        <w:t>0</w:t>
      </w:r>
      <w:r w:rsidR="00182002">
        <w:rPr>
          <w:b/>
          <w:spacing w:val="-4"/>
        </w:rPr>
        <w:t>00,00</w:t>
      </w:r>
      <w:r w:rsidR="005E7A65" w:rsidRPr="00A673B7">
        <w:rPr>
          <w:b/>
          <w:spacing w:val="-4"/>
        </w:rPr>
        <w:t xml:space="preserve"> zł</w:t>
      </w:r>
      <w:r w:rsidR="003258AA" w:rsidRPr="00A673B7">
        <w:rPr>
          <w:b/>
          <w:spacing w:val="-4"/>
        </w:rPr>
        <w:t xml:space="preserve"> </w:t>
      </w:r>
      <w:r w:rsidR="003E4C42">
        <w:rPr>
          <w:b/>
          <w:spacing w:val="-4"/>
        </w:rPr>
        <w:t xml:space="preserve"> </w:t>
      </w:r>
      <w:r w:rsidR="003E4C42" w:rsidRPr="003E4C42">
        <w:rPr>
          <w:spacing w:val="-4"/>
        </w:rPr>
        <w:t xml:space="preserve">oraz zmniejsza się o kwotę </w:t>
      </w:r>
      <w:r w:rsidR="003E4C42" w:rsidRPr="003E4C42">
        <w:rPr>
          <w:b/>
          <w:spacing w:val="-4"/>
        </w:rPr>
        <w:t>100.000,00 zł</w:t>
      </w:r>
      <w:r w:rsidR="003E4C42" w:rsidRPr="003E4C42">
        <w:rPr>
          <w:spacing w:val="-4"/>
        </w:rPr>
        <w:t xml:space="preserve"> </w:t>
      </w:r>
      <w:r w:rsidR="008C483A" w:rsidRPr="003E4C42">
        <w:t>tj.</w:t>
      </w:r>
      <w:r w:rsidR="003F733E" w:rsidRPr="003E4C42">
        <w:t> </w:t>
      </w:r>
      <w:r w:rsidR="008C483A" w:rsidRPr="003E4C42">
        <w:t xml:space="preserve">do kwoty </w:t>
      </w:r>
      <w:r w:rsidR="003E4C42" w:rsidRPr="003E4C42">
        <w:rPr>
          <w:b/>
        </w:rPr>
        <w:t>6</w:t>
      </w:r>
      <w:r w:rsidR="00182002" w:rsidRPr="003E4C42">
        <w:rPr>
          <w:b/>
        </w:rPr>
        <w:t>.</w:t>
      </w:r>
      <w:r w:rsidR="003E4C42" w:rsidRPr="003E4C42">
        <w:rPr>
          <w:b/>
        </w:rPr>
        <w:t>151</w:t>
      </w:r>
      <w:r w:rsidR="00182002" w:rsidRPr="003E4C42">
        <w:rPr>
          <w:b/>
        </w:rPr>
        <w:t>.</w:t>
      </w:r>
      <w:r w:rsidR="003E4C42" w:rsidRPr="003E4C42">
        <w:rPr>
          <w:b/>
        </w:rPr>
        <w:t>6</w:t>
      </w:r>
      <w:r w:rsidR="00182002" w:rsidRPr="003E4C42">
        <w:rPr>
          <w:b/>
        </w:rPr>
        <w:t>13,00</w:t>
      </w:r>
      <w:r w:rsidR="008C483A" w:rsidRPr="003E4C42">
        <w:rPr>
          <w:b/>
        </w:rPr>
        <w:t xml:space="preserve"> zł</w:t>
      </w:r>
      <w:r w:rsidR="00E52610" w:rsidRPr="003E4C42">
        <w:t>,</w:t>
      </w:r>
      <w:r w:rsidR="00144282" w:rsidRPr="003E4C42">
        <w:t xml:space="preserve"> </w:t>
      </w:r>
      <w:r w:rsidR="00A73619" w:rsidRPr="00A673B7">
        <w:t xml:space="preserve">zgodnie </w:t>
      </w:r>
      <w:r w:rsidR="008C483A" w:rsidRPr="00A673B7">
        <w:t>z</w:t>
      </w:r>
      <w:r w:rsidR="00A73619" w:rsidRPr="00A673B7">
        <w:t xml:space="preserve"> </w:t>
      </w:r>
      <w:r w:rsidR="008C483A" w:rsidRPr="00A673B7">
        <w:t xml:space="preserve">załącznikiem  Nr </w:t>
      </w:r>
      <w:r w:rsidR="00386983" w:rsidRPr="00A673B7">
        <w:t>2</w:t>
      </w:r>
      <w:r w:rsidR="008C483A" w:rsidRPr="00A673B7">
        <w:t xml:space="preserve">  do  niniejszej</w:t>
      </w:r>
      <w:r w:rsidR="006868B4" w:rsidRPr="00A673B7">
        <w:t xml:space="preserve"> </w:t>
      </w:r>
      <w:r w:rsidR="008C483A" w:rsidRPr="00A673B7">
        <w:t>uchwały zmieniającym załącznik Nr 2 d</w:t>
      </w:r>
      <w:r w:rsidR="006868B4" w:rsidRPr="00A673B7">
        <w:t>o Uchwały Budżetowej na rok 201</w:t>
      </w:r>
      <w:r w:rsidR="00DF649F" w:rsidRPr="00A673B7">
        <w:t>9</w:t>
      </w:r>
      <w:r w:rsidR="008C483A" w:rsidRPr="00A673B7">
        <w:t xml:space="preserve">  pod  nazwą</w:t>
      </w:r>
      <w:r w:rsidR="006868B4" w:rsidRPr="00A673B7">
        <w:t xml:space="preserve"> </w:t>
      </w:r>
      <w:r w:rsidR="008C483A" w:rsidRPr="00A673B7">
        <w:t>„Wydatki”.</w:t>
      </w:r>
    </w:p>
    <w:p w:rsidR="008C483A" w:rsidRPr="00A673B7" w:rsidRDefault="008C483A" w:rsidP="008C483A">
      <w:pPr>
        <w:jc w:val="both"/>
        <w:rPr>
          <w:color w:val="FF0000"/>
        </w:rPr>
      </w:pPr>
    </w:p>
    <w:p w:rsidR="00386983" w:rsidRDefault="00386983" w:rsidP="004C7961">
      <w:pPr>
        <w:jc w:val="center"/>
        <w:rPr>
          <w:b/>
        </w:rPr>
      </w:pPr>
      <w:r w:rsidRPr="00513422">
        <w:rPr>
          <w:b/>
        </w:rPr>
        <w:t>§ 2</w:t>
      </w:r>
    </w:p>
    <w:p w:rsidR="003E4C42" w:rsidRDefault="003E4C42" w:rsidP="003E4C42">
      <w:pPr>
        <w:jc w:val="both"/>
        <w:outlineLvl w:val="0"/>
        <w:rPr>
          <w:color w:val="FF0000"/>
        </w:rPr>
      </w:pPr>
    </w:p>
    <w:p w:rsidR="003E4C42" w:rsidRDefault="003E4C42" w:rsidP="003E4C42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 w:rsidRPr="003258AA">
        <w:rPr>
          <w:spacing w:val="-4"/>
        </w:rPr>
        <w:t xml:space="preserve">Różnica pomiędzy dochodami a wydatkami stanowi </w:t>
      </w:r>
      <w:r>
        <w:rPr>
          <w:spacing w:val="-4"/>
        </w:rPr>
        <w:t xml:space="preserve"> </w:t>
      </w:r>
      <w:r w:rsidRPr="003258AA">
        <w:rPr>
          <w:spacing w:val="-4"/>
        </w:rPr>
        <w:t>deficyt</w:t>
      </w:r>
      <w:r>
        <w:rPr>
          <w:spacing w:val="-4"/>
        </w:rPr>
        <w:t xml:space="preserve"> </w:t>
      </w:r>
      <w:r w:rsidRPr="003258AA">
        <w:rPr>
          <w:spacing w:val="-4"/>
        </w:rPr>
        <w:t xml:space="preserve"> </w:t>
      </w:r>
      <w:r>
        <w:rPr>
          <w:spacing w:val="-4"/>
        </w:rPr>
        <w:t xml:space="preserve"> </w:t>
      </w:r>
      <w:r w:rsidRPr="003258AA">
        <w:rPr>
          <w:spacing w:val="-4"/>
        </w:rPr>
        <w:t xml:space="preserve">budżetu </w:t>
      </w:r>
      <w:r>
        <w:rPr>
          <w:spacing w:val="-4"/>
        </w:rPr>
        <w:t xml:space="preserve"> </w:t>
      </w:r>
      <w:r w:rsidRPr="003258AA">
        <w:rPr>
          <w:spacing w:val="-4"/>
        </w:rPr>
        <w:t xml:space="preserve">w </w:t>
      </w:r>
      <w:r>
        <w:rPr>
          <w:spacing w:val="-4"/>
        </w:rPr>
        <w:t xml:space="preserve"> </w:t>
      </w:r>
      <w:r w:rsidRPr="003258AA">
        <w:rPr>
          <w:spacing w:val="-4"/>
        </w:rPr>
        <w:t xml:space="preserve">kwocie </w:t>
      </w:r>
      <w:r w:rsidRPr="000410AF">
        <w:rPr>
          <w:b/>
          <w:spacing w:val="-4"/>
        </w:rPr>
        <w:t>4.</w:t>
      </w:r>
      <w:r>
        <w:rPr>
          <w:b/>
          <w:spacing w:val="-4"/>
        </w:rPr>
        <w:t>790</w:t>
      </w:r>
      <w:r w:rsidRPr="000410AF">
        <w:rPr>
          <w:b/>
          <w:spacing w:val="-4"/>
        </w:rPr>
        <w:t>.</w:t>
      </w:r>
      <w:r>
        <w:rPr>
          <w:b/>
          <w:spacing w:val="-4"/>
        </w:rPr>
        <w:t>9</w:t>
      </w:r>
      <w:r w:rsidRPr="000410AF">
        <w:rPr>
          <w:b/>
          <w:spacing w:val="-4"/>
        </w:rPr>
        <w:t>34,00 zł</w:t>
      </w:r>
      <w:r w:rsidRPr="000410AF">
        <w:rPr>
          <w:spacing w:val="-4"/>
        </w:rPr>
        <w:t>,</w:t>
      </w:r>
      <w:r>
        <w:t xml:space="preserve"> który zostanie pokryty przychodami:</w:t>
      </w:r>
    </w:p>
    <w:p w:rsidR="003E4C42" w:rsidRDefault="003E4C42" w:rsidP="003E4C42">
      <w:pPr>
        <w:pStyle w:val="Akapitzlist"/>
        <w:numPr>
          <w:ilvl w:val="0"/>
          <w:numId w:val="9"/>
        </w:numPr>
        <w:jc w:val="both"/>
        <w:outlineLvl w:val="0"/>
      </w:pPr>
      <w:r>
        <w:rPr>
          <w:b/>
        </w:rPr>
        <w:t>790.934</w:t>
      </w:r>
      <w:r w:rsidRPr="000410AF">
        <w:rPr>
          <w:b/>
        </w:rPr>
        <w:t>,00 zł</w:t>
      </w:r>
      <w:r>
        <w:t xml:space="preserve"> z wolnych środków,</w:t>
      </w:r>
    </w:p>
    <w:p w:rsidR="003E4C42" w:rsidRDefault="003E4C42" w:rsidP="003E4C42">
      <w:pPr>
        <w:pStyle w:val="Akapitzlist"/>
        <w:numPr>
          <w:ilvl w:val="0"/>
          <w:numId w:val="9"/>
        </w:numPr>
        <w:jc w:val="both"/>
        <w:outlineLvl w:val="0"/>
      </w:pPr>
      <w:r w:rsidRPr="000410AF">
        <w:rPr>
          <w:b/>
        </w:rPr>
        <w:t>4.000.000,00 zł</w:t>
      </w:r>
      <w:r>
        <w:t xml:space="preserve"> z pożyczki.</w:t>
      </w:r>
    </w:p>
    <w:p w:rsidR="003E4C42" w:rsidRPr="00672EB6" w:rsidRDefault="003E4C42" w:rsidP="003E4C42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Przychody w wysokości </w:t>
      </w:r>
      <w:r w:rsidRPr="008B5BD6">
        <w:rPr>
          <w:b/>
        </w:rPr>
        <w:t>290.681,</w:t>
      </w:r>
      <w:r w:rsidRPr="00132024">
        <w:rPr>
          <w:b/>
        </w:rPr>
        <w:t>00 zł</w:t>
      </w:r>
      <w:r>
        <w:t xml:space="preserve"> (wolne środki) przeznacza się na rozchody w wysokości </w:t>
      </w:r>
      <w:r>
        <w:rPr>
          <w:b/>
        </w:rPr>
        <w:t>290.681,00</w:t>
      </w:r>
      <w:r>
        <w:t xml:space="preserve"> </w:t>
      </w:r>
      <w:r w:rsidRPr="00132024">
        <w:rPr>
          <w:b/>
        </w:rPr>
        <w:t>zł</w:t>
      </w:r>
      <w:r w:rsidRPr="00672EB6">
        <w:t>.</w:t>
      </w:r>
    </w:p>
    <w:p w:rsidR="003E4C42" w:rsidRDefault="003E4C42" w:rsidP="003E4C42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Ustala się przychody budżetu w wysokości </w:t>
      </w:r>
      <w:r w:rsidRPr="003E4C42">
        <w:rPr>
          <w:b/>
        </w:rPr>
        <w:t>5.081.615,00</w:t>
      </w:r>
      <w:r w:rsidRPr="00132024">
        <w:rPr>
          <w:b/>
        </w:rPr>
        <w:t xml:space="preserve"> zł</w:t>
      </w:r>
      <w:r>
        <w:t xml:space="preserve"> oraz rozchody w wysokości </w:t>
      </w:r>
      <w:r>
        <w:rPr>
          <w:b/>
        </w:rPr>
        <w:t>290.681</w:t>
      </w:r>
      <w:r w:rsidRPr="00132024">
        <w:rPr>
          <w:b/>
        </w:rPr>
        <w:t>,00 zł</w:t>
      </w:r>
      <w:r>
        <w:t>, zgodnie z załącznikiem Nr 3 do niniejszej Uchwały pod nazwą „Przychody i rozchody budżetu w 2019 r.”.</w:t>
      </w:r>
    </w:p>
    <w:p w:rsidR="0077106C" w:rsidRDefault="0077106C" w:rsidP="004C7961">
      <w:pPr>
        <w:jc w:val="center"/>
        <w:rPr>
          <w:b/>
        </w:rPr>
      </w:pPr>
    </w:p>
    <w:p w:rsidR="0077106C" w:rsidRDefault="0077106C" w:rsidP="004C7961">
      <w:pPr>
        <w:jc w:val="center"/>
        <w:rPr>
          <w:b/>
        </w:rPr>
      </w:pPr>
    </w:p>
    <w:p w:rsidR="0077106C" w:rsidRDefault="0077106C" w:rsidP="004C7961">
      <w:pPr>
        <w:jc w:val="center"/>
        <w:rPr>
          <w:b/>
        </w:rPr>
      </w:pPr>
    </w:p>
    <w:p w:rsidR="0077106C" w:rsidRDefault="0077106C" w:rsidP="004C7961">
      <w:pPr>
        <w:jc w:val="center"/>
        <w:rPr>
          <w:b/>
        </w:rPr>
      </w:pPr>
    </w:p>
    <w:p w:rsidR="003E4C42" w:rsidRDefault="00EF56C7" w:rsidP="004C7961">
      <w:pPr>
        <w:jc w:val="center"/>
        <w:rPr>
          <w:b/>
        </w:rPr>
      </w:pPr>
      <w:r>
        <w:rPr>
          <w:b/>
        </w:rPr>
        <w:lastRenderedPageBreak/>
        <w:t>§ 3</w:t>
      </w:r>
    </w:p>
    <w:p w:rsidR="00FD41B5" w:rsidRDefault="00FD41B5" w:rsidP="004C7961">
      <w:pPr>
        <w:jc w:val="center"/>
        <w:rPr>
          <w:b/>
        </w:rPr>
      </w:pPr>
    </w:p>
    <w:p w:rsidR="0056321D" w:rsidRPr="00386983" w:rsidRDefault="0056321D" w:rsidP="0056321D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 w:rsidRPr="00386983">
        <w:t>Wprowadza się zmiany w wydatkach budżetu na zadania inwestycyjne na 2019 r.</w:t>
      </w:r>
    </w:p>
    <w:p w:rsidR="0056321D" w:rsidRPr="00386983" w:rsidRDefault="0056321D" w:rsidP="0056321D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 w:rsidRPr="00386983">
        <w:t>Wydatki budżetu gminy na zadania inwestycyjne na rok 2019 po dokonanych zmianach określa załącznik Nr 4 do niniejszej uchwały.</w:t>
      </w:r>
    </w:p>
    <w:p w:rsidR="003258AA" w:rsidRDefault="003258AA" w:rsidP="003258AA">
      <w:pPr>
        <w:jc w:val="both"/>
        <w:outlineLvl w:val="0"/>
      </w:pPr>
    </w:p>
    <w:p w:rsidR="00DD3E0B" w:rsidRPr="00386983" w:rsidRDefault="00DD3E0B" w:rsidP="00DD3E0B">
      <w:pPr>
        <w:jc w:val="center"/>
        <w:rPr>
          <w:b/>
        </w:rPr>
      </w:pPr>
      <w:r w:rsidRPr="00386983">
        <w:rPr>
          <w:b/>
        </w:rPr>
        <w:t xml:space="preserve">§ </w:t>
      </w:r>
      <w:r>
        <w:rPr>
          <w:b/>
        </w:rPr>
        <w:t>4</w:t>
      </w:r>
    </w:p>
    <w:p w:rsidR="00F76150" w:rsidRDefault="00F76150" w:rsidP="00E65E97">
      <w:pPr>
        <w:jc w:val="both"/>
      </w:pPr>
    </w:p>
    <w:p w:rsidR="00F76150" w:rsidRDefault="00F76150" w:rsidP="00F76150">
      <w:pPr>
        <w:jc w:val="both"/>
      </w:pPr>
      <w:r w:rsidRPr="00241D5C">
        <w:t>§</w:t>
      </w:r>
      <w:r>
        <w:t xml:space="preserve"> 7 pkt 1 Uchwały Budżetowej Gminy Słubice na rok 2019 Nr IV.22.2018 Rady Gminy Słubice z dnia 28 grudnia 2018 r. otrzymuje brzmienie:</w:t>
      </w:r>
    </w:p>
    <w:p w:rsidR="00F76150" w:rsidRPr="00DD3E0B" w:rsidRDefault="00F76150" w:rsidP="00F76150">
      <w:pPr>
        <w:ind w:left="567" w:hanging="567"/>
        <w:jc w:val="both"/>
      </w:pPr>
      <w:r>
        <w:t xml:space="preserve">„ 1.  Ustala się dochody w kwocie </w:t>
      </w:r>
      <w:r w:rsidRPr="00EF56C7">
        <w:rPr>
          <w:b/>
        </w:rPr>
        <w:t>80.754,00 zł</w:t>
      </w:r>
      <w:r>
        <w:t xml:space="preserve"> z tytułu wydawania zezwoleń na sprzedaż napojów alkoholowych oraz wydatki w kwocie </w:t>
      </w:r>
      <w:r w:rsidRPr="005D1AD7">
        <w:rPr>
          <w:b/>
        </w:rPr>
        <w:t>95.260,00 zł</w:t>
      </w:r>
      <w:r>
        <w:t xml:space="preserve"> na realizację zadań określonych w gminnym programie profilaktyki i rozwiązywania problemów alkoholowych.”</w:t>
      </w:r>
    </w:p>
    <w:p w:rsidR="006E0442" w:rsidRDefault="0077106C" w:rsidP="006E0442">
      <w:pPr>
        <w:jc w:val="center"/>
        <w:rPr>
          <w:b/>
        </w:rPr>
      </w:pPr>
      <w:r>
        <w:rPr>
          <w:b/>
        </w:rPr>
        <w:t>§ 5</w:t>
      </w:r>
    </w:p>
    <w:p w:rsidR="00FD41B5" w:rsidRDefault="00FD41B5" w:rsidP="006E0442">
      <w:pPr>
        <w:jc w:val="center"/>
        <w:rPr>
          <w:b/>
        </w:rPr>
      </w:pPr>
    </w:p>
    <w:p w:rsidR="00FD41B5" w:rsidRDefault="00FD41B5" w:rsidP="00FD41B5">
      <w:pPr>
        <w:jc w:val="both"/>
        <w:outlineLvl w:val="0"/>
      </w:pPr>
      <w:r>
        <w:t>Zmianie ulega załącznik Nr 4 do Uchwały Budżetowej na rok 2019 Nr IV.22.2018 Rady Gminy Słubice z dnia 28 grudnia</w:t>
      </w:r>
      <w:r w:rsidR="00611402">
        <w:t xml:space="preserve"> 2018</w:t>
      </w:r>
      <w:r>
        <w:t xml:space="preserve"> r. pn. „Dochody i wydatki związane z realizacją zadań </w:t>
      </w:r>
      <w:r>
        <w:br/>
        <w:t xml:space="preserve">z zakresu administracji rządowej i innych zleconych odrębnymi ustawami”, zgodnie </w:t>
      </w:r>
      <w:r>
        <w:br/>
        <w:t>z załącznikiem Nr 5 do niniejszej uchwały.</w:t>
      </w:r>
    </w:p>
    <w:p w:rsidR="00FD41B5" w:rsidRPr="00386983" w:rsidRDefault="00FD41B5" w:rsidP="006E0442">
      <w:pPr>
        <w:jc w:val="center"/>
        <w:rPr>
          <w:b/>
        </w:rPr>
      </w:pPr>
    </w:p>
    <w:p w:rsidR="00FD41B5" w:rsidRPr="00386983" w:rsidRDefault="00FD41B5" w:rsidP="00FD41B5">
      <w:pPr>
        <w:jc w:val="center"/>
        <w:rPr>
          <w:b/>
        </w:rPr>
      </w:pPr>
      <w:r w:rsidRPr="00386983">
        <w:rPr>
          <w:b/>
        </w:rPr>
        <w:t xml:space="preserve">§ </w:t>
      </w:r>
      <w:r>
        <w:rPr>
          <w:b/>
        </w:rPr>
        <w:t>6</w:t>
      </w:r>
    </w:p>
    <w:p w:rsidR="006E0442" w:rsidRDefault="006E0442" w:rsidP="006E0442">
      <w:pPr>
        <w:jc w:val="both"/>
        <w:outlineLvl w:val="0"/>
      </w:pPr>
    </w:p>
    <w:p w:rsidR="006E0442" w:rsidRDefault="00D929EE" w:rsidP="006E0442">
      <w:pPr>
        <w:jc w:val="both"/>
        <w:outlineLvl w:val="0"/>
      </w:pPr>
      <w:r>
        <w:t>Zmianie ulega</w:t>
      </w:r>
      <w:r w:rsidR="006E0442">
        <w:t xml:space="preserve"> załącznik nr 6 do Uchwały Budżetowej na rok 2019 Nr IV.22.2018 Rady Gminy Słubice z dnia 28 grudnia</w:t>
      </w:r>
      <w:r>
        <w:t xml:space="preserve"> 201</w:t>
      </w:r>
      <w:r w:rsidR="00611402">
        <w:t>8</w:t>
      </w:r>
      <w:bookmarkStart w:id="0" w:name="_GoBack"/>
      <w:bookmarkEnd w:id="0"/>
      <w:r w:rsidR="006E0442">
        <w:t xml:space="preserve"> r. pn. Dotacje celow</w:t>
      </w:r>
      <w:r w:rsidR="005D1AD7">
        <w:t>e</w:t>
      </w:r>
      <w:r w:rsidR="006E0442">
        <w:t xml:space="preserve"> dla podmiotów zaliczanych i nie zaliczanych do sektora finansów publicznych w 2019 r. – zgodnie z załącznikiem Nr 6 do niniejszej uchwały.</w:t>
      </w:r>
    </w:p>
    <w:p w:rsidR="006E0442" w:rsidRPr="00386983" w:rsidRDefault="006E0442" w:rsidP="006E0442">
      <w:pPr>
        <w:jc w:val="center"/>
        <w:rPr>
          <w:b/>
        </w:rPr>
      </w:pPr>
      <w:r w:rsidRPr="00386983">
        <w:rPr>
          <w:b/>
        </w:rPr>
        <w:t xml:space="preserve">§ </w:t>
      </w:r>
      <w:r w:rsidR="00FD41B5">
        <w:rPr>
          <w:b/>
        </w:rPr>
        <w:t>7</w:t>
      </w:r>
    </w:p>
    <w:p w:rsidR="006E0442" w:rsidRPr="00386983" w:rsidRDefault="006E0442" w:rsidP="006E0442">
      <w:pPr>
        <w:jc w:val="both"/>
      </w:pPr>
    </w:p>
    <w:p w:rsidR="006E0442" w:rsidRPr="00386983" w:rsidRDefault="006E0442" w:rsidP="006E0442">
      <w:pPr>
        <w:jc w:val="both"/>
        <w:outlineLvl w:val="0"/>
      </w:pPr>
      <w:r w:rsidRPr="00386983">
        <w:t>Wykonanie Uchwały powierza się Wójtowi Gminy Słubice.</w:t>
      </w:r>
    </w:p>
    <w:p w:rsidR="006E0442" w:rsidRPr="00386983" w:rsidRDefault="006E0442" w:rsidP="006E0442">
      <w:pPr>
        <w:jc w:val="both"/>
      </w:pPr>
    </w:p>
    <w:p w:rsidR="006E0442" w:rsidRDefault="006E0442" w:rsidP="0077106C">
      <w:pPr>
        <w:jc w:val="center"/>
        <w:rPr>
          <w:b/>
        </w:rPr>
      </w:pPr>
      <w:r w:rsidRPr="00386983">
        <w:rPr>
          <w:b/>
        </w:rPr>
        <w:t xml:space="preserve">§ </w:t>
      </w:r>
      <w:r w:rsidR="00FD41B5">
        <w:rPr>
          <w:b/>
        </w:rPr>
        <w:t>8</w:t>
      </w:r>
    </w:p>
    <w:p w:rsidR="0077106C" w:rsidRPr="00386983" w:rsidRDefault="0077106C" w:rsidP="0077106C">
      <w:pPr>
        <w:jc w:val="center"/>
        <w:rPr>
          <w:b/>
        </w:rPr>
      </w:pPr>
    </w:p>
    <w:p w:rsidR="006E0442" w:rsidRPr="00386983" w:rsidRDefault="006E0442" w:rsidP="006E0442">
      <w:pPr>
        <w:jc w:val="both"/>
      </w:pPr>
      <w:r w:rsidRPr="00386983">
        <w:t>Uchwała wchodzi w życie z dniem podjęcia i obowiązuje w roku budżetowym 2019.</w:t>
      </w:r>
    </w:p>
    <w:p w:rsidR="006E0442" w:rsidRPr="00FA5865" w:rsidRDefault="006E0442" w:rsidP="006E0442">
      <w:pPr>
        <w:jc w:val="both"/>
        <w:rPr>
          <w:color w:val="FF0000"/>
        </w:rPr>
      </w:pPr>
    </w:p>
    <w:p w:rsidR="006E0442" w:rsidRDefault="006E0442" w:rsidP="006E0442">
      <w:pPr>
        <w:jc w:val="both"/>
        <w:rPr>
          <w:color w:val="FF0000"/>
        </w:rPr>
      </w:pPr>
    </w:p>
    <w:p w:rsidR="006E0442" w:rsidRDefault="006E0442" w:rsidP="006E0442">
      <w:pPr>
        <w:jc w:val="both"/>
        <w:rPr>
          <w:color w:val="FF0000"/>
        </w:rPr>
      </w:pPr>
    </w:p>
    <w:p w:rsidR="00443D80" w:rsidRPr="00FA5865" w:rsidRDefault="00443D80" w:rsidP="00E65E97">
      <w:pPr>
        <w:jc w:val="center"/>
        <w:rPr>
          <w:color w:val="FF0000"/>
        </w:rPr>
      </w:pPr>
    </w:p>
    <w:sectPr w:rsidR="00443D80" w:rsidRPr="00FA5865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11" w:rsidRDefault="004D1111" w:rsidP="00141A79">
      <w:r>
        <w:separator/>
      </w:r>
    </w:p>
  </w:endnote>
  <w:endnote w:type="continuationSeparator" w:id="0">
    <w:p w:rsidR="004D1111" w:rsidRDefault="004D1111" w:rsidP="0014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11" w:rsidRDefault="004D1111" w:rsidP="00141A79">
      <w:r>
        <w:separator/>
      </w:r>
    </w:p>
  </w:footnote>
  <w:footnote w:type="continuationSeparator" w:id="0">
    <w:p w:rsidR="004D1111" w:rsidRDefault="004D1111" w:rsidP="00141A79">
      <w:r>
        <w:continuationSeparator/>
      </w:r>
    </w:p>
  </w:footnote>
  <w:footnote w:id="1">
    <w:p w:rsidR="00141A79" w:rsidRPr="00141A79" w:rsidRDefault="00141A7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Zmiany ustawy opublikowano w Dz. U. z 2019 r., poz. 1309, poz. 1696, poz. 1815,</w:t>
      </w:r>
    </w:p>
  </w:footnote>
  <w:footnote w:id="2">
    <w:p w:rsidR="00141A79" w:rsidRDefault="00141A79" w:rsidP="00141A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Zmiany ustawy opublikowano w Dz. U. z 2018 r., poz. 2245.</w:t>
      </w:r>
    </w:p>
    <w:p w:rsidR="00141A79" w:rsidRDefault="00141A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F3100"/>
    <w:multiLevelType w:val="hybridMultilevel"/>
    <w:tmpl w:val="46466F56"/>
    <w:lvl w:ilvl="0" w:tplc="64405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F14FD4"/>
    <w:multiLevelType w:val="hybridMultilevel"/>
    <w:tmpl w:val="8794DF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16C13"/>
    <w:multiLevelType w:val="hybridMultilevel"/>
    <w:tmpl w:val="2318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83A"/>
    <w:rsid w:val="0002461A"/>
    <w:rsid w:val="00027969"/>
    <w:rsid w:val="0004551F"/>
    <w:rsid w:val="00060BB9"/>
    <w:rsid w:val="000919B6"/>
    <w:rsid w:val="00093E75"/>
    <w:rsid w:val="000B7DA7"/>
    <w:rsid w:val="000C5350"/>
    <w:rsid w:val="000D63D1"/>
    <w:rsid w:val="000E2BA4"/>
    <w:rsid w:val="0010236B"/>
    <w:rsid w:val="0010325E"/>
    <w:rsid w:val="001071A0"/>
    <w:rsid w:val="00132024"/>
    <w:rsid w:val="00141A79"/>
    <w:rsid w:val="00144282"/>
    <w:rsid w:val="00156C5D"/>
    <w:rsid w:val="0016581F"/>
    <w:rsid w:val="001773CB"/>
    <w:rsid w:val="00180660"/>
    <w:rsid w:val="00182002"/>
    <w:rsid w:val="00185FBB"/>
    <w:rsid w:val="001928FA"/>
    <w:rsid w:val="001B10F7"/>
    <w:rsid w:val="001C6299"/>
    <w:rsid w:val="001D1846"/>
    <w:rsid w:val="001D4C93"/>
    <w:rsid w:val="001E780C"/>
    <w:rsid w:val="00207574"/>
    <w:rsid w:val="002077CA"/>
    <w:rsid w:val="00213016"/>
    <w:rsid w:val="00237FE3"/>
    <w:rsid w:val="0024384E"/>
    <w:rsid w:val="0026300F"/>
    <w:rsid w:val="00276561"/>
    <w:rsid w:val="00276F64"/>
    <w:rsid w:val="002817C1"/>
    <w:rsid w:val="002853BC"/>
    <w:rsid w:val="00290216"/>
    <w:rsid w:val="00297637"/>
    <w:rsid w:val="002A716A"/>
    <w:rsid w:val="002B6A71"/>
    <w:rsid w:val="002C71D5"/>
    <w:rsid w:val="002C7FEC"/>
    <w:rsid w:val="002D0F54"/>
    <w:rsid w:val="002E171B"/>
    <w:rsid w:val="002E7AD6"/>
    <w:rsid w:val="0030456A"/>
    <w:rsid w:val="00324294"/>
    <w:rsid w:val="003258AA"/>
    <w:rsid w:val="003277EC"/>
    <w:rsid w:val="0034060D"/>
    <w:rsid w:val="00383660"/>
    <w:rsid w:val="00385EAE"/>
    <w:rsid w:val="00386983"/>
    <w:rsid w:val="00391F26"/>
    <w:rsid w:val="00395189"/>
    <w:rsid w:val="003A51AB"/>
    <w:rsid w:val="003B50D0"/>
    <w:rsid w:val="003E4C42"/>
    <w:rsid w:val="003E7944"/>
    <w:rsid w:val="003F733E"/>
    <w:rsid w:val="00404A91"/>
    <w:rsid w:val="00443D80"/>
    <w:rsid w:val="00444F75"/>
    <w:rsid w:val="0044670D"/>
    <w:rsid w:val="0045556C"/>
    <w:rsid w:val="00455AB3"/>
    <w:rsid w:val="00465D00"/>
    <w:rsid w:val="00480B4B"/>
    <w:rsid w:val="004C4ED0"/>
    <w:rsid w:val="004C679B"/>
    <w:rsid w:val="004C7961"/>
    <w:rsid w:val="004D1111"/>
    <w:rsid w:val="004E019C"/>
    <w:rsid w:val="004F38C5"/>
    <w:rsid w:val="0050543C"/>
    <w:rsid w:val="00513422"/>
    <w:rsid w:val="005376F0"/>
    <w:rsid w:val="005405DE"/>
    <w:rsid w:val="00551326"/>
    <w:rsid w:val="0056321D"/>
    <w:rsid w:val="00565B12"/>
    <w:rsid w:val="0057784B"/>
    <w:rsid w:val="005D1AD7"/>
    <w:rsid w:val="005E7A65"/>
    <w:rsid w:val="005F3DA3"/>
    <w:rsid w:val="00611402"/>
    <w:rsid w:val="00613010"/>
    <w:rsid w:val="0064022D"/>
    <w:rsid w:val="00642205"/>
    <w:rsid w:val="00657590"/>
    <w:rsid w:val="00664C6F"/>
    <w:rsid w:val="00672EB6"/>
    <w:rsid w:val="006868B4"/>
    <w:rsid w:val="006954C8"/>
    <w:rsid w:val="006A646B"/>
    <w:rsid w:val="006B69C4"/>
    <w:rsid w:val="006B6E92"/>
    <w:rsid w:val="006C16D0"/>
    <w:rsid w:val="006C4DF5"/>
    <w:rsid w:val="006D4FBD"/>
    <w:rsid w:val="006E0442"/>
    <w:rsid w:val="006F771E"/>
    <w:rsid w:val="00703E51"/>
    <w:rsid w:val="00735165"/>
    <w:rsid w:val="00760FAB"/>
    <w:rsid w:val="00766342"/>
    <w:rsid w:val="0077106C"/>
    <w:rsid w:val="00771519"/>
    <w:rsid w:val="007741DE"/>
    <w:rsid w:val="007774E4"/>
    <w:rsid w:val="007A0547"/>
    <w:rsid w:val="007B1F72"/>
    <w:rsid w:val="007D45A2"/>
    <w:rsid w:val="007F00C3"/>
    <w:rsid w:val="007F4F67"/>
    <w:rsid w:val="0080207E"/>
    <w:rsid w:val="00846716"/>
    <w:rsid w:val="00847DD4"/>
    <w:rsid w:val="00877805"/>
    <w:rsid w:val="008A2C9D"/>
    <w:rsid w:val="008C483A"/>
    <w:rsid w:val="008C522D"/>
    <w:rsid w:val="008E6FED"/>
    <w:rsid w:val="008F58FF"/>
    <w:rsid w:val="00901F27"/>
    <w:rsid w:val="009027A3"/>
    <w:rsid w:val="00921E01"/>
    <w:rsid w:val="00931A79"/>
    <w:rsid w:val="0095388E"/>
    <w:rsid w:val="009B39FB"/>
    <w:rsid w:val="009B52F2"/>
    <w:rsid w:val="009C05C4"/>
    <w:rsid w:val="009C3D69"/>
    <w:rsid w:val="009E48AF"/>
    <w:rsid w:val="00A007F4"/>
    <w:rsid w:val="00A110FD"/>
    <w:rsid w:val="00A673B7"/>
    <w:rsid w:val="00A67869"/>
    <w:rsid w:val="00A73619"/>
    <w:rsid w:val="00A80D11"/>
    <w:rsid w:val="00A9035A"/>
    <w:rsid w:val="00A94332"/>
    <w:rsid w:val="00AB7923"/>
    <w:rsid w:val="00AE4099"/>
    <w:rsid w:val="00AE68A5"/>
    <w:rsid w:val="00AF4A45"/>
    <w:rsid w:val="00B06932"/>
    <w:rsid w:val="00B13ED1"/>
    <w:rsid w:val="00B566F2"/>
    <w:rsid w:val="00B60C2F"/>
    <w:rsid w:val="00B76FC1"/>
    <w:rsid w:val="00B86DE8"/>
    <w:rsid w:val="00BA1EB6"/>
    <w:rsid w:val="00BD3A13"/>
    <w:rsid w:val="00C210F2"/>
    <w:rsid w:val="00C34400"/>
    <w:rsid w:val="00C53A52"/>
    <w:rsid w:val="00C54BBF"/>
    <w:rsid w:val="00C55419"/>
    <w:rsid w:val="00C76BFE"/>
    <w:rsid w:val="00C93B96"/>
    <w:rsid w:val="00C95538"/>
    <w:rsid w:val="00C97275"/>
    <w:rsid w:val="00CA21A4"/>
    <w:rsid w:val="00CB498B"/>
    <w:rsid w:val="00CD5AEF"/>
    <w:rsid w:val="00CE5EEE"/>
    <w:rsid w:val="00D12754"/>
    <w:rsid w:val="00D16E35"/>
    <w:rsid w:val="00D42134"/>
    <w:rsid w:val="00D47387"/>
    <w:rsid w:val="00D57573"/>
    <w:rsid w:val="00D6084C"/>
    <w:rsid w:val="00D65CAB"/>
    <w:rsid w:val="00D929EE"/>
    <w:rsid w:val="00DA6330"/>
    <w:rsid w:val="00DD2545"/>
    <w:rsid w:val="00DD3E0B"/>
    <w:rsid w:val="00DF649F"/>
    <w:rsid w:val="00E228C8"/>
    <w:rsid w:val="00E37640"/>
    <w:rsid w:val="00E52610"/>
    <w:rsid w:val="00E56D89"/>
    <w:rsid w:val="00E65E97"/>
    <w:rsid w:val="00E9159A"/>
    <w:rsid w:val="00ED523A"/>
    <w:rsid w:val="00EF2326"/>
    <w:rsid w:val="00EF56C7"/>
    <w:rsid w:val="00F14A52"/>
    <w:rsid w:val="00F47916"/>
    <w:rsid w:val="00F546DE"/>
    <w:rsid w:val="00F7160E"/>
    <w:rsid w:val="00F74289"/>
    <w:rsid w:val="00F76150"/>
    <w:rsid w:val="00F85B1E"/>
    <w:rsid w:val="00FA5865"/>
    <w:rsid w:val="00FB218A"/>
    <w:rsid w:val="00FB64E4"/>
    <w:rsid w:val="00FB6D3C"/>
    <w:rsid w:val="00FD1748"/>
    <w:rsid w:val="00FD41B5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836D1A-7458-48A7-9C72-608FB9CA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141A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835B-7955-4870-B652-1E9E4E2B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154</cp:revision>
  <cp:lastPrinted>2019-10-28T13:48:00Z</cp:lastPrinted>
  <dcterms:created xsi:type="dcterms:W3CDTF">2015-03-25T10:53:00Z</dcterms:created>
  <dcterms:modified xsi:type="dcterms:W3CDTF">2019-10-30T08:07:00Z</dcterms:modified>
</cp:coreProperties>
</file>